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6187C3" w14:textId="29E60399" w:rsidR="00262069" w:rsidRPr="00262069" w:rsidRDefault="00262069" w:rsidP="00262069">
      <w:pPr>
        <w:spacing w:after="0" w:line="276" w:lineRule="auto"/>
        <w:jc w:val="center"/>
        <w:rPr>
          <w:rFonts w:ascii="Calibri" w:eastAsia="Calibri" w:hAnsi="Calibri" w:cs="Times New Roman"/>
          <w:b/>
          <w:sz w:val="28"/>
          <w:szCs w:val="28"/>
        </w:rPr>
      </w:pPr>
      <w:r w:rsidRPr="00262069">
        <w:rPr>
          <w:rFonts w:ascii="Calibri" w:eastAsia="Calibri" w:hAnsi="Calibri" w:cs="Times New Roman"/>
          <w:b/>
          <w:sz w:val="28"/>
          <w:szCs w:val="28"/>
        </w:rPr>
        <w:t xml:space="preserve">OPĆINA </w:t>
      </w:r>
      <w:r w:rsidR="002114D0">
        <w:rPr>
          <w:rFonts w:ascii="Calibri" w:eastAsia="Calibri" w:hAnsi="Calibri" w:cs="Times New Roman"/>
          <w:b/>
          <w:sz w:val="28"/>
          <w:szCs w:val="28"/>
        </w:rPr>
        <w:t>KAMANJE</w:t>
      </w:r>
    </w:p>
    <w:p w14:paraId="29A2058E" w14:textId="77777777" w:rsidR="00262069" w:rsidRPr="00262069" w:rsidRDefault="00262069" w:rsidP="00262069">
      <w:pPr>
        <w:spacing w:after="0" w:line="276" w:lineRule="auto"/>
        <w:ind w:left="431" w:hanging="431"/>
        <w:jc w:val="center"/>
        <w:rPr>
          <w:rFonts w:ascii="Calibri" w:eastAsia="Calibri" w:hAnsi="Calibri" w:cs="Times New Roman"/>
          <w:sz w:val="28"/>
          <w:szCs w:val="28"/>
        </w:rPr>
      </w:pPr>
      <w:r w:rsidRPr="00262069">
        <w:rPr>
          <w:rFonts w:ascii="Calibri" w:eastAsia="Calibri" w:hAnsi="Calibri" w:cs="Times New Roman"/>
          <w:sz w:val="28"/>
          <w:szCs w:val="28"/>
        </w:rPr>
        <w:t>_________________________________________________________________</w:t>
      </w:r>
    </w:p>
    <w:p w14:paraId="47BBD787" w14:textId="77777777" w:rsidR="00262069" w:rsidRPr="00262069" w:rsidRDefault="00262069" w:rsidP="00262069">
      <w:pPr>
        <w:spacing w:after="0" w:line="276" w:lineRule="auto"/>
        <w:ind w:left="431" w:hanging="431"/>
        <w:jc w:val="center"/>
        <w:rPr>
          <w:rFonts w:ascii="Calibri" w:eastAsia="Calibri" w:hAnsi="Calibri" w:cs="Times New Roman"/>
          <w:sz w:val="28"/>
          <w:szCs w:val="28"/>
        </w:rPr>
      </w:pPr>
      <w:r w:rsidRPr="00262069">
        <w:rPr>
          <w:rFonts w:ascii="Calibri" w:eastAsia="Calibri" w:hAnsi="Calibri" w:cs="Times New Roman"/>
          <w:sz w:val="28"/>
          <w:szCs w:val="28"/>
        </w:rPr>
        <w:t>(dalje u tekstu „Naručitelj“)</w:t>
      </w:r>
    </w:p>
    <w:p w14:paraId="0C481FB3" w14:textId="77777777" w:rsidR="00262069" w:rsidRPr="00262069" w:rsidRDefault="00262069" w:rsidP="00262069">
      <w:pPr>
        <w:spacing w:after="0" w:line="276" w:lineRule="auto"/>
        <w:ind w:left="431" w:hanging="431"/>
        <w:jc w:val="center"/>
        <w:rPr>
          <w:rFonts w:ascii="Calibri" w:eastAsia="Calibri" w:hAnsi="Calibri" w:cs="Times New Roman"/>
          <w:sz w:val="28"/>
          <w:szCs w:val="28"/>
        </w:rPr>
      </w:pPr>
    </w:p>
    <w:p w14:paraId="45F4DEB5" w14:textId="39304A4D" w:rsidR="00262069" w:rsidRDefault="00262069" w:rsidP="00262069">
      <w:pPr>
        <w:spacing w:after="0" w:line="276" w:lineRule="auto"/>
        <w:rPr>
          <w:rFonts w:ascii="Calibri" w:eastAsia="Calibri" w:hAnsi="Calibri" w:cs="Times New Roman"/>
          <w:sz w:val="28"/>
          <w:szCs w:val="28"/>
        </w:rPr>
      </w:pPr>
    </w:p>
    <w:p w14:paraId="0C9F424B" w14:textId="54BEF450" w:rsidR="00262069" w:rsidRDefault="00262069" w:rsidP="00262069">
      <w:pPr>
        <w:spacing w:after="0" w:line="276" w:lineRule="auto"/>
        <w:rPr>
          <w:rFonts w:ascii="Calibri" w:eastAsia="Calibri" w:hAnsi="Calibri" w:cs="Times New Roman"/>
          <w:sz w:val="28"/>
          <w:szCs w:val="28"/>
        </w:rPr>
      </w:pPr>
    </w:p>
    <w:p w14:paraId="3CAF7C53" w14:textId="77777777" w:rsidR="00262069" w:rsidRPr="00262069" w:rsidRDefault="00262069" w:rsidP="00262069">
      <w:pPr>
        <w:spacing w:after="0" w:line="276" w:lineRule="auto"/>
        <w:rPr>
          <w:rFonts w:ascii="Calibri" w:eastAsia="Calibri" w:hAnsi="Calibri" w:cs="Times New Roman"/>
          <w:sz w:val="28"/>
          <w:szCs w:val="28"/>
        </w:rPr>
      </w:pPr>
    </w:p>
    <w:p w14:paraId="38119C81" w14:textId="77777777" w:rsidR="00262069" w:rsidRPr="00262069" w:rsidRDefault="00262069" w:rsidP="00262069">
      <w:pPr>
        <w:spacing w:after="0" w:line="276" w:lineRule="auto"/>
        <w:ind w:left="431" w:hanging="431"/>
        <w:jc w:val="center"/>
        <w:rPr>
          <w:rFonts w:ascii="Calibri" w:eastAsia="Calibri" w:hAnsi="Calibri" w:cs="Times New Roman"/>
          <w:sz w:val="28"/>
          <w:szCs w:val="28"/>
        </w:rPr>
      </w:pPr>
    </w:p>
    <w:p w14:paraId="368C7527" w14:textId="41B6E013" w:rsidR="00321D0E" w:rsidRDefault="00321D0E" w:rsidP="003A722B">
      <w:pPr>
        <w:spacing w:after="0" w:line="240" w:lineRule="auto"/>
        <w:jc w:val="center"/>
        <w:rPr>
          <w:rFonts w:ascii="Arial" w:hAnsi="Arial" w:cs="Arial"/>
          <w:b/>
          <w:bCs/>
          <w:sz w:val="28"/>
          <w:szCs w:val="28"/>
        </w:rPr>
      </w:pPr>
      <w:r w:rsidRPr="00321D0E">
        <w:rPr>
          <w:rFonts w:ascii="Arial" w:hAnsi="Arial" w:cs="Arial"/>
          <w:b/>
          <w:bCs/>
          <w:sz w:val="28"/>
          <w:szCs w:val="28"/>
        </w:rPr>
        <w:t xml:space="preserve">DOKUMENTACIJA ZA NADMETANJE </w:t>
      </w:r>
    </w:p>
    <w:p w14:paraId="1FBF1118" w14:textId="77777777" w:rsidR="00321D0E" w:rsidRPr="00321D0E" w:rsidRDefault="00321D0E" w:rsidP="003A722B">
      <w:pPr>
        <w:spacing w:after="0" w:line="240" w:lineRule="auto"/>
        <w:jc w:val="center"/>
        <w:rPr>
          <w:rFonts w:ascii="Arial" w:hAnsi="Arial" w:cs="Arial"/>
          <w:b/>
          <w:bCs/>
          <w:sz w:val="28"/>
          <w:szCs w:val="28"/>
        </w:rPr>
      </w:pPr>
    </w:p>
    <w:p w14:paraId="6D29BB88" w14:textId="20425B8E" w:rsidR="006D48DE" w:rsidRPr="00321D0E" w:rsidRDefault="00321D0E" w:rsidP="003A722B">
      <w:pPr>
        <w:spacing w:after="0" w:line="240" w:lineRule="auto"/>
        <w:jc w:val="center"/>
        <w:rPr>
          <w:rFonts w:ascii="Arial" w:hAnsi="Arial" w:cs="Arial"/>
          <w:b/>
          <w:bCs/>
          <w:sz w:val="28"/>
          <w:szCs w:val="28"/>
        </w:rPr>
      </w:pPr>
      <w:r w:rsidRPr="00321D0E">
        <w:rPr>
          <w:rFonts w:ascii="Arial" w:hAnsi="Arial" w:cs="Arial"/>
          <w:b/>
          <w:bCs/>
          <w:sz w:val="28"/>
          <w:szCs w:val="28"/>
        </w:rPr>
        <w:t xml:space="preserve">davanje koncesije za obavljanje komunalne djelatnosti obavljanja dimnjačarskih poslova na području </w:t>
      </w:r>
      <w:r>
        <w:rPr>
          <w:rFonts w:ascii="Arial" w:hAnsi="Arial" w:cs="Arial"/>
          <w:b/>
          <w:bCs/>
          <w:sz w:val="28"/>
          <w:szCs w:val="28"/>
        </w:rPr>
        <w:t>O</w:t>
      </w:r>
      <w:r w:rsidRPr="00321D0E">
        <w:rPr>
          <w:rFonts w:ascii="Arial" w:hAnsi="Arial" w:cs="Arial"/>
          <w:b/>
          <w:bCs/>
          <w:sz w:val="28"/>
          <w:szCs w:val="28"/>
        </w:rPr>
        <w:t xml:space="preserve">pćine </w:t>
      </w:r>
      <w:r>
        <w:rPr>
          <w:rFonts w:ascii="Arial" w:hAnsi="Arial" w:cs="Arial"/>
          <w:b/>
          <w:bCs/>
          <w:sz w:val="28"/>
          <w:szCs w:val="28"/>
        </w:rPr>
        <w:t>K</w:t>
      </w:r>
      <w:r w:rsidRPr="00321D0E">
        <w:rPr>
          <w:rFonts w:ascii="Arial" w:hAnsi="Arial" w:cs="Arial"/>
          <w:b/>
          <w:bCs/>
          <w:sz w:val="28"/>
          <w:szCs w:val="28"/>
        </w:rPr>
        <w:t>amanje</w:t>
      </w:r>
    </w:p>
    <w:p w14:paraId="71B74249" w14:textId="77777777" w:rsidR="006D48DE" w:rsidRPr="005078F8" w:rsidRDefault="006D48DE" w:rsidP="003A722B">
      <w:pPr>
        <w:spacing w:after="0" w:line="240" w:lineRule="auto"/>
        <w:jc w:val="center"/>
        <w:rPr>
          <w:rFonts w:ascii="Arial Narrow" w:hAnsi="Arial Narrow" w:cs="Times New Roman"/>
          <w:b/>
          <w:sz w:val="24"/>
          <w:szCs w:val="24"/>
        </w:rPr>
      </w:pPr>
    </w:p>
    <w:p w14:paraId="7B26F37B" w14:textId="29046844" w:rsidR="004C48A3" w:rsidRDefault="004C48A3" w:rsidP="003A722B">
      <w:pPr>
        <w:spacing w:after="0" w:line="240" w:lineRule="auto"/>
        <w:jc w:val="center"/>
        <w:rPr>
          <w:rFonts w:ascii="Arial Narrow" w:hAnsi="Arial Narrow" w:cs="Times New Roman"/>
          <w:b/>
          <w:sz w:val="24"/>
          <w:szCs w:val="24"/>
        </w:rPr>
      </w:pPr>
    </w:p>
    <w:p w14:paraId="2920BA91" w14:textId="10EA3E06" w:rsidR="007879EF" w:rsidRDefault="007879EF" w:rsidP="003A722B">
      <w:pPr>
        <w:spacing w:after="0" w:line="240" w:lineRule="auto"/>
        <w:jc w:val="center"/>
        <w:rPr>
          <w:rFonts w:ascii="Arial Narrow" w:hAnsi="Arial Narrow" w:cs="Times New Roman"/>
          <w:b/>
          <w:sz w:val="24"/>
          <w:szCs w:val="24"/>
        </w:rPr>
      </w:pPr>
    </w:p>
    <w:p w14:paraId="2D97FCC9" w14:textId="77777777" w:rsidR="006D48DE" w:rsidRDefault="006D48DE" w:rsidP="003A722B">
      <w:pPr>
        <w:spacing w:after="0" w:line="240" w:lineRule="auto"/>
        <w:jc w:val="center"/>
        <w:rPr>
          <w:rFonts w:ascii="Arial Narrow" w:hAnsi="Arial Narrow" w:cs="Times New Roman"/>
          <w:b/>
          <w:sz w:val="24"/>
          <w:szCs w:val="24"/>
        </w:rPr>
      </w:pPr>
    </w:p>
    <w:p w14:paraId="50BB1DFF" w14:textId="77777777" w:rsidR="007879EF" w:rsidRPr="005078F8" w:rsidRDefault="007879EF" w:rsidP="003A722B">
      <w:pPr>
        <w:spacing w:after="0" w:line="240" w:lineRule="auto"/>
        <w:jc w:val="center"/>
        <w:rPr>
          <w:rFonts w:ascii="Arial Narrow" w:hAnsi="Arial Narrow" w:cs="Times New Roman"/>
          <w:b/>
          <w:sz w:val="24"/>
          <w:szCs w:val="24"/>
        </w:rPr>
      </w:pPr>
    </w:p>
    <w:p w14:paraId="5FC718C3" w14:textId="20FCFB68" w:rsidR="004C48A3" w:rsidRPr="005A4994" w:rsidRDefault="004C48A3" w:rsidP="003A722B">
      <w:pPr>
        <w:spacing w:after="0" w:line="240" w:lineRule="auto"/>
        <w:jc w:val="center"/>
        <w:rPr>
          <w:rFonts w:ascii="Arial Narrow" w:hAnsi="Arial Narrow" w:cs="Times New Roman"/>
          <w:sz w:val="24"/>
          <w:szCs w:val="24"/>
        </w:rPr>
      </w:pPr>
      <w:r w:rsidRPr="005078F8">
        <w:rPr>
          <w:rFonts w:ascii="Arial Narrow" w:hAnsi="Arial Narrow" w:cs="Times New Roman"/>
          <w:sz w:val="24"/>
          <w:szCs w:val="24"/>
        </w:rPr>
        <w:t xml:space="preserve">Evidencijski broj nabave: </w:t>
      </w:r>
      <w:r w:rsidR="00321D0E">
        <w:rPr>
          <w:rFonts w:ascii="Arial Narrow" w:hAnsi="Arial Narrow" w:cs="Times New Roman"/>
          <w:sz w:val="24"/>
          <w:szCs w:val="24"/>
        </w:rPr>
        <w:t>K</w:t>
      </w:r>
      <w:r w:rsidRPr="005A4994">
        <w:rPr>
          <w:rFonts w:ascii="Arial Narrow" w:hAnsi="Arial Narrow" w:cs="Times New Roman"/>
          <w:sz w:val="24"/>
          <w:szCs w:val="24"/>
        </w:rPr>
        <w:t>-</w:t>
      </w:r>
      <w:r w:rsidR="005A4994" w:rsidRPr="005A4994">
        <w:rPr>
          <w:rFonts w:ascii="Arial Narrow" w:hAnsi="Arial Narrow" w:cs="Times New Roman"/>
          <w:sz w:val="24"/>
          <w:szCs w:val="24"/>
        </w:rPr>
        <w:t>0</w:t>
      </w:r>
      <w:r w:rsidR="00321D0E">
        <w:rPr>
          <w:rFonts w:ascii="Arial Narrow" w:hAnsi="Arial Narrow" w:cs="Times New Roman"/>
          <w:sz w:val="24"/>
          <w:szCs w:val="24"/>
        </w:rPr>
        <w:t>1</w:t>
      </w:r>
      <w:r w:rsidRPr="005A4994">
        <w:rPr>
          <w:rFonts w:ascii="Arial Narrow" w:hAnsi="Arial Narrow" w:cs="Times New Roman"/>
          <w:sz w:val="24"/>
          <w:szCs w:val="24"/>
        </w:rPr>
        <w:t>/</w:t>
      </w:r>
      <w:r w:rsidR="002114D0">
        <w:rPr>
          <w:rFonts w:ascii="Arial Narrow" w:hAnsi="Arial Narrow" w:cs="Times New Roman"/>
          <w:sz w:val="24"/>
          <w:szCs w:val="24"/>
        </w:rPr>
        <w:t>20</w:t>
      </w:r>
      <w:r w:rsidR="00480C71">
        <w:rPr>
          <w:rFonts w:ascii="Arial Narrow" w:hAnsi="Arial Narrow" w:cs="Times New Roman"/>
          <w:sz w:val="24"/>
          <w:szCs w:val="24"/>
        </w:rPr>
        <w:t>20</w:t>
      </w:r>
    </w:p>
    <w:p w14:paraId="1B514CFA" w14:textId="1902D13D" w:rsidR="004C48A3" w:rsidRPr="005078F8" w:rsidRDefault="004C48A3" w:rsidP="003A722B">
      <w:pPr>
        <w:spacing w:after="0" w:line="240" w:lineRule="auto"/>
        <w:jc w:val="center"/>
        <w:rPr>
          <w:rFonts w:ascii="Arial Narrow" w:hAnsi="Arial Narrow" w:cs="Times New Roman"/>
          <w:b/>
          <w:sz w:val="24"/>
          <w:szCs w:val="24"/>
        </w:rPr>
      </w:pPr>
    </w:p>
    <w:p w14:paraId="3AFBE85C" w14:textId="6D0DDFB8" w:rsidR="004C48A3" w:rsidRPr="005078F8" w:rsidRDefault="004C48A3" w:rsidP="003A722B">
      <w:pPr>
        <w:spacing w:after="0" w:line="240" w:lineRule="auto"/>
        <w:jc w:val="center"/>
        <w:rPr>
          <w:rFonts w:ascii="Arial Narrow" w:hAnsi="Arial Narrow" w:cs="Times New Roman"/>
          <w:b/>
          <w:sz w:val="24"/>
          <w:szCs w:val="24"/>
        </w:rPr>
      </w:pPr>
    </w:p>
    <w:p w14:paraId="484C8EED" w14:textId="3C140851" w:rsidR="004C48A3" w:rsidRPr="005078F8" w:rsidRDefault="004C48A3" w:rsidP="003A722B">
      <w:pPr>
        <w:spacing w:after="0" w:line="240" w:lineRule="auto"/>
        <w:jc w:val="center"/>
        <w:rPr>
          <w:rFonts w:ascii="Arial Narrow" w:hAnsi="Arial Narrow" w:cs="Times New Roman"/>
          <w:b/>
          <w:sz w:val="24"/>
          <w:szCs w:val="24"/>
        </w:rPr>
      </w:pPr>
    </w:p>
    <w:p w14:paraId="678FECAE" w14:textId="1777C693" w:rsidR="004C48A3" w:rsidRPr="005078F8" w:rsidRDefault="004C48A3" w:rsidP="003A722B">
      <w:pPr>
        <w:spacing w:after="0" w:line="240" w:lineRule="auto"/>
        <w:jc w:val="center"/>
        <w:rPr>
          <w:rFonts w:ascii="Arial Narrow" w:hAnsi="Arial Narrow" w:cs="Times New Roman"/>
          <w:b/>
          <w:sz w:val="24"/>
          <w:szCs w:val="24"/>
        </w:rPr>
      </w:pPr>
    </w:p>
    <w:p w14:paraId="6909B670" w14:textId="469D44C7" w:rsidR="004C48A3" w:rsidRPr="006D48DE" w:rsidRDefault="00717492" w:rsidP="00717492">
      <w:pPr>
        <w:tabs>
          <w:tab w:val="left" w:pos="4035"/>
        </w:tabs>
        <w:spacing w:after="0" w:line="240" w:lineRule="auto"/>
        <w:rPr>
          <w:rFonts w:ascii="Arial Narrow" w:hAnsi="Arial Narrow" w:cs="Times New Roman"/>
          <w:bCs/>
          <w:sz w:val="24"/>
          <w:szCs w:val="24"/>
        </w:rPr>
      </w:pPr>
      <w:r>
        <w:rPr>
          <w:rFonts w:ascii="Arial Narrow" w:hAnsi="Arial Narrow" w:cs="Times New Roman"/>
          <w:b/>
          <w:sz w:val="24"/>
          <w:szCs w:val="24"/>
        </w:rPr>
        <w:tab/>
      </w:r>
    </w:p>
    <w:p w14:paraId="4CC020BE" w14:textId="213BB835" w:rsidR="004C48A3" w:rsidRPr="005078F8" w:rsidRDefault="006D48DE" w:rsidP="003A722B">
      <w:pPr>
        <w:spacing w:after="0" w:line="240" w:lineRule="auto"/>
        <w:jc w:val="center"/>
        <w:rPr>
          <w:rFonts w:ascii="Arial Narrow" w:hAnsi="Arial Narrow" w:cs="Times New Roman"/>
          <w:b/>
          <w:sz w:val="24"/>
          <w:szCs w:val="24"/>
        </w:rPr>
      </w:pPr>
      <w:r w:rsidRPr="006D48DE">
        <w:rPr>
          <w:rFonts w:ascii="Arial Narrow" w:hAnsi="Arial Narrow" w:cs="Times New Roman"/>
          <w:b/>
          <w:sz w:val="24"/>
          <w:szCs w:val="24"/>
        </w:rPr>
        <w:t>Upute ponuditeljima i obrasci</w:t>
      </w:r>
    </w:p>
    <w:p w14:paraId="1881FB2E" w14:textId="4D8DD75F" w:rsidR="004C48A3" w:rsidRPr="005078F8" w:rsidRDefault="004C48A3" w:rsidP="003A722B">
      <w:pPr>
        <w:spacing w:after="0" w:line="240" w:lineRule="auto"/>
        <w:jc w:val="center"/>
        <w:rPr>
          <w:rFonts w:ascii="Arial Narrow" w:hAnsi="Arial Narrow" w:cs="Times New Roman"/>
          <w:b/>
          <w:sz w:val="24"/>
          <w:szCs w:val="24"/>
        </w:rPr>
      </w:pPr>
    </w:p>
    <w:p w14:paraId="558C492D" w14:textId="01E0323F" w:rsidR="004C48A3" w:rsidRPr="005078F8" w:rsidRDefault="004C48A3" w:rsidP="003A722B">
      <w:pPr>
        <w:spacing w:after="0" w:line="240" w:lineRule="auto"/>
        <w:jc w:val="center"/>
        <w:rPr>
          <w:rFonts w:ascii="Arial Narrow" w:hAnsi="Arial Narrow" w:cs="Times New Roman"/>
          <w:b/>
          <w:sz w:val="24"/>
          <w:szCs w:val="24"/>
        </w:rPr>
      </w:pPr>
    </w:p>
    <w:p w14:paraId="635D6003" w14:textId="103935D9" w:rsidR="004C48A3" w:rsidRPr="005078F8" w:rsidRDefault="004C48A3" w:rsidP="003A722B">
      <w:pPr>
        <w:spacing w:after="0" w:line="240" w:lineRule="auto"/>
        <w:jc w:val="center"/>
        <w:rPr>
          <w:rFonts w:ascii="Arial Narrow" w:hAnsi="Arial Narrow" w:cs="Times New Roman"/>
          <w:b/>
          <w:sz w:val="24"/>
          <w:szCs w:val="24"/>
        </w:rPr>
      </w:pPr>
    </w:p>
    <w:p w14:paraId="7DD388BD" w14:textId="3731C2BB" w:rsidR="004C48A3" w:rsidRPr="005078F8" w:rsidRDefault="004C48A3" w:rsidP="003A722B">
      <w:pPr>
        <w:spacing w:after="0" w:line="240" w:lineRule="auto"/>
        <w:jc w:val="center"/>
        <w:rPr>
          <w:rFonts w:ascii="Arial Narrow" w:hAnsi="Arial Narrow" w:cs="Times New Roman"/>
          <w:b/>
          <w:sz w:val="24"/>
          <w:szCs w:val="24"/>
        </w:rPr>
      </w:pPr>
    </w:p>
    <w:p w14:paraId="0B085462" w14:textId="5999DBE9" w:rsidR="004C48A3" w:rsidRPr="005078F8" w:rsidRDefault="004C48A3" w:rsidP="003A722B">
      <w:pPr>
        <w:spacing w:after="0" w:line="240" w:lineRule="auto"/>
        <w:jc w:val="center"/>
        <w:rPr>
          <w:rFonts w:ascii="Arial Narrow" w:hAnsi="Arial Narrow" w:cs="Times New Roman"/>
          <w:b/>
          <w:sz w:val="24"/>
          <w:szCs w:val="24"/>
        </w:rPr>
      </w:pPr>
    </w:p>
    <w:p w14:paraId="7E966F34" w14:textId="6C351DDE" w:rsidR="004C48A3" w:rsidRPr="005078F8" w:rsidRDefault="004C48A3" w:rsidP="003A722B">
      <w:pPr>
        <w:spacing w:after="0" w:line="240" w:lineRule="auto"/>
        <w:jc w:val="center"/>
        <w:rPr>
          <w:rFonts w:ascii="Arial Narrow" w:hAnsi="Arial Narrow" w:cs="Times New Roman"/>
          <w:b/>
          <w:sz w:val="24"/>
          <w:szCs w:val="24"/>
        </w:rPr>
      </w:pPr>
    </w:p>
    <w:p w14:paraId="0D08AE6C" w14:textId="244590E9" w:rsidR="00F63ADA" w:rsidRDefault="00F63ADA" w:rsidP="003A722B">
      <w:pPr>
        <w:spacing w:after="0" w:line="240" w:lineRule="auto"/>
        <w:jc w:val="center"/>
        <w:rPr>
          <w:rFonts w:ascii="Arial Narrow" w:hAnsi="Arial Narrow" w:cs="Times New Roman"/>
          <w:b/>
          <w:sz w:val="24"/>
          <w:szCs w:val="24"/>
        </w:rPr>
      </w:pPr>
    </w:p>
    <w:p w14:paraId="1BD5031A" w14:textId="55E4C8B9" w:rsidR="00321D0E" w:rsidRDefault="00321D0E" w:rsidP="003A722B">
      <w:pPr>
        <w:spacing w:after="0" w:line="240" w:lineRule="auto"/>
        <w:jc w:val="center"/>
        <w:rPr>
          <w:rFonts w:ascii="Arial Narrow" w:hAnsi="Arial Narrow" w:cs="Times New Roman"/>
          <w:b/>
          <w:sz w:val="24"/>
          <w:szCs w:val="24"/>
        </w:rPr>
      </w:pPr>
    </w:p>
    <w:p w14:paraId="44F53799" w14:textId="0E62D2FC" w:rsidR="00321D0E" w:rsidRDefault="00321D0E" w:rsidP="003A722B">
      <w:pPr>
        <w:spacing w:after="0" w:line="240" w:lineRule="auto"/>
        <w:jc w:val="center"/>
        <w:rPr>
          <w:rFonts w:ascii="Arial Narrow" w:hAnsi="Arial Narrow" w:cs="Times New Roman"/>
          <w:b/>
          <w:sz w:val="24"/>
          <w:szCs w:val="24"/>
        </w:rPr>
      </w:pPr>
    </w:p>
    <w:p w14:paraId="0044BE54" w14:textId="68465981" w:rsidR="00321D0E" w:rsidRDefault="00321D0E" w:rsidP="003A722B">
      <w:pPr>
        <w:spacing w:after="0" w:line="240" w:lineRule="auto"/>
        <w:jc w:val="center"/>
        <w:rPr>
          <w:rFonts w:ascii="Arial Narrow" w:hAnsi="Arial Narrow" w:cs="Times New Roman"/>
          <w:b/>
          <w:sz w:val="24"/>
          <w:szCs w:val="24"/>
        </w:rPr>
      </w:pPr>
    </w:p>
    <w:p w14:paraId="6DE4A485" w14:textId="778877CD" w:rsidR="00321D0E" w:rsidRDefault="00321D0E" w:rsidP="003A722B">
      <w:pPr>
        <w:spacing w:after="0" w:line="240" w:lineRule="auto"/>
        <w:jc w:val="center"/>
        <w:rPr>
          <w:rFonts w:ascii="Arial Narrow" w:hAnsi="Arial Narrow" w:cs="Times New Roman"/>
          <w:b/>
          <w:sz w:val="24"/>
          <w:szCs w:val="24"/>
        </w:rPr>
      </w:pPr>
    </w:p>
    <w:p w14:paraId="4968EC7B" w14:textId="59451202" w:rsidR="00321D0E" w:rsidRDefault="00321D0E" w:rsidP="003A722B">
      <w:pPr>
        <w:spacing w:after="0" w:line="240" w:lineRule="auto"/>
        <w:jc w:val="center"/>
        <w:rPr>
          <w:rFonts w:ascii="Arial Narrow" w:hAnsi="Arial Narrow" w:cs="Times New Roman"/>
          <w:b/>
          <w:sz w:val="24"/>
          <w:szCs w:val="24"/>
        </w:rPr>
      </w:pPr>
    </w:p>
    <w:p w14:paraId="49D0C313" w14:textId="68D87C67" w:rsidR="00321D0E" w:rsidRDefault="00321D0E" w:rsidP="003A722B">
      <w:pPr>
        <w:spacing w:after="0" w:line="240" w:lineRule="auto"/>
        <w:jc w:val="center"/>
        <w:rPr>
          <w:rFonts w:ascii="Arial Narrow" w:hAnsi="Arial Narrow" w:cs="Times New Roman"/>
          <w:b/>
          <w:sz w:val="24"/>
          <w:szCs w:val="24"/>
        </w:rPr>
      </w:pPr>
    </w:p>
    <w:p w14:paraId="542966B7" w14:textId="53565884" w:rsidR="00321D0E" w:rsidRDefault="00321D0E" w:rsidP="003A722B">
      <w:pPr>
        <w:spacing w:after="0" w:line="240" w:lineRule="auto"/>
        <w:jc w:val="center"/>
        <w:rPr>
          <w:rFonts w:ascii="Arial Narrow" w:hAnsi="Arial Narrow" w:cs="Times New Roman"/>
          <w:b/>
          <w:sz w:val="24"/>
          <w:szCs w:val="24"/>
        </w:rPr>
      </w:pPr>
    </w:p>
    <w:p w14:paraId="328E9838" w14:textId="23727523" w:rsidR="00321D0E" w:rsidRDefault="00321D0E" w:rsidP="003A722B">
      <w:pPr>
        <w:spacing w:after="0" w:line="240" w:lineRule="auto"/>
        <w:jc w:val="center"/>
        <w:rPr>
          <w:rFonts w:ascii="Arial Narrow" w:hAnsi="Arial Narrow" w:cs="Times New Roman"/>
          <w:b/>
          <w:sz w:val="24"/>
          <w:szCs w:val="24"/>
        </w:rPr>
      </w:pPr>
    </w:p>
    <w:p w14:paraId="79047C8E" w14:textId="3C2B404F" w:rsidR="00321D0E" w:rsidRDefault="00321D0E" w:rsidP="003A722B">
      <w:pPr>
        <w:spacing w:after="0" w:line="240" w:lineRule="auto"/>
        <w:jc w:val="center"/>
        <w:rPr>
          <w:rFonts w:ascii="Arial Narrow" w:hAnsi="Arial Narrow" w:cs="Times New Roman"/>
          <w:b/>
          <w:sz w:val="24"/>
          <w:szCs w:val="24"/>
        </w:rPr>
      </w:pPr>
    </w:p>
    <w:p w14:paraId="624EDFC1" w14:textId="77777777" w:rsidR="00321D0E" w:rsidRDefault="00321D0E" w:rsidP="003A722B">
      <w:pPr>
        <w:spacing w:after="0" w:line="240" w:lineRule="auto"/>
        <w:jc w:val="center"/>
        <w:rPr>
          <w:rFonts w:ascii="Arial Narrow" w:hAnsi="Arial Narrow" w:cs="Times New Roman"/>
          <w:b/>
          <w:sz w:val="24"/>
          <w:szCs w:val="24"/>
        </w:rPr>
      </w:pPr>
    </w:p>
    <w:p w14:paraId="7736FEF3" w14:textId="13DFB6DA" w:rsidR="00F63ADA" w:rsidRDefault="00F63ADA" w:rsidP="003A722B">
      <w:pPr>
        <w:spacing w:after="0" w:line="240" w:lineRule="auto"/>
        <w:jc w:val="center"/>
        <w:rPr>
          <w:rFonts w:ascii="Arial Narrow" w:hAnsi="Arial Narrow" w:cs="Times New Roman"/>
          <w:b/>
          <w:sz w:val="24"/>
          <w:szCs w:val="24"/>
        </w:rPr>
      </w:pPr>
    </w:p>
    <w:p w14:paraId="0876855E" w14:textId="45E71528" w:rsidR="00F63ADA" w:rsidRDefault="00F63ADA" w:rsidP="003A722B">
      <w:pPr>
        <w:spacing w:after="0" w:line="240" w:lineRule="auto"/>
        <w:jc w:val="center"/>
        <w:rPr>
          <w:rFonts w:ascii="Arial Narrow" w:hAnsi="Arial Narrow" w:cs="Times New Roman"/>
          <w:b/>
          <w:sz w:val="24"/>
          <w:szCs w:val="24"/>
        </w:rPr>
      </w:pPr>
    </w:p>
    <w:p w14:paraId="419AE1EC" w14:textId="77777777" w:rsidR="00F63ADA" w:rsidRPr="005078F8" w:rsidRDefault="00F63ADA" w:rsidP="003A722B">
      <w:pPr>
        <w:spacing w:after="0" w:line="240" w:lineRule="auto"/>
        <w:jc w:val="center"/>
        <w:rPr>
          <w:rFonts w:ascii="Arial Narrow" w:hAnsi="Arial Narrow" w:cs="Times New Roman"/>
          <w:b/>
          <w:sz w:val="24"/>
          <w:szCs w:val="24"/>
        </w:rPr>
      </w:pPr>
    </w:p>
    <w:p w14:paraId="14324ACE" w14:textId="271DFE25" w:rsidR="004C48A3" w:rsidRPr="005078F8" w:rsidRDefault="002114D0" w:rsidP="003A722B">
      <w:pPr>
        <w:spacing w:after="0" w:line="240" w:lineRule="auto"/>
        <w:jc w:val="center"/>
        <w:rPr>
          <w:rFonts w:ascii="Arial Narrow" w:hAnsi="Arial Narrow" w:cs="Times New Roman"/>
          <w:sz w:val="24"/>
          <w:szCs w:val="24"/>
        </w:rPr>
      </w:pPr>
      <w:r>
        <w:rPr>
          <w:rFonts w:ascii="Arial Narrow" w:hAnsi="Arial Narrow" w:cs="Times New Roman"/>
          <w:sz w:val="24"/>
          <w:szCs w:val="24"/>
        </w:rPr>
        <w:t>KAMANJE</w:t>
      </w:r>
      <w:r w:rsidR="004C48A3" w:rsidRPr="005078F8">
        <w:rPr>
          <w:rFonts w:ascii="Arial Narrow" w:hAnsi="Arial Narrow" w:cs="Times New Roman"/>
          <w:sz w:val="24"/>
          <w:szCs w:val="24"/>
        </w:rPr>
        <w:t>,</w:t>
      </w:r>
      <w:r w:rsidR="007C4301" w:rsidRPr="005078F8">
        <w:rPr>
          <w:rFonts w:ascii="Arial Narrow" w:hAnsi="Arial Narrow" w:cs="Times New Roman"/>
          <w:sz w:val="24"/>
          <w:szCs w:val="24"/>
        </w:rPr>
        <w:t xml:space="preserve"> </w:t>
      </w:r>
      <w:r w:rsidR="00592E5E">
        <w:rPr>
          <w:rFonts w:ascii="Arial Narrow" w:hAnsi="Arial Narrow" w:cs="Times New Roman"/>
          <w:sz w:val="24"/>
          <w:szCs w:val="24"/>
        </w:rPr>
        <w:t>s</w:t>
      </w:r>
      <w:r w:rsidR="00685C4E">
        <w:rPr>
          <w:rFonts w:ascii="Arial Narrow" w:hAnsi="Arial Narrow" w:cs="Times New Roman"/>
          <w:sz w:val="24"/>
          <w:szCs w:val="24"/>
        </w:rPr>
        <w:t>rpanj</w:t>
      </w:r>
      <w:r w:rsidR="004C48A3" w:rsidRPr="005078F8">
        <w:rPr>
          <w:rFonts w:ascii="Arial Narrow" w:hAnsi="Arial Narrow" w:cs="Times New Roman"/>
          <w:sz w:val="24"/>
          <w:szCs w:val="24"/>
        </w:rPr>
        <w:t xml:space="preserve"> 20</w:t>
      </w:r>
      <w:r>
        <w:rPr>
          <w:rFonts w:ascii="Arial Narrow" w:hAnsi="Arial Narrow" w:cs="Times New Roman"/>
          <w:sz w:val="24"/>
          <w:szCs w:val="24"/>
        </w:rPr>
        <w:t>20</w:t>
      </w:r>
      <w:r w:rsidR="004C48A3" w:rsidRPr="005078F8">
        <w:rPr>
          <w:rFonts w:ascii="Arial Narrow" w:hAnsi="Arial Narrow" w:cs="Times New Roman"/>
          <w:sz w:val="24"/>
          <w:szCs w:val="24"/>
        </w:rPr>
        <w:t>.</w:t>
      </w:r>
    </w:p>
    <w:p w14:paraId="10346198" w14:textId="4490BBAA" w:rsidR="00381BDC" w:rsidRPr="005078F8" w:rsidRDefault="00381BDC" w:rsidP="003A722B">
      <w:pPr>
        <w:spacing w:after="0" w:line="240" w:lineRule="auto"/>
        <w:ind w:left="360"/>
        <w:rPr>
          <w:rFonts w:ascii="Arial Narrow" w:hAnsi="Arial Narrow" w:cs="Times New Roman"/>
          <w:sz w:val="24"/>
          <w:szCs w:val="24"/>
        </w:rPr>
      </w:pPr>
    </w:p>
    <w:sdt>
      <w:sdtPr>
        <w:rPr>
          <w:rFonts w:asciiTheme="minorHAnsi" w:eastAsiaTheme="minorHAnsi" w:hAnsiTheme="minorHAnsi" w:cstheme="minorBidi"/>
          <w:color w:val="auto"/>
          <w:sz w:val="22"/>
          <w:szCs w:val="22"/>
          <w:lang w:eastAsia="en-US"/>
        </w:rPr>
        <w:id w:val="-1950620554"/>
        <w:docPartObj>
          <w:docPartGallery w:val="Table of Contents"/>
          <w:docPartUnique/>
        </w:docPartObj>
      </w:sdtPr>
      <w:sdtEndPr>
        <w:rPr>
          <w:b/>
          <w:bCs/>
          <w:color w:val="2F5496" w:themeColor="accent1" w:themeShade="BF"/>
        </w:rPr>
      </w:sdtEndPr>
      <w:sdtContent>
        <w:p w14:paraId="6A49DD8E" w14:textId="4BE907D3" w:rsidR="00183C32" w:rsidRPr="00142C76" w:rsidRDefault="00183C32">
          <w:pPr>
            <w:pStyle w:val="TOCNaslov"/>
          </w:pPr>
          <w:r w:rsidRPr="00142C76">
            <w:t>Sadržaj</w:t>
          </w:r>
        </w:p>
        <w:p w14:paraId="191314F0" w14:textId="6933ABCC" w:rsidR="000661F1" w:rsidRDefault="00183C32">
          <w:pPr>
            <w:pStyle w:val="Sadraj1"/>
            <w:rPr>
              <w:rFonts w:cstheme="minorBidi"/>
              <w:noProof/>
            </w:rPr>
          </w:pPr>
          <w:r w:rsidRPr="00142C76">
            <w:rPr>
              <w:color w:val="2F5496" w:themeColor="accent1" w:themeShade="BF"/>
            </w:rPr>
            <w:fldChar w:fldCharType="begin"/>
          </w:r>
          <w:r w:rsidRPr="00142C76">
            <w:rPr>
              <w:color w:val="2F5496" w:themeColor="accent1" w:themeShade="BF"/>
            </w:rPr>
            <w:instrText xml:space="preserve"> TOC \o "1-3" \h \z \u </w:instrText>
          </w:r>
          <w:r w:rsidRPr="00142C76">
            <w:rPr>
              <w:color w:val="2F5496" w:themeColor="accent1" w:themeShade="BF"/>
            </w:rPr>
            <w:fldChar w:fldCharType="separate"/>
          </w:r>
          <w:hyperlink w:anchor="_Toc46922636" w:history="1">
            <w:r w:rsidR="000661F1" w:rsidRPr="009C5252">
              <w:rPr>
                <w:rStyle w:val="Hiperveza"/>
                <w:noProof/>
              </w:rPr>
              <w:t>1.</w:t>
            </w:r>
            <w:r w:rsidR="000661F1">
              <w:rPr>
                <w:rFonts w:cstheme="minorBidi"/>
                <w:noProof/>
              </w:rPr>
              <w:tab/>
            </w:r>
            <w:r w:rsidR="000661F1" w:rsidRPr="009C5252">
              <w:rPr>
                <w:rStyle w:val="Hiperveza"/>
                <w:noProof/>
              </w:rPr>
              <w:t>OPĆI PODACI</w:t>
            </w:r>
            <w:r w:rsidR="000661F1">
              <w:rPr>
                <w:noProof/>
                <w:webHidden/>
              </w:rPr>
              <w:tab/>
            </w:r>
            <w:r w:rsidR="000661F1">
              <w:rPr>
                <w:noProof/>
                <w:webHidden/>
              </w:rPr>
              <w:fldChar w:fldCharType="begin"/>
            </w:r>
            <w:r w:rsidR="000661F1">
              <w:rPr>
                <w:noProof/>
                <w:webHidden/>
              </w:rPr>
              <w:instrText xml:space="preserve"> PAGEREF _Toc46922636 \h </w:instrText>
            </w:r>
            <w:r w:rsidR="000661F1">
              <w:rPr>
                <w:noProof/>
                <w:webHidden/>
              </w:rPr>
            </w:r>
            <w:r w:rsidR="000661F1">
              <w:rPr>
                <w:noProof/>
                <w:webHidden/>
              </w:rPr>
              <w:fldChar w:fldCharType="separate"/>
            </w:r>
            <w:r w:rsidR="000661F1">
              <w:rPr>
                <w:noProof/>
                <w:webHidden/>
              </w:rPr>
              <w:t>4</w:t>
            </w:r>
            <w:r w:rsidR="000661F1">
              <w:rPr>
                <w:noProof/>
                <w:webHidden/>
              </w:rPr>
              <w:fldChar w:fldCharType="end"/>
            </w:r>
          </w:hyperlink>
        </w:p>
        <w:p w14:paraId="0C16F6D5" w14:textId="5187DDF8" w:rsidR="000661F1" w:rsidRDefault="000661F1">
          <w:pPr>
            <w:pStyle w:val="Sadraj2"/>
            <w:rPr>
              <w:rFonts w:cstheme="minorBidi"/>
              <w:noProof/>
            </w:rPr>
          </w:pPr>
          <w:hyperlink w:anchor="_Toc46922637" w:history="1">
            <w:r w:rsidRPr="009C5252">
              <w:rPr>
                <w:rStyle w:val="Hiperveza"/>
                <w:b/>
                <w:bCs/>
                <w:noProof/>
              </w:rPr>
              <w:t>1.1.</w:t>
            </w:r>
            <w:r>
              <w:rPr>
                <w:rFonts w:cstheme="minorBidi"/>
                <w:noProof/>
              </w:rPr>
              <w:tab/>
            </w:r>
            <w:r w:rsidRPr="009C5252">
              <w:rPr>
                <w:rStyle w:val="Hiperveza"/>
                <w:b/>
                <w:bCs/>
                <w:noProof/>
              </w:rPr>
              <w:t>Podaci o naručitelju</w:t>
            </w:r>
            <w:r>
              <w:rPr>
                <w:noProof/>
                <w:webHidden/>
              </w:rPr>
              <w:tab/>
            </w:r>
            <w:r>
              <w:rPr>
                <w:noProof/>
                <w:webHidden/>
              </w:rPr>
              <w:fldChar w:fldCharType="begin"/>
            </w:r>
            <w:r>
              <w:rPr>
                <w:noProof/>
                <w:webHidden/>
              </w:rPr>
              <w:instrText xml:space="preserve"> PAGEREF _Toc46922637 \h </w:instrText>
            </w:r>
            <w:r>
              <w:rPr>
                <w:noProof/>
                <w:webHidden/>
              </w:rPr>
            </w:r>
            <w:r>
              <w:rPr>
                <w:noProof/>
                <w:webHidden/>
              </w:rPr>
              <w:fldChar w:fldCharType="separate"/>
            </w:r>
            <w:r>
              <w:rPr>
                <w:noProof/>
                <w:webHidden/>
              </w:rPr>
              <w:t>4</w:t>
            </w:r>
            <w:r>
              <w:rPr>
                <w:noProof/>
                <w:webHidden/>
              </w:rPr>
              <w:fldChar w:fldCharType="end"/>
            </w:r>
          </w:hyperlink>
        </w:p>
        <w:p w14:paraId="68081355" w14:textId="4540AC07" w:rsidR="000661F1" w:rsidRDefault="000661F1">
          <w:pPr>
            <w:pStyle w:val="Sadraj2"/>
            <w:rPr>
              <w:rFonts w:cstheme="minorBidi"/>
              <w:noProof/>
            </w:rPr>
          </w:pPr>
          <w:hyperlink w:anchor="_Toc46922638" w:history="1">
            <w:r w:rsidRPr="009C5252">
              <w:rPr>
                <w:rStyle w:val="Hiperveza"/>
                <w:rFonts w:eastAsia="Times New Roman"/>
                <w:b/>
                <w:bCs/>
                <w:noProof/>
              </w:rPr>
              <w:t>1.2.</w:t>
            </w:r>
            <w:r>
              <w:rPr>
                <w:rFonts w:cstheme="minorBidi"/>
                <w:noProof/>
              </w:rPr>
              <w:tab/>
            </w:r>
            <w:r w:rsidRPr="009C5252">
              <w:rPr>
                <w:rStyle w:val="Hiperveza"/>
                <w:rFonts w:eastAsia="Times New Roman"/>
                <w:b/>
                <w:bCs/>
                <w:noProof/>
              </w:rPr>
              <w:t>Osoba zadužena za kontakt</w:t>
            </w:r>
            <w:r>
              <w:rPr>
                <w:noProof/>
                <w:webHidden/>
              </w:rPr>
              <w:tab/>
            </w:r>
            <w:r>
              <w:rPr>
                <w:noProof/>
                <w:webHidden/>
              </w:rPr>
              <w:fldChar w:fldCharType="begin"/>
            </w:r>
            <w:r>
              <w:rPr>
                <w:noProof/>
                <w:webHidden/>
              </w:rPr>
              <w:instrText xml:space="preserve"> PAGEREF _Toc46922638 \h </w:instrText>
            </w:r>
            <w:r>
              <w:rPr>
                <w:noProof/>
                <w:webHidden/>
              </w:rPr>
            </w:r>
            <w:r>
              <w:rPr>
                <w:noProof/>
                <w:webHidden/>
              </w:rPr>
              <w:fldChar w:fldCharType="separate"/>
            </w:r>
            <w:r>
              <w:rPr>
                <w:noProof/>
                <w:webHidden/>
              </w:rPr>
              <w:t>4</w:t>
            </w:r>
            <w:r>
              <w:rPr>
                <w:noProof/>
                <w:webHidden/>
              </w:rPr>
              <w:fldChar w:fldCharType="end"/>
            </w:r>
          </w:hyperlink>
        </w:p>
        <w:p w14:paraId="18DA886F" w14:textId="13E1E1F2" w:rsidR="000661F1" w:rsidRDefault="000661F1">
          <w:pPr>
            <w:pStyle w:val="Sadraj2"/>
            <w:rPr>
              <w:rFonts w:cstheme="minorBidi"/>
              <w:noProof/>
            </w:rPr>
          </w:pPr>
          <w:hyperlink w:anchor="_Toc46922639" w:history="1">
            <w:r w:rsidRPr="009C5252">
              <w:rPr>
                <w:rStyle w:val="Hiperveza"/>
                <w:rFonts w:eastAsia="Times New Roman"/>
                <w:b/>
                <w:bCs/>
                <w:noProof/>
              </w:rPr>
              <w:t>1.3.</w:t>
            </w:r>
            <w:r>
              <w:rPr>
                <w:rFonts w:cstheme="minorBidi"/>
                <w:noProof/>
              </w:rPr>
              <w:tab/>
            </w:r>
            <w:r w:rsidRPr="009C5252">
              <w:rPr>
                <w:rStyle w:val="Hiperveza"/>
                <w:rFonts w:eastAsia="Times New Roman"/>
                <w:b/>
                <w:bCs/>
                <w:noProof/>
              </w:rPr>
              <w:t>Popis gospodarskih subjekata s kojima je Naručitelj u sukobu interesa u smislu odredbe članka 80. stavka 2. točke 2. Zakona o javnoj nabavi („Narodne novine“, broj: 120/16, dalje: ZJN-2016) a vezano uz odredbe članka 76. i 77. ZJN-2016</w:t>
            </w:r>
            <w:r>
              <w:rPr>
                <w:noProof/>
                <w:webHidden/>
              </w:rPr>
              <w:tab/>
            </w:r>
            <w:r>
              <w:rPr>
                <w:noProof/>
                <w:webHidden/>
              </w:rPr>
              <w:fldChar w:fldCharType="begin"/>
            </w:r>
            <w:r>
              <w:rPr>
                <w:noProof/>
                <w:webHidden/>
              </w:rPr>
              <w:instrText xml:space="preserve"> PAGEREF _Toc46922639 \h </w:instrText>
            </w:r>
            <w:r>
              <w:rPr>
                <w:noProof/>
                <w:webHidden/>
              </w:rPr>
            </w:r>
            <w:r>
              <w:rPr>
                <w:noProof/>
                <w:webHidden/>
              </w:rPr>
              <w:fldChar w:fldCharType="separate"/>
            </w:r>
            <w:r>
              <w:rPr>
                <w:noProof/>
                <w:webHidden/>
              </w:rPr>
              <w:t>4</w:t>
            </w:r>
            <w:r>
              <w:rPr>
                <w:noProof/>
                <w:webHidden/>
              </w:rPr>
              <w:fldChar w:fldCharType="end"/>
            </w:r>
          </w:hyperlink>
        </w:p>
        <w:p w14:paraId="12B0DB06" w14:textId="575839D6" w:rsidR="000661F1" w:rsidRDefault="000661F1">
          <w:pPr>
            <w:pStyle w:val="Sadraj2"/>
            <w:rPr>
              <w:rFonts w:cstheme="minorBidi"/>
              <w:noProof/>
            </w:rPr>
          </w:pPr>
          <w:hyperlink w:anchor="_Toc46922640" w:history="1">
            <w:r w:rsidRPr="009C5252">
              <w:rPr>
                <w:rStyle w:val="Hiperveza"/>
                <w:rFonts w:eastAsia="Times New Roman"/>
                <w:b/>
                <w:bCs/>
                <w:noProof/>
              </w:rPr>
              <w:t>1.4. Opis objektivne metode procjene vrijednosti</w:t>
            </w:r>
            <w:r>
              <w:rPr>
                <w:noProof/>
                <w:webHidden/>
              </w:rPr>
              <w:tab/>
            </w:r>
            <w:r>
              <w:rPr>
                <w:noProof/>
                <w:webHidden/>
              </w:rPr>
              <w:fldChar w:fldCharType="begin"/>
            </w:r>
            <w:r>
              <w:rPr>
                <w:noProof/>
                <w:webHidden/>
              </w:rPr>
              <w:instrText xml:space="preserve"> PAGEREF _Toc46922640 \h </w:instrText>
            </w:r>
            <w:r>
              <w:rPr>
                <w:noProof/>
                <w:webHidden/>
              </w:rPr>
            </w:r>
            <w:r>
              <w:rPr>
                <w:noProof/>
                <w:webHidden/>
              </w:rPr>
              <w:fldChar w:fldCharType="separate"/>
            </w:r>
            <w:r>
              <w:rPr>
                <w:noProof/>
                <w:webHidden/>
              </w:rPr>
              <w:t>5</w:t>
            </w:r>
            <w:r>
              <w:rPr>
                <w:noProof/>
                <w:webHidden/>
              </w:rPr>
              <w:fldChar w:fldCharType="end"/>
            </w:r>
          </w:hyperlink>
        </w:p>
        <w:p w14:paraId="25CF40B6" w14:textId="2DFBB1BD" w:rsidR="000661F1" w:rsidRDefault="000661F1">
          <w:pPr>
            <w:pStyle w:val="Sadraj2"/>
            <w:rPr>
              <w:rFonts w:cstheme="minorBidi"/>
              <w:noProof/>
            </w:rPr>
          </w:pPr>
          <w:hyperlink w:anchor="_Toc46922641" w:history="1">
            <w:r w:rsidRPr="009C5252">
              <w:rPr>
                <w:rStyle w:val="Hiperveza"/>
                <w:rFonts w:eastAsia="Times New Roman"/>
                <w:b/>
                <w:bCs/>
                <w:noProof/>
              </w:rPr>
              <w:t>1.5.  Procijenjena vrijednost koncesije</w:t>
            </w:r>
            <w:r>
              <w:rPr>
                <w:noProof/>
                <w:webHidden/>
              </w:rPr>
              <w:tab/>
            </w:r>
            <w:r>
              <w:rPr>
                <w:noProof/>
                <w:webHidden/>
              </w:rPr>
              <w:fldChar w:fldCharType="begin"/>
            </w:r>
            <w:r>
              <w:rPr>
                <w:noProof/>
                <w:webHidden/>
              </w:rPr>
              <w:instrText xml:space="preserve"> PAGEREF _Toc46922641 \h </w:instrText>
            </w:r>
            <w:r>
              <w:rPr>
                <w:noProof/>
                <w:webHidden/>
              </w:rPr>
            </w:r>
            <w:r>
              <w:rPr>
                <w:noProof/>
                <w:webHidden/>
              </w:rPr>
              <w:fldChar w:fldCharType="separate"/>
            </w:r>
            <w:r>
              <w:rPr>
                <w:noProof/>
                <w:webHidden/>
              </w:rPr>
              <w:t>5</w:t>
            </w:r>
            <w:r>
              <w:rPr>
                <w:noProof/>
                <w:webHidden/>
              </w:rPr>
              <w:fldChar w:fldCharType="end"/>
            </w:r>
          </w:hyperlink>
        </w:p>
        <w:p w14:paraId="1AF23D31" w14:textId="5C319D01" w:rsidR="000661F1" w:rsidRDefault="000661F1">
          <w:pPr>
            <w:pStyle w:val="Sadraj2"/>
            <w:rPr>
              <w:rFonts w:cstheme="minorBidi"/>
              <w:noProof/>
            </w:rPr>
          </w:pPr>
          <w:hyperlink w:anchor="_Toc46922642" w:history="1">
            <w:r w:rsidRPr="009C5252">
              <w:rPr>
                <w:rStyle w:val="Hiperveza"/>
                <w:b/>
                <w:bCs/>
                <w:noProof/>
              </w:rPr>
              <w:t>1.6.  Početna godišnja naknada za koncesiju</w:t>
            </w:r>
            <w:r>
              <w:rPr>
                <w:noProof/>
                <w:webHidden/>
              </w:rPr>
              <w:tab/>
            </w:r>
            <w:r>
              <w:rPr>
                <w:noProof/>
                <w:webHidden/>
              </w:rPr>
              <w:fldChar w:fldCharType="begin"/>
            </w:r>
            <w:r>
              <w:rPr>
                <w:noProof/>
                <w:webHidden/>
              </w:rPr>
              <w:instrText xml:space="preserve"> PAGEREF _Toc46922642 \h </w:instrText>
            </w:r>
            <w:r>
              <w:rPr>
                <w:noProof/>
                <w:webHidden/>
              </w:rPr>
            </w:r>
            <w:r>
              <w:rPr>
                <w:noProof/>
                <w:webHidden/>
              </w:rPr>
              <w:fldChar w:fldCharType="separate"/>
            </w:r>
            <w:r>
              <w:rPr>
                <w:noProof/>
                <w:webHidden/>
              </w:rPr>
              <w:t>5</w:t>
            </w:r>
            <w:r>
              <w:rPr>
                <w:noProof/>
                <w:webHidden/>
              </w:rPr>
              <w:fldChar w:fldCharType="end"/>
            </w:r>
          </w:hyperlink>
        </w:p>
        <w:p w14:paraId="5A2247AF" w14:textId="4CE7CFB1" w:rsidR="000661F1" w:rsidRDefault="000661F1">
          <w:pPr>
            <w:pStyle w:val="Sadraj2"/>
            <w:rPr>
              <w:rFonts w:cstheme="minorBidi"/>
              <w:noProof/>
            </w:rPr>
          </w:pPr>
          <w:hyperlink w:anchor="_Toc46922643" w:history="1">
            <w:r w:rsidRPr="009C5252">
              <w:rPr>
                <w:rStyle w:val="Hiperveza"/>
                <w:rFonts w:eastAsia="Times New Roman"/>
                <w:b/>
                <w:bCs/>
                <w:noProof/>
              </w:rPr>
              <w:t>1.7. Vrsta koncesije</w:t>
            </w:r>
            <w:r>
              <w:rPr>
                <w:noProof/>
                <w:webHidden/>
              </w:rPr>
              <w:tab/>
            </w:r>
            <w:r>
              <w:rPr>
                <w:noProof/>
                <w:webHidden/>
              </w:rPr>
              <w:fldChar w:fldCharType="begin"/>
            </w:r>
            <w:r>
              <w:rPr>
                <w:noProof/>
                <w:webHidden/>
              </w:rPr>
              <w:instrText xml:space="preserve"> PAGEREF _Toc46922643 \h </w:instrText>
            </w:r>
            <w:r>
              <w:rPr>
                <w:noProof/>
                <w:webHidden/>
              </w:rPr>
            </w:r>
            <w:r>
              <w:rPr>
                <w:noProof/>
                <w:webHidden/>
              </w:rPr>
              <w:fldChar w:fldCharType="separate"/>
            </w:r>
            <w:r>
              <w:rPr>
                <w:noProof/>
                <w:webHidden/>
              </w:rPr>
              <w:t>5</w:t>
            </w:r>
            <w:r>
              <w:rPr>
                <w:noProof/>
                <w:webHidden/>
              </w:rPr>
              <w:fldChar w:fldCharType="end"/>
            </w:r>
          </w:hyperlink>
        </w:p>
        <w:p w14:paraId="7024D7F7" w14:textId="4BDA79D2" w:rsidR="000661F1" w:rsidRDefault="000661F1">
          <w:pPr>
            <w:pStyle w:val="Sadraj2"/>
            <w:rPr>
              <w:rFonts w:cstheme="minorBidi"/>
              <w:noProof/>
            </w:rPr>
          </w:pPr>
          <w:hyperlink w:anchor="_Toc46922644" w:history="1">
            <w:r w:rsidRPr="009C5252">
              <w:rPr>
                <w:rStyle w:val="Hiperveza"/>
                <w:rFonts w:eastAsia="Times New Roman"/>
                <w:b/>
                <w:bCs/>
                <w:noProof/>
              </w:rPr>
              <w:t>1.8. Internetska adresa gdje je objavljeno izvješće o provedenom savjetovanju sa zainteresiranim gospodarskim subjektima</w:t>
            </w:r>
            <w:r>
              <w:rPr>
                <w:noProof/>
                <w:webHidden/>
              </w:rPr>
              <w:tab/>
            </w:r>
            <w:r>
              <w:rPr>
                <w:noProof/>
                <w:webHidden/>
              </w:rPr>
              <w:fldChar w:fldCharType="begin"/>
            </w:r>
            <w:r>
              <w:rPr>
                <w:noProof/>
                <w:webHidden/>
              </w:rPr>
              <w:instrText xml:space="preserve"> PAGEREF _Toc46922644 \h </w:instrText>
            </w:r>
            <w:r>
              <w:rPr>
                <w:noProof/>
                <w:webHidden/>
              </w:rPr>
            </w:r>
            <w:r>
              <w:rPr>
                <w:noProof/>
                <w:webHidden/>
              </w:rPr>
              <w:fldChar w:fldCharType="separate"/>
            </w:r>
            <w:r>
              <w:rPr>
                <w:noProof/>
                <w:webHidden/>
              </w:rPr>
              <w:t>5</w:t>
            </w:r>
            <w:r>
              <w:rPr>
                <w:noProof/>
                <w:webHidden/>
              </w:rPr>
              <w:fldChar w:fldCharType="end"/>
            </w:r>
          </w:hyperlink>
        </w:p>
        <w:p w14:paraId="507E254D" w14:textId="43884AE7" w:rsidR="000661F1" w:rsidRDefault="000661F1">
          <w:pPr>
            <w:pStyle w:val="Sadraj1"/>
            <w:rPr>
              <w:rFonts w:cstheme="minorBidi"/>
              <w:noProof/>
            </w:rPr>
          </w:pPr>
          <w:hyperlink w:anchor="_Toc46922645" w:history="1">
            <w:r w:rsidRPr="009C5252">
              <w:rPr>
                <w:rStyle w:val="Hiperveza"/>
                <w:rFonts w:eastAsia="Times New Roman"/>
                <w:noProof/>
              </w:rPr>
              <w:t>2.</w:t>
            </w:r>
            <w:r>
              <w:rPr>
                <w:rFonts w:cstheme="minorBidi"/>
                <w:noProof/>
              </w:rPr>
              <w:tab/>
            </w:r>
            <w:r w:rsidRPr="009C5252">
              <w:rPr>
                <w:rStyle w:val="Hiperveza"/>
                <w:rFonts w:eastAsia="Times New Roman"/>
                <w:noProof/>
              </w:rPr>
              <w:t>PODACI O PREDMETU NABAVE</w:t>
            </w:r>
            <w:r>
              <w:rPr>
                <w:noProof/>
                <w:webHidden/>
              </w:rPr>
              <w:tab/>
            </w:r>
            <w:r>
              <w:rPr>
                <w:noProof/>
                <w:webHidden/>
              </w:rPr>
              <w:fldChar w:fldCharType="begin"/>
            </w:r>
            <w:r>
              <w:rPr>
                <w:noProof/>
                <w:webHidden/>
              </w:rPr>
              <w:instrText xml:space="preserve"> PAGEREF _Toc46922645 \h </w:instrText>
            </w:r>
            <w:r>
              <w:rPr>
                <w:noProof/>
                <w:webHidden/>
              </w:rPr>
            </w:r>
            <w:r>
              <w:rPr>
                <w:noProof/>
                <w:webHidden/>
              </w:rPr>
              <w:fldChar w:fldCharType="separate"/>
            </w:r>
            <w:r>
              <w:rPr>
                <w:noProof/>
                <w:webHidden/>
              </w:rPr>
              <w:t>5</w:t>
            </w:r>
            <w:r>
              <w:rPr>
                <w:noProof/>
                <w:webHidden/>
              </w:rPr>
              <w:fldChar w:fldCharType="end"/>
            </w:r>
          </w:hyperlink>
        </w:p>
        <w:p w14:paraId="1269DD82" w14:textId="7BFE6BBD" w:rsidR="000661F1" w:rsidRDefault="000661F1">
          <w:pPr>
            <w:pStyle w:val="Sadraj2"/>
            <w:rPr>
              <w:rFonts w:cstheme="minorBidi"/>
              <w:noProof/>
            </w:rPr>
          </w:pPr>
          <w:hyperlink w:anchor="_Toc46922646" w:history="1">
            <w:r w:rsidRPr="009C5252">
              <w:rPr>
                <w:rStyle w:val="Hiperveza"/>
                <w:b/>
                <w:bCs/>
                <w:noProof/>
              </w:rPr>
              <w:t>2.1.</w:t>
            </w:r>
            <w:r>
              <w:rPr>
                <w:rFonts w:cstheme="minorBidi"/>
                <w:noProof/>
              </w:rPr>
              <w:tab/>
            </w:r>
            <w:r w:rsidRPr="009C5252">
              <w:rPr>
                <w:rStyle w:val="Hiperveza"/>
                <w:b/>
                <w:bCs/>
                <w:noProof/>
              </w:rPr>
              <w:t>Opis predmeta nabave</w:t>
            </w:r>
            <w:r>
              <w:rPr>
                <w:noProof/>
                <w:webHidden/>
              </w:rPr>
              <w:tab/>
            </w:r>
            <w:r>
              <w:rPr>
                <w:noProof/>
                <w:webHidden/>
              </w:rPr>
              <w:fldChar w:fldCharType="begin"/>
            </w:r>
            <w:r>
              <w:rPr>
                <w:noProof/>
                <w:webHidden/>
              </w:rPr>
              <w:instrText xml:space="preserve"> PAGEREF _Toc46922646 \h </w:instrText>
            </w:r>
            <w:r>
              <w:rPr>
                <w:noProof/>
                <w:webHidden/>
              </w:rPr>
            </w:r>
            <w:r>
              <w:rPr>
                <w:noProof/>
                <w:webHidden/>
              </w:rPr>
              <w:fldChar w:fldCharType="separate"/>
            </w:r>
            <w:r>
              <w:rPr>
                <w:noProof/>
                <w:webHidden/>
              </w:rPr>
              <w:t>5</w:t>
            </w:r>
            <w:r>
              <w:rPr>
                <w:noProof/>
                <w:webHidden/>
              </w:rPr>
              <w:fldChar w:fldCharType="end"/>
            </w:r>
          </w:hyperlink>
        </w:p>
        <w:p w14:paraId="0263723D" w14:textId="702DCB70" w:rsidR="000661F1" w:rsidRDefault="000661F1">
          <w:pPr>
            <w:pStyle w:val="Sadraj2"/>
            <w:rPr>
              <w:rFonts w:cstheme="minorBidi"/>
              <w:noProof/>
            </w:rPr>
          </w:pPr>
          <w:hyperlink w:anchor="_Toc46922647" w:history="1">
            <w:r w:rsidRPr="009C5252">
              <w:rPr>
                <w:rStyle w:val="Hiperveza"/>
                <w:b/>
                <w:bCs/>
                <w:noProof/>
              </w:rPr>
              <w:t>2.2.</w:t>
            </w:r>
            <w:r>
              <w:rPr>
                <w:rFonts w:cstheme="minorBidi"/>
                <w:noProof/>
              </w:rPr>
              <w:tab/>
            </w:r>
            <w:r w:rsidRPr="009C5252">
              <w:rPr>
                <w:rStyle w:val="Hiperveza"/>
                <w:b/>
                <w:bCs/>
                <w:noProof/>
              </w:rPr>
              <w:t>Rok trajanja ugovora o koncesiji</w:t>
            </w:r>
            <w:r>
              <w:rPr>
                <w:noProof/>
                <w:webHidden/>
              </w:rPr>
              <w:tab/>
            </w:r>
            <w:r>
              <w:rPr>
                <w:noProof/>
                <w:webHidden/>
              </w:rPr>
              <w:fldChar w:fldCharType="begin"/>
            </w:r>
            <w:r>
              <w:rPr>
                <w:noProof/>
                <w:webHidden/>
              </w:rPr>
              <w:instrText xml:space="preserve"> PAGEREF _Toc46922647 \h </w:instrText>
            </w:r>
            <w:r>
              <w:rPr>
                <w:noProof/>
                <w:webHidden/>
              </w:rPr>
            </w:r>
            <w:r>
              <w:rPr>
                <w:noProof/>
                <w:webHidden/>
              </w:rPr>
              <w:fldChar w:fldCharType="separate"/>
            </w:r>
            <w:r>
              <w:rPr>
                <w:noProof/>
                <w:webHidden/>
              </w:rPr>
              <w:t>6</w:t>
            </w:r>
            <w:r>
              <w:rPr>
                <w:noProof/>
                <w:webHidden/>
              </w:rPr>
              <w:fldChar w:fldCharType="end"/>
            </w:r>
          </w:hyperlink>
        </w:p>
        <w:p w14:paraId="3C222F81" w14:textId="5F03782B" w:rsidR="000661F1" w:rsidRDefault="000661F1">
          <w:pPr>
            <w:pStyle w:val="Sadraj2"/>
            <w:rPr>
              <w:rFonts w:cstheme="minorBidi"/>
              <w:noProof/>
            </w:rPr>
          </w:pPr>
          <w:hyperlink w:anchor="_Toc46922648" w:history="1">
            <w:r w:rsidRPr="009C5252">
              <w:rPr>
                <w:rStyle w:val="Hiperveza"/>
                <w:rFonts w:ascii="Arial Narrow" w:eastAsiaTheme="minorHAnsi" w:hAnsi="Arial Narrow"/>
                <w:noProof/>
              </w:rPr>
              <w:t>Rok trajanja koncesije: 5 godine od dana sklapanja ugovora.</w:t>
            </w:r>
            <w:r>
              <w:rPr>
                <w:noProof/>
                <w:webHidden/>
              </w:rPr>
              <w:tab/>
            </w:r>
            <w:r>
              <w:rPr>
                <w:noProof/>
                <w:webHidden/>
              </w:rPr>
              <w:fldChar w:fldCharType="begin"/>
            </w:r>
            <w:r>
              <w:rPr>
                <w:noProof/>
                <w:webHidden/>
              </w:rPr>
              <w:instrText xml:space="preserve"> PAGEREF _Toc46922648 \h </w:instrText>
            </w:r>
            <w:r>
              <w:rPr>
                <w:noProof/>
                <w:webHidden/>
              </w:rPr>
            </w:r>
            <w:r>
              <w:rPr>
                <w:noProof/>
                <w:webHidden/>
              </w:rPr>
              <w:fldChar w:fldCharType="separate"/>
            </w:r>
            <w:r>
              <w:rPr>
                <w:noProof/>
                <w:webHidden/>
              </w:rPr>
              <w:t>6</w:t>
            </w:r>
            <w:r>
              <w:rPr>
                <w:noProof/>
                <w:webHidden/>
              </w:rPr>
              <w:fldChar w:fldCharType="end"/>
            </w:r>
          </w:hyperlink>
        </w:p>
        <w:p w14:paraId="06853B31" w14:textId="533B3743" w:rsidR="000661F1" w:rsidRDefault="000661F1">
          <w:pPr>
            <w:pStyle w:val="Sadraj1"/>
            <w:rPr>
              <w:rFonts w:cstheme="minorBidi"/>
              <w:noProof/>
            </w:rPr>
          </w:pPr>
          <w:hyperlink w:anchor="_Toc46922649" w:history="1">
            <w:r w:rsidRPr="009C5252">
              <w:rPr>
                <w:rStyle w:val="Hiperveza"/>
                <w:rFonts w:eastAsia="Calibri"/>
                <w:noProof/>
              </w:rPr>
              <w:t>3.</w:t>
            </w:r>
            <w:r>
              <w:rPr>
                <w:rFonts w:cstheme="minorBidi"/>
                <w:noProof/>
              </w:rPr>
              <w:tab/>
            </w:r>
            <w:r w:rsidRPr="009C5252">
              <w:rPr>
                <w:rStyle w:val="Hiperveza"/>
                <w:rFonts w:eastAsia="Calibri"/>
                <w:noProof/>
              </w:rPr>
              <w:t>OSNOVE ZA ISKLJUČENJE GOSPODARSKOG SUBJEKTA</w:t>
            </w:r>
            <w:r>
              <w:rPr>
                <w:noProof/>
                <w:webHidden/>
              </w:rPr>
              <w:tab/>
            </w:r>
            <w:r>
              <w:rPr>
                <w:noProof/>
                <w:webHidden/>
              </w:rPr>
              <w:fldChar w:fldCharType="begin"/>
            </w:r>
            <w:r>
              <w:rPr>
                <w:noProof/>
                <w:webHidden/>
              </w:rPr>
              <w:instrText xml:space="preserve"> PAGEREF _Toc46922649 \h </w:instrText>
            </w:r>
            <w:r>
              <w:rPr>
                <w:noProof/>
                <w:webHidden/>
              </w:rPr>
            </w:r>
            <w:r>
              <w:rPr>
                <w:noProof/>
                <w:webHidden/>
              </w:rPr>
              <w:fldChar w:fldCharType="separate"/>
            </w:r>
            <w:r>
              <w:rPr>
                <w:noProof/>
                <w:webHidden/>
              </w:rPr>
              <w:t>6</w:t>
            </w:r>
            <w:r>
              <w:rPr>
                <w:noProof/>
                <w:webHidden/>
              </w:rPr>
              <w:fldChar w:fldCharType="end"/>
            </w:r>
          </w:hyperlink>
        </w:p>
        <w:p w14:paraId="403C6A51" w14:textId="70E1B4C2" w:rsidR="000661F1" w:rsidRDefault="000661F1">
          <w:pPr>
            <w:pStyle w:val="Sadraj2"/>
            <w:rPr>
              <w:rFonts w:cstheme="minorBidi"/>
              <w:noProof/>
            </w:rPr>
          </w:pPr>
          <w:hyperlink w:anchor="_Toc46922650" w:history="1">
            <w:r w:rsidRPr="009C5252">
              <w:rPr>
                <w:rStyle w:val="Hiperveza"/>
                <w:rFonts w:eastAsia="Calibri"/>
                <w:b/>
                <w:bCs/>
                <w:noProof/>
              </w:rPr>
              <w:t>3.1.</w:t>
            </w:r>
            <w:r>
              <w:rPr>
                <w:rFonts w:cstheme="minorBidi"/>
                <w:noProof/>
              </w:rPr>
              <w:tab/>
            </w:r>
            <w:r w:rsidRPr="009C5252">
              <w:rPr>
                <w:rStyle w:val="Hiperveza"/>
                <w:rFonts w:eastAsia="Calibri"/>
                <w:b/>
                <w:bCs/>
                <w:noProof/>
              </w:rPr>
              <w:t>Obvezne osnove za isključenje te dokumenti kojima ponuditelj dokazuje da ne postoje razlozi za isključenje</w:t>
            </w:r>
            <w:r>
              <w:rPr>
                <w:noProof/>
                <w:webHidden/>
              </w:rPr>
              <w:tab/>
            </w:r>
            <w:r>
              <w:rPr>
                <w:noProof/>
                <w:webHidden/>
              </w:rPr>
              <w:fldChar w:fldCharType="begin"/>
            </w:r>
            <w:r>
              <w:rPr>
                <w:noProof/>
                <w:webHidden/>
              </w:rPr>
              <w:instrText xml:space="preserve"> PAGEREF _Toc46922650 \h </w:instrText>
            </w:r>
            <w:r>
              <w:rPr>
                <w:noProof/>
                <w:webHidden/>
              </w:rPr>
            </w:r>
            <w:r>
              <w:rPr>
                <w:noProof/>
                <w:webHidden/>
              </w:rPr>
              <w:fldChar w:fldCharType="separate"/>
            </w:r>
            <w:r>
              <w:rPr>
                <w:noProof/>
                <w:webHidden/>
              </w:rPr>
              <w:t>6</w:t>
            </w:r>
            <w:r>
              <w:rPr>
                <w:noProof/>
                <w:webHidden/>
              </w:rPr>
              <w:fldChar w:fldCharType="end"/>
            </w:r>
          </w:hyperlink>
        </w:p>
        <w:p w14:paraId="68C78302" w14:textId="03F5D5BA" w:rsidR="000661F1" w:rsidRDefault="000661F1">
          <w:pPr>
            <w:pStyle w:val="Sadraj1"/>
            <w:rPr>
              <w:rFonts w:cstheme="minorBidi"/>
              <w:noProof/>
            </w:rPr>
          </w:pPr>
          <w:hyperlink w:anchor="_Toc46922651" w:history="1">
            <w:r w:rsidRPr="009C5252">
              <w:rPr>
                <w:rStyle w:val="Hiperveza"/>
                <w:rFonts w:eastAsia="Times New Roman"/>
                <w:noProof/>
              </w:rPr>
              <w:t>4.</w:t>
            </w:r>
            <w:r>
              <w:rPr>
                <w:rFonts w:cstheme="minorBidi"/>
                <w:noProof/>
              </w:rPr>
              <w:tab/>
            </w:r>
            <w:r w:rsidRPr="009C5252">
              <w:rPr>
                <w:rStyle w:val="Hiperveza"/>
                <w:rFonts w:eastAsia="Times New Roman"/>
                <w:noProof/>
              </w:rPr>
              <w:t>UVJETI SPOSOBNOSTI PONUDITELJA</w:t>
            </w:r>
            <w:r>
              <w:rPr>
                <w:noProof/>
                <w:webHidden/>
              </w:rPr>
              <w:tab/>
            </w:r>
            <w:r>
              <w:rPr>
                <w:noProof/>
                <w:webHidden/>
              </w:rPr>
              <w:fldChar w:fldCharType="begin"/>
            </w:r>
            <w:r>
              <w:rPr>
                <w:noProof/>
                <w:webHidden/>
              </w:rPr>
              <w:instrText xml:space="preserve"> PAGEREF _Toc46922651 \h </w:instrText>
            </w:r>
            <w:r>
              <w:rPr>
                <w:noProof/>
                <w:webHidden/>
              </w:rPr>
            </w:r>
            <w:r>
              <w:rPr>
                <w:noProof/>
                <w:webHidden/>
              </w:rPr>
              <w:fldChar w:fldCharType="separate"/>
            </w:r>
            <w:r>
              <w:rPr>
                <w:noProof/>
                <w:webHidden/>
              </w:rPr>
              <w:t>8</w:t>
            </w:r>
            <w:r>
              <w:rPr>
                <w:noProof/>
                <w:webHidden/>
              </w:rPr>
              <w:fldChar w:fldCharType="end"/>
            </w:r>
          </w:hyperlink>
        </w:p>
        <w:p w14:paraId="48F9DEE9" w14:textId="0FA04096" w:rsidR="000661F1" w:rsidRDefault="000661F1">
          <w:pPr>
            <w:pStyle w:val="Sadraj2"/>
            <w:rPr>
              <w:rFonts w:cstheme="minorBidi"/>
              <w:noProof/>
            </w:rPr>
          </w:pPr>
          <w:hyperlink w:anchor="_Toc46922652" w:history="1">
            <w:r w:rsidRPr="009C5252">
              <w:rPr>
                <w:rStyle w:val="Hiperveza"/>
                <w:noProof/>
              </w:rPr>
              <w:t>4.1.</w:t>
            </w:r>
            <w:r>
              <w:rPr>
                <w:rFonts w:cstheme="minorBidi"/>
                <w:noProof/>
              </w:rPr>
              <w:tab/>
            </w:r>
            <w:r w:rsidRPr="009C5252">
              <w:rPr>
                <w:rStyle w:val="Hiperveza"/>
                <w:noProof/>
              </w:rPr>
              <w:t>Uvjeti pravne i poslovne sposobnosti za obavljanje profesionalne djelatnosti  te dokumenti kojima dokazuju sposobnost</w:t>
            </w:r>
            <w:r>
              <w:rPr>
                <w:noProof/>
                <w:webHidden/>
              </w:rPr>
              <w:tab/>
            </w:r>
            <w:r>
              <w:rPr>
                <w:noProof/>
                <w:webHidden/>
              </w:rPr>
              <w:fldChar w:fldCharType="begin"/>
            </w:r>
            <w:r>
              <w:rPr>
                <w:noProof/>
                <w:webHidden/>
              </w:rPr>
              <w:instrText xml:space="preserve"> PAGEREF _Toc46922652 \h </w:instrText>
            </w:r>
            <w:r>
              <w:rPr>
                <w:noProof/>
                <w:webHidden/>
              </w:rPr>
            </w:r>
            <w:r>
              <w:rPr>
                <w:noProof/>
                <w:webHidden/>
              </w:rPr>
              <w:fldChar w:fldCharType="separate"/>
            </w:r>
            <w:r>
              <w:rPr>
                <w:noProof/>
                <w:webHidden/>
              </w:rPr>
              <w:t>8</w:t>
            </w:r>
            <w:r>
              <w:rPr>
                <w:noProof/>
                <w:webHidden/>
              </w:rPr>
              <w:fldChar w:fldCharType="end"/>
            </w:r>
          </w:hyperlink>
        </w:p>
        <w:p w14:paraId="34E95BCC" w14:textId="0A4606CD" w:rsidR="000661F1" w:rsidRDefault="000661F1">
          <w:pPr>
            <w:pStyle w:val="Sadraj2"/>
            <w:rPr>
              <w:rFonts w:cstheme="minorBidi"/>
              <w:noProof/>
            </w:rPr>
          </w:pPr>
          <w:hyperlink w:anchor="_Toc46922653" w:history="1">
            <w:r w:rsidRPr="009C5252">
              <w:rPr>
                <w:rStyle w:val="Hiperveza"/>
                <w:noProof/>
              </w:rPr>
              <w:t>4.2. Uvjeti tehničke i stručne sposobnosti i njihove minimalne razine</w:t>
            </w:r>
            <w:r>
              <w:rPr>
                <w:noProof/>
                <w:webHidden/>
              </w:rPr>
              <w:tab/>
            </w:r>
            <w:r>
              <w:rPr>
                <w:noProof/>
                <w:webHidden/>
              </w:rPr>
              <w:fldChar w:fldCharType="begin"/>
            </w:r>
            <w:r>
              <w:rPr>
                <w:noProof/>
                <w:webHidden/>
              </w:rPr>
              <w:instrText xml:space="preserve"> PAGEREF _Toc46922653 \h </w:instrText>
            </w:r>
            <w:r>
              <w:rPr>
                <w:noProof/>
                <w:webHidden/>
              </w:rPr>
            </w:r>
            <w:r>
              <w:rPr>
                <w:noProof/>
                <w:webHidden/>
              </w:rPr>
              <w:fldChar w:fldCharType="separate"/>
            </w:r>
            <w:r>
              <w:rPr>
                <w:noProof/>
                <w:webHidden/>
              </w:rPr>
              <w:t>8</w:t>
            </w:r>
            <w:r>
              <w:rPr>
                <w:noProof/>
                <w:webHidden/>
              </w:rPr>
              <w:fldChar w:fldCharType="end"/>
            </w:r>
          </w:hyperlink>
        </w:p>
        <w:p w14:paraId="77738210" w14:textId="5EDD7A4B" w:rsidR="000661F1" w:rsidRDefault="000661F1">
          <w:pPr>
            <w:pStyle w:val="Sadraj1"/>
            <w:rPr>
              <w:rFonts w:cstheme="minorBidi"/>
              <w:noProof/>
            </w:rPr>
          </w:pPr>
          <w:hyperlink w:anchor="_Toc46922654" w:history="1">
            <w:r w:rsidRPr="009C5252">
              <w:rPr>
                <w:rStyle w:val="Hiperveza"/>
                <w:noProof/>
              </w:rPr>
              <w:t>5.</w:t>
            </w:r>
            <w:r>
              <w:rPr>
                <w:rFonts w:cstheme="minorBidi"/>
                <w:noProof/>
              </w:rPr>
              <w:tab/>
            </w:r>
            <w:r w:rsidRPr="009C5252">
              <w:rPr>
                <w:rStyle w:val="Hiperveza"/>
                <w:noProof/>
              </w:rPr>
              <w:t>ODREDBE O PONUDI</w:t>
            </w:r>
            <w:r>
              <w:rPr>
                <w:noProof/>
                <w:webHidden/>
              </w:rPr>
              <w:tab/>
            </w:r>
            <w:r>
              <w:rPr>
                <w:noProof/>
                <w:webHidden/>
              </w:rPr>
              <w:fldChar w:fldCharType="begin"/>
            </w:r>
            <w:r>
              <w:rPr>
                <w:noProof/>
                <w:webHidden/>
              </w:rPr>
              <w:instrText xml:space="preserve"> PAGEREF _Toc46922654 \h </w:instrText>
            </w:r>
            <w:r>
              <w:rPr>
                <w:noProof/>
                <w:webHidden/>
              </w:rPr>
            </w:r>
            <w:r>
              <w:rPr>
                <w:noProof/>
                <w:webHidden/>
              </w:rPr>
              <w:fldChar w:fldCharType="separate"/>
            </w:r>
            <w:r>
              <w:rPr>
                <w:noProof/>
                <w:webHidden/>
              </w:rPr>
              <w:t>9</w:t>
            </w:r>
            <w:r>
              <w:rPr>
                <w:noProof/>
                <w:webHidden/>
              </w:rPr>
              <w:fldChar w:fldCharType="end"/>
            </w:r>
          </w:hyperlink>
        </w:p>
        <w:p w14:paraId="2551A1AA" w14:textId="37121502" w:rsidR="000661F1" w:rsidRDefault="000661F1">
          <w:pPr>
            <w:pStyle w:val="Sadraj2"/>
            <w:rPr>
              <w:rFonts w:cstheme="minorBidi"/>
              <w:noProof/>
            </w:rPr>
          </w:pPr>
          <w:hyperlink w:anchor="_Toc46922655" w:history="1">
            <w:r w:rsidRPr="009C5252">
              <w:rPr>
                <w:rStyle w:val="Hiperveza"/>
                <w:rFonts w:eastAsia="Times New Roman"/>
                <w:b/>
                <w:bCs/>
                <w:noProof/>
              </w:rPr>
              <w:t>5.1. Sadržaj, način izrade</w:t>
            </w:r>
            <w:r>
              <w:rPr>
                <w:noProof/>
                <w:webHidden/>
              </w:rPr>
              <w:tab/>
            </w:r>
            <w:r>
              <w:rPr>
                <w:noProof/>
                <w:webHidden/>
              </w:rPr>
              <w:fldChar w:fldCharType="begin"/>
            </w:r>
            <w:r>
              <w:rPr>
                <w:noProof/>
                <w:webHidden/>
              </w:rPr>
              <w:instrText xml:space="preserve"> PAGEREF _Toc46922655 \h </w:instrText>
            </w:r>
            <w:r>
              <w:rPr>
                <w:noProof/>
                <w:webHidden/>
              </w:rPr>
            </w:r>
            <w:r>
              <w:rPr>
                <w:noProof/>
                <w:webHidden/>
              </w:rPr>
              <w:fldChar w:fldCharType="separate"/>
            </w:r>
            <w:r>
              <w:rPr>
                <w:noProof/>
                <w:webHidden/>
              </w:rPr>
              <w:t>9</w:t>
            </w:r>
            <w:r>
              <w:rPr>
                <w:noProof/>
                <w:webHidden/>
              </w:rPr>
              <w:fldChar w:fldCharType="end"/>
            </w:r>
          </w:hyperlink>
        </w:p>
        <w:p w14:paraId="47B3C85B" w14:textId="381A9614" w:rsidR="000661F1" w:rsidRDefault="000661F1">
          <w:pPr>
            <w:pStyle w:val="Sadraj2"/>
            <w:rPr>
              <w:rFonts w:cstheme="minorBidi"/>
              <w:noProof/>
            </w:rPr>
          </w:pPr>
          <w:hyperlink w:anchor="_Toc46922656" w:history="1">
            <w:r w:rsidRPr="009C5252">
              <w:rPr>
                <w:rStyle w:val="Hiperveza"/>
                <w:rFonts w:ascii="Arial Narrow" w:eastAsia="Times New Roman" w:hAnsi="Arial Narrow"/>
                <w:b/>
                <w:bCs/>
                <w:noProof/>
              </w:rPr>
              <w:t>5.1.2. Način izrade ponude</w:t>
            </w:r>
            <w:r>
              <w:rPr>
                <w:noProof/>
                <w:webHidden/>
              </w:rPr>
              <w:tab/>
            </w:r>
            <w:r>
              <w:rPr>
                <w:noProof/>
                <w:webHidden/>
              </w:rPr>
              <w:fldChar w:fldCharType="begin"/>
            </w:r>
            <w:r>
              <w:rPr>
                <w:noProof/>
                <w:webHidden/>
              </w:rPr>
              <w:instrText xml:space="preserve"> PAGEREF _Toc46922656 \h </w:instrText>
            </w:r>
            <w:r>
              <w:rPr>
                <w:noProof/>
                <w:webHidden/>
              </w:rPr>
            </w:r>
            <w:r>
              <w:rPr>
                <w:noProof/>
                <w:webHidden/>
              </w:rPr>
              <w:fldChar w:fldCharType="separate"/>
            </w:r>
            <w:r>
              <w:rPr>
                <w:noProof/>
                <w:webHidden/>
              </w:rPr>
              <w:t>10</w:t>
            </w:r>
            <w:r>
              <w:rPr>
                <w:noProof/>
                <w:webHidden/>
              </w:rPr>
              <w:fldChar w:fldCharType="end"/>
            </w:r>
          </w:hyperlink>
        </w:p>
        <w:p w14:paraId="571A1D7B" w14:textId="2FA43D6C" w:rsidR="000661F1" w:rsidRDefault="000661F1">
          <w:pPr>
            <w:pStyle w:val="Sadraj2"/>
            <w:rPr>
              <w:rFonts w:cstheme="minorBidi"/>
              <w:noProof/>
            </w:rPr>
          </w:pPr>
          <w:hyperlink w:anchor="_Toc46922657" w:history="1">
            <w:r w:rsidRPr="009C5252">
              <w:rPr>
                <w:rStyle w:val="Hiperveza"/>
                <w:rFonts w:ascii="Arial Narrow" w:eastAsia="Times New Roman" w:hAnsi="Arial Narrow"/>
                <w:b/>
                <w:bCs/>
                <w:noProof/>
              </w:rPr>
              <w:t>5.1.2.</w:t>
            </w:r>
            <w:r>
              <w:rPr>
                <w:rFonts w:cstheme="minorBidi"/>
                <w:noProof/>
              </w:rPr>
              <w:tab/>
            </w:r>
            <w:r w:rsidRPr="009C5252">
              <w:rPr>
                <w:rStyle w:val="Hiperveza"/>
                <w:rFonts w:ascii="Arial Narrow" w:eastAsia="Times New Roman" w:hAnsi="Arial Narrow"/>
                <w:b/>
                <w:bCs/>
                <w:noProof/>
              </w:rPr>
              <w:t>Način dostave ponude</w:t>
            </w:r>
            <w:r>
              <w:rPr>
                <w:noProof/>
                <w:webHidden/>
              </w:rPr>
              <w:tab/>
            </w:r>
            <w:r>
              <w:rPr>
                <w:noProof/>
                <w:webHidden/>
              </w:rPr>
              <w:fldChar w:fldCharType="begin"/>
            </w:r>
            <w:r>
              <w:rPr>
                <w:noProof/>
                <w:webHidden/>
              </w:rPr>
              <w:instrText xml:space="preserve"> PAGEREF _Toc46922657 \h </w:instrText>
            </w:r>
            <w:r>
              <w:rPr>
                <w:noProof/>
                <w:webHidden/>
              </w:rPr>
            </w:r>
            <w:r>
              <w:rPr>
                <w:noProof/>
                <w:webHidden/>
              </w:rPr>
              <w:fldChar w:fldCharType="separate"/>
            </w:r>
            <w:r>
              <w:rPr>
                <w:noProof/>
                <w:webHidden/>
              </w:rPr>
              <w:t>10</w:t>
            </w:r>
            <w:r>
              <w:rPr>
                <w:noProof/>
                <w:webHidden/>
              </w:rPr>
              <w:fldChar w:fldCharType="end"/>
            </w:r>
          </w:hyperlink>
        </w:p>
        <w:p w14:paraId="1FE9CA08" w14:textId="6714D57C" w:rsidR="000661F1" w:rsidRDefault="000661F1">
          <w:pPr>
            <w:pStyle w:val="Sadraj2"/>
            <w:rPr>
              <w:rFonts w:cstheme="minorBidi"/>
              <w:noProof/>
            </w:rPr>
          </w:pPr>
          <w:hyperlink w:anchor="_Toc46922658" w:history="1">
            <w:r w:rsidRPr="009C5252">
              <w:rPr>
                <w:rStyle w:val="Hiperveza"/>
                <w:rFonts w:ascii="Arial Narrow" w:eastAsia="Times New Roman" w:hAnsi="Arial Narrow"/>
                <w:b/>
                <w:bCs/>
                <w:noProof/>
              </w:rPr>
              <w:t>5.1.3.</w:t>
            </w:r>
            <w:r>
              <w:rPr>
                <w:rFonts w:cstheme="minorBidi"/>
                <w:noProof/>
              </w:rPr>
              <w:tab/>
            </w:r>
            <w:r w:rsidRPr="009C5252">
              <w:rPr>
                <w:rStyle w:val="Hiperveza"/>
                <w:rFonts w:ascii="Arial Narrow" w:eastAsia="Times New Roman" w:hAnsi="Arial Narrow"/>
                <w:b/>
                <w:bCs/>
                <w:noProof/>
              </w:rPr>
              <w:t>Način određivanja cijene odnosno naknade za koncesiju</w:t>
            </w:r>
            <w:r>
              <w:rPr>
                <w:noProof/>
                <w:webHidden/>
              </w:rPr>
              <w:tab/>
            </w:r>
            <w:r>
              <w:rPr>
                <w:noProof/>
                <w:webHidden/>
              </w:rPr>
              <w:fldChar w:fldCharType="begin"/>
            </w:r>
            <w:r>
              <w:rPr>
                <w:noProof/>
                <w:webHidden/>
              </w:rPr>
              <w:instrText xml:space="preserve"> PAGEREF _Toc46922658 \h </w:instrText>
            </w:r>
            <w:r>
              <w:rPr>
                <w:noProof/>
                <w:webHidden/>
              </w:rPr>
            </w:r>
            <w:r>
              <w:rPr>
                <w:noProof/>
                <w:webHidden/>
              </w:rPr>
              <w:fldChar w:fldCharType="separate"/>
            </w:r>
            <w:r>
              <w:rPr>
                <w:noProof/>
                <w:webHidden/>
              </w:rPr>
              <w:t>10</w:t>
            </w:r>
            <w:r>
              <w:rPr>
                <w:noProof/>
                <w:webHidden/>
              </w:rPr>
              <w:fldChar w:fldCharType="end"/>
            </w:r>
          </w:hyperlink>
        </w:p>
        <w:p w14:paraId="66F86048" w14:textId="14C60BC0" w:rsidR="000661F1" w:rsidRDefault="000661F1">
          <w:pPr>
            <w:pStyle w:val="Sadraj2"/>
            <w:rPr>
              <w:rFonts w:cstheme="minorBidi"/>
              <w:noProof/>
            </w:rPr>
          </w:pPr>
          <w:hyperlink w:anchor="_Toc46922659" w:history="1">
            <w:r w:rsidRPr="009C5252">
              <w:rPr>
                <w:rStyle w:val="Hiperveza"/>
                <w:rFonts w:ascii="Arial Narrow" w:eastAsia="Times New Roman" w:hAnsi="Arial Narrow"/>
                <w:b/>
                <w:bCs/>
                <w:noProof/>
              </w:rPr>
              <w:t>5.1.4.</w:t>
            </w:r>
            <w:r>
              <w:rPr>
                <w:rFonts w:cstheme="minorBidi"/>
                <w:noProof/>
              </w:rPr>
              <w:tab/>
            </w:r>
            <w:r w:rsidRPr="009C5252">
              <w:rPr>
                <w:rStyle w:val="Hiperveza"/>
                <w:rFonts w:ascii="Arial Narrow" w:eastAsia="Times New Roman" w:hAnsi="Arial Narrow"/>
                <w:b/>
                <w:bCs/>
                <w:noProof/>
              </w:rPr>
              <w:t>Valuta ponude</w:t>
            </w:r>
            <w:r>
              <w:rPr>
                <w:noProof/>
                <w:webHidden/>
              </w:rPr>
              <w:tab/>
            </w:r>
            <w:r>
              <w:rPr>
                <w:noProof/>
                <w:webHidden/>
              </w:rPr>
              <w:fldChar w:fldCharType="begin"/>
            </w:r>
            <w:r>
              <w:rPr>
                <w:noProof/>
                <w:webHidden/>
              </w:rPr>
              <w:instrText xml:space="preserve"> PAGEREF _Toc46922659 \h </w:instrText>
            </w:r>
            <w:r>
              <w:rPr>
                <w:noProof/>
                <w:webHidden/>
              </w:rPr>
            </w:r>
            <w:r>
              <w:rPr>
                <w:noProof/>
                <w:webHidden/>
              </w:rPr>
              <w:fldChar w:fldCharType="separate"/>
            </w:r>
            <w:r>
              <w:rPr>
                <w:noProof/>
                <w:webHidden/>
              </w:rPr>
              <w:t>10</w:t>
            </w:r>
            <w:r>
              <w:rPr>
                <w:noProof/>
                <w:webHidden/>
              </w:rPr>
              <w:fldChar w:fldCharType="end"/>
            </w:r>
          </w:hyperlink>
        </w:p>
        <w:p w14:paraId="6192A004" w14:textId="291E7F46" w:rsidR="000661F1" w:rsidRDefault="000661F1">
          <w:pPr>
            <w:pStyle w:val="Sadraj2"/>
            <w:rPr>
              <w:rFonts w:cstheme="minorBidi"/>
              <w:noProof/>
            </w:rPr>
          </w:pPr>
          <w:hyperlink w:anchor="_Toc46922660" w:history="1">
            <w:r w:rsidRPr="009C5252">
              <w:rPr>
                <w:rStyle w:val="Hiperveza"/>
                <w:rFonts w:ascii="Arial" w:hAnsi="Arial" w:cs="Arial"/>
                <w:b/>
                <w:bCs/>
                <w:noProof/>
              </w:rPr>
              <w:t>5.1.5.</w:t>
            </w:r>
            <w:r>
              <w:rPr>
                <w:rFonts w:cstheme="minorBidi"/>
                <w:noProof/>
              </w:rPr>
              <w:tab/>
            </w:r>
            <w:r w:rsidRPr="009C5252">
              <w:rPr>
                <w:rStyle w:val="Hiperveza"/>
                <w:rFonts w:ascii="Arial Narrow" w:eastAsia="Times New Roman" w:hAnsi="Arial Narrow"/>
                <w:b/>
                <w:bCs/>
                <w:noProof/>
              </w:rPr>
              <w:t>Kriterij za odabir ponude</w:t>
            </w:r>
            <w:r>
              <w:rPr>
                <w:noProof/>
                <w:webHidden/>
              </w:rPr>
              <w:tab/>
            </w:r>
            <w:r>
              <w:rPr>
                <w:noProof/>
                <w:webHidden/>
              </w:rPr>
              <w:fldChar w:fldCharType="begin"/>
            </w:r>
            <w:r>
              <w:rPr>
                <w:noProof/>
                <w:webHidden/>
              </w:rPr>
              <w:instrText xml:space="preserve"> PAGEREF _Toc46922660 \h </w:instrText>
            </w:r>
            <w:r>
              <w:rPr>
                <w:noProof/>
                <w:webHidden/>
              </w:rPr>
            </w:r>
            <w:r>
              <w:rPr>
                <w:noProof/>
                <w:webHidden/>
              </w:rPr>
              <w:fldChar w:fldCharType="separate"/>
            </w:r>
            <w:r>
              <w:rPr>
                <w:noProof/>
                <w:webHidden/>
              </w:rPr>
              <w:t>10</w:t>
            </w:r>
            <w:r>
              <w:rPr>
                <w:noProof/>
                <w:webHidden/>
              </w:rPr>
              <w:fldChar w:fldCharType="end"/>
            </w:r>
          </w:hyperlink>
        </w:p>
        <w:p w14:paraId="5111AEF1" w14:textId="60BF0003" w:rsidR="000661F1" w:rsidRDefault="000661F1">
          <w:pPr>
            <w:pStyle w:val="Sadraj2"/>
            <w:rPr>
              <w:rFonts w:cstheme="minorBidi"/>
              <w:noProof/>
            </w:rPr>
          </w:pPr>
          <w:hyperlink w:anchor="_Toc46922661" w:history="1">
            <w:r w:rsidRPr="009C5252">
              <w:rPr>
                <w:rStyle w:val="Hiperveza"/>
                <w:rFonts w:ascii="Arial Narrow" w:eastAsia="Times New Roman" w:hAnsi="Arial Narrow"/>
                <w:b/>
                <w:bCs/>
                <w:noProof/>
              </w:rPr>
              <w:t>5.1.6.</w:t>
            </w:r>
            <w:r>
              <w:rPr>
                <w:rFonts w:cstheme="minorBidi"/>
                <w:noProof/>
              </w:rPr>
              <w:tab/>
            </w:r>
            <w:r w:rsidRPr="009C5252">
              <w:rPr>
                <w:rStyle w:val="Hiperveza"/>
                <w:rFonts w:ascii="Arial Narrow" w:eastAsia="Times New Roman" w:hAnsi="Arial Narrow"/>
                <w:b/>
                <w:bCs/>
                <w:noProof/>
              </w:rPr>
              <w:t>Jezik i pismo ponude</w:t>
            </w:r>
            <w:r>
              <w:rPr>
                <w:noProof/>
                <w:webHidden/>
              </w:rPr>
              <w:tab/>
            </w:r>
            <w:r>
              <w:rPr>
                <w:noProof/>
                <w:webHidden/>
              </w:rPr>
              <w:fldChar w:fldCharType="begin"/>
            </w:r>
            <w:r>
              <w:rPr>
                <w:noProof/>
                <w:webHidden/>
              </w:rPr>
              <w:instrText xml:space="preserve"> PAGEREF _Toc46922661 \h </w:instrText>
            </w:r>
            <w:r>
              <w:rPr>
                <w:noProof/>
                <w:webHidden/>
              </w:rPr>
            </w:r>
            <w:r>
              <w:rPr>
                <w:noProof/>
                <w:webHidden/>
              </w:rPr>
              <w:fldChar w:fldCharType="separate"/>
            </w:r>
            <w:r>
              <w:rPr>
                <w:noProof/>
                <w:webHidden/>
              </w:rPr>
              <w:t>11</w:t>
            </w:r>
            <w:r>
              <w:rPr>
                <w:noProof/>
                <w:webHidden/>
              </w:rPr>
              <w:fldChar w:fldCharType="end"/>
            </w:r>
          </w:hyperlink>
        </w:p>
        <w:p w14:paraId="2E712633" w14:textId="0080C791" w:rsidR="000661F1" w:rsidRDefault="000661F1">
          <w:pPr>
            <w:pStyle w:val="Sadraj2"/>
            <w:rPr>
              <w:rFonts w:cstheme="minorBidi"/>
              <w:noProof/>
            </w:rPr>
          </w:pPr>
          <w:hyperlink w:anchor="_Toc46922662" w:history="1">
            <w:r w:rsidRPr="009C5252">
              <w:rPr>
                <w:rStyle w:val="Hiperveza"/>
                <w:rFonts w:ascii="Arial Narrow" w:eastAsia="Times New Roman" w:hAnsi="Arial Narrow"/>
                <w:b/>
                <w:bCs/>
                <w:noProof/>
              </w:rPr>
              <w:t>5.1.7.</w:t>
            </w:r>
            <w:r>
              <w:rPr>
                <w:rFonts w:cstheme="minorBidi"/>
                <w:noProof/>
              </w:rPr>
              <w:tab/>
            </w:r>
            <w:r w:rsidRPr="009C5252">
              <w:rPr>
                <w:rStyle w:val="Hiperveza"/>
                <w:rFonts w:ascii="Arial Narrow" w:eastAsia="Times New Roman" w:hAnsi="Arial Narrow"/>
                <w:b/>
                <w:bCs/>
                <w:noProof/>
              </w:rPr>
              <w:t>Rok valjanosti ponude</w:t>
            </w:r>
            <w:r>
              <w:rPr>
                <w:noProof/>
                <w:webHidden/>
              </w:rPr>
              <w:tab/>
            </w:r>
            <w:r>
              <w:rPr>
                <w:noProof/>
                <w:webHidden/>
              </w:rPr>
              <w:fldChar w:fldCharType="begin"/>
            </w:r>
            <w:r>
              <w:rPr>
                <w:noProof/>
                <w:webHidden/>
              </w:rPr>
              <w:instrText xml:space="preserve"> PAGEREF _Toc46922662 \h </w:instrText>
            </w:r>
            <w:r>
              <w:rPr>
                <w:noProof/>
                <w:webHidden/>
              </w:rPr>
            </w:r>
            <w:r>
              <w:rPr>
                <w:noProof/>
                <w:webHidden/>
              </w:rPr>
              <w:fldChar w:fldCharType="separate"/>
            </w:r>
            <w:r>
              <w:rPr>
                <w:noProof/>
                <w:webHidden/>
              </w:rPr>
              <w:t>11</w:t>
            </w:r>
            <w:r>
              <w:rPr>
                <w:noProof/>
                <w:webHidden/>
              </w:rPr>
              <w:fldChar w:fldCharType="end"/>
            </w:r>
          </w:hyperlink>
        </w:p>
        <w:p w14:paraId="45D3336A" w14:textId="49804742" w:rsidR="000661F1" w:rsidRDefault="000661F1">
          <w:pPr>
            <w:pStyle w:val="Sadraj1"/>
            <w:rPr>
              <w:rFonts w:cstheme="minorBidi"/>
              <w:noProof/>
            </w:rPr>
          </w:pPr>
          <w:hyperlink w:anchor="_Toc46922663" w:history="1">
            <w:r w:rsidRPr="009C5252">
              <w:rPr>
                <w:rStyle w:val="Hiperveza"/>
                <w:noProof/>
              </w:rPr>
              <w:t>6.</w:t>
            </w:r>
            <w:r>
              <w:rPr>
                <w:rFonts w:cstheme="minorBidi"/>
                <w:noProof/>
              </w:rPr>
              <w:tab/>
            </w:r>
            <w:r w:rsidRPr="009C5252">
              <w:rPr>
                <w:rStyle w:val="Hiperveza"/>
                <w:noProof/>
              </w:rPr>
              <w:t>OSTALI PODACI</w:t>
            </w:r>
            <w:r>
              <w:rPr>
                <w:noProof/>
                <w:webHidden/>
              </w:rPr>
              <w:tab/>
            </w:r>
            <w:r>
              <w:rPr>
                <w:noProof/>
                <w:webHidden/>
              </w:rPr>
              <w:fldChar w:fldCharType="begin"/>
            </w:r>
            <w:r>
              <w:rPr>
                <w:noProof/>
                <w:webHidden/>
              </w:rPr>
              <w:instrText xml:space="preserve"> PAGEREF _Toc46922663 \h </w:instrText>
            </w:r>
            <w:r>
              <w:rPr>
                <w:noProof/>
                <w:webHidden/>
              </w:rPr>
            </w:r>
            <w:r>
              <w:rPr>
                <w:noProof/>
                <w:webHidden/>
              </w:rPr>
              <w:fldChar w:fldCharType="separate"/>
            </w:r>
            <w:r>
              <w:rPr>
                <w:noProof/>
                <w:webHidden/>
              </w:rPr>
              <w:t>11</w:t>
            </w:r>
            <w:r>
              <w:rPr>
                <w:noProof/>
                <w:webHidden/>
              </w:rPr>
              <w:fldChar w:fldCharType="end"/>
            </w:r>
          </w:hyperlink>
        </w:p>
        <w:p w14:paraId="52684EE3" w14:textId="7F590D19" w:rsidR="000661F1" w:rsidRDefault="000661F1">
          <w:pPr>
            <w:pStyle w:val="Sadraj2"/>
            <w:rPr>
              <w:rFonts w:cstheme="minorBidi"/>
              <w:noProof/>
            </w:rPr>
          </w:pPr>
          <w:hyperlink w:anchor="_Toc46922664" w:history="1">
            <w:r w:rsidRPr="009C5252">
              <w:rPr>
                <w:rStyle w:val="Hiperveza"/>
                <w:rFonts w:eastAsia="Times New Roman"/>
                <w:b/>
                <w:bCs/>
                <w:noProof/>
              </w:rPr>
              <w:t>6.1. Datum, vrijeme i mjesto dostave ponuda i javnog otvaranja ponuda</w:t>
            </w:r>
            <w:r>
              <w:rPr>
                <w:noProof/>
                <w:webHidden/>
              </w:rPr>
              <w:tab/>
            </w:r>
            <w:r>
              <w:rPr>
                <w:noProof/>
                <w:webHidden/>
              </w:rPr>
              <w:fldChar w:fldCharType="begin"/>
            </w:r>
            <w:r>
              <w:rPr>
                <w:noProof/>
                <w:webHidden/>
              </w:rPr>
              <w:instrText xml:space="preserve"> PAGEREF _Toc46922664 \h </w:instrText>
            </w:r>
            <w:r>
              <w:rPr>
                <w:noProof/>
                <w:webHidden/>
              </w:rPr>
            </w:r>
            <w:r>
              <w:rPr>
                <w:noProof/>
                <w:webHidden/>
              </w:rPr>
              <w:fldChar w:fldCharType="separate"/>
            </w:r>
            <w:r>
              <w:rPr>
                <w:noProof/>
                <w:webHidden/>
              </w:rPr>
              <w:t>11</w:t>
            </w:r>
            <w:r>
              <w:rPr>
                <w:noProof/>
                <w:webHidden/>
              </w:rPr>
              <w:fldChar w:fldCharType="end"/>
            </w:r>
          </w:hyperlink>
        </w:p>
        <w:p w14:paraId="06A72B17" w14:textId="7CE0B7AD" w:rsidR="000661F1" w:rsidRDefault="000661F1">
          <w:pPr>
            <w:pStyle w:val="Sadraj2"/>
            <w:rPr>
              <w:rFonts w:cstheme="minorBidi"/>
              <w:noProof/>
            </w:rPr>
          </w:pPr>
          <w:hyperlink w:anchor="_Toc46922665" w:history="1">
            <w:r w:rsidRPr="009C5252">
              <w:rPr>
                <w:rStyle w:val="Hiperveza"/>
                <w:rFonts w:eastAsia="Times New Roman"/>
                <w:b/>
                <w:bCs/>
                <w:noProof/>
              </w:rPr>
              <w:t>6.2.</w:t>
            </w:r>
            <w:r>
              <w:rPr>
                <w:rFonts w:cstheme="minorBidi"/>
                <w:noProof/>
              </w:rPr>
              <w:tab/>
            </w:r>
            <w:r w:rsidRPr="009C5252">
              <w:rPr>
                <w:rStyle w:val="Hiperveza"/>
                <w:rFonts w:eastAsia="Times New Roman"/>
                <w:b/>
                <w:bCs/>
                <w:noProof/>
              </w:rPr>
              <w:t>Rok za donošenje odluke o davanju koncesije</w:t>
            </w:r>
            <w:r>
              <w:rPr>
                <w:noProof/>
                <w:webHidden/>
              </w:rPr>
              <w:tab/>
            </w:r>
            <w:r>
              <w:rPr>
                <w:noProof/>
                <w:webHidden/>
              </w:rPr>
              <w:fldChar w:fldCharType="begin"/>
            </w:r>
            <w:r>
              <w:rPr>
                <w:noProof/>
                <w:webHidden/>
              </w:rPr>
              <w:instrText xml:space="preserve"> PAGEREF _Toc46922665 \h </w:instrText>
            </w:r>
            <w:r>
              <w:rPr>
                <w:noProof/>
                <w:webHidden/>
              </w:rPr>
            </w:r>
            <w:r>
              <w:rPr>
                <w:noProof/>
                <w:webHidden/>
              </w:rPr>
              <w:fldChar w:fldCharType="separate"/>
            </w:r>
            <w:r>
              <w:rPr>
                <w:noProof/>
                <w:webHidden/>
              </w:rPr>
              <w:t>11</w:t>
            </w:r>
            <w:r>
              <w:rPr>
                <w:noProof/>
                <w:webHidden/>
              </w:rPr>
              <w:fldChar w:fldCharType="end"/>
            </w:r>
          </w:hyperlink>
        </w:p>
        <w:p w14:paraId="562CD5EA" w14:textId="1C6A3D33" w:rsidR="000661F1" w:rsidRDefault="000661F1">
          <w:pPr>
            <w:pStyle w:val="Sadraj2"/>
            <w:rPr>
              <w:rFonts w:cstheme="minorBidi"/>
              <w:noProof/>
            </w:rPr>
          </w:pPr>
          <w:hyperlink w:anchor="_Toc46922666" w:history="1">
            <w:r w:rsidRPr="009C5252">
              <w:rPr>
                <w:rStyle w:val="Hiperveza"/>
                <w:rFonts w:eastAsia="Times New Roman"/>
                <w:b/>
                <w:bCs/>
                <w:noProof/>
              </w:rPr>
              <w:t>6.3.</w:t>
            </w:r>
            <w:r>
              <w:rPr>
                <w:rFonts w:cstheme="minorBidi"/>
                <w:noProof/>
              </w:rPr>
              <w:tab/>
            </w:r>
            <w:r w:rsidRPr="009C5252">
              <w:rPr>
                <w:rStyle w:val="Hiperveza"/>
                <w:rFonts w:eastAsia="Times New Roman"/>
                <w:b/>
                <w:bCs/>
                <w:noProof/>
              </w:rPr>
              <w:t>Rok, način i uvjeti plaćanja naknade za koncesiju</w:t>
            </w:r>
            <w:r>
              <w:rPr>
                <w:noProof/>
                <w:webHidden/>
              </w:rPr>
              <w:tab/>
            </w:r>
            <w:r>
              <w:rPr>
                <w:noProof/>
                <w:webHidden/>
              </w:rPr>
              <w:fldChar w:fldCharType="begin"/>
            </w:r>
            <w:r>
              <w:rPr>
                <w:noProof/>
                <w:webHidden/>
              </w:rPr>
              <w:instrText xml:space="preserve"> PAGEREF _Toc46922666 \h </w:instrText>
            </w:r>
            <w:r>
              <w:rPr>
                <w:noProof/>
                <w:webHidden/>
              </w:rPr>
            </w:r>
            <w:r>
              <w:rPr>
                <w:noProof/>
                <w:webHidden/>
              </w:rPr>
              <w:fldChar w:fldCharType="separate"/>
            </w:r>
            <w:r>
              <w:rPr>
                <w:noProof/>
                <w:webHidden/>
              </w:rPr>
              <w:t>12</w:t>
            </w:r>
            <w:r>
              <w:rPr>
                <w:noProof/>
                <w:webHidden/>
              </w:rPr>
              <w:fldChar w:fldCharType="end"/>
            </w:r>
          </w:hyperlink>
        </w:p>
        <w:p w14:paraId="11175391" w14:textId="79041BB4" w:rsidR="000661F1" w:rsidRDefault="000661F1">
          <w:pPr>
            <w:pStyle w:val="Sadraj2"/>
            <w:rPr>
              <w:rFonts w:cstheme="minorBidi"/>
              <w:noProof/>
            </w:rPr>
          </w:pPr>
          <w:hyperlink w:anchor="_Toc46922667" w:history="1">
            <w:r w:rsidRPr="009C5252">
              <w:rPr>
                <w:rStyle w:val="Hiperveza"/>
                <w:rFonts w:eastAsia="Times New Roman"/>
                <w:b/>
                <w:bCs/>
                <w:noProof/>
              </w:rPr>
              <w:t>6.4.</w:t>
            </w:r>
            <w:r>
              <w:rPr>
                <w:rFonts w:cstheme="minorBidi"/>
                <w:noProof/>
              </w:rPr>
              <w:tab/>
            </w:r>
            <w:r w:rsidRPr="009C5252">
              <w:rPr>
                <w:rStyle w:val="Hiperveza"/>
                <w:rFonts w:eastAsia="Times New Roman"/>
                <w:b/>
                <w:bCs/>
                <w:noProof/>
              </w:rPr>
              <w:t>Naziv i adresa žalbenog tijela te podatak o roku za izjavljivanje žalbe na dokumentaciju za nadmetanje</w:t>
            </w:r>
            <w:r>
              <w:rPr>
                <w:noProof/>
                <w:webHidden/>
              </w:rPr>
              <w:tab/>
            </w:r>
            <w:r>
              <w:rPr>
                <w:noProof/>
                <w:webHidden/>
              </w:rPr>
              <w:fldChar w:fldCharType="begin"/>
            </w:r>
            <w:r>
              <w:rPr>
                <w:noProof/>
                <w:webHidden/>
              </w:rPr>
              <w:instrText xml:space="preserve"> PAGEREF _Toc46922667 \h </w:instrText>
            </w:r>
            <w:r>
              <w:rPr>
                <w:noProof/>
                <w:webHidden/>
              </w:rPr>
            </w:r>
            <w:r>
              <w:rPr>
                <w:noProof/>
                <w:webHidden/>
              </w:rPr>
              <w:fldChar w:fldCharType="separate"/>
            </w:r>
            <w:r>
              <w:rPr>
                <w:noProof/>
                <w:webHidden/>
              </w:rPr>
              <w:t>12</w:t>
            </w:r>
            <w:r>
              <w:rPr>
                <w:noProof/>
                <w:webHidden/>
              </w:rPr>
              <w:fldChar w:fldCharType="end"/>
            </w:r>
          </w:hyperlink>
        </w:p>
        <w:p w14:paraId="46EDA82F" w14:textId="43068286" w:rsidR="000661F1" w:rsidRDefault="000661F1">
          <w:pPr>
            <w:pStyle w:val="Sadraj2"/>
            <w:rPr>
              <w:rFonts w:cstheme="minorBidi"/>
              <w:noProof/>
            </w:rPr>
          </w:pPr>
          <w:hyperlink w:anchor="_Toc46922668" w:history="1">
            <w:r w:rsidRPr="009C5252">
              <w:rPr>
                <w:rStyle w:val="Hiperveza"/>
                <w:rFonts w:eastAsia="Times New Roman"/>
                <w:b/>
                <w:bCs/>
                <w:noProof/>
              </w:rPr>
              <w:t>6.5.</w:t>
            </w:r>
            <w:r>
              <w:rPr>
                <w:rFonts w:cstheme="minorBidi"/>
                <w:noProof/>
              </w:rPr>
              <w:tab/>
            </w:r>
            <w:r w:rsidRPr="009C5252">
              <w:rPr>
                <w:rStyle w:val="Hiperveza"/>
                <w:rFonts w:eastAsia="Times New Roman"/>
                <w:b/>
                <w:bCs/>
                <w:noProof/>
              </w:rPr>
              <w:t>Drugi podaci koje davatelj koncesije smatra potrebnima</w:t>
            </w:r>
            <w:r>
              <w:rPr>
                <w:noProof/>
                <w:webHidden/>
              </w:rPr>
              <w:tab/>
            </w:r>
            <w:r>
              <w:rPr>
                <w:noProof/>
                <w:webHidden/>
              </w:rPr>
              <w:fldChar w:fldCharType="begin"/>
            </w:r>
            <w:r>
              <w:rPr>
                <w:noProof/>
                <w:webHidden/>
              </w:rPr>
              <w:instrText xml:space="preserve"> PAGEREF _Toc46922668 \h </w:instrText>
            </w:r>
            <w:r>
              <w:rPr>
                <w:noProof/>
                <w:webHidden/>
              </w:rPr>
            </w:r>
            <w:r>
              <w:rPr>
                <w:noProof/>
                <w:webHidden/>
              </w:rPr>
              <w:fldChar w:fldCharType="separate"/>
            </w:r>
            <w:r>
              <w:rPr>
                <w:noProof/>
                <w:webHidden/>
              </w:rPr>
              <w:t>12</w:t>
            </w:r>
            <w:r>
              <w:rPr>
                <w:noProof/>
                <w:webHidden/>
              </w:rPr>
              <w:fldChar w:fldCharType="end"/>
            </w:r>
          </w:hyperlink>
        </w:p>
        <w:p w14:paraId="2659E9FE" w14:textId="2208F6A4" w:rsidR="000661F1" w:rsidRDefault="000661F1">
          <w:pPr>
            <w:pStyle w:val="Sadraj1"/>
            <w:rPr>
              <w:rFonts w:cstheme="minorBidi"/>
              <w:noProof/>
            </w:rPr>
          </w:pPr>
          <w:hyperlink w:anchor="_Toc46922669" w:history="1">
            <w:r w:rsidRPr="009C5252">
              <w:rPr>
                <w:rStyle w:val="Hiperveza"/>
                <w:noProof/>
              </w:rPr>
              <w:t>7.</w:t>
            </w:r>
            <w:r>
              <w:rPr>
                <w:rFonts w:cstheme="minorBidi"/>
                <w:noProof/>
              </w:rPr>
              <w:tab/>
            </w:r>
            <w:r w:rsidRPr="009C5252">
              <w:rPr>
                <w:rStyle w:val="Hiperveza"/>
                <w:noProof/>
              </w:rPr>
              <w:t>JAMSTVA</w:t>
            </w:r>
            <w:r>
              <w:rPr>
                <w:noProof/>
                <w:webHidden/>
              </w:rPr>
              <w:tab/>
            </w:r>
            <w:r>
              <w:rPr>
                <w:noProof/>
                <w:webHidden/>
              </w:rPr>
              <w:fldChar w:fldCharType="begin"/>
            </w:r>
            <w:r>
              <w:rPr>
                <w:noProof/>
                <w:webHidden/>
              </w:rPr>
              <w:instrText xml:space="preserve"> PAGEREF _Toc46922669 \h </w:instrText>
            </w:r>
            <w:r>
              <w:rPr>
                <w:noProof/>
                <w:webHidden/>
              </w:rPr>
            </w:r>
            <w:r>
              <w:rPr>
                <w:noProof/>
                <w:webHidden/>
              </w:rPr>
              <w:fldChar w:fldCharType="separate"/>
            </w:r>
            <w:r>
              <w:rPr>
                <w:noProof/>
                <w:webHidden/>
              </w:rPr>
              <w:t>12</w:t>
            </w:r>
            <w:r>
              <w:rPr>
                <w:noProof/>
                <w:webHidden/>
              </w:rPr>
              <w:fldChar w:fldCharType="end"/>
            </w:r>
          </w:hyperlink>
        </w:p>
        <w:p w14:paraId="627283B9" w14:textId="3A0CC1D3" w:rsidR="000661F1" w:rsidRDefault="000661F1">
          <w:pPr>
            <w:pStyle w:val="Sadraj2"/>
            <w:rPr>
              <w:rFonts w:cstheme="minorBidi"/>
              <w:noProof/>
            </w:rPr>
          </w:pPr>
          <w:hyperlink w:anchor="_Toc46922670" w:history="1">
            <w:r w:rsidRPr="009C5252">
              <w:rPr>
                <w:rStyle w:val="Hiperveza"/>
                <w:rFonts w:eastAsia="Times New Roman"/>
                <w:b/>
                <w:bCs/>
                <w:noProof/>
              </w:rPr>
              <w:t>7.1.</w:t>
            </w:r>
            <w:r>
              <w:rPr>
                <w:rFonts w:cstheme="minorBidi"/>
                <w:noProof/>
              </w:rPr>
              <w:tab/>
            </w:r>
            <w:r w:rsidRPr="009C5252">
              <w:rPr>
                <w:rStyle w:val="Hiperveza"/>
                <w:b/>
                <w:bCs/>
                <w:noProof/>
              </w:rPr>
              <w:t>Vrsta, sredstvo, uvjeti i rok za dostavu jamstva</w:t>
            </w:r>
            <w:r>
              <w:rPr>
                <w:noProof/>
                <w:webHidden/>
              </w:rPr>
              <w:tab/>
            </w:r>
            <w:r>
              <w:rPr>
                <w:noProof/>
                <w:webHidden/>
              </w:rPr>
              <w:fldChar w:fldCharType="begin"/>
            </w:r>
            <w:r>
              <w:rPr>
                <w:noProof/>
                <w:webHidden/>
              </w:rPr>
              <w:instrText xml:space="preserve"> PAGEREF _Toc46922670 \h </w:instrText>
            </w:r>
            <w:r>
              <w:rPr>
                <w:noProof/>
                <w:webHidden/>
              </w:rPr>
            </w:r>
            <w:r>
              <w:rPr>
                <w:noProof/>
                <w:webHidden/>
              </w:rPr>
              <w:fldChar w:fldCharType="separate"/>
            </w:r>
            <w:r>
              <w:rPr>
                <w:noProof/>
                <w:webHidden/>
              </w:rPr>
              <w:t>12</w:t>
            </w:r>
            <w:r>
              <w:rPr>
                <w:noProof/>
                <w:webHidden/>
              </w:rPr>
              <w:fldChar w:fldCharType="end"/>
            </w:r>
          </w:hyperlink>
        </w:p>
        <w:p w14:paraId="5E3430DD" w14:textId="62D07E3B" w:rsidR="000661F1" w:rsidRDefault="000661F1">
          <w:pPr>
            <w:pStyle w:val="Sadraj2"/>
            <w:rPr>
              <w:rFonts w:cstheme="minorBidi"/>
              <w:noProof/>
            </w:rPr>
          </w:pPr>
          <w:hyperlink w:anchor="_Toc46922671" w:history="1">
            <w:r w:rsidRPr="009C5252">
              <w:rPr>
                <w:rStyle w:val="Hiperveza"/>
                <w:rFonts w:ascii="Arial Narrow" w:eastAsia="Lucida Sans Unicode" w:hAnsi="Arial Narrow" w:cs="Tahoma"/>
                <w:b/>
                <w:bCs/>
                <w:noProof/>
              </w:rPr>
              <w:t>7.1.1.</w:t>
            </w:r>
            <w:r>
              <w:rPr>
                <w:rFonts w:cstheme="minorBidi"/>
                <w:noProof/>
              </w:rPr>
              <w:tab/>
            </w:r>
            <w:r w:rsidRPr="009C5252">
              <w:rPr>
                <w:rStyle w:val="Hiperveza"/>
                <w:b/>
                <w:bCs/>
                <w:noProof/>
              </w:rPr>
              <w:t xml:space="preserve">Jamstvo za </w:t>
            </w:r>
            <w:r w:rsidRPr="009C5252">
              <w:rPr>
                <w:rStyle w:val="Hiperveza"/>
                <w:rFonts w:ascii="Arial Narrow" w:hAnsi="Arial Narrow"/>
                <w:b/>
                <w:noProof/>
              </w:rPr>
              <w:t>uredno ispunjenje ugovora o koncesiji</w:t>
            </w:r>
            <w:r>
              <w:rPr>
                <w:noProof/>
                <w:webHidden/>
              </w:rPr>
              <w:tab/>
            </w:r>
            <w:r>
              <w:rPr>
                <w:noProof/>
                <w:webHidden/>
              </w:rPr>
              <w:fldChar w:fldCharType="begin"/>
            </w:r>
            <w:r>
              <w:rPr>
                <w:noProof/>
                <w:webHidden/>
              </w:rPr>
              <w:instrText xml:space="preserve"> PAGEREF _Toc46922671 \h </w:instrText>
            </w:r>
            <w:r>
              <w:rPr>
                <w:noProof/>
                <w:webHidden/>
              </w:rPr>
            </w:r>
            <w:r>
              <w:rPr>
                <w:noProof/>
                <w:webHidden/>
              </w:rPr>
              <w:fldChar w:fldCharType="separate"/>
            </w:r>
            <w:r>
              <w:rPr>
                <w:noProof/>
                <w:webHidden/>
              </w:rPr>
              <w:t>12</w:t>
            </w:r>
            <w:r>
              <w:rPr>
                <w:noProof/>
                <w:webHidden/>
              </w:rPr>
              <w:fldChar w:fldCharType="end"/>
            </w:r>
          </w:hyperlink>
        </w:p>
        <w:p w14:paraId="13437444" w14:textId="78F42FC6" w:rsidR="000661F1" w:rsidRDefault="000661F1">
          <w:pPr>
            <w:pStyle w:val="Sadraj2"/>
            <w:rPr>
              <w:rFonts w:cstheme="minorBidi"/>
              <w:noProof/>
            </w:rPr>
          </w:pPr>
          <w:hyperlink w:anchor="_Toc46922672" w:history="1">
            <w:r w:rsidRPr="009C5252">
              <w:rPr>
                <w:rStyle w:val="Hiperveza"/>
                <w:rFonts w:ascii="Arial Narrow" w:eastAsia="Lucida Sans Unicode" w:hAnsi="Arial Narrow" w:cs="Tahoma"/>
                <w:b/>
                <w:bCs/>
                <w:noProof/>
              </w:rPr>
              <w:t>NACRT UGOVORA O KONCESIJI</w:t>
            </w:r>
            <w:r>
              <w:rPr>
                <w:noProof/>
                <w:webHidden/>
              </w:rPr>
              <w:tab/>
            </w:r>
            <w:r>
              <w:rPr>
                <w:noProof/>
                <w:webHidden/>
              </w:rPr>
              <w:fldChar w:fldCharType="begin"/>
            </w:r>
            <w:r>
              <w:rPr>
                <w:noProof/>
                <w:webHidden/>
              </w:rPr>
              <w:instrText xml:space="preserve"> PAGEREF _Toc46922672 \h </w:instrText>
            </w:r>
            <w:r>
              <w:rPr>
                <w:noProof/>
                <w:webHidden/>
              </w:rPr>
            </w:r>
            <w:r>
              <w:rPr>
                <w:noProof/>
                <w:webHidden/>
              </w:rPr>
              <w:fldChar w:fldCharType="separate"/>
            </w:r>
            <w:r>
              <w:rPr>
                <w:noProof/>
                <w:webHidden/>
              </w:rPr>
              <w:t>14</w:t>
            </w:r>
            <w:r>
              <w:rPr>
                <w:noProof/>
                <w:webHidden/>
              </w:rPr>
              <w:fldChar w:fldCharType="end"/>
            </w:r>
          </w:hyperlink>
        </w:p>
        <w:p w14:paraId="1DD01059" w14:textId="20821F65" w:rsidR="000661F1" w:rsidRDefault="000661F1">
          <w:pPr>
            <w:pStyle w:val="Sadraj2"/>
            <w:rPr>
              <w:rFonts w:cstheme="minorBidi"/>
              <w:noProof/>
            </w:rPr>
          </w:pPr>
          <w:hyperlink w:anchor="_Toc46922673" w:history="1">
            <w:r w:rsidRPr="009C5252">
              <w:rPr>
                <w:rStyle w:val="Hiperveza"/>
                <w:rFonts w:ascii="Arial Narrow" w:eastAsia="Lucida Sans Unicode" w:hAnsi="Arial Narrow" w:cs="Tahoma"/>
                <w:b/>
                <w:bCs/>
                <w:noProof/>
              </w:rPr>
              <w:t>Cjenik dimnjačarskih usluga</w:t>
            </w:r>
            <w:r>
              <w:rPr>
                <w:noProof/>
                <w:webHidden/>
              </w:rPr>
              <w:tab/>
            </w:r>
            <w:r>
              <w:rPr>
                <w:noProof/>
                <w:webHidden/>
              </w:rPr>
              <w:fldChar w:fldCharType="begin"/>
            </w:r>
            <w:r>
              <w:rPr>
                <w:noProof/>
                <w:webHidden/>
              </w:rPr>
              <w:instrText xml:space="preserve"> PAGEREF _Toc46922673 \h </w:instrText>
            </w:r>
            <w:r>
              <w:rPr>
                <w:noProof/>
                <w:webHidden/>
              </w:rPr>
            </w:r>
            <w:r>
              <w:rPr>
                <w:noProof/>
                <w:webHidden/>
              </w:rPr>
              <w:fldChar w:fldCharType="separate"/>
            </w:r>
            <w:r>
              <w:rPr>
                <w:noProof/>
                <w:webHidden/>
              </w:rPr>
              <w:t>19</w:t>
            </w:r>
            <w:r>
              <w:rPr>
                <w:noProof/>
                <w:webHidden/>
              </w:rPr>
              <w:fldChar w:fldCharType="end"/>
            </w:r>
          </w:hyperlink>
        </w:p>
        <w:p w14:paraId="520FF049" w14:textId="22D9D38B" w:rsidR="000661F1" w:rsidRDefault="000661F1">
          <w:pPr>
            <w:pStyle w:val="Sadraj2"/>
            <w:rPr>
              <w:rFonts w:cstheme="minorBidi"/>
              <w:noProof/>
            </w:rPr>
          </w:pPr>
          <w:hyperlink w:anchor="_Toc46922674" w:history="1">
            <w:r w:rsidRPr="009C5252">
              <w:rPr>
                <w:rStyle w:val="Hiperveza"/>
                <w:rFonts w:ascii="Arial Narrow" w:eastAsia="Lucida Sans Unicode" w:hAnsi="Arial Narrow" w:cs="Tahoma"/>
                <w:b/>
                <w:bCs/>
                <w:noProof/>
              </w:rPr>
              <w:t>OBRASCI, IZJAVE I DOKUMENTACIJA ZA IZRADU PONUDE</w:t>
            </w:r>
            <w:r>
              <w:rPr>
                <w:noProof/>
                <w:webHidden/>
              </w:rPr>
              <w:tab/>
            </w:r>
            <w:r>
              <w:rPr>
                <w:noProof/>
                <w:webHidden/>
              </w:rPr>
              <w:fldChar w:fldCharType="begin"/>
            </w:r>
            <w:r>
              <w:rPr>
                <w:noProof/>
                <w:webHidden/>
              </w:rPr>
              <w:instrText xml:space="preserve"> PAGEREF _Toc46922674 \h </w:instrText>
            </w:r>
            <w:r>
              <w:rPr>
                <w:noProof/>
                <w:webHidden/>
              </w:rPr>
            </w:r>
            <w:r>
              <w:rPr>
                <w:noProof/>
                <w:webHidden/>
              </w:rPr>
              <w:fldChar w:fldCharType="separate"/>
            </w:r>
            <w:r>
              <w:rPr>
                <w:noProof/>
                <w:webHidden/>
              </w:rPr>
              <w:t>21</w:t>
            </w:r>
            <w:r>
              <w:rPr>
                <w:noProof/>
                <w:webHidden/>
              </w:rPr>
              <w:fldChar w:fldCharType="end"/>
            </w:r>
          </w:hyperlink>
        </w:p>
        <w:p w14:paraId="2EC57165" w14:textId="48820513" w:rsidR="00183C32" w:rsidRPr="00142C76" w:rsidRDefault="00183C32">
          <w:pPr>
            <w:rPr>
              <w:color w:val="2F5496" w:themeColor="accent1" w:themeShade="BF"/>
            </w:rPr>
          </w:pPr>
          <w:r w:rsidRPr="00142C76">
            <w:rPr>
              <w:b/>
              <w:bCs/>
              <w:color w:val="2F5496" w:themeColor="accent1" w:themeShade="BF"/>
            </w:rPr>
            <w:fldChar w:fldCharType="end"/>
          </w:r>
        </w:p>
      </w:sdtContent>
    </w:sdt>
    <w:p w14:paraId="6FDB61AC" w14:textId="77777777" w:rsidR="004E6333" w:rsidRPr="00142C76" w:rsidRDefault="004E6333" w:rsidP="003A722B">
      <w:pPr>
        <w:spacing w:after="0" w:line="240" w:lineRule="auto"/>
        <w:jc w:val="center"/>
        <w:rPr>
          <w:rFonts w:ascii="Arial Narrow" w:hAnsi="Arial Narrow" w:cs="Times New Roman"/>
          <w:b/>
          <w:color w:val="2F5496" w:themeColor="accent1" w:themeShade="BF"/>
          <w:sz w:val="24"/>
          <w:szCs w:val="24"/>
        </w:rPr>
      </w:pPr>
      <w:bookmarkStart w:id="0" w:name="_Hlk508973990"/>
    </w:p>
    <w:p w14:paraId="61C2712A" w14:textId="77777777" w:rsidR="004E6333" w:rsidRDefault="004E6333" w:rsidP="003A722B">
      <w:pPr>
        <w:spacing w:after="0" w:line="240" w:lineRule="auto"/>
        <w:jc w:val="center"/>
        <w:rPr>
          <w:rFonts w:ascii="Arial Narrow" w:hAnsi="Arial Narrow" w:cs="Times New Roman"/>
          <w:b/>
          <w:sz w:val="24"/>
          <w:szCs w:val="24"/>
        </w:rPr>
      </w:pPr>
    </w:p>
    <w:p w14:paraId="688644A3" w14:textId="77777777" w:rsidR="004E6333" w:rsidRDefault="004E6333" w:rsidP="003A722B">
      <w:pPr>
        <w:spacing w:after="0" w:line="240" w:lineRule="auto"/>
        <w:jc w:val="center"/>
        <w:rPr>
          <w:rFonts w:ascii="Arial Narrow" w:hAnsi="Arial Narrow" w:cs="Times New Roman"/>
          <w:b/>
          <w:sz w:val="24"/>
          <w:szCs w:val="24"/>
        </w:rPr>
      </w:pPr>
    </w:p>
    <w:p w14:paraId="715530A1" w14:textId="77777777" w:rsidR="004E6333" w:rsidRDefault="004E6333" w:rsidP="003A722B">
      <w:pPr>
        <w:spacing w:after="0" w:line="240" w:lineRule="auto"/>
        <w:jc w:val="center"/>
        <w:rPr>
          <w:rFonts w:ascii="Arial Narrow" w:hAnsi="Arial Narrow" w:cs="Times New Roman"/>
          <w:b/>
          <w:sz w:val="24"/>
          <w:szCs w:val="24"/>
        </w:rPr>
      </w:pPr>
    </w:p>
    <w:p w14:paraId="29B9CA5C" w14:textId="77777777" w:rsidR="004E6333" w:rsidRDefault="004E6333" w:rsidP="003A722B">
      <w:pPr>
        <w:spacing w:after="0" w:line="240" w:lineRule="auto"/>
        <w:jc w:val="center"/>
        <w:rPr>
          <w:rFonts w:ascii="Arial Narrow" w:hAnsi="Arial Narrow" w:cs="Times New Roman"/>
          <w:b/>
          <w:sz w:val="24"/>
          <w:szCs w:val="24"/>
        </w:rPr>
      </w:pPr>
    </w:p>
    <w:p w14:paraId="0668A186" w14:textId="77777777" w:rsidR="004E6333" w:rsidRDefault="004E6333" w:rsidP="003A722B">
      <w:pPr>
        <w:spacing w:after="0" w:line="240" w:lineRule="auto"/>
        <w:jc w:val="center"/>
        <w:rPr>
          <w:rFonts w:ascii="Arial Narrow" w:hAnsi="Arial Narrow" w:cs="Times New Roman"/>
          <w:b/>
          <w:sz w:val="24"/>
          <w:szCs w:val="24"/>
        </w:rPr>
      </w:pPr>
    </w:p>
    <w:p w14:paraId="37647B96" w14:textId="77777777" w:rsidR="004E6333" w:rsidRDefault="004E6333" w:rsidP="003A722B">
      <w:pPr>
        <w:spacing w:after="0" w:line="240" w:lineRule="auto"/>
        <w:jc w:val="center"/>
        <w:rPr>
          <w:rFonts w:ascii="Arial Narrow" w:hAnsi="Arial Narrow" w:cs="Times New Roman"/>
          <w:b/>
          <w:sz w:val="24"/>
          <w:szCs w:val="24"/>
        </w:rPr>
      </w:pPr>
    </w:p>
    <w:p w14:paraId="2690ABC3" w14:textId="77777777" w:rsidR="004E6333" w:rsidRDefault="004E6333" w:rsidP="003A722B">
      <w:pPr>
        <w:spacing w:after="0" w:line="240" w:lineRule="auto"/>
        <w:jc w:val="center"/>
        <w:rPr>
          <w:rFonts w:ascii="Arial Narrow" w:hAnsi="Arial Narrow" w:cs="Times New Roman"/>
          <w:b/>
          <w:sz w:val="24"/>
          <w:szCs w:val="24"/>
        </w:rPr>
      </w:pPr>
    </w:p>
    <w:p w14:paraId="5E05AA87" w14:textId="77777777" w:rsidR="004E6333" w:rsidRDefault="004E6333" w:rsidP="003A722B">
      <w:pPr>
        <w:spacing w:after="0" w:line="240" w:lineRule="auto"/>
        <w:jc w:val="center"/>
        <w:rPr>
          <w:rFonts w:ascii="Arial Narrow" w:hAnsi="Arial Narrow" w:cs="Times New Roman"/>
          <w:b/>
          <w:sz w:val="24"/>
          <w:szCs w:val="24"/>
        </w:rPr>
      </w:pPr>
    </w:p>
    <w:p w14:paraId="3658EB30" w14:textId="77777777" w:rsidR="004E6333" w:rsidRDefault="004E6333" w:rsidP="003A722B">
      <w:pPr>
        <w:spacing w:after="0" w:line="240" w:lineRule="auto"/>
        <w:jc w:val="center"/>
        <w:rPr>
          <w:rFonts w:ascii="Arial Narrow" w:hAnsi="Arial Narrow" w:cs="Times New Roman"/>
          <w:b/>
          <w:sz w:val="24"/>
          <w:szCs w:val="24"/>
        </w:rPr>
      </w:pPr>
    </w:p>
    <w:p w14:paraId="10654213" w14:textId="77777777" w:rsidR="004E6333" w:rsidRDefault="004E6333" w:rsidP="003A722B">
      <w:pPr>
        <w:spacing w:after="0" w:line="240" w:lineRule="auto"/>
        <w:jc w:val="center"/>
        <w:rPr>
          <w:rFonts w:ascii="Arial Narrow" w:hAnsi="Arial Narrow" w:cs="Times New Roman"/>
          <w:b/>
          <w:sz w:val="24"/>
          <w:szCs w:val="24"/>
        </w:rPr>
      </w:pPr>
    </w:p>
    <w:p w14:paraId="1C99165D" w14:textId="77777777" w:rsidR="004E6333" w:rsidRDefault="004E6333" w:rsidP="003A722B">
      <w:pPr>
        <w:spacing w:after="0" w:line="240" w:lineRule="auto"/>
        <w:jc w:val="center"/>
        <w:rPr>
          <w:rFonts w:ascii="Arial Narrow" w:hAnsi="Arial Narrow" w:cs="Times New Roman"/>
          <w:b/>
          <w:sz w:val="24"/>
          <w:szCs w:val="24"/>
        </w:rPr>
      </w:pPr>
    </w:p>
    <w:p w14:paraId="4C520E68" w14:textId="77777777" w:rsidR="004E6333" w:rsidRDefault="004E6333" w:rsidP="003A722B">
      <w:pPr>
        <w:spacing w:after="0" w:line="240" w:lineRule="auto"/>
        <w:jc w:val="center"/>
        <w:rPr>
          <w:rFonts w:ascii="Arial Narrow" w:hAnsi="Arial Narrow" w:cs="Times New Roman"/>
          <w:b/>
          <w:sz w:val="24"/>
          <w:szCs w:val="24"/>
        </w:rPr>
      </w:pPr>
    </w:p>
    <w:p w14:paraId="20BE6A8A" w14:textId="77777777" w:rsidR="004E6333" w:rsidRDefault="004E6333" w:rsidP="003A722B">
      <w:pPr>
        <w:spacing w:after="0" w:line="240" w:lineRule="auto"/>
        <w:jc w:val="center"/>
        <w:rPr>
          <w:rFonts w:ascii="Arial Narrow" w:hAnsi="Arial Narrow" w:cs="Times New Roman"/>
          <w:b/>
          <w:sz w:val="24"/>
          <w:szCs w:val="24"/>
        </w:rPr>
      </w:pPr>
    </w:p>
    <w:p w14:paraId="4B08F95D" w14:textId="77777777" w:rsidR="004E6333" w:rsidRDefault="004E6333" w:rsidP="003A722B">
      <w:pPr>
        <w:spacing w:after="0" w:line="240" w:lineRule="auto"/>
        <w:jc w:val="center"/>
        <w:rPr>
          <w:rFonts w:ascii="Arial Narrow" w:hAnsi="Arial Narrow" w:cs="Times New Roman"/>
          <w:b/>
          <w:sz w:val="24"/>
          <w:szCs w:val="24"/>
        </w:rPr>
      </w:pPr>
    </w:p>
    <w:p w14:paraId="3E4E7508" w14:textId="77777777" w:rsidR="004E6333" w:rsidRDefault="004E6333" w:rsidP="003A722B">
      <w:pPr>
        <w:spacing w:after="0" w:line="240" w:lineRule="auto"/>
        <w:jc w:val="center"/>
        <w:rPr>
          <w:rFonts w:ascii="Arial Narrow" w:hAnsi="Arial Narrow" w:cs="Times New Roman"/>
          <w:b/>
          <w:sz w:val="24"/>
          <w:szCs w:val="24"/>
        </w:rPr>
      </w:pPr>
    </w:p>
    <w:p w14:paraId="26269FA8" w14:textId="77777777" w:rsidR="004E6333" w:rsidRDefault="004E6333" w:rsidP="003A722B">
      <w:pPr>
        <w:spacing w:after="0" w:line="240" w:lineRule="auto"/>
        <w:jc w:val="center"/>
        <w:rPr>
          <w:rFonts w:ascii="Arial Narrow" w:hAnsi="Arial Narrow" w:cs="Times New Roman"/>
          <w:b/>
          <w:sz w:val="24"/>
          <w:szCs w:val="24"/>
        </w:rPr>
      </w:pPr>
    </w:p>
    <w:p w14:paraId="352DE678" w14:textId="77777777" w:rsidR="004E6333" w:rsidRDefault="004E6333" w:rsidP="003A722B">
      <w:pPr>
        <w:spacing w:after="0" w:line="240" w:lineRule="auto"/>
        <w:jc w:val="center"/>
        <w:rPr>
          <w:rFonts w:ascii="Arial Narrow" w:hAnsi="Arial Narrow" w:cs="Times New Roman"/>
          <w:b/>
          <w:sz w:val="24"/>
          <w:szCs w:val="24"/>
        </w:rPr>
      </w:pPr>
    </w:p>
    <w:p w14:paraId="468FCD74" w14:textId="77777777" w:rsidR="004E6333" w:rsidRDefault="004E6333" w:rsidP="003A722B">
      <w:pPr>
        <w:spacing w:after="0" w:line="240" w:lineRule="auto"/>
        <w:jc w:val="center"/>
        <w:rPr>
          <w:rFonts w:ascii="Arial Narrow" w:hAnsi="Arial Narrow" w:cs="Times New Roman"/>
          <w:b/>
          <w:sz w:val="24"/>
          <w:szCs w:val="24"/>
        </w:rPr>
      </w:pPr>
    </w:p>
    <w:p w14:paraId="765BF0EA" w14:textId="77777777" w:rsidR="004E6333" w:rsidRDefault="004E6333" w:rsidP="003A722B">
      <w:pPr>
        <w:spacing w:after="0" w:line="240" w:lineRule="auto"/>
        <w:jc w:val="center"/>
        <w:rPr>
          <w:rFonts w:ascii="Arial Narrow" w:hAnsi="Arial Narrow" w:cs="Times New Roman"/>
          <w:b/>
          <w:sz w:val="24"/>
          <w:szCs w:val="24"/>
        </w:rPr>
      </w:pPr>
    </w:p>
    <w:p w14:paraId="78DB8F8A" w14:textId="77777777" w:rsidR="004E6333" w:rsidRDefault="004E6333" w:rsidP="003A722B">
      <w:pPr>
        <w:spacing w:after="0" w:line="240" w:lineRule="auto"/>
        <w:jc w:val="center"/>
        <w:rPr>
          <w:rFonts w:ascii="Arial Narrow" w:hAnsi="Arial Narrow" w:cs="Times New Roman"/>
          <w:b/>
          <w:sz w:val="24"/>
          <w:szCs w:val="24"/>
        </w:rPr>
      </w:pPr>
    </w:p>
    <w:p w14:paraId="2598C120" w14:textId="77777777" w:rsidR="004E6333" w:rsidRDefault="004E6333" w:rsidP="003A722B">
      <w:pPr>
        <w:spacing w:after="0" w:line="240" w:lineRule="auto"/>
        <w:jc w:val="center"/>
        <w:rPr>
          <w:rFonts w:ascii="Arial Narrow" w:hAnsi="Arial Narrow" w:cs="Times New Roman"/>
          <w:b/>
          <w:sz w:val="24"/>
          <w:szCs w:val="24"/>
        </w:rPr>
      </w:pPr>
    </w:p>
    <w:p w14:paraId="554D709F" w14:textId="77777777" w:rsidR="004E6333" w:rsidRDefault="004E6333" w:rsidP="003A722B">
      <w:pPr>
        <w:spacing w:after="0" w:line="240" w:lineRule="auto"/>
        <w:jc w:val="center"/>
        <w:rPr>
          <w:rFonts w:ascii="Arial Narrow" w:hAnsi="Arial Narrow" w:cs="Times New Roman"/>
          <w:b/>
          <w:sz w:val="24"/>
          <w:szCs w:val="24"/>
        </w:rPr>
      </w:pPr>
    </w:p>
    <w:p w14:paraId="223F44FA" w14:textId="77777777" w:rsidR="004E6333" w:rsidRDefault="004E6333" w:rsidP="003A722B">
      <w:pPr>
        <w:spacing w:after="0" w:line="240" w:lineRule="auto"/>
        <w:jc w:val="center"/>
        <w:rPr>
          <w:rFonts w:ascii="Arial Narrow" w:hAnsi="Arial Narrow" w:cs="Times New Roman"/>
          <w:b/>
          <w:sz w:val="24"/>
          <w:szCs w:val="24"/>
        </w:rPr>
      </w:pPr>
    </w:p>
    <w:p w14:paraId="45B840E6" w14:textId="77777777" w:rsidR="004E6333" w:rsidRDefault="004E6333" w:rsidP="003A722B">
      <w:pPr>
        <w:spacing w:after="0" w:line="240" w:lineRule="auto"/>
        <w:jc w:val="center"/>
        <w:rPr>
          <w:rFonts w:ascii="Arial Narrow" w:hAnsi="Arial Narrow" w:cs="Times New Roman"/>
          <w:b/>
          <w:sz w:val="24"/>
          <w:szCs w:val="24"/>
        </w:rPr>
      </w:pPr>
    </w:p>
    <w:p w14:paraId="06AF9C32" w14:textId="77777777" w:rsidR="004E6333" w:rsidRDefault="004E6333" w:rsidP="003A722B">
      <w:pPr>
        <w:spacing w:after="0" w:line="240" w:lineRule="auto"/>
        <w:jc w:val="center"/>
        <w:rPr>
          <w:rFonts w:ascii="Arial Narrow" w:hAnsi="Arial Narrow" w:cs="Times New Roman"/>
          <w:b/>
          <w:sz w:val="24"/>
          <w:szCs w:val="24"/>
        </w:rPr>
      </w:pPr>
    </w:p>
    <w:p w14:paraId="390882AF" w14:textId="77777777" w:rsidR="004E6333" w:rsidRDefault="004E6333" w:rsidP="003A722B">
      <w:pPr>
        <w:spacing w:after="0" w:line="240" w:lineRule="auto"/>
        <w:jc w:val="center"/>
        <w:rPr>
          <w:rFonts w:ascii="Arial Narrow" w:hAnsi="Arial Narrow" w:cs="Times New Roman"/>
          <w:b/>
          <w:sz w:val="24"/>
          <w:szCs w:val="24"/>
        </w:rPr>
      </w:pPr>
    </w:p>
    <w:p w14:paraId="528F2FC4" w14:textId="77777777" w:rsidR="004E6333" w:rsidRDefault="004E6333" w:rsidP="003A722B">
      <w:pPr>
        <w:spacing w:after="0" w:line="240" w:lineRule="auto"/>
        <w:jc w:val="center"/>
        <w:rPr>
          <w:rFonts w:ascii="Arial Narrow" w:hAnsi="Arial Narrow" w:cs="Times New Roman"/>
          <w:b/>
          <w:sz w:val="24"/>
          <w:szCs w:val="24"/>
        </w:rPr>
      </w:pPr>
    </w:p>
    <w:p w14:paraId="57C34A9D" w14:textId="77777777" w:rsidR="004E6333" w:rsidRDefault="004E6333" w:rsidP="003A722B">
      <w:pPr>
        <w:spacing w:after="0" w:line="240" w:lineRule="auto"/>
        <w:jc w:val="center"/>
        <w:rPr>
          <w:rFonts w:ascii="Arial Narrow" w:hAnsi="Arial Narrow" w:cs="Times New Roman"/>
          <w:b/>
          <w:sz w:val="24"/>
          <w:szCs w:val="24"/>
        </w:rPr>
      </w:pPr>
    </w:p>
    <w:p w14:paraId="2C4E3E03" w14:textId="77777777" w:rsidR="004E6333" w:rsidRDefault="004E6333" w:rsidP="003A722B">
      <w:pPr>
        <w:spacing w:after="0" w:line="240" w:lineRule="auto"/>
        <w:jc w:val="center"/>
        <w:rPr>
          <w:rFonts w:ascii="Arial Narrow" w:hAnsi="Arial Narrow" w:cs="Times New Roman"/>
          <w:b/>
          <w:sz w:val="24"/>
          <w:szCs w:val="24"/>
        </w:rPr>
      </w:pPr>
    </w:p>
    <w:p w14:paraId="32F87A62" w14:textId="77777777" w:rsidR="004E6333" w:rsidRDefault="004E6333" w:rsidP="003A722B">
      <w:pPr>
        <w:spacing w:after="0" w:line="240" w:lineRule="auto"/>
        <w:jc w:val="center"/>
        <w:rPr>
          <w:rFonts w:ascii="Arial Narrow" w:hAnsi="Arial Narrow" w:cs="Times New Roman"/>
          <w:b/>
          <w:sz w:val="24"/>
          <w:szCs w:val="24"/>
        </w:rPr>
      </w:pPr>
    </w:p>
    <w:p w14:paraId="0417B856" w14:textId="77777777" w:rsidR="004E6333" w:rsidRDefault="004E6333" w:rsidP="003A722B">
      <w:pPr>
        <w:spacing w:after="0" w:line="240" w:lineRule="auto"/>
        <w:jc w:val="center"/>
        <w:rPr>
          <w:rFonts w:ascii="Arial Narrow" w:hAnsi="Arial Narrow" w:cs="Times New Roman"/>
          <w:b/>
          <w:sz w:val="24"/>
          <w:szCs w:val="24"/>
        </w:rPr>
      </w:pPr>
    </w:p>
    <w:p w14:paraId="3F9178A3" w14:textId="77777777" w:rsidR="004E6333" w:rsidRDefault="004E6333" w:rsidP="003A722B">
      <w:pPr>
        <w:spacing w:after="0" w:line="240" w:lineRule="auto"/>
        <w:jc w:val="center"/>
        <w:rPr>
          <w:rFonts w:ascii="Arial Narrow" w:hAnsi="Arial Narrow" w:cs="Times New Roman"/>
          <w:b/>
          <w:sz w:val="24"/>
          <w:szCs w:val="24"/>
        </w:rPr>
      </w:pPr>
    </w:p>
    <w:p w14:paraId="54E095A8" w14:textId="77777777" w:rsidR="004E6333" w:rsidRDefault="004E6333" w:rsidP="003A722B">
      <w:pPr>
        <w:spacing w:after="0" w:line="240" w:lineRule="auto"/>
        <w:jc w:val="center"/>
        <w:rPr>
          <w:rFonts w:ascii="Arial Narrow" w:hAnsi="Arial Narrow" w:cs="Times New Roman"/>
          <w:b/>
          <w:sz w:val="24"/>
          <w:szCs w:val="24"/>
        </w:rPr>
      </w:pPr>
    </w:p>
    <w:p w14:paraId="39A2EE69" w14:textId="6713765F" w:rsidR="004E6333" w:rsidRDefault="004E6333" w:rsidP="003A722B">
      <w:pPr>
        <w:spacing w:after="0" w:line="240" w:lineRule="auto"/>
        <w:jc w:val="center"/>
        <w:rPr>
          <w:rFonts w:ascii="Arial Narrow" w:hAnsi="Arial Narrow" w:cs="Times New Roman"/>
          <w:b/>
          <w:sz w:val="24"/>
          <w:szCs w:val="24"/>
        </w:rPr>
      </w:pPr>
    </w:p>
    <w:p w14:paraId="70B10608" w14:textId="77777777" w:rsidR="00C73F94" w:rsidRDefault="00C73F94" w:rsidP="003A722B">
      <w:pPr>
        <w:spacing w:after="0" w:line="240" w:lineRule="auto"/>
        <w:jc w:val="center"/>
        <w:rPr>
          <w:rFonts w:ascii="Arial Narrow" w:hAnsi="Arial Narrow" w:cs="Times New Roman"/>
          <w:b/>
          <w:sz w:val="24"/>
          <w:szCs w:val="24"/>
        </w:rPr>
      </w:pPr>
    </w:p>
    <w:p w14:paraId="4CE2F069" w14:textId="77777777" w:rsidR="004E6333" w:rsidRDefault="004E6333" w:rsidP="003A722B">
      <w:pPr>
        <w:spacing w:after="0" w:line="240" w:lineRule="auto"/>
        <w:jc w:val="center"/>
        <w:rPr>
          <w:rFonts w:ascii="Arial Narrow" w:hAnsi="Arial Narrow" w:cs="Times New Roman"/>
          <w:b/>
          <w:sz w:val="24"/>
          <w:szCs w:val="24"/>
        </w:rPr>
      </w:pPr>
    </w:p>
    <w:p w14:paraId="2E670B52" w14:textId="77777777" w:rsidR="004E6333" w:rsidRDefault="004E6333" w:rsidP="003A722B">
      <w:pPr>
        <w:spacing w:after="0" w:line="240" w:lineRule="auto"/>
        <w:jc w:val="center"/>
        <w:rPr>
          <w:rFonts w:ascii="Arial Narrow" w:hAnsi="Arial Narrow" w:cs="Times New Roman"/>
          <w:b/>
          <w:sz w:val="24"/>
          <w:szCs w:val="24"/>
        </w:rPr>
      </w:pPr>
    </w:p>
    <w:p w14:paraId="26164A5E" w14:textId="392DD592" w:rsidR="00D07D10" w:rsidRPr="005078F8" w:rsidRDefault="00D07D10" w:rsidP="003A722B">
      <w:pPr>
        <w:spacing w:after="0" w:line="240" w:lineRule="auto"/>
        <w:jc w:val="center"/>
        <w:rPr>
          <w:rFonts w:ascii="Arial Narrow" w:hAnsi="Arial Narrow" w:cs="Times New Roman"/>
          <w:b/>
          <w:sz w:val="24"/>
          <w:szCs w:val="24"/>
        </w:rPr>
      </w:pPr>
      <w:r w:rsidRPr="005078F8">
        <w:rPr>
          <w:rFonts w:ascii="Arial Narrow" w:hAnsi="Arial Narrow" w:cs="Times New Roman"/>
          <w:b/>
          <w:sz w:val="24"/>
          <w:szCs w:val="24"/>
        </w:rPr>
        <w:lastRenderedPageBreak/>
        <w:t>UPUTE PONUDITELJIMA ZA IZRADU PONUDE</w:t>
      </w:r>
    </w:p>
    <w:p w14:paraId="053B745A" w14:textId="452BB7DD" w:rsidR="00D07D10" w:rsidRPr="005078F8" w:rsidRDefault="00D07D10" w:rsidP="003A722B">
      <w:pPr>
        <w:spacing w:after="0" w:line="240" w:lineRule="auto"/>
        <w:rPr>
          <w:rFonts w:ascii="Arial Narrow" w:hAnsi="Arial Narrow" w:cs="Times New Roman"/>
          <w:b/>
          <w:sz w:val="24"/>
          <w:szCs w:val="24"/>
        </w:rPr>
      </w:pPr>
    </w:p>
    <w:p w14:paraId="543952C2" w14:textId="66831273" w:rsidR="00381BDC" w:rsidRPr="00C13617" w:rsidRDefault="00381BDC" w:rsidP="00C13617">
      <w:pPr>
        <w:pStyle w:val="Naslov1"/>
        <w:numPr>
          <w:ilvl w:val="0"/>
          <w:numId w:val="2"/>
        </w:numPr>
      </w:pPr>
      <w:bookmarkStart w:id="1" w:name="_Toc15543837"/>
      <w:bookmarkStart w:id="2" w:name="_Toc46922636"/>
      <w:r w:rsidRPr="00C13617">
        <w:t>OPĆI PODACI</w:t>
      </w:r>
      <w:bookmarkEnd w:id="1"/>
      <w:bookmarkEnd w:id="2"/>
    </w:p>
    <w:p w14:paraId="64481ED1" w14:textId="3DD32E17" w:rsidR="00381BDC" w:rsidRPr="005078F8" w:rsidRDefault="00381BDC" w:rsidP="003A722B">
      <w:pPr>
        <w:pStyle w:val="Odlomakpopisa"/>
        <w:spacing w:after="0" w:line="240" w:lineRule="auto"/>
        <w:rPr>
          <w:rFonts w:ascii="Arial Narrow" w:hAnsi="Arial Narrow" w:cs="Times New Roman"/>
          <w:b/>
          <w:sz w:val="24"/>
          <w:szCs w:val="24"/>
        </w:rPr>
      </w:pPr>
    </w:p>
    <w:p w14:paraId="699BECFD" w14:textId="61F91EE6" w:rsidR="00381BDC" w:rsidRPr="00C13617" w:rsidRDefault="00381BDC" w:rsidP="00C13617">
      <w:pPr>
        <w:pStyle w:val="Naslov2"/>
        <w:numPr>
          <w:ilvl w:val="1"/>
          <w:numId w:val="2"/>
        </w:numPr>
        <w:rPr>
          <w:b/>
          <w:bCs/>
        </w:rPr>
      </w:pPr>
      <w:bookmarkStart w:id="3" w:name="_Toc46922637"/>
      <w:r w:rsidRPr="00C13617">
        <w:rPr>
          <w:b/>
          <w:bCs/>
        </w:rPr>
        <w:t>Podaci o naručitelju</w:t>
      </w:r>
      <w:bookmarkEnd w:id="3"/>
    </w:p>
    <w:p w14:paraId="7A1F7D42" w14:textId="5F685121" w:rsidR="00381BDC" w:rsidRPr="005078F8" w:rsidRDefault="00381BDC" w:rsidP="003A722B">
      <w:pPr>
        <w:spacing w:after="0" w:line="240" w:lineRule="auto"/>
        <w:rPr>
          <w:rFonts w:ascii="Arial Narrow" w:hAnsi="Arial Narrow"/>
          <w:bCs/>
          <w:sz w:val="24"/>
          <w:szCs w:val="24"/>
        </w:rPr>
      </w:pPr>
      <w:r w:rsidRPr="005078F8">
        <w:rPr>
          <w:rFonts w:ascii="Arial Narrow" w:hAnsi="Arial Narrow"/>
          <w:bCs/>
          <w:sz w:val="24"/>
          <w:szCs w:val="24"/>
        </w:rPr>
        <w:t xml:space="preserve">Naručitelj: </w:t>
      </w:r>
      <w:r w:rsidRPr="005078F8">
        <w:rPr>
          <w:rFonts w:ascii="Arial Narrow" w:hAnsi="Arial Narrow"/>
          <w:bCs/>
          <w:sz w:val="24"/>
          <w:szCs w:val="24"/>
        </w:rPr>
        <w:tab/>
      </w:r>
      <w:r w:rsidRPr="005078F8">
        <w:rPr>
          <w:rFonts w:ascii="Arial Narrow" w:hAnsi="Arial Narrow"/>
          <w:bCs/>
          <w:sz w:val="24"/>
          <w:szCs w:val="24"/>
        </w:rPr>
        <w:tab/>
      </w:r>
      <w:r w:rsidR="00F63ADA">
        <w:rPr>
          <w:rFonts w:ascii="Arial Narrow" w:hAnsi="Arial Narrow"/>
          <w:bCs/>
          <w:sz w:val="24"/>
          <w:szCs w:val="24"/>
        </w:rPr>
        <w:t>Općina</w:t>
      </w:r>
      <w:r w:rsidRPr="005078F8">
        <w:rPr>
          <w:rFonts w:ascii="Arial Narrow" w:hAnsi="Arial Narrow"/>
          <w:bCs/>
          <w:sz w:val="24"/>
          <w:szCs w:val="24"/>
        </w:rPr>
        <w:t xml:space="preserve"> </w:t>
      </w:r>
      <w:r w:rsidR="002114D0">
        <w:rPr>
          <w:rFonts w:ascii="Arial Narrow" w:hAnsi="Arial Narrow"/>
          <w:bCs/>
          <w:sz w:val="24"/>
          <w:szCs w:val="24"/>
        </w:rPr>
        <w:t>KAMANJE</w:t>
      </w:r>
    </w:p>
    <w:p w14:paraId="251534FB" w14:textId="69536A7A" w:rsidR="00381BDC" w:rsidRPr="005078F8" w:rsidRDefault="00381BDC" w:rsidP="003A722B">
      <w:pPr>
        <w:pStyle w:val="Srednjesjenanje1-Isticanje11"/>
        <w:ind w:left="0"/>
        <w:rPr>
          <w:rFonts w:ascii="Arial Narrow" w:hAnsi="Arial Narrow"/>
          <w:sz w:val="24"/>
          <w:szCs w:val="24"/>
        </w:rPr>
      </w:pPr>
      <w:r w:rsidRPr="005078F8">
        <w:rPr>
          <w:rFonts w:ascii="Arial Narrow" w:hAnsi="Arial Narrow"/>
          <w:bCs/>
          <w:sz w:val="24"/>
          <w:szCs w:val="24"/>
        </w:rPr>
        <w:t xml:space="preserve">Adresa sjedišta: </w:t>
      </w:r>
      <w:r w:rsidRPr="005078F8">
        <w:rPr>
          <w:rFonts w:ascii="Arial Narrow" w:hAnsi="Arial Narrow"/>
          <w:bCs/>
          <w:sz w:val="24"/>
          <w:szCs w:val="24"/>
        </w:rPr>
        <w:tab/>
      </w:r>
      <w:r w:rsidR="002114D0">
        <w:rPr>
          <w:rFonts w:ascii="Arial Narrow" w:hAnsi="Arial Narrow"/>
          <w:sz w:val="24"/>
          <w:szCs w:val="24"/>
        </w:rPr>
        <w:t>KAMANJE</w:t>
      </w:r>
      <w:r w:rsidR="00F63ADA">
        <w:rPr>
          <w:rFonts w:ascii="Arial Narrow" w:hAnsi="Arial Narrow"/>
          <w:sz w:val="24"/>
          <w:szCs w:val="24"/>
        </w:rPr>
        <w:t xml:space="preserve"> </w:t>
      </w:r>
      <w:r w:rsidR="002114D0">
        <w:rPr>
          <w:rFonts w:ascii="Arial Narrow" w:hAnsi="Arial Narrow"/>
          <w:sz w:val="24"/>
          <w:szCs w:val="24"/>
        </w:rPr>
        <w:t>106</w:t>
      </w:r>
      <w:r w:rsidRPr="005078F8">
        <w:rPr>
          <w:rFonts w:ascii="Arial Narrow" w:hAnsi="Arial Narrow"/>
          <w:sz w:val="24"/>
          <w:szCs w:val="24"/>
        </w:rPr>
        <w:t xml:space="preserve">, </w:t>
      </w:r>
      <w:r w:rsidR="00F63ADA">
        <w:rPr>
          <w:rFonts w:ascii="Arial Narrow" w:hAnsi="Arial Narrow"/>
          <w:sz w:val="24"/>
          <w:szCs w:val="24"/>
        </w:rPr>
        <w:t>472</w:t>
      </w:r>
      <w:r w:rsidR="002114D0">
        <w:rPr>
          <w:rFonts w:ascii="Arial Narrow" w:hAnsi="Arial Narrow"/>
          <w:sz w:val="24"/>
          <w:szCs w:val="24"/>
        </w:rPr>
        <w:t>82</w:t>
      </w:r>
      <w:r w:rsidRPr="005078F8">
        <w:rPr>
          <w:rFonts w:ascii="Arial Narrow" w:hAnsi="Arial Narrow"/>
          <w:sz w:val="24"/>
          <w:szCs w:val="24"/>
        </w:rPr>
        <w:t xml:space="preserve"> </w:t>
      </w:r>
      <w:r w:rsidR="002114D0">
        <w:rPr>
          <w:rFonts w:ascii="Arial Narrow" w:hAnsi="Arial Narrow"/>
          <w:sz w:val="24"/>
          <w:szCs w:val="24"/>
        </w:rPr>
        <w:t>KAMANJE</w:t>
      </w:r>
    </w:p>
    <w:p w14:paraId="399E3928" w14:textId="634C46CC" w:rsidR="00381BDC" w:rsidRPr="005078F8" w:rsidRDefault="00381BDC" w:rsidP="003A722B">
      <w:pPr>
        <w:pStyle w:val="Srednjesjenanje1-Isticanje11"/>
        <w:ind w:left="0"/>
        <w:rPr>
          <w:rFonts w:ascii="Arial Narrow" w:hAnsi="Arial Narrow"/>
          <w:b/>
          <w:sz w:val="24"/>
          <w:szCs w:val="24"/>
        </w:rPr>
      </w:pPr>
      <w:r w:rsidRPr="005078F8">
        <w:rPr>
          <w:rFonts w:ascii="Arial Narrow" w:hAnsi="Arial Narrow"/>
          <w:bCs/>
          <w:sz w:val="24"/>
          <w:szCs w:val="24"/>
        </w:rPr>
        <w:t xml:space="preserve">OIB: </w:t>
      </w:r>
      <w:r w:rsidRPr="005078F8">
        <w:rPr>
          <w:rFonts w:ascii="Arial Narrow" w:hAnsi="Arial Narrow"/>
          <w:bCs/>
          <w:sz w:val="24"/>
          <w:szCs w:val="24"/>
        </w:rPr>
        <w:tab/>
      </w:r>
      <w:r w:rsidRPr="005078F8">
        <w:rPr>
          <w:rFonts w:ascii="Arial Narrow" w:hAnsi="Arial Narrow"/>
          <w:bCs/>
          <w:sz w:val="24"/>
          <w:szCs w:val="24"/>
        </w:rPr>
        <w:tab/>
      </w:r>
      <w:r w:rsidRPr="005078F8">
        <w:rPr>
          <w:rFonts w:ascii="Arial Narrow" w:hAnsi="Arial Narrow"/>
          <w:bCs/>
          <w:sz w:val="24"/>
          <w:szCs w:val="24"/>
        </w:rPr>
        <w:tab/>
      </w:r>
      <w:r w:rsidR="002114D0">
        <w:rPr>
          <w:rFonts w:ascii="Arial Narrow" w:hAnsi="Arial Narrow"/>
          <w:bCs/>
          <w:sz w:val="24"/>
          <w:szCs w:val="24"/>
        </w:rPr>
        <w:t>01582703044</w:t>
      </w:r>
    </w:p>
    <w:p w14:paraId="4F847C01" w14:textId="58E7C220" w:rsidR="00381BDC" w:rsidRPr="005078F8" w:rsidRDefault="00381BDC" w:rsidP="003A722B">
      <w:pPr>
        <w:pStyle w:val="Bezproreda"/>
        <w:rPr>
          <w:rFonts w:ascii="Arial Narrow" w:hAnsi="Arial Narrow"/>
          <w:sz w:val="24"/>
          <w:szCs w:val="24"/>
        </w:rPr>
      </w:pPr>
      <w:r w:rsidRPr="005078F8">
        <w:rPr>
          <w:rFonts w:ascii="Arial Narrow" w:hAnsi="Arial Narrow"/>
          <w:sz w:val="24"/>
          <w:szCs w:val="24"/>
        </w:rPr>
        <w:t>Broj telefona:</w:t>
      </w:r>
      <w:r w:rsidRPr="005078F8">
        <w:rPr>
          <w:rFonts w:ascii="Arial Narrow" w:hAnsi="Arial Narrow"/>
          <w:sz w:val="24"/>
          <w:szCs w:val="24"/>
        </w:rPr>
        <w:tab/>
      </w:r>
      <w:r w:rsidRPr="005078F8">
        <w:rPr>
          <w:rFonts w:ascii="Arial Narrow" w:hAnsi="Arial Narrow"/>
          <w:sz w:val="24"/>
          <w:szCs w:val="24"/>
        </w:rPr>
        <w:tab/>
        <w:t xml:space="preserve">+385 </w:t>
      </w:r>
      <w:bookmarkStart w:id="4" w:name="_Hlk508625619"/>
      <w:r w:rsidRPr="005078F8">
        <w:rPr>
          <w:rFonts w:ascii="Arial Narrow" w:hAnsi="Arial Narrow"/>
          <w:sz w:val="24"/>
          <w:szCs w:val="24"/>
        </w:rPr>
        <w:t xml:space="preserve"> </w:t>
      </w:r>
      <w:bookmarkEnd w:id="4"/>
      <w:r w:rsidR="00766B0C">
        <w:rPr>
          <w:rFonts w:ascii="Arial Narrow" w:hAnsi="Arial Narrow"/>
          <w:sz w:val="24"/>
          <w:szCs w:val="24"/>
        </w:rPr>
        <w:t xml:space="preserve">47 </w:t>
      </w:r>
      <w:r w:rsidR="002114D0">
        <w:rPr>
          <w:rFonts w:ascii="Arial Narrow" w:hAnsi="Arial Narrow"/>
          <w:sz w:val="24"/>
          <w:szCs w:val="24"/>
        </w:rPr>
        <w:t>642 288</w:t>
      </w:r>
    </w:p>
    <w:p w14:paraId="385BC5B1" w14:textId="6A2EBA52" w:rsidR="002114D0" w:rsidRPr="005078F8" w:rsidRDefault="00381BDC" w:rsidP="003A722B">
      <w:pPr>
        <w:pStyle w:val="Bezproreda"/>
        <w:rPr>
          <w:rFonts w:ascii="Arial Narrow" w:hAnsi="Arial Narrow"/>
          <w:sz w:val="24"/>
          <w:szCs w:val="24"/>
        </w:rPr>
      </w:pPr>
      <w:r w:rsidRPr="005078F8">
        <w:rPr>
          <w:rFonts w:ascii="Arial Narrow" w:hAnsi="Arial Narrow"/>
          <w:sz w:val="24"/>
          <w:szCs w:val="24"/>
        </w:rPr>
        <w:t>Broj telefaksa:</w:t>
      </w:r>
      <w:r w:rsidRPr="005078F8">
        <w:rPr>
          <w:rFonts w:ascii="Arial Narrow" w:hAnsi="Arial Narrow"/>
          <w:sz w:val="24"/>
          <w:szCs w:val="24"/>
        </w:rPr>
        <w:tab/>
      </w:r>
      <w:r w:rsidRPr="005078F8">
        <w:rPr>
          <w:rFonts w:ascii="Arial Narrow" w:hAnsi="Arial Narrow"/>
          <w:sz w:val="24"/>
          <w:szCs w:val="24"/>
        </w:rPr>
        <w:tab/>
        <w:t xml:space="preserve">+385 </w:t>
      </w:r>
      <w:r w:rsidR="00766B0C">
        <w:rPr>
          <w:rFonts w:ascii="Arial Narrow" w:hAnsi="Arial Narrow"/>
          <w:sz w:val="24"/>
          <w:szCs w:val="24"/>
        </w:rPr>
        <w:t xml:space="preserve">47 </w:t>
      </w:r>
      <w:r w:rsidR="002114D0">
        <w:rPr>
          <w:rFonts w:ascii="Arial Narrow" w:hAnsi="Arial Narrow"/>
          <w:sz w:val="24"/>
          <w:szCs w:val="24"/>
        </w:rPr>
        <w:t>642 290</w:t>
      </w:r>
    </w:p>
    <w:p w14:paraId="20FFC5D0" w14:textId="7FF9DAE0" w:rsidR="00381BDC" w:rsidRDefault="00381BDC" w:rsidP="003A722B">
      <w:pPr>
        <w:pStyle w:val="Bezproreda"/>
      </w:pPr>
      <w:r w:rsidRPr="005078F8">
        <w:rPr>
          <w:rFonts w:ascii="Arial Narrow" w:hAnsi="Arial Narrow"/>
          <w:sz w:val="24"/>
          <w:szCs w:val="24"/>
        </w:rPr>
        <w:t>Internetska adresa</w:t>
      </w:r>
      <w:r w:rsidRPr="005078F8">
        <w:rPr>
          <w:rFonts w:ascii="Arial Narrow" w:hAnsi="Arial Narrow"/>
          <w:b/>
          <w:iCs/>
          <w:sz w:val="24"/>
          <w:szCs w:val="24"/>
        </w:rPr>
        <w:t xml:space="preserve">: </w:t>
      </w:r>
      <w:r w:rsidRPr="005078F8">
        <w:rPr>
          <w:rFonts w:ascii="Arial Narrow" w:hAnsi="Arial Narrow"/>
          <w:b/>
          <w:iCs/>
          <w:sz w:val="24"/>
          <w:szCs w:val="24"/>
        </w:rPr>
        <w:tab/>
      </w:r>
      <w:hyperlink r:id="rId8" w:history="1">
        <w:r w:rsidR="002114D0" w:rsidRPr="005A63D8">
          <w:rPr>
            <w:rStyle w:val="Hiperveza"/>
          </w:rPr>
          <w:t>http://www.kamanje.hr/</w:t>
        </w:r>
      </w:hyperlink>
    </w:p>
    <w:p w14:paraId="0F547FDA" w14:textId="476797AE" w:rsidR="00381BDC" w:rsidRPr="005078F8" w:rsidRDefault="00381BDC" w:rsidP="003A722B">
      <w:pPr>
        <w:pStyle w:val="Bezproreda"/>
        <w:rPr>
          <w:rFonts w:ascii="Arial Narrow" w:hAnsi="Arial Narrow"/>
          <w:color w:val="000000" w:themeColor="text1"/>
          <w:sz w:val="24"/>
          <w:szCs w:val="24"/>
        </w:rPr>
      </w:pPr>
      <w:r w:rsidRPr="005078F8">
        <w:rPr>
          <w:rFonts w:ascii="Arial Narrow" w:hAnsi="Arial Narrow"/>
          <w:color w:val="000000" w:themeColor="text1"/>
          <w:sz w:val="24"/>
          <w:szCs w:val="24"/>
        </w:rPr>
        <w:t xml:space="preserve">e-pošta: </w:t>
      </w:r>
      <w:r w:rsidRPr="005078F8">
        <w:rPr>
          <w:rFonts w:ascii="Arial Narrow" w:hAnsi="Arial Narrow"/>
          <w:color w:val="000000" w:themeColor="text1"/>
          <w:sz w:val="24"/>
          <w:szCs w:val="24"/>
        </w:rPr>
        <w:tab/>
      </w:r>
      <w:r w:rsidRPr="005078F8">
        <w:rPr>
          <w:rFonts w:ascii="Arial Narrow" w:hAnsi="Arial Narrow"/>
          <w:color w:val="000000" w:themeColor="text1"/>
          <w:sz w:val="24"/>
          <w:szCs w:val="24"/>
        </w:rPr>
        <w:tab/>
      </w:r>
      <w:hyperlink r:id="rId9" w:history="1">
        <w:r w:rsidR="002114D0" w:rsidRPr="005A63D8">
          <w:rPr>
            <w:rStyle w:val="Hiperveza"/>
            <w:rFonts w:ascii="Times New Roman" w:eastAsia="Times New Roman" w:hAnsi="Times New Roman"/>
            <w:lang w:eastAsia="hr-HR"/>
          </w:rPr>
          <w:t>opcina.kamanje@kamanje.hr</w:t>
        </w:r>
      </w:hyperlink>
    </w:p>
    <w:p w14:paraId="37B98605" w14:textId="1A31A6CD" w:rsidR="00381BDC" w:rsidRPr="005078F8" w:rsidRDefault="00381BDC" w:rsidP="003A722B">
      <w:pPr>
        <w:pStyle w:val="Head21"/>
        <w:keepNext/>
        <w:jc w:val="both"/>
        <w:rPr>
          <w:rFonts w:ascii="Arial Narrow" w:hAnsi="Arial Narrow"/>
          <w:b w:val="0"/>
          <w:iCs/>
          <w:sz w:val="24"/>
          <w:szCs w:val="24"/>
          <w:lang w:val="hr-HR"/>
        </w:rPr>
      </w:pPr>
      <w:r w:rsidRPr="005078F8">
        <w:rPr>
          <w:rFonts w:ascii="Arial Narrow" w:hAnsi="Arial Narrow"/>
          <w:b w:val="0"/>
          <w:iCs/>
          <w:sz w:val="24"/>
          <w:szCs w:val="24"/>
          <w:lang w:val="hr-HR"/>
        </w:rPr>
        <w:t xml:space="preserve">Evidencijski broj nabave: </w:t>
      </w:r>
      <w:r w:rsidR="00321D0E">
        <w:rPr>
          <w:rFonts w:ascii="Arial Narrow" w:hAnsi="Arial Narrow"/>
          <w:b w:val="0"/>
          <w:iCs/>
          <w:sz w:val="24"/>
          <w:szCs w:val="24"/>
          <w:lang w:val="hr-HR"/>
        </w:rPr>
        <w:t>K</w:t>
      </w:r>
      <w:r w:rsidR="005A4994">
        <w:rPr>
          <w:rFonts w:ascii="Arial Narrow" w:hAnsi="Arial Narrow"/>
          <w:b w:val="0"/>
          <w:iCs/>
          <w:sz w:val="24"/>
          <w:szCs w:val="24"/>
          <w:lang w:val="hr-HR"/>
        </w:rPr>
        <w:t>-0</w:t>
      </w:r>
      <w:r w:rsidR="002114D0">
        <w:rPr>
          <w:rFonts w:ascii="Arial Narrow" w:hAnsi="Arial Narrow"/>
          <w:b w:val="0"/>
          <w:iCs/>
          <w:sz w:val="24"/>
          <w:szCs w:val="24"/>
          <w:lang w:val="hr-HR"/>
        </w:rPr>
        <w:t>1</w:t>
      </w:r>
      <w:r w:rsidR="005A4994">
        <w:rPr>
          <w:rFonts w:ascii="Arial Narrow" w:hAnsi="Arial Narrow"/>
          <w:b w:val="0"/>
          <w:iCs/>
          <w:sz w:val="24"/>
          <w:szCs w:val="24"/>
          <w:lang w:val="hr-HR"/>
        </w:rPr>
        <w:t>/</w:t>
      </w:r>
      <w:r w:rsidR="002114D0">
        <w:rPr>
          <w:rFonts w:ascii="Arial Narrow" w:hAnsi="Arial Narrow"/>
          <w:b w:val="0"/>
          <w:iCs/>
          <w:sz w:val="24"/>
          <w:szCs w:val="24"/>
          <w:lang w:val="hr-HR"/>
        </w:rPr>
        <w:t>20</w:t>
      </w:r>
      <w:r w:rsidR="00321D0E">
        <w:rPr>
          <w:rFonts w:ascii="Arial Narrow" w:hAnsi="Arial Narrow"/>
          <w:b w:val="0"/>
          <w:iCs/>
          <w:sz w:val="24"/>
          <w:szCs w:val="24"/>
          <w:lang w:val="hr-HR"/>
        </w:rPr>
        <w:t>20</w:t>
      </w:r>
    </w:p>
    <w:p w14:paraId="77AD3A2C" w14:textId="5069B24C" w:rsidR="00381BDC" w:rsidRPr="005078F8" w:rsidRDefault="00381BDC" w:rsidP="003A722B">
      <w:pPr>
        <w:pStyle w:val="Odlomakpopisa"/>
        <w:spacing w:after="0" w:line="240" w:lineRule="auto"/>
        <w:ind w:left="0"/>
        <w:rPr>
          <w:rFonts w:ascii="Arial Narrow" w:hAnsi="Arial Narrow" w:cs="Times New Roman"/>
          <w:b/>
          <w:sz w:val="24"/>
          <w:szCs w:val="24"/>
        </w:rPr>
      </w:pPr>
    </w:p>
    <w:p w14:paraId="7FAEE9A3" w14:textId="064B64C4" w:rsidR="00381BDC" w:rsidRDefault="00381BDC" w:rsidP="00C13617">
      <w:pPr>
        <w:pStyle w:val="Naslov2"/>
        <w:numPr>
          <w:ilvl w:val="1"/>
          <w:numId w:val="2"/>
        </w:numPr>
        <w:rPr>
          <w:rFonts w:eastAsia="Times New Roman"/>
          <w:b/>
          <w:bCs/>
          <w:lang w:eastAsia="hr-HR"/>
        </w:rPr>
      </w:pPr>
      <w:bookmarkStart w:id="5" w:name="_Toc486799175"/>
      <w:bookmarkStart w:id="6" w:name="_Toc15543838"/>
      <w:bookmarkStart w:id="7" w:name="_Toc46922638"/>
      <w:r w:rsidRPr="00C13617">
        <w:rPr>
          <w:rFonts w:eastAsia="Times New Roman"/>
          <w:b/>
          <w:bCs/>
          <w:lang w:eastAsia="hr-HR"/>
        </w:rPr>
        <w:t>Osoba zadužena za kontakt</w:t>
      </w:r>
      <w:bookmarkEnd w:id="5"/>
      <w:bookmarkEnd w:id="6"/>
      <w:bookmarkEnd w:id="7"/>
      <w:r w:rsidRPr="00C13617">
        <w:rPr>
          <w:rFonts w:eastAsia="Times New Roman"/>
          <w:b/>
          <w:bCs/>
          <w:lang w:eastAsia="hr-HR"/>
        </w:rPr>
        <w:t xml:space="preserve"> </w:t>
      </w:r>
    </w:p>
    <w:p w14:paraId="744614BD" w14:textId="5602D226" w:rsidR="00381BDC" w:rsidRPr="005078F8" w:rsidRDefault="00381BDC" w:rsidP="003A722B">
      <w:pPr>
        <w:spacing w:after="0" w:line="240" w:lineRule="auto"/>
        <w:rPr>
          <w:rFonts w:ascii="Arial Narrow" w:eastAsia="Calibri" w:hAnsi="Arial Narrow" w:cs="Times New Roman"/>
          <w:sz w:val="24"/>
          <w:szCs w:val="24"/>
        </w:rPr>
      </w:pPr>
      <w:r w:rsidRPr="005078F8">
        <w:rPr>
          <w:rFonts w:ascii="Arial Narrow" w:eastAsia="Calibri" w:hAnsi="Arial Narrow" w:cs="Times New Roman"/>
          <w:sz w:val="24"/>
          <w:szCs w:val="24"/>
        </w:rPr>
        <w:t>Ime i prezime:</w:t>
      </w:r>
      <w:r w:rsidRPr="005078F8">
        <w:rPr>
          <w:rFonts w:ascii="Arial Narrow" w:eastAsia="Calibri" w:hAnsi="Arial Narrow" w:cs="Times New Roman"/>
          <w:sz w:val="24"/>
          <w:szCs w:val="24"/>
        </w:rPr>
        <w:tab/>
      </w:r>
      <w:r w:rsidRPr="005078F8">
        <w:rPr>
          <w:rFonts w:ascii="Arial Narrow" w:eastAsia="Calibri" w:hAnsi="Arial Narrow" w:cs="Times New Roman"/>
          <w:sz w:val="24"/>
          <w:szCs w:val="24"/>
        </w:rPr>
        <w:tab/>
      </w:r>
      <w:r w:rsidR="00766B0C">
        <w:rPr>
          <w:rFonts w:ascii="Arial Narrow" w:eastAsia="Calibri" w:hAnsi="Arial Narrow" w:cs="Times New Roman"/>
          <w:sz w:val="24"/>
          <w:szCs w:val="24"/>
        </w:rPr>
        <w:t xml:space="preserve">Anita Matešić Štajcer </w:t>
      </w:r>
    </w:p>
    <w:p w14:paraId="3F9680AF" w14:textId="1319B2EF" w:rsidR="00381BDC" w:rsidRPr="005078F8" w:rsidRDefault="00381BDC" w:rsidP="003A722B">
      <w:pPr>
        <w:spacing w:after="0" w:line="240" w:lineRule="auto"/>
        <w:rPr>
          <w:rFonts w:ascii="Arial Narrow" w:eastAsia="Calibri" w:hAnsi="Arial Narrow" w:cs="Times New Roman"/>
          <w:sz w:val="24"/>
          <w:szCs w:val="24"/>
        </w:rPr>
      </w:pPr>
      <w:r w:rsidRPr="005078F8">
        <w:rPr>
          <w:rFonts w:ascii="Arial Narrow" w:eastAsia="Calibri" w:hAnsi="Arial Narrow" w:cs="Times New Roman"/>
          <w:sz w:val="24"/>
          <w:szCs w:val="24"/>
        </w:rPr>
        <w:t xml:space="preserve">Broj telefona: </w:t>
      </w:r>
      <w:r w:rsidRPr="005078F8">
        <w:rPr>
          <w:rFonts w:ascii="Arial Narrow" w:eastAsia="Calibri" w:hAnsi="Arial Narrow" w:cs="Times New Roman"/>
          <w:sz w:val="24"/>
          <w:szCs w:val="24"/>
        </w:rPr>
        <w:tab/>
      </w:r>
      <w:r w:rsidRPr="005078F8">
        <w:rPr>
          <w:rFonts w:ascii="Arial Narrow" w:eastAsia="Calibri" w:hAnsi="Arial Narrow" w:cs="Times New Roman"/>
          <w:sz w:val="24"/>
          <w:szCs w:val="24"/>
        </w:rPr>
        <w:tab/>
        <w:t>+</w:t>
      </w:r>
      <w:r w:rsidR="00766B0C">
        <w:rPr>
          <w:rFonts w:ascii="Arial Narrow" w:eastAsia="Calibri" w:hAnsi="Arial Narrow" w:cs="Times New Roman"/>
          <w:sz w:val="24"/>
          <w:szCs w:val="24"/>
        </w:rPr>
        <w:t xml:space="preserve"> </w:t>
      </w:r>
      <w:r w:rsidR="00262069">
        <w:rPr>
          <w:rFonts w:ascii="Arial Narrow" w:eastAsia="Calibri" w:hAnsi="Arial Narrow" w:cs="Times New Roman"/>
          <w:sz w:val="24"/>
          <w:szCs w:val="24"/>
        </w:rPr>
        <w:t xml:space="preserve">385 47 </w:t>
      </w:r>
      <w:r w:rsidR="002114D0">
        <w:rPr>
          <w:rFonts w:ascii="Arial Narrow" w:eastAsia="Calibri" w:hAnsi="Arial Narrow" w:cs="Times New Roman"/>
          <w:sz w:val="24"/>
          <w:szCs w:val="24"/>
        </w:rPr>
        <w:t>642 288</w:t>
      </w:r>
    </w:p>
    <w:p w14:paraId="0BD39451" w14:textId="4817D1CE" w:rsidR="00381BDC" w:rsidRPr="005078F8" w:rsidRDefault="00381BDC" w:rsidP="003A722B">
      <w:pPr>
        <w:spacing w:after="0" w:line="240" w:lineRule="auto"/>
        <w:rPr>
          <w:rFonts w:ascii="Arial Narrow" w:eastAsia="Calibri" w:hAnsi="Arial Narrow" w:cs="Times New Roman"/>
          <w:sz w:val="24"/>
          <w:szCs w:val="24"/>
        </w:rPr>
      </w:pPr>
      <w:r w:rsidRPr="005078F8">
        <w:rPr>
          <w:rFonts w:ascii="Arial Narrow" w:eastAsia="Calibri" w:hAnsi="Arial Narrow" w:cs="Times New Roman"/>
          <w:sz w:val="24"/>
          <w:szCs w:val="24"/>
        </w:rPr>
        <w:t xml:space="preserve">Broj telefaksa: </w:t>
      </w:r>
      <w:r w:rsidRPr="005078F8">
        <w:rPr>
          <w:rFonts w:ascii="Arial Narrow" w:eastAsia="Calibri" w:hAnsi="Arial Narrow" w:cs="Times New Roman"/>
          <w:sz w:val="24"/>
          <w:szCs w:val="24"/>
        </w:rPr>
        <w:tab/>
      </w:r>
      <w:r w:rsidR="003A722B">
        <w:rPr>
          <w:rFonts w:ascii="Arial Narrow" w:eastAsia="Calibri" w:hAnsi="Arial Narrow" w:cs="Times New Roman"/>
          <w:sz w:val="24"/>
          <w:szCs w:val="24"/>
        </w:rPr>
        <w:tab/>
      </w:r>
      <w:r w:rsidRPr="005078F8">
        <w:rPr>
          <w:rFonts w:ascii="Arial Narrow" w:eastAsia="Calibri" w:hAnsi="Arial Narrow" w:cs="Times New Roman"/>
          <w:sz w:val="24"/>
          <w:szCs w:val="24"/>
        </w:rPr>
        <w:t>+</w:t>
      </w:r>
      <w:r w:rsidR="00262069">
        <w:rPr>
          <w:rFonts w:ascii="Arial Narrow" w:eastAsia="Calibri" w:hAnsi="Arial Narrow" w:cs="Times New Roman"/>
          <w:sz w:val="24"/>
          <w:szCs w:val="24"/>
        </w:rPr>
        <w:t xml:space="preserve"> 385 </w:t>
      </w:r>
      <w:r w:rsidR="00262069" w:rsidRPr="00457984">
        <w:rPr>
          <w:rFonts w:ascii="Arial Narrow" w:eastAsia="Calibri" w:hAnsi="Arial Narrow" w:cs="Times New Roman"/>
          <w:sz w:val="24"/>
          <w:szCs w:val="24"/>
        </w:rPr>
        <w:t>47</w:t>
      </w:r>
      <w:r w:rsidR="00457984">
        <w:rPr>
          <w:rFonts w:ascii="Arial Narrow" w:eastAsia="Calibri" w:hAnsi="Arial Narrow" w:cs="Times New Roman"/>
          <w:sz w:val="24"/>
          <w:szCs w:val="24"/>
        </w:rPr>
        <w:t xml:space="preserve"> 6</w:t>
      </w:r>
      <w:r w:rsidR="002114D0">
        <w:rPr>
          <w:rFonts w:ascii="Arial Narrow" w:eastAsia="Calibri" w:hAnsi="Arial Narrow" w:cs="Times New Roman"/>
          <w:sz w:val="24"/>
          <w:szCs w:val="24"/>
        </w:rPr>
        <w:t>42 290</w:t>
      </w:r>
    </w:p>
    <w:p w14:paraId="5217B096" w14:textId="568245B1" w:rsidR="005523F6" w:rsidRDefault="00381BDC" w:rsidP="003A722B">
      <w:pPr>
        <w:spacing w:after="0" w:line="240" w:lineRule="auto"/>
      </w:pPr>
      <w:r w:rsidRPr="005078F8">
        <w:rPr>
          <w:rFonts w:ascii="Arial Narrow" w:eastAsia="Calibri" w:hAnsi="Arial Narrow" w:cs="Times New Roman"/>
          <w:sz w:val="24"/>
          <w:szCs w:val="24"/>
        </w:rPr>
        <w:t>Adresa elektroničke pošte</w:t>
      </w:r>
      <w:r w:rsidRPr="005078F8">
        <w:rPr>
          <w:rFonts w:ascii="Arial Narrow" w:eastAsia="Calibri" w:hAnsi="Arial Narrow" w:cs="Times New Roman"/>
          <w:color w:val="000000" w:themeColor="text1"/>
          <w:sz w:val="24"/>
          <w:szCs w:val="24"/>
        </w:rPr>
        <w:t>:</w:t>
      </w:r>
      <w:r w:rsidR="00262069">
        <w:rPr>
          <w:rFonts w:ascii="Arial Narrow" w:eastAsia="Calibri" w:hAnsi="Arial Narrow" w:cs="Times New Roman"/>
          <w:color w:val="000000" w:themeColor="text1"/>
          <w:sz w:val="24"/>
          <w:szCs w:val="24"/>
        </w:rPr>
        <w:t xml:space="preserve"> </w:t>
      </w:r>
      <w:hyperlink r:id="rId10" w:history="1">
        <w:r w:rsidR="002114D0" w:rsidRPr="005A63D8">
          <w:rPr>
            <w:rStyle w:val="Hiperveza"/>
          </w:rPr>
          <w:t>opcina.kamanje@kamanje.hr</w:t>
        </w:r>
      </w:hyperlink>
    </w:p>
    <w:p w14:paraId="4482C763" w14:textId="77777777" w:rsidR="00262069" w:rsidRPr="005078F8" w:rsidRDefault="00262069" w:rsidP="003A722B">
      <w:pPr>
        <w:spacing w:after="0" w:line="240" w:lineRule="auto"/>
        <w:rPr>
          <w:rFonts w:ascii="Arial Narrow" w:eastAsia="Calibri" w:hAnsi="Arial Narrow" w:cs="Times New Roman"/>
          <w:color w:val="000000" w:themeColor="text1"/>
          <w:sz w:val="24"/>
          <w:szCs w:val="24"/>
        </w:rPr>
      </w:pPr>
    </w:p>
    <w:p w14:paraId="56DDBCE6" w14:textId="49EDF648" w:rsidR="00321D0E" w:rsidRPr="00321D0E" w:rsidRDefault="00321D0E" w:rsidP="00321D0E">
      <w:pPr>
        <w:spacing w:after="0" w:line="240" w:lineRule="auto"/>
        <w:jc w:val="both"/>
        <w:rPr>
          <w:rFonts w:ascii="Arial Narrow" w:eastAsia="Times New Roman" w:hAnsi="Arial Narrow" w:cs="Times New Roman"/>
          <w:sz w:val="24"/>
          <w:szCs w:val="24"/>
          <w:lang w:eastAsia="hr-HR"/>
        </w:rPr>
      </w:pPr>
      <w:r w:rsidRPr="00321D0E">
        <w:rPr>
          <w:rFonts w:ascii="Arial Narrow" w:eastAsia="Times New Roman" w:hAnsi="Arial Narrow" w:cs="Times New Roman"/>
          <w:sz w:val="24"/>
          <w:szCs w:val="24"/>
          <w:lang w:eastAsia="hr-HR"/>
        </w:rPr>
        <w:t>Sukladno članku 28. Zakona o koncesijama (''Narodne novine'' br. 69/17.) tijekom postupka davanja</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koncesije davatelj koncesije može s gospodarskim subjektom razmjenjivati informacije, koristeći</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jedno ili više sljedećih sredstava komunikacije:</w:t>
      </w:r>
    </w:p>
    <w:p w14:paraId="13A4B945" w14:textId="77777777" w:rsidR="00321D0E" w:rsidRPr="00321D0E" w:rsidRDefault="00321D0E" w:rsidP="00321D0E">
      <w:pPr>
        <w:spacing w:after="0" w:line="240" w:lineRule="auto"/>
        <w:jc w:val="both"/>
        <w:rPr>
          <w:rFonts w:ascii="Arial Narrow" w:eastAsia="Times New Roman" w:hAnsi="Arial Narrow" w:cs="Times New Roman"/>
          <w:sz w:val="24"/>
          <w:szCs w:val="24"/>
          <w:lang w:eastAsia="hr-HR"/>
        </w:rPr>
      </w:pPr>
      <w:r w:rsidRPr="00321D0E">
        <w:rPr>
          <w:rFonts w:ascii="Arial Narrow" w:eastAsia="Times New Roman" w:hAnsi="Arial Narrow" w:cs="Times New Roman"/>
          <w:sz w:val="24"/>
          <w:szCs w:val="24"/>
          <w:lang w:eastAsia="hr-HR"/>
        </w:rPr>
        <w:t>1. elektronička sredstva (putem Elektroničkog oglasnika javne nabave RH),</w:t>
      </w:r>
    </w:p>
    <w:p w14:paraId="31644D41" w14:textId="77777777" w:rsidR="00321D0E" w:rsidRPr="00321D0E" w:rsidRDefault="00321D0E" w:rsidP="00321D0E">
      <w:pPr>
        <w:spacing w:after="0" w:line="240" w:lineRule="auto"/>
        <w:jc w:val="both"/>
        <w:rPr>
          <w:rFonts w:ascii="Arial Narrow" w:eastAsia="Times New Roman" w:hAnsi="Arial Narrow" w:cs="Times New Roman"/>
          <w:sz w:val="24"/>
          <w:szCs w:val="24"/>
          <w:lang w:eastAsia="hr-HR"/>
        </w:rPr>
      </w:pPr>
      <w:r w:rsidRPr="00321D0E">
        <w:rPr>
          <w:rFonts w:ascii="Arial Narrow" w:eastAsia="Times New Roman" w:hAnsi="Arial Narrow" w:cs="Times New Roman"/>
          <w:sz w:val="24"/>
          <w:szCs w:val="24"/>
          <w:lang w:eastAsia="hr-HR"/>
        </w:rPr>
        <w:t>2. poštu ili telefaks,</w:t>
      </w:r>
    </w:p>
    <w:p w14:paraId="6FF49180" w14:textId="77777777" w:rsidR="00321D0E" w:rsidRPr="00321D0E" w:rsidRDefault="00321D0E" w:rsidP="00321D0E">
      <w:pPr>
        <w:spacing w:after="0" w:line="240" w:lineRule="auto"/>
        <w:jc w:val="both"/>
        <w:rPr>
          <w:rFonts w:ascii="Arial Narrow" w:eastAsia="Times New Roman" w:hAnsi="Arial Narrow" w:cs="Times New Roman"/>
          <w:sz w:val="24"/>
          <w:szCs w:val="24"/>
          <w:lang w:eastAsia="hr-HR"/>
        </w:rPr>
      </w:pPr>
      <w:r w:rsidRPr="00321D0E">
        <w:rPr>
          <w:rFonts w:ascii="Arial Narrow" w:eastAsia="Times New Roman" w:hAnsi="Arial Narrow" w:cs="Times New Roman"/>
          <w:sz w:val="24"/>
          <w:szCs w:val="24"/>
          <w:lang w:eastAsia="hr-HR"/>
        </w:rPr>
        <w:t>3. usmenu komunikaciju, koju je davatelj koncesije dužan pismeno evidentirati,</w:t>
      </w:r>
    </w:p>
    <w:p w14:paraId="147EC201" w14:textId="77777777" w:rsidR="00321D0E" w:rsidRPr="00321D0E" w:rsidRDefault="00321D0E" w:rsidP="00321D0E">
      <w:pPr>
        <w:spacing w:after="0" w:line="240" w:lineRule="auto"/>
        <w:jc w:val="both"/>
        <w:rPr>
          <w:rFonts w:ascii="Arial Narrow" w:eastAsia="Times New Roman" w:hAnsi="Arial Narrow" w:cs="Times New Roman"/>
          <w:sz w:val="24"/>
          <w:szCs w:val="24"/>
          <w:lang w:eastAsia="hr-HR"/>
        </w:rPr>
      </w:pPr>
      <w:r w:rsidRPr="00321D0E">
        <w:rPr>
          <w:rFonts w:ascii="Arial Narrow" w:eastAsia="Times New Roman" w:hAnsi="Arial Narrow" w:cs="Times New Roman"/>
          <w:sz w:val="24"/>
          <w:szCs w:val="24"/>
          <w:lang w:eastAsia="hr-HR"/>
        </w:rPr>
        <w:t>4. osobnu dostavu ovjerenu potvrdom o primitku.</w:t>
      </w:r>
    </w:p>
    <w:p w14:paraId="6A6F47D8" w14:textId="13681925" w:rsidR="00321D0E" w:rsidRPr="00321D0E" w:rsidRDefault="00321D0E" w:rsidP="00321D0E">
      <w:pPr>
        <w:spacing w:after="0" w:line="240" w:lineRule="auto"/>
        <w:jc w:val="both"/>
        <w:rPr>
          <w:rFonts w:ascii="Arial Narrow" w:eastAsia="Times New Roman" w:hAnsi="Arial Narrow" w:cs="Times New Roman"/>
          <w:sz w:val="24"/>
          <w:szCs w:val="24"/>
          <w:lang w:eastAsia="hr-HR"/>
        </w:rPr>
      </w:pPr>
      <w:r w:rsidRPr="00321D0E">
        <w:rPr>
          <w:rFonts w:ascii="Arial Narrow" w:eastAsia="Times New Roman" w:hAnsi="Arial Narrow" w:cs="Times New Roman"/>
          <w:sz w:val="24"/>
          <w:szCs w:val="24"/>
          <w:lang w:eastAsia="hr-HR"/>
        </w:rPr>
        <w:t>Odabrana sredstva komunikacije moraju biti opće dostupna i nediskriminirajuća i ne smiju</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ograničavati pristup gospodarskih subjekta postupku davanja koncesije. Sredstva i uređaji koji se</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koriste za komunikaciju elektroničkim sredstvima, kao i njihova tehnička obilježja, moraju odgovarati</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proizvodima informacijske i komunikacijske tehnologije u općoj uporabi. Davatelj koncesije pri svakoj</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komunikaciji, razmjeni i pohranjivanju informacija osigurava očuvanje cjelovitosti podataka te</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povjerljivost zahtjeva za sudjelovanje i ponuda.</w:t>
      </w:r>
    </w:p>
    <w:p w14:paraId="484B028F" w14:textId="2E148451" w:rsidR="00321D0E" w:rsidRPr="00321D0E" w:rsidRDefault="00321D0E" w:rsidP="00321D0E">
      <w:pPr>
        <w:spacing w:after="0" w:line="240" w:lineRule="auto"/>
        <w:jc w:val="both"/>
        <w:rPr>
          <w:rFonts w:ascii="Arial Narrow" w:eastAsia="Times New Roman" w:hAnsi="Arial Narrow" w:cs="Times New Roman"/>
          <w:sz w:val="24"/>
          <w:szCs w:val="24"/>
          <w:lang w:eastAsia="hr-HR"/>
        </w:rPr>
      </w:pPr>
      <w:r w:rsidRPr="00321D0E">
        <w:rPr>
          <w:rFonts w:ascii="Arial Narrow" w:eastAsia="Times New Roman" w:hAnsi="Arial Narrow" w:cs="Times New Roman"/>
          <w:sz w:val="24"/>
          <w:szCs w:val="24"/>
          <w:lang w:eastAsia="hr-HR"/>
        </w:rPr>
        <w:t>Najkasnije osmoga dana prije roka određenog za dostavu ponuda moguće je podnijeti zahtjev za</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objašnjenja i izmjene vezane uz dokumentaciju. Davatelj koncesije svim ponuditeljima koji sudjeluju u</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postupku davanja koncesije stavlja na raspolaganje dodatne informacije u vezi s dokumentacijom za</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nadmetanje najkasnije šestoga dana prije isteka roka za dostavu ponuda.</w:t>
      </w:r>
    </w:p>
    <w:p w14:paraId="1E85525D" w14:textId="5B5FB72C" w:rsidR="0065009D" w:rsidRPr="005078F8" w:rsidRDefault="00321D0E" w:rsidP="00321D0E">
      <w:pPr>
        <w:spacing w:after="0" w:line="240" w:lineRule="auto"/>
        <w:jc w:val="both"/>
        <w:rPr>
          <w:rFonts w:ascii="Arial Narrow" w:eastAsia="Times New Roman" w:hAnsi="Arial Narrow" w:cs="Times New Roman"/>
          <w:sz w:val="24"/>
          <w:szCs w:val="24"/>
          <w:lang w:eastAsia="hr-HR"/>
        </w:rPr>
      </w:pPr>
      <w:r w:rsidRPr="00321D0E">
        <w:rPr>
          <w:rFonts w:ascii="Arial Narrow" w:eastAsia="Times New Roman" w:hAnsi="Arial Narrow" w:cs="Times New Roman"/>
          <w:sz w:val="24"/>
          <w:szCs w:val="24"/>
          <w:lang w:eastAsia="hr-HR"/>
        </w:rPr>
        <w:t>Ako davatelj koncesije za vrijeme roka za dostavu ponuda mijenja dokumentaciju za nadmetanje,</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osigurava dostupnost izmjena svim zainteresiranim gospodarskim subjektima na isti način i na istim</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mrežnim stranicama, kao i osnovnu dokumentaciju, te osigurava da gospodarski subjekti od izmjene</w:t>
      </w:r>
      <w:r w:rsidR="004E6333">
        <w:rPr>
          <w:rFonts w:ascii="Arial Narrow" w:eastAsia="Times New Roman" w:hAnsi="Arial Narrow" w:cs="Times New Roman"/>
          <w:sz w:val="24"/>
          <w:szCs w:val="24"/>
          <w:lang w:eastAsia="hr-HR"/>
        </w:rPr>
        <w:t xml:space="preserve"> </w:t>
      </w:r>
      <w:r w:rsidRPr="00321D0E">
        <w:rPr>
          <w:rFonts w:ascii="Arial Narrow" w:eastAsia="Times New Roman" w:hAnsi="Arial Narrow" w:cs="Times New Roman"/>
          <w:sz w:val="24"/>
          <w:szCs w:val="24"/>
          <w:lang w:eastAsia="hr-HR"/>
        </w:rPr>
        <w:t>imaju najmanje 15 dana za dostavu ponude.</w:t>
      </w:r>
      <w:r w:rsidRPr="00321D0E">
        <w:rPr>
          <w:rFonts w:ascii="Arial Narrow" w:eastAsia="Times New Roman" w:hAnsi="Arial Narrow" w:cs="Times New Roman"/>
          <w:sz w:val="24"/>
          <w:szCs w:val="24"/>
          <w:lang w:eastAsia="hr-HR"/>
        </w:rPr>
        <w:cr/>
      </w:r>
    </w:p>
    <w:p w14:paraId="3AE8CC62" w14:textId="4970C564" w:rsidR="0065009D" w:rsidRDefault="0065009D" w:rsidP="00457984">
      <w:pPr>
        <w:pStyle w:val="Naslov2"/>
        <w:numPr>
          <w:ilvl w:val="1"/>
          <w:numId w:val="2"/>
        </w:numPr>
        <w:rPr>
          <w:rFonts w:eastAsia="Times New Roman"/>
          <w:b/>
          <w:bCs/>
          <w:lang w:eastAsia="hr-HR"/>
        </w:rPr>
      </w:pPr>
      <w:bookmarkStart w:id="8" w:name="_Toc46922639"/>
      <w:r w:rsidRPr="00C13617">
        <w:rPr>
          <w:rFonts w:eastAsia="Times New Roman"/>
          <w:b/>
          <w:bCs/>
          <w:lang w:eastAsia="hr-HR"/>
        </w:rPr>
        <w:t>Popis gospodarskih subjekata s kojima je Naručitelj u sukobu interesa u smislu odredbe članka 80. stavka 2. točke 2. Zakona o javnoj nabavi („Narodne novine“, broj: 120/16, dalje: ZJN-2016) a vezano uz odredbe članka 76. i 77. ZJN-2016</w:t>
      </w:r>
      <w:bookmarkEnd w:id="8"/>
    </w:p>
    <w:p w14:paraId="0AE01EC2" w14:textId="3EB1E0B1" w:rsidR="00457984" w:rsidRDefault="00321D0E" w:rsidP="00321D0E">
      <w:pPr>
        <w:spacing w:after="0" w:line="240" w:lineRule="auto"/>
        <w:jc w:val="both"/>
        <w:rPr>
          <w:rFonts w:ascii="Arial Narrow" w:eastAsia="Tahoma" w:hAnsi="Arial Narrow" w:cs="Arial"/>
          <w:color w:val="000000"/>
          <w:spacing w:val="10"/>
          <w:sz w:val="24"/>
          <w:szCs w:val="24"/>
          <w:lang w:val="en-US"/>
        </w:rPr>
      </w:pPr>
      <w:r w:rsidRPr="00321D0E">
        <w:rPr>
          <w:rFonts w:ascii="Arial Narrow" w:eastAsia="Tahoma" w:hAnsi="Arial Narrow" w:cs="Arial"/>
          <w:color w:val="000000"/>
          <w:spacing w:val="10"/>
          <w:sz w:val="24"/>
          <w:szCs w:val="24"/>
          <w:lang w:val="en-US"/>
        </w:rPr>
        <w:t>Sukladno članku 16. Zakona o koncesijama, član stručnog povjerenstva za koncesiju ne smije imati</w:t>
      </w:r>
      <w:r>
        <w:rPr>
          <w:rFonts w:ascii="Arial Narrow" w:eastAsia="Tahoma" w:hAnsi="Arial Narrow" w:cs="Arial"/>
          <w:color w:val="000000"/>
          <w:spacing w:val="10"/>
          <w:sz w:val="24"/>
          <w:szCs w:val="24"/>
          <w:lang w:val="en-US"/>
        </w:rPr>
        <w:t xml:space="preserve"> </w:t>
      </w:r>
      <w:r w:rsidRPr="00321D0E">
        <w:rPr>
          <w:rFonts w:ascii="Arial Narrow" w:eastAsia="Tahoma" w:hAnsi="Arial Narrow" w:cs="Arial"/>
          <w:color w:val="000000"/>
          <w:spacing w:val="10"/>
          <w:sz w:val="24"/>
          <w:szCs w:val="24"/>
          <w:lang w:val="en-US"/>
        </w:rPr>
        <w:t>izravnih ili neizravnih osobnih interesa u bilo kojoj aktivnosti koji bi doveli do sukoba tih interesa s</w:t>
      </w:r>
      <w:r>
        <w:rPr>
          <w:rFonts w:ascii="Arial Narrow" w:eastAsia="Tahoma" w:hAnsi="Arial Narrow" w:cs="Arial"/>
          <w:color w:val="000000"/>
          <w:spacing w:val="10"/>
          <w:sz w:val="24"/>
          <w:szCs w:val="24"/>
          <w:lang w:val="en-US"/>
        </w:rPr>
        <w:t xml:space="preserve"> </w:t>
      </w:r>
      <w:r w:rsidRPr="00321D0E">
        <w:rPr>
          <w:rFonts w:ascii="Arial Narrow" w:eastAsia="Tahoma" w:hAnsi="Arial Narrow" w:cs="Arial"/>
          <w:color w:val="000000"/>
          <w:spacing w:val="10"/>
          <w:sz w:val="24"/>
          <w:szCs w:val="24"/>
          <w:lang w:val="en-US"/>
        </w:rPr>
        <w:t>njegovim dužnostima u radu stručnog povjerenstva za koncesiju što potvrđuje potpisivanjem izjave o</w:t>
      </w:r>
      <w:r>
        <w:rPr>
          <w:rFonts w:ascii="Arial Narrow" w:eastAsia="Tahoma" w:hAnsi="Arial Narrow" w:cs="Arial"/>
          <w:color w:val="000000"/>
          <w:spacing w:val="10"/>
          <w:sz w:val="24"/>
          <w:szCs w:val="24"/>
          <w:lang w:val="en-US"/>
        </w:rPr>
        <w:t xml:space="preserve"> </w:t>
      </w:r>
      <w:r w:rsidRPr="00321D0E">
        <w:rPr>
          <w:rFonts w:ascii="Arial Narrow" w:eastAsia="Tahoma" w:hAnsi="Arial Narrow" w:cs="Arial"/>
          <w:color w:val="000000"/>
          <w:spacing w:val="10"/>
          <w:sz w:val="24"/>
          <w:szCs w:val="24"/>
          <w:lang w:val="en-US"/>
        </w:rPr>
        <w:t>neovisnosti čime jamči da nije u sukobu interesa, u skladu s posebnim propisima kojima se uređuje</w:t>
      </w:r>
      <w:r>
        <w:rPr>
          <w:rFonts w:ascii="Arial Narrow" w:eastAsia="Tahoma" w:hAnsi="Arial Narrow" w:cs="Arial"/>
          <w:color w:val="000000"/>
          <w:spacing w:val="10"/>
          <w:sz w:val="24"/>
          <w:szCs w:val="24"/>
          <w:lang w:val="en-US"/>
        </w:rPr>
        <w:t xml:space="preserve"> </w:t>
      </w:r>
      <w:r w:rsidRPr="00321D0E">
        <w:rPr>
          <w:rFonts w:ascii="Arial Narrow" w:eastAsia="Tahoma" w:hAnsi="Arial Narrow" w:cs="Arial"/>
          <w:color w:val="000000"/>
          <w:spacing w:val="10"/>
          <w:sz w:val="24"/>
          <w:szCs w:val="24"/>
          <w:lang w:val="en-US"/>
        </w:rPr>
        <w:t>javna nabava.</w:t>
      </w:r>
    </w:p>
    <w:p w14:paraId="4905CBE7" w14:textId="082DAE6F" w:rsidR="00321D0E" w:rsidRDefault="00321D0E" w:rsidP="00321D0E">
      <w:pPr>
        <w:spacing w:after="0" w:line="240" w:lineRule="auto"/>
        <w:jc w:val="both"/>
        <w:rPr>
          <w:rFonts w:ascii="Arial Narrow" w:eastAsia="Times New Roman" w:hAnsi="Arial Narrow" w:cs="Times New Roman"/>
          <w:bCs/>
          <w:sz w:val="24"/>
          <w:szCs w:val="24"/>
          <w:lang w:eastAsia="hr-HR"/>
        </w:rPr>
      </w:pPr>
      <w:r w:rsidRPr="00321D0E">
        <w:rPr>
          <w:rFonts w:ascii="Arial Narrow" w:eastAsia="Times New Roman" w:hAnsi="Arial Narrow" w:cs="Times New Roman"/>
          <w:bCs/>
          <w:sz w:val="24"/>
          <w:szCs w:val="24"/>
          <w:lang w:eastAsia="hr-HR"/>
        </w:rPr>
        <w:lastRenderedPageBreak/>
        <w:t>Sukladno članku 76. i 77.ZJN 2016. i sprječavanje sukoba interesa, Davatelj koncesije ne smije sklapati</w:t>
      </w:r>
      <w:r w:rsidR="004E6333">
        <w:rPr>
          <w:rFonts w:ascii="Arial Narrow" w:eastAsia="Times New Roman" w:hAnsi="Arial Narrow" w:cs="Times New Roman"/>
          <w:bCs/>
          <w:sz w:val="24"/>
          <w:szCs w:val="24"/>
          <w:lang w:eastAsia="hr-HR"/>
        </w:rPr>
        <w:t xml:space="preserve"> </w:t>
      </w:r>
      <w:r w:rsidRPr="00321D0E">
        <w:rPr>
          <w:rFonts w:ascii="Arial Narrow" w:eastAsia="Times New Roman" w:hAnsi="Arial Narrow" w:cs="Times New Roman"/>
          <w:bCs/>
          <w:sz w:val="24"/>
          <w:szCs w:val="24"/>
          <w:lang w:eastAsia="hr-HR"/>
        </w:rPr>
        <w:t>ugovore sa sljedećim gospodarskim subjektima (u svojstvu ponuditelja, člana zajednice gospodarskih</w:t>
      </w:r>
      <w:r w:rsidR="004E6333">
        <w:rPr>
          <w:rFonts w:ascii="Arial Narrow" w:eastAsia="Times New Roman" w:hAnsi="Arial Narrow" w:cs="Times New Roman"/>
          <w:bCs/>
          <w:sz w:val="24"/>
          <w:szCs w:val="24"/>
          <w:lang w:eastAsia="hr-HR"/>
        </w:rPr>
        <w:t xml:space="preserve"> </w:t>
      </w:r>
      <w:r w:rsidRPr="00321D0E">
        <w:rPr>
          <w:rFonts w:ascii="Arial Narrow" w:eastAsia="Times New Roman" w:hAnsi="Arial Narrow" w:cs="Times New Roman"/>
          <w:bCs/>
          <w:sz w:val="24"/>
          <w:szCs w:val="24"/>
          <w:lang w:eastAsia="hr-HR"/>
        </w:rPr>
        <w:t>subjekata i podugovaratelja odabranom ponuditelju)</w:t>
      </w:r>
      <w:r>
        <w:rPr>
          <w:rFonts w:ascii="Arial Narrow" w:eastAsia="Times New Roman" w:hAnsi="Arial Narrow" w:cs="Times New Roman"/>
          <w:bCs/>
          <w:sz w:val="24"/>
          <w:szCs w:val="24"/>
          <w:lang w:eastAsia="hr-HR"/>
        </w:rPr>
        <w:t>:</w:t>
      </w:r>
    </w:p>
    <w:p w14:paraId="0A349DBE" w14:textId="7B493FAF" w:rsidR="00321D0E" w:rsidRPr="00321D0E" w:rsidRDefault="00321D0E" w:rsidP="00321D0E">
      <w:pPr>
        <w:pStyle w:val="Odlomakpopisa"/>
        <w:numPr>
          <w:ilvl w:val="0"/>
          <w:numId w:val="44"/>
        </w:numPr>
        <w:spacing w:after="0" w:line="240" w:lineRule="auto"/>
        <w:jc w:val="both"/>
        <w:rPr>
          <w:rFonts w:ascii="Arial Narrow" w:eastAsia="Times New Roman" w:hAnsi="Arial Narrow" w:cs="Times New Roman"/>
          <w:bCs/>
          <w:sz w:val="24"/>
          <w:szCs w:val="24"/>
          <w:lang w:eastAsia="hr-HR"/>
        </w:rPr>
      </w:pPr>
      <w:r>
        <w:rPr>
          <w:rFonts w:ascii="Arial Narrow" w:eastAsia="Times New Roman" w:hAnsi="Arial Narrow" w:cs="Times New Roman"/>
          <w:bCs/>
          <w:sz w:val="24"/>
          <w:szCs w:val="24"/>
          <w:lang w:eastAsia="hr-HR"/>
        </w:rPr>
        <w:t>Nije primjenjivo</w:t>
      </w:r>
    </w:p>
    <w:p w14:paraId="138D1DE5" w14:textId="77777777" w:rsidR="00890E4D" w:rsidRPr="005078F8" w:rsidRDefault="00890E4D" w:rsidP="003A722B">
      <w:pPr>
        <w:spacing w:after="0" w:line="240" w:lineRule="auto"/>
        <w:jc w:val="both"/>
        <w:rPr>
          <w:rFonts w:ascii="Arial Narrow" w:eastAsia="Times New Roman" w:hAnsi="Arial Narrow" w:cs="Times New Roman"/>
          <w:bCs/>
          <w:sz w:val="24"/>
          <w:szCs w:val="24"/>
          <w:lang w:eastAsia="hr-HR"/>
        </w:rPr>
      </w:pPr>
    </w:p>
    <w:p w14:paraId="76ABEDFA" w14:textId="504E7B02" w:rsidR="0065009D" w:rsidRPr="00EB35CD" w:rsidRDefault="00890E4D" w:rsidP="00EB35CD">
      <w:pPr>
        <w:pStyle w:val="Naslov2"/>
        <w:rPr>
          <w:rFonts w:eastAsia="Times New Roman"/>
          <w:b/>
          <w:bCs/>
          <w:lang w:eastAsia="hr-HR"/>
        </w:rPr>
      </w:pPr>
      <w:bookmarkStart w:id="9" w:name="_Toc46922640"/>
      <w:r w:rsidRPr="00EB35CD">
        <w:rPr>
          <w:rFonts w:eastAsia="Times New Roman"/>
          <w:b/>
          <w:bCs/>
          <w:lang w:eastAsia="hr-HR"/>
        </w:rPr>
        <w:t xml:space="preserve">1.4. </w:t>
      </w:r>
      <w:r w:rsidR="00321D0E">
        <w:rPr>
          <w:rFonts w:eastAsia="Times New Roman"/>
          <w:b/>
          <w:bCs/>
          <w:lang w:eastAsia="hr-HR"/>
        </w:rPr>
        <w:t>Opis objektivne metode procjene vrijednosti</w:t>
      </w:r>
      <w:bookmarkEnd w:id="9"/>
    </w:p>
    <w:p w14:paraId="2D19BA85" w14:textId="4E177B2A" w:rsidR="004E034F" w:rsidRDefault="00321D0E" w:rsidP="00321D0E">
      <w:pPr>
        <w:spacing w:after="0" w:line="240" w:lineRule="auto"/>
        <w:jc w:val="both"/>
        <w:rPr>
          <w:rFonts w:ascii="Arial Narrow" w:eastAsia="Times New Roman" w:hAnsi="Arial Narrow" w:cs="Times New Roman"/>
          <w:bCs/>
          <w:sz w:val="24"/>
          <w:szCs w:val="24"/>
          <w:lang w:eastAsia="hr-HR"/>
        </w:rPr>
      </w:pPr>
      <w:r w:rsidRPr="00321D0E">
        <w:rPr>
          <w:rFonts w:ascii="Arial Narrow" w:eastAsia="Times New Roman" w:hAnsi="Arial Narrow" w:cs="Times New Roman"/>
          <w:bCs/>
          <w:sz w:val="24"/>
          <w:szCs w:val="24"/>
          <w:lang w:eastAsia="hr-HR"/>
        </w:rPr>
        <w:t>Procjena vrijednosti koncesije izračunata je na temelju odredbe članka 20. stavka 2. Zakona o</w:t>
      </w:r>
      <w:r w:rsidR="004E6333">
        <w:rPr>
          <w:rFonts w:ascii="Arial Narrow" w:eastAsia="Times New Roman" w:hAnsi="Arial Narrow" w:cs="Times New Roman"/>
          <w:bCs/>
          <w:sz w:val="24"/>
          <w:szCs w:val="24"/>
          <w:lang w:eastAsia="hr-HR"/>
        </w:rPr>
        <w:t xml:space="preserve"> </w:t>
      </w:r>
      <w:r w:rsidRPr="00321D0E">
        <w:rPr>
          <w:rFonts w:ascii="Arial Narrow" w:eastAsia="Times New Roman" w:hAnsi="Arial Narrow" w:cs="Times New Roman"/>
          <w:bCs/>
          <w:sz w:val="24"/>
          <w:szCs w:val="24"/>
          <w:lang w:eastAsia="hr-HR"/>
        </w:rPr>
        <w:t>koncesijama. Navedenom odredbom propisano je da se procijenjena vrijednost koncesije izračunava</w:t>
      </w:r>
      <w:r w:rsidR="004E6333">
        <w:rPr>
          <w:rFonts w:ascii="Arial Narrow" w:eastAsia="Times New Roman" w:hAnsi="Arial Narrow" w:cs="Times New Roman"/>
          <w:bCs/>
          <w:sz w:val="24"/>
          <w:szCs w:val="24"/>
          <w:lang w:eastAsia="hr-HR"/>
        </w:rPr>
        <w:t xml:space="preserve"> </w:t>
      </w:r>
      <w:r w:rsidRPr="00321D0E">
        <w:rPr>
          <w:rFonts w:ascii="Arial Narrow" w:eastAsia="Times New Roman" w:hAnsi="Arial Narrow" w:cs="Times New Roman"/>
          <w:bCs/>
          <w:sz w:val="24"/>
          <w:szCs w:val="24"/>
          <w:lang w:eastAsia="hr-HR"/>
        </w:rPr>
        <w:t>kao procijenjeni ukupni prihod, bez poreza na dodanu vrijednost, koji će koncesionar postupajući</w:t>
      </w:r>
      <w:r w:rsidR="004E6333">
        <w:rPr>
          <w:rFonts w:ascii="Arial Narrow" w:eastAsia="Times New Roman" w:hAnsi="Arial Narrow" w:cs="Times New Roman"/>
          <w:bCs/>
          <w:sz w:val="24"/>
          <w:szCs w:val="24"/>
          <w:lang w:eastAsia="hr-HR"/>
        </w:rPr>
        <w:t xml:space="preserve"> </w:t>
      </w:r>
      <w:r w:rsidRPr="00321D0E">
        <w:rPr>
          <w:rFonts w:ascii="Arial Narrow" w:eastAsia="Times New Roman" w:hAnsi="Arial Narrow" w:cs="Times New Roman"/>
          <w:bCs/>
          <w:sz w:val="24"/>
          <w:szCs w:val="24"/>
          <w:lang w:eastAsia="hr-HR"/>
        </w:rPr>
        <w:t>pažnjom dobrog gospodarstvenika ostvariti temeljem ugovora o koncesiji za vrijeme trajanja</w:t>
      </w:r>
      <w:r w:rsidR="004E6333">
        <w:rPr>
          <w:rFonts w:ascii="Arial Narrow" w:eastAsia="Times New Roman" w:hAnsi="Arial Narrow" w:cs="Times New Roman"/>
          <w:bCs/>
          <w:sz w:val="24"/>
          <w:szCs w:val="24"/>
          <w:lang w:eastAsia="hr-HR"/>
        </w:rPr>
        <w:t xml:space="preserve"> </w:t>
      </w:r>
      <w:r w:rsidRPr="00321D0E">
        <w:rPr>
          <w:rFonts w:ascii="Arial Narrow" w:eastAsia="Times New Roman" w:hAnsi="Arial Narrow" w:cs="Times New Roman"/>
          <w:bCs/>
          <w:sz w:val="24"/>
          <w:szCs w:val="24"/>
          <w:lang w:eastAsia="hr-HR"/>
        </w:rPr>
        <w:t>koncesije.</w:t>
      </w:r>
    </w:p>
    <w:p w14:paraId="227ACF78" w14:textId="77777777" w:rsidR="00321D0E" w:rsidRPr="005078F8" w:rsidRDefault="00321D0E" w:rsidP="00321D0E">
      <w:pPr>
        <w:spacing w:after="0" w:line="240" w:lineRule="auto"/>
        <w:jc w:val="both"/>
        <w:rPr>
          <w:rFonts w:ascii="Arial Narrow" w:eastAsia="Times New Roman" w:hAnsi="Arial Narrow" w:cs="Times New Roman"/>
          <w:b/>
          <w:bCs/>
          <w:color w:val="000000"/>
          <w:sz w:val="24"/>
          <w:szCs w:val="24"/>
          <w:lang w:eastAsia="hr-HR"/>
        </w:rPr>
      </w:pPr>
    </w:p>
    <w:p w14:paraId="03C84DE5" w14:textId="607274ED" w:rsidR="00890E4D" w:rsidRPr="00EB35CD" w:rsidRDefault="00890E4D" w:rsidP="00EB35CD">
      <w:pPr>
        <w:pStyle w:val="Naslov2"/>
        <w:rPr>
          <w:rFonts w:eastAsia="Times New Roman"/>
          <w:b/>
          <w:bCs/>
          <w:lang w:eastAsia="hr-HR"/>
        </w:rPr>
      </w:pPr>
      <w:bookmarkStart w:id="10" w:name="_Toc46922641"/>
      <w:r w:rsidRPr="00EB35CD">
        <w:rPr>
          <w:rFonts w:eastAsia="Times New Roman"/>
          <w:b/>
          <w:bCs/>
          <w:lang w:eastAsia="hr-HR"/>
        </w:rPr>
        <w:t xml:space="preserve">1.5.  Procijenjena vrijednost </w:t>
      </w:r>
      <w:r w:rsidR="00321D0E">
        <w:rPr>
          <w:rFonts w:eastAsia="Times New Roman"/>
          <w:b/>
          <w:bCs/>
          <w:lang w:eastAsia="hr-HR"/>
        </w:rPr>
        <w:t>koncesije</w:t>
      </w:r>
      <w:bookmarkEnd w:id="10"/>
    </w:p>
    <w:p w14:paraId="3154094B" w14:textId="3806C5F9" w:rsidR="00890E4D" w:rsidRPr="005078F8" w:rsidRDefault="00B30E24" w:rsidP="003A722B">
      <w:pPr>
        <w:spacing w:after="0" w:line="240" w:lineRule="auto"/>
        <w:jc w:val="both"/>
        <w:rPr>
          <w:rFonts w:ascii="Arial Narrow" w:eastAsia="Times New Roman" w:hAnsi="Arial Narrow" w:cs="Times New Roman"/>
          <w:bCs/>
          <w:color w:val="000000"/>
          <w:sz w:val="24"/>
          <w:szCs w:val="24"/>
          <w:lang w:eastAsia="hr-HR"/>
        </w:rPr>
      </w:pPr>
      <w:r>
        <w:rPr>
          <w:rFonts w:ascii="Arial Narrow" w:eastAsia="Times New Roman" w:hAnsi="Arial Narrow" w:cs="Times New Roman"/>
          <w:sz w:val="24"/>
          <w:szCs w:val="24"/>
          <w:lang w:eastAsia="hr-HR"/>
        </w:rPr>
        <w:t xml:space="preserve"> </w:t>
      </w:r>
      <w:r w:rsidR="00321D0E" w:rsidRPr="00321D0E">
        <w:rPr>
          <w:rFonts w:ascii="Arial Narrow" w:eastAsia="Times New Roman" w:hAnsi="Arial Narrow" w:cs="Times New Roman"/>
          <w:sz w:val="24"/>
          <w:szCs w:val="24"/>
          <w:lang w:eastAsia="hr-HR"/>
        </w:rPr>
        <w:t xml:space="preserve">Procijenjena vrijednost koncesije je </w:t>
      </w:r>
      <w:r w:rsidR="004E6333">
        <w:rPr>
          <w:rFonts w:ascii="Arial Narrow" w:eastAsia="Times New Roman" w:hAnsi="Arial Narrow" w:cs="Times New Roman"/>
          <w:sz w:val="24"/>
          <w:szCs w:val="24"/>
          <w:lang w:eastAsia="hr-HR"/>
        </w:rPr>
        <w:t>20</w:t>
      </w:r>
      <w:r w:rsidR="00321D0E" w:rsidRPr="00321D0E">
        <w:rPr>
          <w:rFonts w:ascii="Arial Narrow" w:eastAsia="Times New Roman" w:hAnsi="Arial Narrow" w:cs="Times New Roman"/>
          <w:sz w:val="24"/>
          <w:szCs w:val="24"/>
          <w:lang w:eastAsia="hr-HR"/>
        </w:rPr>
        <w:t>.000,00 kuna.</w:t>
      </w:r>
    </w:p>
    <w:p w14:paraId="07DB2252" w14:textId="77777777" w:rsidR="0071311F" w:rsidRPr="005078F8" w:rsidRDefault="0071311F" w:rsidP="003A722B">
      <w:pPr>
        <w:spacing w:after="0" w:line="240" w:lineRule="auto"/>
        <w:jc w:val="both"/>
        <w:rPr>
          <w:rFonts w:ascii="Arial Narrow" w:eastAsia="Times New Roman" w:hAnsi="Arial Narrow" w:cs="Times New Roman"/>
          <w:bCs/>
          <w:color w:val="000000"/>
          <w:sz w:val="24"/>
          <w:szCs w:val="24"/>
          <w:lang w:eastAsia="hr-HR"/>
        </w:rPr>
      </w:pPr>
    </w:p>
    <w:p w14:paraId="7F904F8E" w14:textId="1DB963AA" w:rsidR="00890E4D" w:rsidRPr="00EB35CD" w:rsidRDefault="00890E4D" w:rsidP="00EB35CD">
      <w:pPr>
        <w:pStyle w:val="Naslov2"/>
        <w:rPr>
          <w:b/>
          <w:bCs/>
        </w:rPr>
      </w:pPr>
      <w:bookmarkStart w:id="11" w:name="_Toc46922642"/>
      <w:r w:rsidRPr="00EB35CD">
        <w:rPr>
          <w:b/>
          <w:bCs/>
        </w:rPr>
        <w:t xml:space="preserve">1.6.  </w:t>
      </w:r>
      <w:r w:rsidR="00321D0E">
        <w:rPr>
          <w:b/>
          <w:bCs/>
        </w:rPr>
        <w:t>Početna godišnja naknada za koncesiju</w:t>
      </w:r>
      <w:bookmarkEnd w:id="11"/>
    </w:p>
    <w:p w14:paraId="7DEC014A" w14:textId="5535C943" w:rsidR="0043389A" w:rsidRDefault="00321D0E" w:rsidP="003A722B">
      <w:pPr>
        <w:spacing w:after="0" w:line="240" w:lineRule="auto"/>
        <w:jc w:val="both"/>
        <w:rPr>
          <w:rFonts w:ascii="Arial Narrow" w:eastAsia="Times New Roman" w:hAnsi="Arial Narrow" w:cs="Times New Roman"/>
          <w:bCs/>
          <w:sz w:val="24"/>
          <w:szCs w:val="24"/>
          <w:lang w:eastAsia="hr-HR"/>
        </w:rPr>
      </w:pPr>
      <w:r w:rsidRPr="00321D0E">
        <w:rPr>
          <w:rFonts w:ascii="Arial Narrow" w:eastAsia="Times New Roman" w:hAnsi="Arial Narrow" w:cs="Times New Roman"/>
          <w:bCs/>
          <w:sz w:val="24"/>
          <w:szCs w:val="24"/>
          <w:lang w:eastAsia="hr-HR"/>
        </w:rPr>
        <w:t xml:space="preserve">Početna godišnja naknada za koncesiju iznosi </w:t>
      </w:r>
      <w:r>
        <w:rPr>
          <w:rFonts w:ascii="Arial Narrow" w:eastAsia="Times New Roman" w:hAnsi="Arial Narrow" w:cs="Times New Roman"/>
          <w:bCs/>
          <w:sz w:val="24"/>
          <w:szCs w:val="24"/>
          <w:lang w:eastAsia="hr-HR"/>
        </w:rPr>
        <w:t>1</w:t>
      </w:r>
      <w:r w:rsidRPr="00321D0E">
        <w:rPr>
          <w:rFonts w:ascii="Arial Narrow" w:eastAsia="Times New Roman" w:hAnsi="Arial Narrow" w:cs="Times New Roman"/>
          <w:bCs/>
          <w:sz w:val="24"/>
          <w:szCs w:val="24"/>
          <w:lang w:eastAsia="hr-HR"/>
        </w:rPr>
        <w:t>,00 kun</w:t>
      </w:r>
      <w:r>
        <w:rPr>
          <w:rFonts w:ascii="Arial Narrow" w:eastAsia="Times New Roman" w:hAnsi="Arial Narrow" w:cs="Times New Roman"/>
          <w:bCs/>
          <w:sz w:val="24"/>
          <w:szCs w:val="24"/>
          <w:lang w:eastAsia="hr-HR"/>
        </w:rPr>
        <w:t>u</w:t>
      </w:r>
      <w:r w:rsidRPr="00321D0E">
        <w:rPr>
          <w:rFonts w:ascii="Arial Narrow" w:eastAsia="Times New Roman" w:hAnsi="Arial Narrow" w:cs="Times New Roman"/>
          <w:bCs/>
          <w:sz w:val="24"/>
          <w:szCs w:val="24"/>
          <w:lang w:eastAsia="hr-HR"/>
        </w:rPr>
        <w:t>.</w:t>
      </w:r>
    </w:p>
    <w:p w14:paraId="0B76E1EA" w14:textId="77777777" w:rsidR="00321D0E" w:rsidRPr="005078F8" w:rsidRDefault="00321D0E" w:rsidP="003A722B">
      <w:pPr>
        <w:spacing w:after="0" w:line="240" w:lineRule="auto"/>
        <w:jc w:val="both"/>
        <w:rPr>
          <w:rFonts w:ascii="Arial Narrow" w:eastAsia="Times New Roman" w:hAnsi="Arial Narrow" w:cs="Times New Roman"/>
          <w:bCs/>
          <w:sz w:val="24"/>
          <w:szCs w:val="24"/>
          <w:lang w:eastAsia="hr-HR"/>
        </w:rPr>
      </w:pPr>
    </w:p>
    <w:p w14:paraId="6104D926" w14:textId="3C464851" w:rsidR="0043389A" w:rsidRPr="00EB35CD" w:rsidRDefault="0043389A" w:rsidP="00EB35CD">
      <w:pPr>
        <w:pStyle w:val="Naslov2"/>
        <w:rPr>
          <w:rFonts w:eastAsia="Times New Roman"/>
          <w:b/>
          <w:bCs/>
          <w:lang w:eastAsia="hr-HR"/>
        </w:rPr>
      </w:pPr>
      <w:bookmarkStart w:id="12" w:name="_Toc46922643"/>
      <w:r w:rsidRPr="00EB35CD">
        <w:rPr>
          <w:rFonts w:eastAsia="Times New Roman"/>
          <w:b/>
          <w:bCs/>
          <w:lang w:eastAsia="hr-HR"/>
        </w:rPr>
        <w:t xml:space="preserve">1.7. </w:t>
      </w:r>
      <w:r w:rsidR="00321D0E">
        <w:rPr>
          <w:rFonts w:eastAsia="Times New Roman"/>
          <w:b/>
          <w:bCs/>
          <w:lang w:eastAsia="hr-HR"/>
        </w:rPr>
        <w:t>Vrsta koncesije</w:t>
      </w:r>
      <w:bookmarkEnd w:id="12"/>
    </w:p>
    <w:p w14:paraId="5C95E804" w14:textId="76E5A02B" w:rsidR="0043389A" w:rsidRDefault="00321D0E" w:rsidP="003A722B">
      <w:pPr>
        <w:spacing w:after="0" w:line="240" w:lineRule="auto"/>
        <w:jc w:val="both"/>
        <w:rPr>
          <w:rFonts w:ascii="Arial Narrow" w:eastAsia="Times New Roman" w:hAnsi="Arial Narrow" w:cs="Times New Roman"/>
          <w:bCs/>
          <w:sz w:val="24"/>
          <w:szCs w:val="24"/>
          <w:lang w:eastAsia="hr-HR"/>
        </w:rPr>
      </w:pPr>
      <w:r w:rsidRPr="00321D0E">
        <w:rPr>
          <w:rFonts w:ascii="Arial Narrow" w:eastAsia="Times New Roman" w:hAnsi="Arial Narrow" w:cs="Times New Roman"/>
          <w:bCs/>
          <w:sz w:val="24"/>
          <w:szCs w:val="24"/>
          <w:lang w:eastAsia="hr-HR"/>
        </w:rPr>
        <w:t>Koncesija za javne usluge</w:t>
      </w:r>
      <w:r w:rsidR="004E6333">
        <w:rPr>
          <w:rFonts w:ascii="Arial Narrow" w:eastAsia="Times New Roman" w:hAnsi="Arial Narrow" w:cs="Times New Roman"/>
          <w:bCs/>
          <w:sz w:val="24"/>
          <w:szCs w:val="24"/>
          <w:lang w:eastAsia="hr-HR"/>
        </w:rPr>
        <w:t>.</w:t>
      </w:r>
    </w:p>
    <w:p w14:paraId="04E3B7FF" w14:textId="77777777" w:rsidR="00321D0E" w:rsidRPr="005078F8" w:rsidRDefault="00321D0E" w:rsidP="003A722B">
      <w:pPr>
        <w:spacing w:after="0" w:line="240" w:lineRule="auto"/>
        <w:jc w:val="both"/>
        <w:rPr>
          <w:rFonts w:ascii="Arial Narrow" w:eastAsia="Times New Roman" w:hAnsi="Arial Narrow" w:cs="Times New Roman"/>
          <w:bCs/>
          <w:sz w:val="24"/>
          <w:szCs w:val="24"/>
          <w:lang w:eastAsia="hr-HR"/>
        </w:rPr>
      </w:pPr>
    </w:p>
    <w:p w14:paraId="066F6409" w14:textId="56F6D3E7" w:rsidR="0043389A" w:rsidRPr="00EB35CD" w:rsidRDefault="0043389A" w:rsidP="00EB35CD">
      <w:pPr>
        <w:pStyle w:val="Naslov2"/>
        <w:rPr>
          <w:rFonts w:eastAsia="Times New Roman"/>
          <w:b/>
          <w:bCs/>
          <w:lang w:eastAsia="hr-HR"/>
        </w:rPr>
      </w:pPr>
      <w:bookmarkStart w:id="13" w:name="_Toc46922644"/>
      <w:r w:rsidRPr="00EB35CD">
        <w:rPr>
          <w:rFonts w:eastAsia="Times New Roman"/>
          <w:b/>
          <w:bCs/>
          <w:lang w:eastAsia="hr-HR"/>
        </w:rPr>
        <w:t>1.</w:t>
      </w:r>
      <w:r w:rsidR="00321D0E">
        <w:rPr>
          <w:rFonts w:eastAsia="Times New Roman"/>
          <w:b/>
          <w:bCs/>
          <w:lang w:eastAsia="hr-HR"/>
        </w:rPr>
        <w:t>8</w:t>
      </w:r>
      <w:r w:rsidRPr="00EB35CD">
        <w:rPr>
          <w:rFonts w:eastAsia="Times New Roman"/>
          <w:b/>
          <w:bCs/>
          <w:lang w:eastAsia="hr-HR"/>
        </w:rPr>
        <w:t>. Internetska adresa gdje je objavljeno izvješće o provedenom savjetovanju sa zainteresiranim gospodarskim subjektima</w:t>
      </w:r>
      <w:bookmarkEnd w:id="13"/>
    </w:p>
    <w:bookmarkEnd w:id="0"/>
    <w:p w14:paraId="650CF69E" w14:textId="3563C8F2" w:rsidR="009F2026" w:rsidRPr="005078F8" w:rsidRDefault="002114D0" w:rsidP="003A722B">
      <w:pPr>
        <w:tabs>
          <w:tab w:val="left" w:pos="5760"/>
        </w:tabs>
        <w:spacing w:after="0" w:line="240" w:lineRule="auto"/>
        <w:jc w:val="both"/>
        <w:rPr>
          <w:rFonts w:ascii="Arial Narrow" w:eastAsia="Times New Roman" w:hAnsi="Arial Narrow" w:cs="Times New Roman"/>
          <w:bCs/>
          <w:color w:val="000000"/>
          <w:sz w:val="24"/>
          <w:szCs w:val="24"/>
          <w:lang w:eastAsia="hr-HR"/>
        </w:rPr>
      </w:pPr>
      <w:r>
        <w:rPr>
          <w:rFonts w:ascii="Arial Narrow" w:eastAsia="Times New Roman" w:hAnsi="Arial Narrow" w:cs="Times New Roman"/>
          <w:bCs/>
          <w:color w:val="000000"/>
          <w:sz w:val="24"/>
          <w:szCs w:val="24"/>
          <w:lang w:eastAsia="hr-HR"/>
        </w:rPr>
        <w:t>www.kamanje.hr</w:t>
      </w:r>
    </w:p>
    <w:p w14:paraId="4B09DC37" w14:textId="77777777" w:rsidR="00132A1E" w:rsidRPr="005078F8" w:rsidRDefault="00132A1E" w:rsidP="003A722B">
      <w:pPr>
        <w:spacing w:after="0" w:line="240" w:lineRule="auto"/>
        <w:ind w:left="360"/>
        <w:jc w:val="center"/>
        <w:rPr>
          <w:rFonts w:ascii="Arial Narrow" w:eastAsia="Times New Roman" w:hAnsi="Arial Narrow" w:cs="Times New Roman"/>
          <w:b/>
          <w:bCs/>
          <w:color w:val="000000"/>
          <w:sz w:val="24"/>
          <w:szCs w:val="24"/>
          <w:lang w:eastAsia="hr-HR"/>
        </w:rPr>
      </w:pPr>
      <w:bookmarkStart w:id="14" w:name="_Hlk508974217"/>
    </w:p>
    <w:p w14:paraId="12137326" w14:textId="38FE79CA" w:rsidR="00A64518" w:rsidRPr="00C13617" w:rsidRDefault="00A64518" w:rsidP="00C13617">
      <w:pPr>
        <w:pStyle w:val="Naslov1"/>
        <w:numPr>
          <w:ilvl w:val="0"/>
          <w:numId w:val="4"/>
        </w:numPr>
        <w:rPr>
          <w:rFonts w:eastAsia="Times New Roman"/>
          <w:lang w:eastAsia="hr-HR"/>
        </w:rPr>
      </w:pPr>
      <w:bookmarkStart w:id="15" w:name="_Toc46922645"/>
      <w:r w:rsidRPr="00C13617">
        <w:rPr>
          <w:rFonts w:eastAsia="Times New Roman"/>
          <w:lang w:eastAsia="hr-HR"/>
        </w:rPr>
        <w:t>PODACI O PREDMETU NABAVE</w:t>
      </w:r>
      <w:bookmarkEnd w:id="15"/>
    </w:p>
    <w:p w14:paraId="5873B3F1" w14:textId="77777777" w:rsidR="00A64518" w:rsidRPr="005078F8" w:rsidRDefault="00A64518" w:rsidP="003A722B">
      <w:pPr>
        <w:pStyle w:val="Odlomakpopisa"/>
        <w:spacing w:after="0" w:line="240" w:lineRule="auto"/>
        <w:rPr>
          <w:rFonts w:ascii="Arial Narrow" w:eastAsia="Times New Roman" w:hAnsi="Arial Narrow" w:cs="Times New Roman"/>
          <w:b/>
          <w:bCs/>
          <w:color w:val="000000"/>
          <w:sz w:val="24"/>
          <w:szCs w:val="24"/>
          <w:lang w:eastAsia="hr-HR"/>
        </w:rPr>
      </w:pPr>
    </w:p>
    <w:p w14:paraId="2A5F2509" w14:textId="7450D534" w:rsidR="00A64518" w:rsidRPr="00EB35CD" w:rsidRDefault="00A64518" w:rsidP="00EB35CD">
      <w:pPr>
        <w:pStyle w:val="Naslov2"/>
        <w:numPr>
          <w:ilvl w:val="1"/>
          <w:numId w:val="4"/>
        </w:numPr>
        <w:rPr>
          <w:rStyle w:val="defaultparagraphfont-000004"/>
          <w:rFonts w:asciiTheme="majorHAnsi" w:hAnsiTheme="majorHAnsi" w:cstheme="majorBidi"/>
          <w:b/>
          <w:bCs/>
          <w:sz w:val="26"/>
          <w:szCs w:val="26"/>
        </w:rPr>
      </w:pPr>
      <w:bookmarkStart w:id="16" w:name="_Toc486799186"/>
      <w:bookmarkStart w:id="17" w:name="_Toc15543839"/>
      <w:bookmarkStart w:id="18" w:name="_Toc46922646"/>
      <w:r w:rsidRPr="00EB35CD">
        <w:rPr>
          <w:rStyle w:val="defaultparagraphfont-000004"/>
          <w:rFonts w:asciiTheme="majorHAnsi" w:hAnsiTheme="majorHAnsi" w:cstheme="majorBidi"/>
          <w:b/>
          <w:bCs/>
          <w:sz w:val="26"/>
          <w:szCs w:val="26"/>
        </w:rPr>
        <w:t>Opis predmeta nabave</w:t>
      </w:r>
      <w:bookmarkEnd w:id="16"/>
      <w:bookmarkEnd w:id="17"/>
      <w:bookmarkEnd w:id="18"/>
      <w:r w:rsidRPr="00EB35CD">
        <w:rPr>
          <w:rStyle w:val="defaultparagraphfont-000004"/>
          <w:rFonts w:asciiTheme="majorHAnsi" w:hAnsiTheme="majorHAnsi" w:cstheme="majorBidi"/>
          <w:b/>
          <w:bCs/>
          <w:sz w:val="26"/>
          <w:szCs w:val="26"/>
        </w:rPr>
        <w:t xml:space="preserve"> </w:t>
      </w:r>
    </w:p>
    <w:p w14:paraId="5C0ADD34" w14:textId="7E21DC60" w:rsidR="00852D36" w:rsidRDefault="00321D0E" w:rsidP="00321D0E">
      <w:pPr>
        <w:autoSpaceDE w:val="0"/>
        <w:autoSpaceDN w:val="0"/>
        <w:adjustRightInd w:val="0"/>
        <w:spacing w:after="0" w:line="240" w:lineRule="auto"/>
        <w:jc w:val="both"/>
        <w:rPr>
          <w:rStyle w:val="defaultparagraphfont-000004"/>
          <w:rFonts w:ascii="Arial Narrow" w:eastAsia="Calibri" w:hAnsi="Arial Narrow"/>
        </w:rPr>
      </w:pPr>
      <w:r w:rsidRPr="00321D0E">
        <w:rPr>
          <w:rStyle w:val="defaultparagraphfont-000004"/>
          <w:rFonts w:ascii="Arial Narrow" w:eastAsia="Calibri" w:hAnsi="Arial Narrow"/>
        </w:rPr>
        <w:t>Predmet koncesije je komunalna djelatnost – obavljanje dimnjačarskih poslova na području Općine Kamanje koje obuhvaća naselja</w:t>
      </w:r>
      <w:r>
        <w:rPr>
          <w:rStyle w:val="defaultparagraphfont-000004"/>
          <w:rFonts w:ascii="Arial Narrow" w:eastAsia="Calibri" w:hAnsi="Arial Narrow"/>
        </w:rPr>
        <w:t>: Kamanje, Orljakovo, Reštovo, Veliki Vrh Kamanjski, Mali Vrh Kamanjski, Brlog Ozaljski i Preseka Ozaljska.</w:t>
      </w:r>
    </w:p>
    <w:p w14:paraId="741044F6" w14:textId="457EA595" w:rsidR="00321D0E" w:rsidRDefault="00321D0E" w:rsidP="00321D0E">
      <w:pPr>
        <w:autoSpaceDE w:val="0"/>
        <w:autoSpaceDN w:val="0"/>
        <w:adjustRightInd w:val="0"/>
        <w:spacing w:after="0" w:line="240" w:lineRule="auto"/>
        <w:jc w:val="both"/>
        <w:rPr>
          <w:rFonts w:ascii="Arial Narrow" w:hAnsi="Arial Narrow"/>
          <w:sz w:val="24"/>
          <w:szCs w:val="24"/>
        </w:rPr>
      </w:pPr>
      <w:r w:rsidRPr="00CA153D">
        <w:rPr>
          <w:rFonts w:ascii="Arial Narrow" w:hAnsi="Arial Narrow"/>
          <w:sz w:val="24"/>
          <w:szCs w:val="24"/>
        </w:rPr>
        <w:t>Obavljanje dimnjačarskih poslova kao komunalne djelatnosti organizira se u cilju zaštite života ljudi i imovine od požara, te sprečavanja i otklanjanja uzroka opasnosti od požara u svim građevinama i prostorima koji koriste dimovodne objekte</w:t>
      </w:r>
      <w:r w:rsidR="00CA153D" w:rsidRPr="00CA153D">
        <w:rPr>
          <w:rFonts w:ascii="Arial Narrow" w:hAnsi="Arial Narrow"/>
          <w:sz w:val="24"/>
          <w:szCs w:val="24"/>
        </w:rPr>
        <w:t>,</w:t>
      </w:r>
      <w:r w:rsidRPr="00CA153D">
        <w:rPr>
          <w:rFonts w:ascii="Arial Narrow" w:hAnsi="Arial Narrow"/>
          <w:sz w:val="24"/>
          <w:szCs w:val="24"/>
        </w:rPr>
        <w:t xml:space="preserve"> a od posebnog je interesa za građana i pravne osobe na području</w:t>
      </w:r>
      <w:r w:rsidR="00CA153D" w:rsidRPr="00CA153D">
        <w:rPr>
          <w:rFonts w:ascii="Arial Narrow" w:hAnsi="Arial Narrow"/>
          <w:sz w:val="24"/>
          <w:szCs w:val="24"/>
        </w:rPr>
        <w:t xml:space="preserve"> općine Kamanje.</w:t>
      </w:r>
    </w:p>
    <w:p w14:paraId="26A31468" w14:textId="77777777" w:rsidR="00CA153D" w:rsidRPr="00CA153D" w:rsidRDefault="00CA153D" w:rsidP="00321D0E">
      <w:pPr>
        <w:autoSpaceDE w:val="0"/>
        <w:autoSpaceDN w:val="0"/>
        <w:adjustRightInd w:val="0"/>
        <w:spacing w:after="0" w:line="240" w:lineRule="auto"/>
        <w:jc w:val="both"/>
        <w:rPr>
          <w:rFonts w:ascii="Arial Narrow" w:hAnsi="Arial Narrow"/>
          <w:sz w:val="24"/>
          <w:szCs w:val="24"/>
        </w:rPr>
      </w:pPr>
    </w:p>
    <w:p w14:paraId="39DFC832" w14:textId="77777777" w:rsidR="00CA153D" w:rsidRPr="00CA153D" w:rsidRDefault="00CA153D" w:rsidP="00CA153D">
      <w:pPr>
        <w:autoSpaceDE w:val="0"/>
        <w:autoSpaceDN w:val="0"/>
        <w:adjustRightInd w:val="0"/>
        <w:spacing w:after="0" w:line="240" w:lineRule="auto"/>
        <w:jc w:val="both"/>
        <w:rPr>
          <w:rStyle w:val="defaultparagraphfont-000004"/>
          <w:rFonts w:ascii="Arial Narrow" w:eastAsia="Calibri" w:hAnsi="Arial Narrow"/>
        </w:rPr>
      </w:pPr>
      <w:r w:rsidRPr="00CA153D">
        <w:rPr>
          <w:rStyle w:val="defaultparagraphfont-000004"/>
          <w:rFonts w:ascii="Arial Narrow" w:eastAsia="Calibri" w:hAnsi="Arial Narrow"/>
        </w:rPr>
        <w:t>Pod obavljanjem dimnjačarskih poslova podrazumijeva se:</w:t>
      </w:r>
    </w:p>
    <w:p w14:paraId="59100120" w14:textId="77777777" w:rsidR="00CA153D" w:rsidRPr="00CA153D" w:rsidRDefault="00CA153D" w:rsidP="00CA153D">
      <w:pPr>
        <w:autoSpaceDE w:val="0"/>
        <w:autoSpaceDN w:val="0"/>
        <w:adjustRightInd w:val="0"/>
        <w:spacing w:after="0" w:line="240" w:lineRule="auto"/>
        <w:jc w:val="both"/>
        <w:rPr>
          <w:rStyle w:val="defaultparagraphfont-000004"/>
          <w:rFonts w:ascii="Arial Narrow" w:eastAsia="Calibri" w:hAnsi="Arial Narrow"/>
        </w:rPr>
      </w:pPr>
      <w:r w:rsidRPr="00CA153D">
        <w:rPr>
          <w:rStyle w:val="defaultparagraphfont-000004"/>
          <w:rFonts w:ascii="Arial Narrow" w:eastAsia="Calibri" w:hAnsi="Arial Narrow"/>
        </w:rPr>
        <w:t>-provjera ispravnosti i funkcioniranja dimnjaka i uređaja za loženje,</w:t>
      </w:r>
    </w:p>
    <w:p w14:paraId="56081618" w14:textId="77777777" w:rsidR="00CA153D" w:rsidRPr="00CA153D" w:rsidRDefault="00CA153D" w:rsidP="00CA153D">
      <w:pPr>
        <w:autoSpaceDE w:val="0"/>
        <w:autoSpaceDN w:val="0"/>
        <w:adjustRightInd w:val="0"/>
        <w:spacing w:after="0" w:line="240" w:lineRule="auto"/>
        <w:jc w:val="both"/>
        <w:rPr>
          <w:rStyle w:val="defaultparagraphfont-000004"/>
          <w:rFonts w:ascii="Arial Narrow" w:eastAsia="Calibri" w:hAnsi="Arial Narrow"/>
        </w:rPr>
      </w:pPr>
      <w:r w:rsidRPr="00CA153D">
        <w:rPr>
          <w:rStyle w:val="defaultparagraphfont-000004"/>
          <w:rFonts w:ascii="Arial Narrow" w:eastAsia="Calibri" w:hAnsi="Arial Narrow"/>
        </w:rPr>
        <w:t>-obavljanje redovnih i izvanrednih pregleda dimnjaka i uređaja za loženje,</w:t>
      </w:r>
    </w:p>
    <w:p w14:paraId="0F447F06" w14:textId="77777777" w:rsidR="00CA153D" w:rsidRPr="00CA153D" w:rsidRDefault="00CA153D" w:rsidP="00CA153D">
      <w:pPr>
        <w:autoSpaceDE w:val="0"/>
        <w:autoSpaceDN w:val="0"/>
        <w:adjustRightInd w:val="0"/>
        <w:spacing w:after="0" w:line="240" w:lineRule="auto"/>
        <w:jc w:val="both"/>
        <w:rPr>
          <w:rStyle w:val="defaultparagraphfont-000004"/>
          <w:rFonts w:ascii="Arial Narrow" w:eastAsia="Calibri" w:hAnsi="Arial Narrow"/>
        </w:rPr>
      </w:pPr>
      <w:r w:rsidRPr="00CA153D">
        <w:rPr>
          <w:rStyle w:val="defaultparagraphfont-000004"/>
          <w:rFonts w:ascii="Arial Narrow" w:eastAsia="Calibri" w:hAnsi="Arial Narrow"/>
        </w:rPr>
        <w:t>-čišćenje dimnjaka i uređaja za loženje,</w:t>
      </w:r>
    </w:p>
    <w:p w14:paraId="4271550D" w14:textId="159DFB21" w:rsidR="00CA153D" w:rsidRPr="00CA153D" w:rsidRDefault="00CA153D" w:rsidP="00CA153D">
      <w:pPr>
        <w:autoSpaceDE w:val="0"/>
        <w:autoSpaceDN w:val="0"/>
        <w:adjustRightInd w:val="0"/>
        <w:spacing w:after="0" w:line="240" w:lineRule="auto"/>
        <w:jc w:val="both"/>
        <w:rPr>
          <w:rStyle w:val="defaultparagraphfont-000004"/>
          <w:rFonts w:ascii="Arial Narrow" w:eastAsia="Calibri" w:hAnsi="Arial Narrow"/>
        </w:rPr>
      </w:pPr>
      <w:r w:rsidRPr="00CA153D">
        <w:rPr>
          <w:rStyle w:val="defaultparagraphfont-000004"/>
          <w:rFonts w:ascii="Arial Narrow" w:eastAsia="Calibri" w:hAnsi="Arial Narrow"/>
        </w:rPr>
        <w:t>-poduzimanje mjera za sprječavanje opasnosti od požara, eksplozija, trovanja te zagađivanja zraka,</w:t>
      </w:r>
      <w:r w:rsidR="004E6333">
        <w:rPr>
          <w:rStyle w:val="defaultparagraphfont-000004"/>
          <w:rFonts w:ascii="Arial Narrow" w:eastAsia="Calibri" w:hAnsi="Arial Narrow"/>
        </w:rPr>
        <w:t xml:space="preserve"> </w:t>
      </w:r>
      <w:r w:rsidRPr="00CA153D">
        <w:rPr>
          <w:rStyle w:val="defaultparagraphfont-000004"/>
          <w:rFonts w:ascii="Arial Narrow" w:eastAsia="Calibri" w:hAnsi="Arial Narrow"/>
        </w:rPr>
        <w:t>kako ne bi nastupile štetne posljedice zbog neispravnosti dimnjaka i uređaja za loženje.</w:t>
      </w:r>
    </w:p>
    <w:p w14:paraId="61201AA9" w14:textId="704D402A" w:rsidR="00CA153D" w:rsidRPr="00CA153D" w:rsidRDefault="00CA153D" w:rsidP="00CA153D">
      <w:pPr>
        <w:autoSpaceDE w:val="0"/>
        <w:autoSpaceDN w:val="0"/>
        <w:adjustRightInd w:val="0"/>
        <w:spacing w:after="0" w:line="240" w:lineRule="auto"/>
        <w:jc w:val="both"/>
        <w:rPr>
          <w:rStyle w:val="defaultparagraphfont-000004"/>
          <w:rFonts w:ascii="Arial Narrow" w:eastAsia="Calibri" w:hAnsi="Arial Narrow"/>
        </w:rPr>
      </w:pPr>
      <w:r w:rsidRPr="00CA153D">
        <w:rPr>
          <w:rStyle w:val="defaultparagraphfont-000004"/>
          <w:rFonts w:ascii="Arial Narrow" w:eastAsia="Calibri" w:hAnsi="Arial Narrow"/>
        </w:rPr>
        <w:t>Pod dimnjakom se smatra usponski dimovodni kanal, sabirnica čađe, priključna cijev uređaja za</w:t>
      </w:r>
      <w:r w:rsidR="004E6333">
        <w:rPr>
          <w:rStyle w:val="defaultparagraphfont-000004"/>
          <w:rFonts w:ascii="Arial Narrow" w:eastAsia="Calibri" w:hAnsi="Arial Narrow"/>
        </w:rPr>
        <w:t xml:space="preserve"> </w:t>
      </w:r>
      <w:r w:rsidRPr="00CA153D">
        <w:rPr>
          <w:rStyle w:val="defaultparagraphfont-000004"/>
          <w:rFonts w:ascii="Arial Narrow" w:eastAsia="Calibri" w:hAnsi="Arial Narrow"/>
        </w:rPr>
        <w:t>loženje i drugi dijelovi dimnjaka.</w:t>
      </w:r>
    </w:p>
    <w:p w14:paraId="6C094BD7" w14:textId="43945AC1" w:rsidR="00CA153D" w:rsidRDefault="00CA153D" w:rsidP="00CA153D">
      <w:pPr>
        <w:autoSpaceDE w:val="0"/>
        <w:autoSpaceDN w:val="0"/>
        <w:adjustRightInd w:val="0"/>
        <w:spacing w:after="0" w:line="240" w:lineRule="auto"/>
        <w:jc w:val="both"/>
        <w:rPr>
          <w:rStyle w:val="defaultparagraphfont-000004"/>
          <w:rFonts w:ascii="Arial Narrow" w:eastAsia="Calibri" w:hAnsi="Arial Narrow"/>
        </w:rPr>
      </w:pPr>
      <w:r w:rsidRPr="00CA153D">
        <w:rPr>
          <w:rStyle w:val="defaultparagraphfont-000004"/>
          <w:rFonts w:ascii="Arial Narrow" w:eastAsia="Calibri" w:hAnsi="Arial Narrow"/>
        </w:rPr>
        <w:t>Komunalna djelatnost obavlja se sukladno propisima, uvjetima i troškovniku danim u Dokumentaciji</w:t>
      </w:r>
      <w:r w:rsidR="004E6333">
        <w:rPr>
          <w:rStyle w:val="defaultparagraphfont-000004"/>
          <w:rFonts w:ascii="Arial Narrow" w:eastAsia="Calibri" w:hAnsi="Arial Narrow"/>
        </w:rPr>
        <w:t xml:space="preserve"> </w:t>
      </w:r>
      <w:r w:rsidRPr="00CA153D">
        <w:rPr>
          <w:rStyle w:val="defaultparagraphfont-000004"/>
          <w:rFonts w:ascii="Arial Narrow" w:eastAsia="Calibri" w:hAnsi="Arial Narrow"/>
        </w:rPr>
        <w:t>za nadmetanje, a obuhvaća 1 (jednu) koncesiju za cijelo područje</w:t>
      </w:r>
      <w:r>
        <w:rPr>
          <w:rStyle w:val="defaultparagraphfont-000004"/>
          <w:rFonts w:ascii="Arial Narrow" w:eastAsia="Calibri" w:hAnsi="Arial Narrow"/>
        </w:rPr>
        <w:t xml:space="preserve"> općine Kamanje.</w:t>
      </w:r>
    </w:p>
    <w:p w14:paraId="530B02AC" w14:textId="77777777" w:rsidR="00CA153D" w:rsidRDefault="00CA153D" w:rsidP="00CA153D">
      <w:pPr>
        <w:autoSpaceDE w:val="0"/>
        <w:autoSpaceDN w:val="0"/>
        <w:adjustRightInd w:val="0"/>
        <w:spacing w:after="0" w:line="240" w:lineRule="auto"/>
        <w:jc w:val="both"/>
        <w:rPr>
          <w:rStyle w:val="defaultparagraphfont-000004"/>
          <w:rFonts w:ascii="Arial Narrow" w:eastAsia="Calibri" w:hAnsi="Arial Narrow"/>
        </w:rPr>
      </w:pPr>
    </w:p>
    <w:p w14:paraId="31525C1D" w14:textId="57CD5365" w:rsidR="00CA153D" w:rsidRPr="004E6333" w:rsidRDefault="00CA153D" w:rsidP="00CA153D">
      <w:pPr>
        <w:autoSpaceDE w:val="0"/>
        <w:autoSpaceDN w:val="0"/>
        <w:adjustRightInd w:val="0"/>
        <w:spacing w:after="0" w:line="240" w:lineRule="auto"/>
        <w:jc w:val="both"/>
        <w:rPr>
          <w:rStyle w:val="defaultparagraphfont-000004"/>
          <w:rFonts w:ascii="Arial Narrow" w:eastAsia="Calibri" w:hAnsi="Arial Narrow"/>
        </w:rPr>
      </w:pPr>
      <w:r w:rsidRPr="00CA153D">
        <w:rPr>
          <w:rStyle w:val="defaultparagraphfont-000004"/>
          <w:rFonts w:ascii="Arial Narrow" w:eastAsia="Calibri" w:hAnsi="Arial Narrow"/>
        </w:rPr>
        <w:t xml:space="preserve">Provođenje stručnog nadzora nad obavljanjem rada Koncesionara u ime </w:t>
      </w:r>
      <w:r>
        <w:rPr>
          <w:rStyle w:val="defaultparagraphfont-000004"/>
          <w:rFonts w:ascii="Arial Narrow" w:eastAsia="Calibri" w:hAnsi="Arial Narrow"/>
        </w:rPr>
        <w:t>o</w:t>
      </w:r>
      <w:r w:rsidRPr="00CA153D">
        <w:rPr>
          <w:rStyle w:val="defaultparagraphfont-000004"/>
          <w:rFonts w:ascii="Arial Narrow" w:eastAsia="Calibri" w:hAnsi="Arial Narrow"/>
        </w:rPr>
        <w:t xml:space="preserve">pćine </w:t>
      </w:r>
      <w:r>
        <w:rPr>
          <w:rStyle w:val="defaultparagraphfont-000004"/>
          <w:rFonts w:ascii="Arial Narrow" w:eastAsia="Calibri" w:hAnsi="Arial Narrow"/>
        </w:rPr>
        <w:t>Kamanje</w:t>
      </w:r>
      <w:r w:rsidR="004E6333">
        <w:rPr>
          <w:rStyle w:val="defaultparagraphfont-000004"/>
          <w:rFonts w:ascii="Arial Narrow" w:eastAsia="Calibri" w:hAnsi="Arial Narrow"/>
        </w:rPr>
        <w:t xml:space="preserve"> </w:t>
      </w:r>
      <w:r w:rsidRPr="00CA153D">
        <w:rPr>
          <w:rStyle w:val="defaultparagraphfont-000004"/>
          <w:rFonts w:ascii="Arial Narrow" w:eastAsia="Calibri" w:hAnsi="Arial Narrow"/>
        </w:rPr>
        <w:t>obavlja</w:t>
      </w:r>
      <w:r w:rsidR="004E6333">
        <w:rPr>
          <w:rStyle w:val="defaultparagraphfont-000004"/>
          <w:rFonts w:ascii="Arial Narrow" w:eastAsia="Calibri" w:hAnsi="Arial Narrow"/>
        </w:rPr>
        <w:t>ju</w:t>
      </w:r>
      <w:r w:rsidRPr="00CA153D">
        <w:rPr>
          <w:rStyle w:val="defaultparagraphfont-000004"/>
          <w:rFonts w:ascii="Arial Narrow" w:eastAsia="Calibri" w:hAnsi="Arial Narrow"/>
        </w:rPr>
        <w:t xml:space="preserve"> </w:t>
      </w:r>
      <w:r w:rsidR="004E6333" w:rsidRPr="004E6333">
        <w:rPr>
          <w:rFonts w:ascii="Arial Narrow" w:hAnsi="Arial Narrow" w:cs="Calibri"/>
          <w:sz w:val="24"/>
          <w:szCs w:val="24"/>
        </w:rPr>
        <w:t xml:space="preserve">nadležne inspekcijske službe i komunalni redar, odnosno nadležni organ  </w:t>
      </w:r>
      <w:r w:rsidR="000D4FB4">
        <w:rPr>
          <w:rFonts w:ascii="Arial Narrow" w:hAnsi="Arial Narrow" w:cs="Calibri"/>
          <w:sz w:val="24"/>
          <w:szCs w:val="24"/>
        </w:rPr>
        <w:t>O</w:t>
      </w:r>
      <w:r w:rsidR="004E6333" w:rsidRPr="004E6333">
        <w:rPr>
          <w:rFonts w:ascii="Arial Narrow" w:hAnsi="Arial Narrow" w:cs="Calibri"/>
          <w:sz w:val="24"/>
          <w:szCs w:val="24"/>
        </w:rPr>
        <w:t>pćine Kamanje.</w:t>
      </w:r>
    </w:p>
    <w:p w14:paraId="15326CD7" w14:textId="088B12F1" w:rsidR="00CA153D" w:rsidRPr="00CA153D" w:rsidRDefault="00CA153D" w:rsidP="00CA153D">
      <w:pPr>
        <w:autoSpaceDE w:val="0"/>
        <w:autoSpaceDN w:val="0"/>
        <w:adjustRightInd w:val="0"/>
        <w:spacing w:after="0" w:line="240" w:lineRule="auto"/>
        <w:jc w:val="both"/>
        <w:rPr>
          <w:rStyle w:val="defaultparagraphfont-000004"/>
          <w:rFonts w:ascii="Arial Narrow" w:eastAsia="Calibri" w:hAnsi="Arial Narrow"/>
        </w:rPr>
      </w:pPr>
      <w:r w:rsidRPr="00CA153D">
        <w:rPr>
          <w:rStyle w:val="defaultparagraphfont-000004"/>
          <w:rFonts w:ascii="Arial Narrow" w:eastAsia="Calibri" w:hAnsi="Arial Narrow"/>
        </w:rPr>
        <w:lastRenderedPageBreak/>
        <w:t xml:space="preserve">Koncesionar je dužan uredno obavljati preuzete poslove, Općini </w:t>
      </w:r>
      <w:r>
        <w:rPr>
          <w:rStyle w:val="defaultparagraphfont-000004"/>
          <w:rFonts w:ascii="Arial Narrow" w:eastAsia="Calibri" w:hAnsi="Arial Narrow"/>
        </w:rPr>
        <w:t>Kamanje</w:t>
      </w:r>
      <w:r w:rsidRPr="00CA153D">
        <w:rPr>
          <w:rStyle w:val="defaultparagraphfont-000004"/>
          <w:rFonts w:ascii="Arial Narrow" w:eastAsia="Calibri" w:hAnsi="Arial Narrow"/>
        </w:rPr>
        <w:t xml:space="preserve"> plaćati naknadu,</w:t>
      </w:r>
      <w:r w:rsidR="004E6333">
        <w:rPr>
          <w:rStyle w:val="defaultparagraphfont-000004"/>
          <w:rFonts w:ascii="Arial Narrow" w:eastAsia="Calibri" w:hAnsi="Arial Narrow"/>
        </w:rPr>
        <w:t xml:space="preserve"> </w:t>
      </w:r>
      <w:r w:rsidRPr="00CA153D">
        <w:rPr>
          <w:rStyle w:val="defaultparagraphfont-000004"/>
          <w:rFonts w:ascii="Arial Narrow" w:eastAsia="Calibri" w:hAnsi="Arial Narrow"/>
        </w:rPr>
        <w:t xml:space="preserve">pridržavati se svih obveza preuzetih ugovorom o koncesiji, odlukama Općine </w:t>
      </w:r>
      <w:r>
        <w:rPr>
          <w:rStyle w:val="defaultparagraphfont-000004"/>
          <w:rFonts w:ascii="Arial Narrow" w:eastAsia="Calibri" w:hAnsi="Arial Narrow"/>
        </w:rPr>
        <w:t>Kamanje</w:t>
      </w:r>
      <w:r w:rsidRPr="00CA153D">
        <w:rPr>
          <w:rStyle w:val="defaultparagraphfont-000004"/>
          <w:rFonts w:ascii="Arial Narrow" w:eastAsia="Calibri" w:hAnsi="Arial Narrow"/>
        </w:rPr>
        <w:t xml:space="preserve"> te</w:t>
      </w:r>
      <w:r w:rsidR="004E6333">
        <w:rPr>
          <w:rStyle w:val="defaultparagraphfont-000004"/>
          <w:rFonts w:ascii="Arial Narrow" w:eastAsia="Calibri" w:hAnsi="Arial Narrow"/>
        </w:rPr>
        <w:t xml:space="preserve"> </w:t>
      </w:r>
      <w:r w:rsidRPr="00CA153D">
        <w:rPr>
          <w:rStyle w:val="defaultparagraphfont-000004"/>
          <w:rFonts w:ascii="Arial Narrow" w:eastAsia="Calibri" w:hAnsi="Arial Narrow"/>
        </w:rPr>
        <w:t>zakona.</w:t>
      </w:r>
    </w:p>
    <w:p w14:paraId="26141D96" w14:textId="0D0B2D89" w:rsidR="00CA153D" w:rsidRDefault="00CA153D" w:rsidP="00CA153D">
      <w:pPr>
        <w:autoSpaceDE w:val="0"/>
        <w:autoSpaceDN w:val="0"/>
        <w:adjustRightInd w:val="0"/>
        <w:spacing w:after="0" w:line="240" w:lineRule="auto"/>
        <w:jc w:val="both"/>
        <w:rPr>
          <w:rStyle w:val="defaultparagraphfont-000004"/>
          <w:rFonts w:ascii="Arial Narrow" w:eastAsia="Calibri" w:hAnsi="Arial Narrow"/>
        </w:rPr>
      </w:pPr>
      <w:r w:rsidRPr="00CA153D">
        <w:rPr>
          <w:rStyle w:val="defaultparagraphfont-000004"/>
          <w:rFonts w:ascii="Arial Narrow" w:eastAsia="Calibri" w:hAnsi="Arial Narrow"/>
        </w:rPr>
        <w:t>Za vrijeme trajanja koncesije koncesionar ne može s trećim osobama sklopiti podugovor o obavljanju</w:t>
      </w:r>
      <w:r w:rsidR="004E6333">
        <w:rPr>
          <w:rStyle w:val="defaultparagraphfont-000004"/>
          <w:rFonts w:ascii="Arial Narrow" w:eastAsia="Calibri" w:hAnsi="Arial Narrow"/>
        </w:rPr>
        <w:t xml:space="preserve"> </w:t>
      </w:r>
      <w:r w:rsidRPr="00CA153D">
        <w:rPr>
          <w:rStyle w:val="defaultparagraphfont-000004"/>
          <w:rFonts w:ascii="Arial Narrow" w:eastAsia="Calibri" w:hAnsi="Arial Narrow"/>
        </w:rPr>
        <w:t>sporednih djelatnosti koncesije.</w:t>
      </w:r>
      <w:r w:rsidRPr="00CA153D">
        <w:rPr>
          <w:rStyle w:val="defaultparagraphfont-000004"/>
          <w:rFonts w:ascii="Arial Narrow" w:eastAsia="Calibri" w:hAnsi="Arial Narrow"/>
        </w:rPr>
        <w:cr/>
      </w:r>
    </w:p>
    <w:p w14:paraId="5D5417CC" w14:textId="1C431ABD" w:rsidR="00321D0E" w:rsidRPr="00321D0E" w:rsidRDefault="00F109A8" w:rsidP="00321D0E">
      <w:pPr>
        <w:autoSpaceDE w:val="0"/>
        <w:autoSpaceDN w:val="0"/>
        <w:adjustRightInd w:val="0"/>
        <w:spacing w:after="0" w:line="240" w:lineRule="auto"/>
        <w:jc w:val="both"/>
        <w:rPr>
          <w:rFonts w:ascii="Arial Narrow" w:hAnsi="Arial Narrow"/>
          <w:bCs/>
          <w:color w:val="000000"/>
          <w:sz w:val="24"/>
          <w:szCs w:val="24"/>
        </w:rPr>
      </w:pPr>
      <w:r>
        <w:rPr>
          <w:rFonts w:ascii="Arial Narrow" w:hAnsi="Arial Narrow"/>
          <w:bCs/>
          <w:color w:val="000000"/>
          <w:sz w:val="24"/>
          <w:szCs w:val="24"/>
        </w:rPr>
        <w:t xml:space="preserve"> </w:t>
      </w:r>
    </w:p>
    <w:p w14:paraId="1456DEAC" w14:textId="2B8FF2D0" w:rsidR="00A64518" w:rsidRPr="00EB35CD" w:rsidRDefault="00CA153D" w:rsidP="00EB35CD">
      <w:pPr>
        <w:pStyle w:val="Naslov2"/>
        <w:numPr>
          <w:ilvl w:val="1"/>
          <w:numId w:val="4"/>
        </w:numPr>
        <w:rPr>
          <w:rStyle w:val="defaultparagraphfont-000004"/>
          <w:rFonts w:asciiTheme="majorHAnsi" w:hAnsiTheme="majorHAnsi" w:cstheme="majorBidi"/>
          <w:b/>
          <w:bCs/>
          <w:sz w:val="26"/>
          <w:szCs w:val="26"/>
        </w:rPr>
      </w:pPr>
      <w:bookmarkStart w:id="19" w:name="_Toc46922647"/>
      <w:r>
        <w:rPr>
          <w:rStyle w:val="defaultparagraphfont-000004"/>
          <w:rFonts w:asciiTheme="majorHAnsi" w:hAnsiTheme="majorHAnsi" w:cstheme="majorBidi"/>
          <w:b/>
          <w:bCs/>
          <w:sz w:val="26"/>
          <w:szCs w:val="26"/>
        </w:rPr>
        <w:t>Rok trajanja ugovora o koncesiji</w:t>
      </w:r>
      <w:bookmarkEnd w:id="19"/>
    </w:p>
    <w:p w14:paraId="7A4B71DD" w14:textId="175055F1" w:rsidR="00CA153D" w:rsidRPr="00CA153D" w:rsidRDefault="00CA153D" w:rsidP="00CA153D">
      <w:pPr>
        <w:pStyle w:val="Naslov2"/>
        <w:ind w:left="360"/>
        <w:rPr>
          <w:rStyle w:val="defaultparagraphfont-000004"/>
          <w:rFonts w:asciiTheme="majorHAnsi" w:hAnsiTheme="majorHAnsi" w:cstheme="majorBidi"/>
          <w:b/>
          <w:bCs/>
          <w:sz w:val="26"/>
          <w:szCs w:val="26"/>
        </w:rPr>
      </w:pPr>
      <w:bookmarkStart w:id="20" w:name="_Toc486799189"/>
      <w:bookmarkStart w:id="21" w:name="_Toc15543842"/>
      <w:bookmarkStart w:id="22" w:name="_Toc46922648"/>
      <w:r w:rsidRPr="00CA153D">
        <w:rPr>
          <w:rStyle w:val="defaultparagraphfont-000004"/>
          <w:rFonts w:ascii="Arial Narrow" w:eastAsiaTheme="minorHAnsi" w:hAnsi="Arial Narrow"/>
          <w:color w:val="auto"/>
        </w:rPr>
        <w:t xml:space="preserve">Rok trajanja koncesije: </w:t>
      </w:r>
      <w:r>
        <w:rPr>
          <w:rStyle w:val="defaultparagraphfont-000004"/>
          <w:rFonts w:ascii="Arial Narrow" w:eastAsiaTheme="minorHAnsi" w:hAnsi="Arial Narrow"/>
          <w:color w:val="auto"/>
        </w:rPr>
        <w:t>5</w:t>
      </w:r>
      <w:r w:rsidRPr="00CA153D">
        <w:rPr>
          <w:rStyle w:val="defaultparagraphfont-000004"/>
          <w:rFonts w:ascii="Arial Narrow" w:eastAsiaTheme="minorHAnsi" w:hAnsi="Arial Narrow"/>
          <w:color w:val="auto"/>
        </w:rPr>
        <w:t xml:space="preserve"> godine od dana sklapanja ugovora.</w:t>
      </w:r>
      <w:bookmarkEnd w:id="22"/>
    </w:p>
    <w:p w14:paraId="5AD1E296" w14:textId="77777777" w:rsidR="00CA153D" w:rsidRPr="00CA153D" w:rsidRDefault="00CA153D" w:rsidP="00CA153D">
      <w:pPr>
        <w:pStyle w:val="Naslov2"/>
        <w:ind w:left="360"/>
        <w:rPr>
          <w:rStyle w:val="defaultparagraphfont-000004"/>
          <w:rFonts w:asciiTheme="majorHAnsi" w:hAnsiTheme="majorHAnsi" w:cstheme="majorBidi"/>
          <w:b/>
          <w:bCs/>
          <w:sz w:val="26"/>
          <w:szCs w:val="26"/>
        </w:rPr>
      </w:pPr>
    </w:p>
    <w:p w14:paraId="04265F82" w14:textId="1CCD0510" w:rsidR="006A6F55" w:rsidRPr="005078F8" w:rsidRDefault="0075788D" w:rsidP="00EB35CD">
      <w:pPr>
        <w:pStyle w:val="Naslov1"/>
        <w:numPr>
          <w:ilvl w:val="0"/>
          <w:numId w:val="4"/>
        </w:numPr>
        <w:rPr>
          <w:rFonts w:eastAsia="Calibri"/>
        </w:rPr>
      </w:pPr>
      <w:bookmarkStart w:id="23" w:name="_Toc46922649"/>
      <w:bookmarkEnd w:id="14"/>
      <w:bookmarkEnd w:id="20"/>
      <w:bookmarkEnd w:id="21"/>
      <w:r w:rsidRPr="005078F8">
        <w:rPr>
          <w:rFonts w:eastAsia="Calibri"/>
        </w:rPr>
        <w:t>OSNOVE ZA ISKLJUČENJE GOSPODARSK</w:t>
      </w:r>
      <w:r w:rsidR="00BE1656" w:rsidRPr="005078F8">
        <w:rPr>
          <w:rFonts w:eastAsia="Calibri"/>
        </w:rPr>
        <w:t>O</w:t>
      </w:r>
      <w:r w:rsidRPr="005078F8">
        <w:rPr>
          <w:rFonts w:eastAsia="Calibri"/>
        </w:rPr>
        <w:t>G SUBJEKTA</w:t>
      </w:r>
      <w:bookmarkEnd w:id="23"/>
    </w:p>
    <w:p w14:paraId="4F2AC2A3" w14:textId="487E5100" w:rsidR="006A6F55" w:rsidRPr="005078F8" w:rsidRDefault="006A6F55" w:rsidP="003A722B">
      <w:pPr>
        <w:spacing w:after="0" w:line="240" w:lineRule="auto"/>
        <w:rPr>
          <w:rFonts w:ascii="Arial Narrow" w:eastAsia="Calibri" w:hAnsi="Arial Narrow" w:cs="Times New Roman"/>
          <w:sz w:val="24"/>
          <w:szCs w:val="24"/>
        </w:rPr>
      </w:pPr>
    </w:p>
    <w:p w14:paraId="79D70397" w14:textId="57B4FA8C" w:rsidR="00800621" w:rsidRDefault="00800621" w:rsidP="00CA153D">
      <w:pPr>
        <w:pStyle w:val="Naslov2"/>
        <w:numPr>
          <w:ilvl w:val="1"/>
          <w:numId w:val="4"/>
        </w:numPr>
        <w:rPr>
          <w:rFonts w:eastAsia="Calibri"/>
          <w:b/>
          <w:bCs/>
        </w:rPr>
      </w:pPr>
      <w:bookmarkStart w:id="24" w:name="_Toc46922650"/>
      <w:r w:rsidRPr="00EB35CD">
        <w:rPr>
          <w:rFonts w:eastAsia="Calibri"/>
          <w:b/>
          <w:bCs/>
        </w:rPr>
        <w:t>Obvezne osnove za isključenje</w:t>
      </w:r>
      <w:r w:rsidR="00CA153D">
        <w:rPr>
          <w:rFonts w:eastAsia="Calibri"/>
          <w:b/>
          <w:bCs/>
        </w:rPr>
        <w:t xml:space="preserve"> </w:t>
      </w:r>
      <w:r w:rsidR="00CA153D" w:rsidRPr="00CA153D">
        <w:rPr>
          <w:rFonts w:eastAsia="Calibri"/>
          <w:b/>
          <w:bCs/>
        </w:rPr>
        <w:t>te dokumenti kojima ponuditelj</w:t>
      </w:r>
      <w:r w:rsidR="00CA153D">
        <w:rPr>
          <w:rFonts w:eastAsia="Calibri"/>
          <w:b/>
          <w:bCs/>
        </w:rPr>
        <w:t xml:space="preserve"> </w:t>
      </w:r>
      <w:r w:rsidR="00CA153D" w:rsidRPr="00CA153D">
        <w:rPr>
          <w:rFonts w:eastAsia="Calibri"/>
          <w:b/>
          <w:bCs/>
        </w:rPr>
        <w:t>dokazuje da ne postoje razlozi za isključenje</w:t>
      </w:r>
      <w:bookmarkEnd w:id="24"/>
    </w:p>
    <w:p w14:paraId="48B1A5A0" w14:textId="74043C69" w:rsidR="00800621" w:rsidRPr="00800621" w:rsidRDefault="00CA153D" w:rsidP="00CA153D">
      <w:pPr>
        <w:widowControl w:val="0"/>
        <w:tabs>
          <w:tab w:val="left" w:pos="268"/>
        </w:tabs>
        <w:spacing w:after="0" w:line="240" w:lineRule="auto"/>
        <w:ind w:right="116"/>
        <w:jc w:val="both"/>
        <w:rPr>
          <w:rFonts w:ascii="Arial Narrow" w:eastAsia="Times New Roman" w:hAnsi="Arial Narrow" w:cs="Times New Roman"/>
          <w:sz w:val="24"/>
          <w:szCs w:val="24"/>
        </w:rPr>
      </w:pPr>
      <w:r w:rsidRPr="00CA153D">
        <w:rPr>
          <w:rFonts w:ascii="Arial Narrow" w:eastAsia="Times New Roman" w:hAnsi="Arial Narrow" w:cs="Times New Roman"/>
          <w:sz w:val="24"/>
          <w:szCs w:val="24"/>
        </w:rPr>
        <w:t>Davatelj koncesije obvezno će isključiti gospodarski subjekt iz postupka davanja koncesije u bilo</w:t>
      </w:r>
      <w:r w:rsidR="004E6333">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kojem trenutku</w:t>
      </w:r>
      <w:r>
        <w:rPr>
          <w:rFonts w:ascii="Arial Narrow" w:eastAsia="Times New Roman" w:hAnsi="Arial Narrow" w:cs="Times New Roman"/>
          <w:sz w:val="24"/>
          <w:szCs w:val="24"/>
        </w:rPr>
        <w:t xml:space="preserve"> </w:t>
      </w:r>
      <w:r w:rsidR="00800621" w:rsidRPr="00800621">
        <w:rPr>
          <w:rFonts w:ascii="Arial Narrow" w:eastAsia="Times New Roman" w:hAnsi="Arial Narrow" w:cs="Times New Roman"/>
          <w:sz w:val="24"/>
          <w:szCs w:val="24"/>
        </w:rPr>
        <w:t>ako utvrdi da:</w:t>
      </w:r>
    </w:p>
    <w:p w14:paraId="622BC902"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p>
    <w:p w14:paraId="44CB426B"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b/>
          <w:color w:val="4472C4"/>
          <w:sz w:val="24"/>
          <w:szCs w:val="24"/>
        </w:rPr>
        <w:t>3.1.1.</w:t>
      </w:r>
      <w:r w:rsidRPr="00800621">
        <w:rPr>
          <w:rFonts w:ascii="Arial Narrow" w:eastAsia="Times New Roman" w:hAnsi="Arial Narrow" w:cs="Times New Roman"/>
          <w:sz w:val="24"/>
          <w:szCs w:val="24"/>
        </w:rPr>
        <w:t xml:space="preserve"> je gospodarski subjekt koji ima poslovni nastan u Republici Hrvatskoj ili osoba koja je član upravnog, upravljačkog ili nadzornog tijela ili ima ovlasti zastupanja, donošenja odluka ili nadzora toga gospodarskog subjekta i koja je državljanin Republike Hrvatske pravomoćnom presudom osuđena za:</w:t>
      </w:r>
    </w:p>
    <w:p w14:paraId="44BFE3E7"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a) sudjelovanje u zločinačkoj organizaciji, na temelju</w:t>
      </w:r>
    </w:p>
    <w:p w14:paraId="1096F761"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članka 328. (zločinačko udruženje) i članka 329. (počinjenje kaznenog djela u sustavu zločinačkog udruženja) Kaznenog zakona</w:t>
      </w:r>
    </w:p>
    <w:p w14:paraId="0A9CEB48"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članka 333. (udruživanje za počinjenje kaznenih djela), iz Kaznenog zakona (NN 110/97, 27/98, 50/00, 129/00, 51/01, 111/03, 190/03, 105/04, 84/05, 71/06, 110/07, 152/08, 57/11, 77/11 i 143/12)</w:t>
      </w:r>
    </w:p>
    <w:p w14:paraId="40FACE9F"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b) korupciju, na temelju</w:t>
      </w:r>
    </w:p>
    <w:p w14:paraId="70D57CB4"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članka 252. (primanje mita u gospodarskom poslovanju), članka 253. (davanje mita u gospodarskom poslovanju), članka 254. (zlouporaba u postupku javne nabave), članka 291. (zlouporaba položaja i ovlasti), članka 292. (nezakonito pogodovanje), članka 293. (primanje mita), članka 294. (davanje mita), članka 295. (trgovanje utjecajem) i članka 296. (davanje mita za trgovanje utjecajem) Kaznenog zakona</w:t>
      </w:r>
    </w:p>
    <w:p w14:paraId="491E0884"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xml:space="preserve">- članka 294. a (primanje mita u gospodarskom poslovanju), članka 294. b (davanje mita u gospodarskom poslovanju), članka 337. (zlouporaba položaja i ovlasti), članka 338. (zlouporaba obavljanja dužnosti državne vlasti), članka 343. (protuzakonito posredovanje), </w:t>
      </w:r>
    </w:p>
    <w:p w14:paraId="20398500"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članka 347. (primanje mita) i članka 348. (davanje mita) iz Kaznenog zakona (NN 110/97, 27/98, 50/00, 129/00, 51/01, 111/03, 190/03, 105/04, 84/05, 71/06, 110/07, 152/08, 57/11, 77/11 i 143/12)</w:t>
      </w:r>
    </w:p>
    <w:p w14:paraId="59B00AB2"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c) prijevaru, na temelju</w:t>
      </w:r>
    </w:p>
    <w:p w14:paraId="51972342"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članka 236. (prijevara), članka 247. (prijevara u gospodarskom poslovanju), članka 256. (utaja poreza ili carine) i članka 258. (subvencijska prijevara) Kaznenog zakona</w:t>
      </w:r>
    </w:p>
    <w:p w14:paraId="2E307797"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članka 224. (prijevara), članka 293. (prijevara u gospodarskom poslovanju) i članka 286. (utaja poreza i drugih davanja) iz Kaznenog zakona (NN 110/97, 27/98, 50/00, 129/00, 51/01, 111/03, 190/03, 105/04, 84/05, 71/06, 110/07, 152/08, 57/11, 77/11 i 143/12)</w:t>
      </w:r>
    </w:p>
    <w:p w14:paraId="1468A2D1"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d) terorizam ili kaznena djela povezana s terorističkim aktivnostima, na temelju</w:t>
      </w:r>
    </w:p>
    <w:p w14:paraId="0D3ADFEE"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članka 97. (terorizam), članka 99. (javno poticanje na terorizam), članka 100. (novačenje za terorizam), članka 101. (obuka za terorizam) i članka 102. (terorističko udruženje) Kaznenog zakona</w:t>
      </w:r>
    </w:p>
    <w:p w14:paraId="26AD6330"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članka 169. (terorizam), članka 169. a (javno poticanje na terorizam) i članka 169. b (novačenje i obuka za terorizam) iz Kaznenog zakona (NN 110/97, 27/98, 50/00, 129/00, 51/01, 111/03, 190/03, 105/04, 84/05, 71/06, 110/07, 152/08, 57/11, 77/11 i 143/12)</w:t>
      </w:r>
    </w:p>
    <w:p w14:paraId="64C2E4FA"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e) pranje novca ili financiranje terorizma, na temelju</w:t>
      </w:r>
    </w:p>
    <w:p w14:paraId="23D74209"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članka 98. (financiranje terorizma) i članka 265. (pranje novca) Kaznenog zakona</w:t>
      </w:r>
    </w:p>
    <w:p w14:paraId="140D0660"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xml:space="preserve">- članka 279. (pranje novca) iz Kaznenog zakona (NN 110/97, 27/98, 50/00, 129/00, 51/01, 111/03, 190/03, </w:t>
      </w:r>
      <w:r w:rsidRPr="00800621">
        <w:rPr>
          <w:rFonts w:ascii="Arial Narrow" w:eastAsia="Times New Roman" w:hAnsi="Arial Narrow" w:cs="Times New Roman"/>
          <w:sz w:val="24"/>
          <w:szCs w:val="24"/>
        </w:rPr>
        <w:lastRenderedPageBreak/>
        <w:t>105/04, 84/05, 71/06, 110/07, 152/08, 57/11, 77/11 i 143/12)</w:t>
      </w:r>
    </w:p>
    <w:p w14:paraId="52BA3FB4"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f) dječji rad ili druga oblike trgovanja ljudima, na temelju</w:t>
      </w:r>
    </w:p>
    <w:p w14:paraId="4E2ACA63"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članka 106. (trgovanje ljudima) Kaznenog zakona</w:t>
      </w:r>
    </w:p>
    <w:p w14:paraId="7B204781" w14:textId="77777777" w:rsidR="00CA153D"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članka 175. (trgovanje ljudima i ropstvo) iz Kaznenog zakona (NN 110/97, 27/98, 50/00, 129/00, 51/01, 111/03, 190/03, 105/04, 84/05, 71/06, 110/07, 152/08, 57/11, 77/11 i 143/12)</w:t>
      </w:r>
      <w:r w:rsidR="00CA153D">
        <w:rPr>
          <w:rFonts w:ascii="Arial Narrow" w:eastAsia="Times New Roman" w:hAnsi="Arial Narrow" w:cs="Times New Roman"/>
          <w:sz w:val="24"/>
          <w:szCs w:val="24"/>
        </w:rPr>
        <w:t>.</w:t>
      </w:r>
    </w:p>
    <w:p w14:paraId="3B770633" w14:textId="77777777" w:rsidR="00CA153D" w:rsidRDefault="00CA153D" w:rsidP="003A722B">
      <w:pPr>
        <w:widowControl w:val="0"/>
        <w:tabs>
          <w:tab w:val="left" w:pos="268"/>
        </w:tabs>
        <w:spacing w:after="0" w:line="240" w:lineRule="auto"/>
        <w:ind w:right="116"/>
        <w:jc w:val="both"/>
        <w:rPr>
          <w:rFonts w:ascii="Arial Narrow" w:eastAsia="Times New Roman" w:hAnsi="Arial Narrow" w:cs="Times New Roman"/>
          <w:sz w:val="24"/>
          <w:szCs w:val="24"/>
        </w:rPr>
      </w:pPr>
    </w:p>
    <w:p w14:paraId="28417822" w14:textId="34E3721A" w:rsidR="00CA153D" w:rsidRPr="00CA153D" w:rsidRDefault="00800621"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sz w:val="24"/>
          <w:szCs w:val="24"/>
        </w:rPr>
        <w:t xml:space="preserve"> </w:t>
      </w:r>
      <w:r w:rsidR="00CA153D" w:rsidRPr="00CA153D">
        <w:rPr>
          <w:rFonts w:ascii="Arial Narrow" w:eastAsia="Times New Roman" w:hAnsi="Arial Narrow" w:cs="Times New Roman"/>
          <w:sz w:val="24"/>
          <w:szCs w:val="24"/>
        </w:rPr>
        <w:t>Davatelj koncesije obvezan je isključiti gospodarski subjekt u bilo kojem trenutku tijekom postupka</w:t>
      </w:r>
      <w:r w:rsidR="004E6333">
        <w:rPr>
          <w:rFonts w:ascii="Arial Narrow" w:eastAsia="Times New Roman" w:hAnsi="Arial Narrow" w:cs="Times New Roman"/>
          <w:sz w:val="24"/>
          <w:szCs w:val="24"/>
        </w:rPr>
        <w:t xml:space="preserve"> </w:t>
      </w:r>
      <w:r w:rsidR="00CA153D" w:rsidRPr="00CA153D">
        <w:rPr>
          <w:rFonts w:ascii="Arial Narrow" w:eastAsia="Times New Roman" w:hAnsi="Arial Narrow" w:cs="Times New Roman"/>
          <w:sz w:val="24"/>
          <w:szCs w:val="24"/>
        </w:rPr>
        <w:t>davanja koncesije ako je gospodarski subjekt koji nema poslovni nastan u Republici Hrvatskoj ili</w:t>
      </w:r>
      <w:r w:rsidR="005E70B1">
        <w:rPr>
          <w:rFonts w:ascii="Arial Narrow" w:eastAsia="Times New Roman" w:hAnsi="Arial Narrow" w:cs="Times New Roman"/>
          <w:sz w:val="24"/>
          <w:szCs w:val="24"/>
        </w:rPr>
        <w:t xml:space="preserve"> </w:t>
      </w:r>
      <w:r w:rsidR="00CA153D" w:rsidRPr="00CA153D">
        <w:rPr>
          <w:rFonts w:ascii="Arial Narrow" w:eastAsia="Times New Roman" w:hAnsi="Arial Narrow" w:cs="Times New Roman"/>
          <w:sz w:val="24"/>
          <w:szCs w:val="24"/>
        </w:rPr>
        <w:t>osoba koja je član upravnog, upravljačkog ili nadzornog tijela ili ima ovlasti zastupanja, donošenja</w:t>
      </w:r>
      <w:r w:rsidR="005E70B1">
        <w:rPr>
          <w:rFonts w:ascii="Arial Narrow" w:eastAsia="Times New Roman" w:hAnsi="Arial Narrow" w:cs="Times New Roman"/>
          <w:sz w:val="24"/>
          <w:szCs w:val="24"/>
        </w:rPr>
        <w:t xml:space="preserve"> </w:t>
      </w:r>
      <w:r w:rsidR="00CA153D" w:rsidRPr="00CA153D">
        <w:rPr>
          <w:rFonts w:ascii="Arial Narrow" w:eastAsia="Times New Roman" w:hAnsi="Arial Narrow" w:cs="Times New Roman"/>
          <w:sz w:val="24"/>
          <w:szCs w:val="24"/>
        </w:rPr>
        <w:t>odluka ili nadzora toga gospodarskog subjekta i koja nije državljanin Republike Hrvatske</w:t>
      </w:r>
      <w:r w:rsidR="005E70B1">
        <w:rPr>
          <w:rFonts w:ascii="Arial Narrow" w:eastAsia="Times New Roman" w:hAnsi="Arial Narrow" w:cs="Times New Roman"/>
          <w:sz w:val="24"/>
          <w:szCs w:val="24"/>
        </w:rPr>
        <w:t xml:space="preserve"> </w:t>
      </w:r>
      <w:r w:rsidR="00CA153D" w:rsidRPr="00CA153D">
        <w:rPr>
          <w:rFonts w:ascii="Arial Narrow" w:eastAsia="Times New Roman" w:hAnsi="Arial Narrow" w:cs="Times New Roman"/>
          <w:sz w:val="24"/>
          <w:szCs w:val="24"/>
        </w:rPr>
        <w:t>pravomoćnom presudom osuđena za kaznena djela iz ove podtočke i za odgovarajuća kaznena djela</w:t>
      </w:r>
      <w:r w:rsidR="005E70B1">
        <w:rPr>
          <w:rFonts w:ascii="Arial Narrow" w:eastAsia="Times New Roman" w:hAnsi="Arial Narrow" w:cs="Times New Roman"/>
          <w:sz w:val="24"/>
          <w:szCs w:val="24"/>
        </w:rPr>
        <w:t xml:space="preserve"> </w:t>
      </w:r>
      <w:r w:rsidR="00CA153D" w:rsidRPr="00CA153D">
        <w:rPr>
          <w:rFonts w:ascii="Arial Narrow" w:eastAsia="Times New Roman" w:hAnsi="Arial Narrow" w:cs="Times New Roman"/>
          <w:sz w:val="24"/>
          <w:szCs w:val="24"/>
        </w:rPr>
        <w:t>prema nacionalnim propisima države poslovnog nastana gospodarskog subjekta, odnosno države čiji</w:t>
      </w:r>
      <w:r w:rsidR="005E70B1">
        <w:rPr>
          <w:rFonts w:ascii="Arial Narrow" w:eastAsia="Times New Roman" w:hAnsi="Arial Narrow" w:cs="Times New Roman"/>
          <w:sz w:val="24"/>
          <w:szCs w:val="24"/>
        </w:rPr>
        <w:t xml:space="preserve"> </w:t>
      </w:r>
      <w:r w:rsidR="00CA153D" w:rsidRPr="00CA153D">
        <w:rPr>
          <w:rFonts w:ascii="Arial Narrow" w:eastAsia="Times New Roman" w:hAnsi="Arial Narrow" w:cs="Times New Roman"/>
          <w:sz w:val="24"/>
          <w:szCs w:val="24"/>
        </w:rPr>
        <w:t>je osoba državljanin.</w:t>
      </w:r>
    </w:p>
    <w:p w14:paraId="56ECECE3" w14:textId="77777777" w:rsidR="005E70B1"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p>
    <w:p w14:paraId="32B9716F" w14:textId="5A48A0D2" w:rsidR="00CA153D" w:rsidRDefault="00CA153D"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CA153D">
        <w:rPr>
          <w:rFonts w:ascii="Arial Narrow" w:eastAsia="Times New Roman" w:hAnsi="Arial Narrow" w:cs="Times New Roman"/>
          <w:sz w:val="24"/>
          <w:szCs w:val="24"/>
        </w:rPr>
        <w:t>Za potrebe utvrđivanja okolnosti iz ove točke gospodarski subjekt u ponudi dostavlja izjavu (Prilog</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Dokumentacije za nadmetanje). Izjavu daje osoba po zakonu ovlaštena za zastupanje gospodarskog</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 xml:space="preserve">subjekta. Izjava </w:t>
      </w:r>
      <w:r w:rsidRPr="005E70B1">
        <w:rPr>
          <w:rFonts w:ascii="Arial Narrow" w:eastAsia="Times New Roman" w:hAnsi="Arial Narrow" w:cs="Times New Roman"/>
          <w:b/>
          <w:bCs/>
          <w:sz w:val="24"/>
          <w:szCs w:val="24"/>
        </w:rPr>
        <w:t>ne smije biti starija od tri mjeseca</w:t>
      </w:r>
      <w:r w:rsidRPr="00CA153D">
        <w:rPr>
          <w:rFonts w:ascii="Arial Narrow" w:eastAsia="Times New Roman" w:hAnsi="Arial Narrow" w:cs="Times New Roman"/>
          <w:sz w:val="24"/>
          <w:szCs w:val="24"/>
        </w:rPr>
        <w:t xml:space="preserve"> računajući od dana objave obavijesti o namjeri</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davanja koncesije u Elektroničkom oglasniku javne nabave Republike Hrvatske.</w:t>
      </w:r>
    </w:p>
    <w:p w14:paraId="2F4E88C2" w14:textId="77777777" w:rsidR="005E70B1" w:rsidRPr="00CA153D"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p>
    <w:p w14:paraId="24A3A924" w14:textId="72E1469A" w:rsidR="00CA153D" w:rsidRDefault="00CA153D"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CA153D">
        <w:rPr>
          <w:rFonts w:ascii="Arial Narrow" w:eastAsia="Times New Roman" w:hAnsi="Arial Narrow" w:cs="Times New Roman"/>
          <w:sz w:val="24"/>
          <w:szCs w:val="24"/>
        </w:rPr>
        <w:t>Davatelj koncesije može tijekom postupka davanja koncesije radi provjere okolnosti točke 3.1.podtočke 3.1.1. od tijela nadležnog za vođenje kaznene evidencije i razmjenu tih podataka s drugim</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državama za bilo kojeg natjecatelja, ponuditelja ili osobu po zakonu ovlaštenu za zastupanje</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gospodarskog subjekta zatražiti izdavanje potvrde o činjenicama o kojima to tijelo vodi službenu</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evidenciju.</w:t>
      </w:r>
    </w:p>
    <w:p w14:paraId="475E70C4" w14:textId="77777777" w:rsidR="005E70B1" w:rsidRPr="00CA153D"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p>
    <w:p w14:paraId="53ED6FB1" w14:textId="6CF4FF4D" w:rsidR="00CA153D" w:rsidRDefault="00CA153D"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CA153D">
        <w:rPr>
          <w:rFonts w:ascii="Arial Narrow" w:eastAsia="Times New Roman" w:hAnsi="Arial Narrow" w:cs="Times New Roman"/>
          <w:sz w:val="24"/>
          <w:szCs w:val="24"/>
        </w:rPr>
        <w:t>Ako nije u mogućnosti pribaviti potvrdu radi provjere okolnosti iz točke 3.1. podtočke 3.1.1. davatelj</w:t>
      </w:r>
      <w:r w:rsidR="004E6333">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koncesije može od natjecatelja ili ponuditelja zatražiti da u primjerenom roku dostavi važeći:</w:t>
      </w:r>
    </w:p>
    <w:p w14:paraId="0DABB3F3" w14:textId="77777777" w:rsidR="005E70B1" w:rsidRPr="00CA153D"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p>
    <w:p w14:paraId="4403E2E8" w14:textId="5D368F42" w:rsidR="00CA153D" w:rsidRPr="005E70B1" w:rsidRDefault="00CA153D" w:rsidP="005E70B1">
      <w:pPr>
        <w:pStyle w:val="Odlomakpopisa"/>
        <w:widowControl w:val="0"/>
        <w:numPr>
          <w:ilvl w:val="0"/>
          <w:numId w:val="45"/>
        </w:numPr>
        <w:tabs>
          <w:tab w:val="left" w:pos="268"/>
        </w:tabs>
        <w:spacing w:after="0" w:line="240" w:lineRule="auto"/>
        <w:ind w:right="116"/>
        <w:jc w:val="both"/>
        <w:rPr>
          <w:rFonts w:ascii="Arial Narrow" w:eastAsia="Times New Roman" w:hAnsi="Arial Narrow" w:cs="Times New Roman"/>
          <w:sz w:val="24"/>
          <w:szCs w:val="24"/>
        </w:rPr>
      </w:pPr>
      <w:r w:rsidRPr="005E70B1">
        <w:rPr>
          <w:rFonts w:ascii="Arial Narrow" w:eastAsia="Times New Roman" w:hAnsi="Arial Narrow" w:cs="Times New Roman"/>
          <w:sz w:val="24"/>
          <w:szCs w:val="24"/>
        </w:rPr>
        <w:t>dokument tijela nadležnog za vođenje kaznene evidencije države sjedišta gospodarskog</w:t>
      </w:r>
      <w:r w:rsidR="005E70B1" w:rsidRPr="005E70B1">
        <w:rPr>
          <w:rFonts w:ascii="Arial Narrow" w:eastAsia="Times New Roman" w:hAnsi="Arial Narrow" w:cs="Times New Roman"/>
          <w:sz w:val="24"/>
          <w:szCs w:val="24"/>
        </w:rPr>
        <w:t xml:space="preserve"> </w:t>
      </w:r>
      <w:r w:rsidRPr="005E70B1">
        <w:rPr>
          <w:rFonts w:ascii="Arial Narrow" w:eastAsia="Times New Roman" w:hAnsi="Arial Narrow" w:cs="Times New Roman"/>
          <w:sz w:val="24"/>
          <w:szCs w:val="24"/>
        </w:rPr>
        <w:t>subjekta, odnosno države čiji je državljanin osoba ovlaštena po zakonu za zastupanje gospodarskog</w:t>
      </w:r>
      <w:r w:rsidR="005E70B1" w:rsidRPr="005E70B1">
        <w:rPr>
          <w:rFonts w:ascii="Arial Narrow" w:eastAsia="Times New Roman" w:hAnsi="Arial Narrow" w:cs="Times New Roman"/>
          <w:sz w:val="24"/>
          <w:szCs w:val="24"/>
        </w:rPr>
        <w:t xml:space="preserve"> </w:t>
      </w:r>
      <w:r w:rsidRPr="005E70B1">
        <w:rPr>
          <w:rFonts w:ascii="Arial Narrow" w:eastAsia="Times New Roman" w:hAnsi="Arial Narrow" w:cs="Times New Roman"/>
          <w:sz w:val="24"/>
          <w:szCs w:val="24"/>
        </w:rPr>
        <w:t>subjekta, ili</w:t>
      </w:r>
    </w:p>
    <w:p w14:paraId="5422FC51" w14:textId="77777777" w:rsidR="005E70B1" w:rsidRPr="005E70B1" w:rsidRDefault="005E70B1" w:rsidP="005E70B1">
      <w:pPr>
        <w:pStyle w:val="Odlomakpopisa"/>
        <w:widowControl w:val="0"/>
        <w:tabs>
          <w:tab w:val="left" w:pos="268"/>
        </w:tabs>
        <w:spacing w:after="0" w:line="240" w:lineRule="auto"/>
        <w:ind w:left="420" w:right="116"/>
        <w:jc w:val="both"/>
        <w:rPr>
          <w:rFonts w:ascii="Arial Narrow" w:eastAsia="Times New Roman" w:hAnsi="Arial Narrow" w:cs="Times New Roman"/>
          <w:sz w:val="24"/>
          <w:szCs w:val="24"/>
        </w:rPr>
      </w:pPr>
    </w:p>
    <w:p w14:paraId="5AA30451" w14:textId="7D47EE40" w:rsidR="00800621" w:rsidRPr="00800621" w:rsidRDefault="00CA153D" w:rsidP="00CA153D">
      <w:pPr>
        <w:widowControl w:val="0"/>
        <w:tabs>
          <w:tab w:val="left" w:pos="268"/>
        </w:tabs>
        <w:spacing w:after="0" w:line="240" w:lineRule="auto"/>
        <w:ind w:right="116"/>
        <w:jc w:val="both"/>
        <w:rPr>
          <w:rFonts w:ascii="Arial Narrow" w:eastAsia="Times New Roman" w:hAnsi="Arial Narrow" w:cs="Times New Roman"/>
          <w:sz w:val="24"/>
          <w:szCs w:val="24"/>
        </w:rPr>
      </w:pPr>
      <w:r w:rsidRPr="00CA153D">
        <w:rPr>
          <w:rFonts w:ascii="Arial Narrow" w:eastAsia="Times New Roman" w:hAnsi="Arial Narrow" w:cs="Times New Roman"/>
          <w:sz w:val="24"/>
          <w:szCs w:val="24"/>
        </w:rPr>
        <w:t xml:space="preserve"> 2. jednakovrijedni dokument koji izdaje nadležno sudsko ili upravno tijelo u državi sjedišta</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gospodarskog subjekta, odnosno u državi čiji je državljanin osoba ovlaštena po zakonu za zastupanje</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gospodarskog subjekta, ako se ne izdaje dokument iz kaznene evidencije podtočke 3.1.1., ili</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 xml:space="preserve"> 3. izjavu pod prisegom ili odgovarajuću izjavu osobe koja je po zakonu ovlaštena za zastupanje</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gospodarskog subjekta ispred nadležne sudske ili upravne vlasti ili bilježnika ili nadležnog strukovnog</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ili trgovinskog tijela u državi sjedišta gospodarskog subjekta, odnosno u državi čiji je ta osoba</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državljanin ili izjavu s ovjerenim potpisom kod bilježnika, ako se u državi sjedišta gospodarskog</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subjekta, odnosno u državi čiji je ta osoba državljanin ne izdaju dokumenti iz točke 1. i 2. ili oni ne</w:t>
      </w:r>
      <w:r w:rsidR="005E70B1">
        <w:rPr>
          <w:rFonts w:ascii="Arial Narrow" w:eastAsia="Times New Roman" w:hAnsi="Arial Narrow" w:cs="Times New Roman"/>
          <w:sz w:val="24"/>
          <w:szCs w:val="24"/>
        </w:rPr>
        <w:t xml:space="preserve"> </w:t>
      </w:r>
      <w:r w:rsidRPr="00CA153D">
        <w:rPr>
          <w:rFonts w:ascii="Arial Narrow" w:eastAsia="Times New Roman" w:hAnsi="Arial Narrow" w:cs="Times New Roman"/>
          <w:sz w:val="24"/>
          <w:szCs w:val="24"/>
        </w:rPr>
        <w:t>obuhvaćaju sva kaznena djela podtočke 3.1.1.</w:t>
      </w:r>
    </w:p>
    <w:p w14:paraId="3AE974C9"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p>
    <w:p w14:paraId="03484B76" w14:textId="6A38738B" w:rsidR="00800621" w:rsidRDefault="00800621"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b/>
          <w:color w:val="4472C4"/>
          <w:sz w:val="24"/>
          <w:szCs w:val="24"/>
        </w:rPr>
        <w:t>3.1.2.</w:t>
      </w:r>
      <w:r w:rsidRPr="00800621">
        <w:rPr>
          <w:rFonts w:ascii="Arial Narrow" w:eastAsia="Times New Roman" w:hAnsi="Arial Narrow" w:cs="Times New Roman"/>
          <w:sz w:val="24"/>
          <w:szCs w:val="24"/>
        </w:rPr>
        <w:t xml:space="preserve"> </w:t>
      </w:r>
      <w:r w:rsidR="005E70B1" w:rsidRPr="005E70B1">
        <w:rPr>
          <w:rFonts w:ascii="Arial Narrow" w:eastAsia="Times New Roman" w:hAnsi="Arial Narrow" w:cs="Times New Roman"/>
          <w:sz w:val="24"/>
          <w:szCs w:val="24"/>
        </w:rPr>
        <w:t>ako je gospodarski subjekt u postupku likvidacije, odnosno ako je obustavio svoje poslovne</w:t>
      </w:r>
      <w:r w:rsidR="004E6333">
        <w:rPr>
          <w:rFonts w:ascii="Arial Narrow" w:eastAsia="Times New Roman" w:hAnsi="Arial Narrow" w:cs="Times New Roman"/>
          <w:sz w:val="24"/>
          <w:szCs w:val="24"/>
        </w:rPr>
        <w:t xml:space="preserve"> </w:t>
      </w:r>
      <w:r w:rsidR="005E70B1" w:rsidRPr="005E70B1">
        <w:rPr>
          <w:rFonts w:ascii="Arial Narrow" w:eastAsia="Times New Roman" w:hAnsi="Arial Narrow" w:cs="Times New Roman"/>
          <w:sz w:val="24"/>
          <w:szCs w:val="24"/>
        </w:rPr>
        <w:t>aktivnosti.</w:t>
      </w:r>
    </w:p>
    <w:p w14:paraId="12B58EAA" w14:textId="77777777" w:rsidR="004E6333" w:rsidRDefault="004E6333" w:rsidP="005E70B1">
      <w:pPr>
        <w:widowControl w:val="0"/>
        <w:tabs>
          <w:tab w:val="left" w:pos="268"/>
        </w:tabs>
        <w:spacing w:after="0" w:line="240" w:lineRule="auto"/>
        <w:ind w:right="116"/>
        <w:jc w:val="both"/>
        <w:rPr>
          <w:rFonts w:ascii="Arial Narrow" w:eastAsia="Times New Roman" w:hAnsi="Arial Narrow" w:cs="Times New Roman"/>
          <w:sz w:val="24"/>
          <w:szCs w:val="24"/>
        </w:rPr>
      </w:pPr>
    </w:p>
    <w:p w14:paraId="5B5D28C2" w14:textId="77777777" w:rsidR="005E70B1" w:rsidRPr="005E70B1"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5E70B1">
        <w:rPr>
          <w:rFonts w:ascii="Arial Narrow" w:eastAsia="Times New Roman" w:hAnsi="Arial Narrow" w:cs="Times New Roman"/>
          <w:sz w:val="24"/>
          <w:szCs w:val="24"/>
        </w:rPr>
        <w:t>Za potrebe utvrđivanja okolnosti iz ove točke gospodarski subjekt u ponudi dostavlja:</w:t>
      </w:r>
    </w:p>
    <w:p w14:paraId="7ED1E0A8" w14:textId="04C8C08B" w:rsidR="005E70B1" w:rsidRPr="005E70B1" w:rsidRDefault="005E70B1" w:rsidP="005E70B1">
      <w:pPr>
        <w:pStyle w:val="Odlomakpopisa"/>
        <w:widowControl w:val="0"/>
        <w:numPr>
          <w:ilvl w:val="0"/>
          <w:numId w:val="46"/>
        </w:numPr>
        <w:tabs>
          <w:tab w:val="left" w:pos="268"/>
        </w:tabs>
        <w:spacing w:after="0" w:line="240" w:lineRule="auto"/>
        <w:ind w:left="284" w:right="116"/>
        <w:jc w:val="both"/>
        <w:rPr>
          <w:rFonts w:ascii="Arial Narrow" w:eastAsia="Times New Roman" w:hAnsi="Arial Narrow" w:cs="Times New Roman"/>
          <w:sz w:val="24"/>
          <w:szCs w:val="24"/>
        </w:rPr>
      </w:pPr>
      <w:r w:rsidRPr="005E70B1">
        <w:rPr>
          <w:rFonts w:ascii="Arial Narrow" w:eastAsia="Times New Roman" w:hAnsi="Arial Narrow" w:cs="Times New Roman"/>
          <w:sz w:val="24"/>
          <w:szCs w:val="24"/>
        </w:rPr>
        <w:t>Izvadak iz sudskog registra ili potvrdu trgovačkog suda ili drugog nadležnog tijela u državi poslovnog nastana gospodarskog subjekta kojim se dokazuje da ne postoje razlozi za isključenje iz točke 3.1.2. odnosno članka 24. stavka 1. točka 2. Zakona o koncesijama.</w:t>
      </w:r>
    </w:p>
    <w:p w14:paraId="03F84149" w14:textId="32A1DB16" w:rsidR="005E70B1" w:rsidRPr="005E70B1" w:rsidRDefault="005E70B1" w:rsidP="005E70B1">
      <w:pPr>
        <w:pStyle w:val="Odlomakpopisa"/>
        <w:widowControl w:val="0"/>
        <w:numPr>
          <w:ilvl w:val="0"/>
          <w:numId w:val="46"/>
        </w:numPr>
        <w:tabs>
          <w:tab w:val="left" w:pos="268"/>
        </w:tabs>
        <w:spacing w:after="0" w:line="240" w:lineRule="auto"/>
        <w:ind w:left="284" w:right="116"/>
        <w:jc w:val="both"/>
        <w:rPr>
          <w:rFonts w:ascii="Arial Narrow" w:eastAsia="Times New Roman" w:hAnsi="Arial Narrow" w:cs="Times New Roman"/>
          <w:sz w:val="24"/>
          <w:szCs w:val="24"/>
        </w:rPr>
      </w:pPr>
      <w:r w:rsidRPr="005E70B1">
        <w:rPr>
          <w:rFonts w:ascii="Arial Narrow" w:eastAsia="Times New Roman" w:hAnsi="Arial Narrow" w:cs="Times New Roman"/>
          <w:sz w:val="24"/>
          <w:szCs w:val="24"/>
        </w:rPr>
        <w:t>Ako se u državi poslovnog nastana gospodarskog subjekta, ne izdaju dokumenti iz točke 3.1.2.ili ako ne obuhvaćaju sve okolnosti opisane točkom 3.1.2.odnosno članka 24. stavka 1. točka 2. Zakona o koncesijama,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w:t>
      </w:r>
    </w:p>
    <w:p w14:paraId="5D9184D6" w14:textId="77777777" w:rsidR="005E70B1" w:rsidRPr="005E70B1" w:rsidRDefault="005E70B1" w:rsidP="005E70B1">
      <w:pPr>
        <w:pStyle w:val="Odlomakpopisa"/>
        <w:widowControl w:val="0"/>
        <w:tabs>
          <w:tab w:val="left" w:pos="268"/>
        </w:tabs>
        <w:spacing w:after="0" w:line="240" w:lineRule="auto"/>
        <w:ind w:right="116"/>
        <w:jc w:val="both"/>
        <w:rPr>
          <w:rFonts w:ascii="Arial Narrow" w:eastAsia="Times New Roman" w:hAnsi="Arial Narrow" w:cs="Times New Roman"/>
          <w:sz w:val="24"/>
          <w:szCs w:val="24"/>
        </w:rPr>
      </w:pPr>
    </w:p>
    <w:p w14:paraId="5A4AC3A7" w14:textId="0140BC28" w:rsidR="005E70B1"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p>
    <w:p w14:paraId="7B2E2FDA" w14:textId="77777777" w:rsidR="00800621" w:rsidRPr="00800621" w:rsidRDefault="00800621" w:rsidP="003A722B">
      <w:pPr>
        <w:widowControl w:val="0"/>
        <w:tabs>
          <w:tab w:val="left" w:pos="268"/>
        </w:tabs>
        <w:spacing w:after="0" w:line="240" w:lineRule="auto"/>
        <w:ind w:right="116"/>
        <w:jc w:val="both"/>
        <w:rPr>
          <w:rFonts w:ascii="Arial Narrow" w:eastAsia="Times New Roman" w:hAnsi="Arial Narrow" w:cs="Times New Roman"/>
          <w:sz w:val="24"/>
          <w:szCs w:val="24"/>
        </w:rPr>
      </w:pPr>
    </w:p>
    <w:p w14:paraId="21F94BB5" w14:textId="726E3A63" w:rsidR="005E70B1" w:rsidRDefault="00800621"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800621">
        <w:rPr>
          <w:rFonts w:ascii="Arial Narrow" w:eastAsia="Times New Roman" w:hAnsi="Arial Narrow" w:cs="Times New Roman"/>
          <w:b/>
          <w:color w:val="4472C4"/>
          <w:sz w:val="24"/>
          <w:szCs w:val="24"/>
        </w:rPr>
        <w:lastRenderedPageBreak/>
        <w:t>3.1.3.</w:t>
      </w:r>
      <w:r w:rsidRPr="00800621">
        <w:rPr>
          <w:rFonts w:ascii="Arial Narrow" w:eastAsia="Times New Roman" w:hAnsi="Arial Narrow" w:cs="Times New Roman"/>
          <w:sz w:val="24"/>
          <w:szCs w:val="24"/>
        </w:rPr>
        <w:t xml:space="preserve"> </w:t>
      </w:r>
      <w:r w:rsidR="005E70B1" w:rsidRPr="005E70B1">
        <w:rPr>
          <w:rFonts w:ascii="Arial Narrow" w:eastAsia="Times New Roman" w:hAnsi="Arial Narrow" w:cs="Times New Roman"/>
          <w:sz w:val="24"/>
          <w:szCs w:val="24"/>
        </w:rPr>
        <w:t>ako utvrdi da gospodarski subjekt nije ispunio obveze plaćanja dospjelih poreznih obveza i/ili</w:t>
      </w:r>
      <w:r w:rsidR="005E70B1">
        <w:rPr>
          <w:rFonts w:ascii="Arial Narrow" w:eastAsia="Times New Roman" w:hAnsi="Arial Narrow" w:cs="Times New Roman"/>
          <w:sz w:val="24"/>
          <w:szCs w:val="24"/>
        </w:rPr>
        <w:t xml:space="preserve"> </w:t>
      </w:r>
      <w:r w:rsidR="005E70B1" w:rsidRPr="005E70B1">
        <w:rPr>
          <w:rFonts w:ascii="Arial Narrow" w:eastAsia="Times New Roman" w:hAnsi="Arial Narrow" w:cs="Times New Roman"/>
          <w:sz w:val="24"/>
          <w:szCs w:val="24"/>
        </w:rPr>
        <w:t>doprinosa za mirovinsko i zdravstveno osiguranje u Republici Hrvatskoj ili u državi poslovnog nastana</w:t>
      </w:r>
      <w:r w:rsidR="005E70B1">
        <w:rPr>
          <w:rFonts w:ascii="Arial Narrow" w:eastAsia="Times New Roman" w:hAnsi="Arial Narrow" w:cs="Times New Roman"/>
          <w:sz w:val="24"/>
          <w:szCs w:val="24"/>
        </w:rPr>
        <w:t xml:space="preserve"> </w:t>
      </w:r>
      <w:r w:rsidR="005E70B1" w:rsidRPr="005E70B1">
        <w:rPr>
          <w:rFonts w:ascii="Arial Narrow" w:eastAsia="Times New Roman" w:hAnsi="Arial Narrow" w:cs="Times New Roman"/>
          <w:sz w:val="24"/>
          <w:szCs w:val="24"/>
        </w:rPr>
        <w:t>gospodarskog subjekta.</w:t>
      </w:r>
    </w:p>
    <w:p w14:paraId="09C2D4B0" w14:textId="77777777" w:rsidR="005E70B1" w:rsidRPr="005E70B1"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p>
    <w:p w14:paraId="73DA1201" w14:textId="77777777" w:rsidR="005E70B1" w:rsidRPr="005E70B1"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5E70B1">
        <w:rPr>
          <w:rFonts w:ascii="Arial Narrow" w:eastAsia="Times New Roman" w:hAnsi="Arial Narrow" w:cs="Times New Roman"/>
          <w:sz w:val="24"/>
          <w:szCs w:val="24"/>
        </w:rPr>
        <w:t>Za potrebe utvrđivanja okolnosti iz točke 3.1. podtočke 3.1.3. gospodarski subjekt u ponudi dostavlja:</w:t>
      </w:r>
    </w:p>
    <w:p w14:paraId="386C9E04" w14:textId="6EAEBB24" w:rsidR="005E70B1" w:rsidRPr="005E70B1"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5E70B1">
        <w:rPr>
          <w:rFonts w:ascii="Arial Narrow" w:eastAsia="Times New Roman" w:hAnsi="Arial Narrow" w:cs="Times New Roman"/>
          <w:sz w:val="24"/>
          <w:szCs w:val="24"/>
        </w:rPr>
        <w:t>1. potvrdu Porezne uprave o stanju duga koja ne smije biti starija od 30 dana računajući od dana</w:t>
      </w:r>
      <w:r>
        <w:rPr>
          <w:rFonts w:ascii="Arial Narrow" w:eastAsia="Times New Roman" w:hAnsi="Arial Narrow" w:cs="Times New Roman"/>
          <w:sz w:val="24"/>
          <w:szCs w:val="24"/>
        </w:rPr>
        <w:t xml:space="preserve"> </w:t>
      </w:r>
      <w:r w:rsidRPr="005E70B1">
        <w:rPr>
          <w:rFonts w:ascii="Arial Narrow" w:eastAsia="Times New Roman" w:hAnsi="Arial Narrow" w:cs="Times New Roman"/>
          <w:sz w:val="24"/>
          <w:szCs w:val="24"/>
        </w:rPr>
        <w:t>objave obavijesti o namjeri davanja koncesije u Elektroničkom oglasniku javne nabave Republike</w:t>
      </w:r>
      <w:r>
        <w:rPr>
          <w:rFonts w:ascii="Arial Narrow" w:eastAsia="Times New Roman" w:hAnsi="Arial Narrow" w:cs="Times New Roman"/>
          <w:sz w:val="24"/>
          <w:szCs w:val="24"/>
        </w:rPr>
        <w:t xml:space="preserve"> </w:t>
      </w:r>
      <w:r w:rsidRPr="005E70B1">
        <w:rPr>
          <w:rFonts w:ascii="Arial Narrow" w:eastAsia="Times New Roman" w:hAnsi="Arial Narrow" w:cs="Times New Roman"/>
          <w:sz w:val="24"/>
          <w:szCs w:val="24"/>
        </w:rPr>
        <w:t>Hrvatske, ili</w:t>
      </w:r>
    </w:p>
    <w:p w14:paraId="4CD5B11C" w14:textId="500FFA71" w:rsidR="005E70B1" w:rsidRPr="005E70B1"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5E70B1">
        <w:rPr>
          <w:rFonts w:ascii="Arial Narrow" w:eastAsia="Times New Roman" w:hAnsi="Arial Narrow" w:cs="Times New Roman"/>
          <w:sz w:val="24"/>
          <w:szCs w:val="24"/>
        </w:rPr>
        <w:t>2. važeći jednakovrijedni dokument nadležnog tijela države sjedišta gospodarskog subjekta, ako se ne</w:t>
      </w:r>
      <w:r w:rsidR="004E6333">
        <w:rPr>
          <w:rFonts w:ascii="Arial Narrow" w:eastAsia="Times New Roman" w:hAnsi="Arial Narrow" w:cs="Times New Roman"/>
          <w:sz w:val="24"/>
          <w:szCs w:val="24"/>
        </w:rPr>
        <w:t xml:space="preserve"> </w:t>
      </w:r>
      <w:r w:rsidRPr="005E70B1">
        <w:rPr>
          <w:rFonts w:ascii="Arial Narrow" w:eastAsia="Times New Roman" w:hAnsi="Arial Narrow" w:cs="Times New Roman"/>
          <w:sz w:val="24"/>
          <w:szCs w:val="24"/>
        </w:rPr>
        <w:t>izdaje potvrda Porezne uprave, ili</w:t>
      </w:r>
    </w:p>
    <w:p w14:paraId="14B02538" w14:textId="0C51A297" w:rsidR="005E70B1" w:rsidRPr="005E70B1"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5E70B1">
        <w:rPr>
          <w:rFonts w:ascii="Arial Narrow" w:eastAsia="Times New Roman" w:hAnsi="Arial Narrow" w:cs="Times New Roman"/>
          <w:sz w:val="24"/>
          <w:szCs w:val="24"/>
        </w:rPr>
        <w:t>3.</w:t>
      </w:r>
      <w:r>
        <w:rPr>
          <w:rFonts w:ascii="Arial Narrow" w:eastAsia="Times New Roman" w:hAnsi="Arial Narrow" w:cs="Times New Roman"/>
          <w:sz w:val="24"/>
          <w:szCs w:val="24"/>
        </w:rPr>
        <w:t xml:space="preserve"> </w:t>
      </w:r>
      <w:r w:rsidRPr="005E70B1">
        <w:rPr>
          <w:rFonts w:ascii="Arial Narrow" w:eastAsia="Times New Roman" w:hAnsi="Arial Narrow" w:cs="Times New Roman"/>
          <w:sz w:val="24"/>
          <w:szCs w:val="24"/>
        </w:rPr>
        <w:t xml:space="preserve">izjavu pod prisegom ili odgovarajuću izjavu osobe koja je po zakonu ovlaštena za zastupanje gospodarskog subjekta ispred nadležne sudske ili upravne vlasti ili bilježnika ili nadležnog strukovnog ili trgovinskog tijela u državi sjedišta gospodarskog subjekta ili izjavu s ovjerenim potpisom kod bilježnika, koje </w:t>
      </w:r>
      <w:r w:rsidRPr="005E70B1">
        <w:rPr>
          <w:rFonts w:ascii="Arial Narrow" w:eastAsia="Times New Roman" w:hAnsi="Arial Narrow" w:cs="Times New Roman"/>
          <w:b/>
          <w:bCs/>
          <w:sz w:val="24"/>
          <w:szCs w:val="24"/>
        </w:rPr>
        <w:t>ne smiju biti starije od 30 dana</w:t>
      </w:r>
      <w:r w:rsidRPr="005E70B1">
        <w:rPr>
          <w:rFonts w:ascii="Arial Narrow" w:eastAsia="Times New Roman" w:hAnsi="Arial Narrow" w:cs="Times New Roman"/>
          <w:sz w:val="24"/>
          <w:szCs w:val="24"/>
        </w:rPr>
        <w:t xml:space="preserve"> računajući od dana objave obavijesti o namjeri davanja koncesije u Elektroničkom oglasniku javne nabave Republike Hrvatske, ako se u državi sjedišta gospodarskog subjekta ne izdaje potvrda Porezne uprave ili jednakovrijedni dokument nadležnog tijela države sjedišta gospodarskog subjekta.</w:t>
      </w:r>
    </w:p>
    <w:p w14:paraId="449094CC" w14:textId="77777777" w:rsidR="005E70B1" w:rsidRPr="005E70B1"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5E70B1">
        <w:rPr>
          <w:rFonts w:ascii="Arial Narrow" w:eastAsia="Times New Roman" w:hAnsi="Arial Narrow" w:cs="Times New Roman"/>
          <w:sz w:val="24"/>
          <w:szCs w:val="24"/>
        </w:rPr>
        <w:t>Iznimno, davatelj koncesije neće isključiti gospodarskog subjekta iz postupka davanja koncesije ako</w:t>
      </w:r>
    </w:p>
    <w:p w14:paraId="73DBF920" w14:textId="32D73454" w:rsidR="00B03135" w:rsidRDefault="005E70B1" w:rsidP="005E70B1">
      <w:pPr>
        <w:widowControl w:val="0"/>
        <w:tabs>
          <w:tab w:val="left" w:pos="268"/>
        </w:tabs>
        <w:spacing w:after="0" w:line="240" w:lineRule="auto"/>
        <w:ind w:right="116"/>
        <w:jc w:val="both"/>
        <w:rPr>
          <w:rFonts w:ascii="Arial Narrow" w:eastAsia="Times New Roman" w:hAnsi="Arial Narrow" w:cs="Times New Roman"/>
          <w:sz w:val="24"/>
          <w:szCs w:val="24"/>
        </w:rPr>
      </w:pPr>
      <w:r w:rsidRPr="005E70B1">
        <w:rPr>
          <w:rFonts w:ascii="Arial Narrow" w:eastAsia="Times New Roman" w:hAnsi="Arial Narrow" w:cs="Times New Roman"/>
          <w:sz w:val="24"/>
          <w:szCs w:val="24"/>
        </w:rPr>
        <w:t>mu sukladno posebnom propisu plaćanje obveza nije dopušteno ili mu je odobrena odgoda plaćanja.</w:t>
      </w:r>
    </w:p>
    <w:p w14:paraId="04FF3A35" w14:textId="3508A29D" w:rsidR="005E70B1" w:rsidRDefault="005E70B1" w:rsidP="005E70B1">
      <w:pPr>
        <w:widowControl w:val="0"/>
        <w:tabs>
          <w:tab w:val="left" w:pos="268"/>
        </w:tabs>
        <w:spacing w:after="0" w:line="240" w:lineRule="auto"/>
        <w:ind w:right="116"/>
        <w:jc w:val="both"/>
        <w:rPr>
          <w:rFonts w:ascii="Arial Narrow" w:eastAsia="Times New Roman" w:hAnsi="Arial Narrow" w:cs="Times New Roman"/>
          <w:b/>
          <w:sz w:val="24"/>
          <w:szCs w:val="24"/>
        </w:rPr>
      </w:pPr>
    </w:p>
    <w:p w14:paraId="27532E37" w14:textId="07769B5C" w:rsidR="005E70B1" w:rsidRDefault="005E70B1" w:rsidP="005E70B1">
      <w:pPr>
        <w:widowControl w:val="0"/>
        <w:tabs>
          <w:tab w:val="left" w:pos="268"/>
        </w:tabs>
        <w:spacing w:after="0" w:line="240" w:lineRule="auto"/>
        <w:ind w:right="116"/>
        <w:jc w:val="both"/>
        <w:rPr>
          <w:rFonts w:ascii="Arial Narrow" w:eastAsia="Times New Roman" w:hAnsi="Arial Narrow" w:cs="Times New Roman"/>
          <w:bCs/>
          <w:sz w:val="24"/>
          <w:szCs w:val="24"/>
        </w:rPr>
      </w:pPr>
      <w:r w:rsidRPr="00800621">
        <w:rPr>
          <w:rFonts w:ascii="Arial Narrow" w:eastAsia="Times New Roman" w:hAnsi="Arial Narrow" w:cs="Times New Roman"/>
          <w:b/>
          <w:color w:val="4472C4"/>
          <w:sz w:val="24"/>
          <w:szCs w:val="24"/>
        </w:rPr>
        <w:t>3.1.</w:t>
      </w:r>
      <w:r>
        <w:rPr>
          <w:rFonts w:ascii="Arial Narrow" w:eastAsia="Times New Roman" w:hAnsi="Arial Narrow" w:cs="Times New Roman"/>
          <w:b/>
          <w:color w:val="4472C4"/>
          <w:sz w:val="24"/>
          <w:szCs w:val="24"/>
        </w:rPr>
        <w:t xml:space="preserve">4. </w:t>
      </w:r>
      <w:r w:rsidRPr="005E70B1">
        <w:rPr>
          <w:rFonts w:ascii="Arial Narrow" w:eastAsia="Times New Roman" w:hAnsi="Arial Narrow" w:cs="Times New Roman"/>
          <w:bCs/>
          <w:sz w:val="24"/>
          <w:szCs w:val="24"/>
        </w:rPr>
        <w:t>ako je dostavio lažne podatke pri dostavi dokumenata</w:t>
      </w:r>
    </w:p>
    <w:p w14:paraId="518AD121" w14:textId="065484FC" w:rsidR="005E70B1" w:rsidRPr="005E70B1" w:rsidRDefault="005E70B1" w:rsidP="005E70B1">
      <w:pPr>
        <w:widowControl w:val="0"/>
        <w:tabs>
          <w:tab w:val="left" w:pos="268"/>
        </w:tabs>
        <w:spacing w:after="0" w:line="240" w:lineRule="auto"/>
        <w:ind w:right="116"/>
        <w:jc w:val="both"/>
        <w:rPr>
          <w:rFonts w:ascii="Arial Narrow" w:eastAsia="Times New Roman" w:hAnsi="Arial Narrow" w:cs="Times New Roman"/>
          <w:bCs/>
          <w:sz w:val="24"/>
          <w:szCs w:val="24"/>
        </w:rPr>
      </w:pPr>
      <w:r w:rsidRPr="005E70B1">
        <w:rPr>
          <w:rFonts w:ascii="Arial Narrow" w:eastAsia="Times New Roman" w:hAnsi="Arial Narrow" w:cs="Times New Roman"/>
          <w:bCs/>
          <w:sz w:val="24"/>
          <w:szCs w:val="24"/>
        </w:rPr>
        <w:t>Za potrebe dokazivanja okolnosti iz ove točke gospodarski subjekt dužan je u ponudi dostaviti Izjavu</w:t>
      </w:r>
      <w:r>
        <w:rPr>
          <w:rFonts w:ascii="Arial Narrow" w:eastAsia="Times New Roman" w:hAnsi="Arial Narrow" w:cs="Times New Roman"/>
          <w:bCs/>
          <w:sz w:val="24"/>
          <w:szCs w:val="24"/>
        </w:rPr>
        <w:t xml:space="preserve"> </w:t>
      </w:r>
      <w:r w:rsidRPr="005E70B1">
        <w:rPr>
          <w:rFonts w:ascii="Arial Narrow" w:eastAsia="Times New Roman" w:hAnsi="Arial Narrow" w:cs="Times New Roman"/>
          <w:bCs/>
          <w:sz w:val="24"/>
          <w:szCs w:val="24"/>
        </w:rPr>
        <w:t xml:space="preserve">o </w:t>
      </w:r>
      <w:r w:rsidRPr="005E70B1">
        <w:rPr>
          <w:rFonts w:ascii="Arial Narrow" w:eastAsia="Times New Roman" w:hAnsi="Arial Narrow" w:cs="Times New Roman"/>
          <w:b/>
          <w:sz w:val="24"/>
          <w:szCs w:val="24"/>
        </w:rPr>
        <w:t>istinitosti podataka u ponudi priloženim dokumentima i izjavama</w:t>
      </w:r>
      <w:r w:rsidRPr="005E70B1">
        <w:rPr>
          <w:rFonts w:ascii="Arial Narrow" w:eastAsia="Times New Roman" w:hAnsi="Arial Narrow" w:cs="Times New Roman"/>
          <w:bCs/>
          <w:sz w:val="24"/>
          <w:szCs w:val="24"/>
        </w:rPr>
        <w:t xml:space="preserve"> (Prilog Dokumentacije za</w:t>
      </w:r>
      <w:r>
        <w:rPr>
          <w:rFonts w:ascii="Arial Narrow" w:eastAsia="Times New Roman" w:hAnsi="Arial Narrow" w:cs="Times New Roman"/>
          <w:bCs/>
          <w:sz w:val="24"/>
          <w:szCs w:val="24"/>
        </w:rPr>
        <w:t xml:space="preserve"> </w:t>
      </w:r>
      <w:r w:rsidRPr="005E70B1">
        <w:rPr>
          <w:rFonts w:ascii="Arial Narrow" w:eastAsia="Times New Roman" w:hAnsi="Arial Narrow" w:cs="Times New Roman"/>
          <w:bCs/>
          <w:sz w:val="24"/>
          <w:szCs w:val="24"/>
        </w:rPr>
        <w:t>nadmetanje).</w:t>
      </w:r>
    </w:p>
    <w:p w14:paraId="06E81075" w14:textId="73C8F4BD" w:rsidR="005E70B1" w:rsidRDefault="005E70B1" w:rsidP="005E70B1">
      <w:pPr>
        <w:widowControl w:val="0"/>
        <w:tabs>
          <w:tab w:val="left" w:pos="268"/>
        </w:tabs>
        <w:spacing w:after="0" w:line="240" w:lineRule="auto"/>
        <w:ind w:right="116"/>
        <w:jc w:val="both"/>
        <w:rPr>
          <w:rFonts w:ascii="Arial Narrow" w:eastAsia="Times New Roman" w:hAnsi="Arial Narrow" w:cs="Times New Roman"/>
          <w:bCs/>
          <w:sz w:val="24"/>
          <w:szCs w:val="24"/>
        </w:rPr>
      </w:pPr>
      <w:r w:rsidRPr="005E70B1">
        <w:rPr>
          <w:rFonts w:ascii="Arial Narrow" w:eastAsia="Times New Roman" w:hAnsi="Arial Narrow" w:cs="Times New Roman"/>
          <w:bCs/>
          <w:sz w:val="24"/>
          <w:szCs w:val="24"/>
        </w:rPr>
        <w:t>Dokumenti kojima ponuditelj dokazuje da ne postoje razlozi za isključenje mogu se dostaviti u</w:t>
      </w:r>
      <w:r>
        <w:rPr>
          <w:rFonts w:ascii="Arial Narrow" w:eastAsia="Times New Roman" w:hAnsi="Arial Narrow" w:cs="Times New Roman"/>
          <w:bCs/>
          <w:sz w:val="24"/>
          <w:szCs w:val="24"/>
        </w:rPr>
        <w:t xml:space="preserve"> </w:t>
      </w:r>
      <w:r w:rsidRPr="005E70B1">
        <w:rPr>
          <w:rFonts w:ascii="Arial Narrow" w:eastAsia="Times New Roman" w:hAnsi="Arial Narrow" w:cs="Times New Roman"/>
          <w:bCs/>
          <w:sz w:val="24"/>
          <w:szCs w:val="24"/>
        </w:rPr>
        <w:t>neovjerenoj preslici. Neovjerenom preslikom smatra se i neovjereni ispis elektroničke isprave.</w:t>
      </w:r>
    </w:p>
    <w:p w14:paraId="7F61DC69" w14:textId="77777777" w:rsidR="005E70B1" w:rsidRPr="005E70B1" w:rsidRDefault="005E70B1" w:rsidP="005E70B1">
      <w:pPr>
        <w:widowControl w:val="0"/>
        <w:tabs>
          <w:tab w:val="left" w:pos="268"/>
        </w:tabs>
        <w:spacing w:after="0" w:line="240" w:lineRule="auto"/>
        <w:ind w:right="116"/>
        <w:jc w:val="both"/>
        <w:rPr>
          <w:rFonts w:ascii="Arial Narrow" w:eastAsia="Times New Roman" w:hAnsi="Arial Narrow" w:cs="Times New Roman"/>
          <w:bCs/>
          <w:sz w:val="24"/>
          <w:szCs w:val="24"/>
        </w:rPr>
      </w:pPr>
    </w:p>
    <w:p w14:paraId="205C4039" w14:textId="1DD145CF" w:rsidR="005E70B1" w:rsidRPr="005E70B1" w:rsidRDefault="005E70B1" w:rsidP="005E70B1">
      <w:pPr>
        <w:widowControl w:val="0"/>
        <w:tabs>
          <w:tab w:val="left" w:pos="268"/>
        </w:tabs>
        <w:spacing w:after="0" w:line="240" w:lineRule="auto"/>
        <w:ind w:right="116"/>
        <w:jc w:val="both"/>
        <w:rPr>
          <w:rFonts w:ascii="Arial Narrow" w:eastAsia="Times New Roman" w:hAnsi="Arial Narrow" w:cs="Times New Roman"/>
          <w:bCs/>
          <w:sz w:val="24"/>
          <w:szCs w:val="24"/>
        </w:rPr>
      </w:pPr>
      <w:r w:rsidRPr="005E70B1">
        <w:rPr>
          <w:rFonts w:ascii="Arial Narrow" w:eastAsia="Times New Roman" w:hAnsi="Arial Narrow" w:cs="Times New Roman"/>
          <w:bCs/>
          <w:sz w:val="24"/>
          <w:szCs w:val="24"/>
        </w:rPr>
        <w:t>U slučaju postojanja sumnje u istinitost podataka navedenih u dokumentima koje su ponuditelji</w:t>
      </w:r>
      <w:r>
        <w:rPr>
          <w:rFonts w:ascii="Arial Narrow" w:eastAsia="Times New Roman" w:hAnsi="Arial Narrow" w:cs="Times New Roman"/>
          <w:bCs/>
          <w:sz w:val="24"/>
          <w:szCs w:val="24"/>
        </w:rPr>
        <w:t xml:space="preserve"> </w:t>
      </w:r>
      <w:r w:rsidRPr="005E70B1">
        <w:rPr>
          <w:rFonts w:ascii="Arial Narrow" w:eastAsia="Times New Roman" w:hAnsi="Arial Narrow" w:cs="Times New Roman"/>
          <w:bCs/>
          <w:sz w:val="24"/>
          <w:szCs w:val="24"/>
        </w:rPr>
        <w:t>dostavili, davatelj koncesije može radi provjere istinitosti podataka:</w:t>
      </w:r>
    </w:p>
    <w:p w14:paraId="5E1212B5" w14:textId="5CD7D52A" w:rsidR="005E70B1" w:rsidRPr="005E70B1" w:rsidRDefault="005E70B1" w:rsidP="005E70B1">
      <w:pPr>
        <w:widowControl w:val="0"/>
        <w:tabs>
          <w:tab w:val="left" w:pos="268"/>
        </w:tabs>
        <w:spacing w:after="0" w:line="240" w:lineRule="auto"/>
        <w:ind w:right="116"/>
        <w:jc w:val="both"/>
        <w:rPr>
          <w:rFonts w:ascii="Arial Narrow" w:eastAsia="Times New Roman" w:hAnsi="Arial Narrow" w:cs="Times New Roman"/>
          <w:bCs/>
          <w:sz w:val="24"/>
          <w:szCs w:val="24"/>
        </w:rPr>
      </w:pPr>
      <w:r w:rsidRPr="005E70B1">
        <w:rPr>
          <w:rFonts w:ascii="Arial Narrow" w:eastAsia="Times New Roman" w:hAnsi="Arial Narrow" w:cs="Times New Roman"/>
          <w:bCs/>
          <w:sz w:val="24"/>
          <w:szCs w:val="24"/>
        </w:rPr>
        <w:t>– od natjecatelja ili ponuditelja zatražiti da u primjerenom roku dostave izvornike ili ovjerene preslike</w:t>
      </w:r>
      <w:r>
        <w:rPr>
          <w:rFonts w:ascii="Arial Narrow" w:eastAsia="Times New Roman" w:hAnsi="Arial Narrow" w:cs="Times New Roman"/>
          <w:bCs/>
          <w:sz w:val="24"/>
          <w:szCs w:val="24"/>
        </w:rPr>
        <w:t xml:space="preserve"> </w:t>
      </w:r>
      <w:r w:rsidRPr="005E70B1">
        <w:rPr>
          <w:rFonts w:ascii="Arial Narrow" w:eastAsia="Times New Roman" w:hAnsi="Arial Narrow" w:cs="Times New Roman"/>
          <w:bCs/>
          <w:sz w:val="24"/>
          <w:szCs w:val="24"/>
        </w:rPr>
        <w:t>tih dokumenata i/ili</w:t>
      </w:r>
    </w:p>
    <w:p w14:paraId="6C32CBF8" w14:textId="719925F3" w:rsidR="005E70B1" w:rsidRDefault="005E70B1" w:rsidP="005E70B1">
      <w:pPr>
        <w:widowControl w:val="0"/>
        <w:tabs>
          <w:tab w:val="left" w:pos="268"/>
        </w:tabs>
        <w:spacing w:after="0" w:line="240" w:lineRule="auto"/>
        <w:ind w:right="116"/>
        <w:jc w:val="both"/>
        <w:rPr>
          <w:rFonts w:ascii="Arial Narrow" w:eastAsia="Times New Roman" w:hAnsi="Arial Narrow" w:cs="Times New Roman"/>
          <w:bCs/>
          <w:sz w:val="24"/>
          <w:szCs w:val="24"/>
        </w:rPr>
      </w:pPr>
      <w:r w:rsidRPr="005E70B1">
        <w:rPr>
          <w:rFonts w:ascii="Arial Narrow" w:eastAsia="Times New Roman" w:hAnsi="Arial Narrow" w:cs="Times New Roman"/>
          <w:bCs/>
          <w:sz w:val="24"/>
          <w:szCs w:val="24"/>
        </w:rPr>
        <w:t>– obratiti se izdavatelju dokumenta i/ili nadležnim tijelima</w:t>
      </w:r>
    </w:p>
    <w:p w14:paraId="1B51BE1C" w14:textId="77777777" w:rsidR="005E70B1" w:rsidRPr="005E70B1" w:rsidRDefault="005E70B1" w:rsidP="005E70B1">
      <w:pPr>
        <w:widowControl w:val="0"/>
        <w:tabs>
          <w:tab w:val="left" w:pos="268"/>
        </w:tabs>
        <w:spacing w:after="0" w:line="240" w:lineRule="auto"/>
        <w:ind w:right="116"/>
        <w:jc w:val="both"/>
        <w:rPr>
          <w:rFonts w:ascii="Arial Narrow" w:eastAsia="Times New Roman" w:hAnsi="Arial Narrow" w:cs="Times New Roman"/>
          <w:bCs/>
          <w:sz w:val="24"/>
          <w:szCs w:val="24"/>
        </w:rPr>
      </w:pPr>
    </w:p>
    <w:p w14:paraId="7F3CE6AB" w14:textId="49297C75" w:rsidR="00207951" w:rsidRPr="00C13617" w:rsidRDefault="00853996" w:rsidP="00EB35CD">
      <w:pPr>
        <w:pStyle w:val="Naslov1"/>
        <w:numPr>
          <w:ilvl w:val="0"/>
          <w:numId w:val="4"/>
        </w:numPr>
        <w:ind w:right="-142"/>
        <w:rPr>
          <w:rFonts w:eastAsia="Times New Roman"/>
        </w:rPr>
      </w:pPr>
      <w:bookmarkStart w:id="25" w:name="_Toc46922651"/>
      <w:r>
        <w:rPr>
          <w:rFonts w:eastAsia="Times New Roman"/>
        </w:rPr>
        <w:t>UVJETI SPOSOBNOSTI PONUDITELJA</w:t>
      </w:r>
      <w:bookmarkEnd w:id="25"/>
    </w:p>
    <w:p w14:paraId="72179F13" w14:textId="0F3E8A0D" w:rsidR="00207951" w:rsidRPr="005078F8" w:rsidRDefault="00207951" w:rsidP="003A722B">
      <w:pPr>
        <w:widowControl w:val="0"/>
        <w:tabs>
          <w:tab w:val="left" w:pos="268"/>
        </w:tabs>
        <w:spacing w:after="0" w:line="240" w:lineRule="auto"/>
        <w:ind w:right="116"/>
        <w:jc w:val="both"/>
        <w:rPr>
          <w:rFonts w:ascii="Arial Narrow" w:eastAsia="Times New Roman" w:hAnsi="Arial Narrow" w:cs="Times New Roman"/>
          <w:b/>
          <w:sz w:val="24"/>
          <w:szCs w:val="24"/>
        </w:rPr>
      </w:pPr>
    </w:p>
    <w:p w14:paraId="57843CE0" w14:textId="1DE307E0" w:rsidR="003A5FF4" w:rsidRDefault="003A5FF4" w:rsidP="00EB35CD">
      <w:pPr>
        <w:pStyle w:val="Naslov2"/>
        <w:numPr>
          <w:ilvl w:val="1"/>
          <w:numId w:val="4"/>
        </w:numPr>
        <w:rPr>
          <w:rStyle w:val="defaultparagraphfont-000004"/>
          <w:rFonts w:asciiTheme="majorHAnsi" w:hAnsiTheme="majorHAnsi" w:cstheme="majorBidi"/>
          <w:sz w:val="26"/>
          <w:szCs w:val="26"/>
        </w:rPr>
      </w:pPr>
      <w:bookmarkStart w:id="26" w:name="_Toc486799204"/>
      <w:bookmarkStart w:id="27" w:name="_Toc15543847"/>
      <w:bookmarkStart w:id="28" w:name="_Toc46922652"/>
      <w:r w:rsidRPr="00EB35CD">
        <w:rPr>
          <w:rStyle w:val="defaultparagraphfont-000004"/>
          <w:rFonts w:asciiTheme="majorHAnsi" w:hAnsiTheme="majorHAnsi" w:cstheme="majorBidi"/>
          <w:sz w:val="26"/>
          <w:szCs w:val="26"/>
        </w:rPr>
        <w:t xml:space="preserve">Uvjeti </w:t>
      </w:r>
      <w:r w:rsidR="00853996">
        <w:rPr>
          <w:rStyle w:val="defaultparagraphfont-000004"/>
          <w:rFonts w:asciiTheme="majorHAnsi" w:hAnsiTheme="majorHAnsi" w:cstheme="majorBidi"/>
          <w:sz w:val="26"/>
          <w:szCs w:val="26"/>
        </w:rPr>
        <w:t xml:space="preserve">pravne i poslovne </w:t>
      </w:r>
      <w:r w:rsidRPr="00EB35CD">
        <w:rPr>
          <w:rStyle w:val="defaultparagraphfont-000004"/>
          <w:rFonts w:asciiTheme="majorHAnsi" w:hAnsiTheme="majorHAnsi" w:cstheme="majorBidi"/>
          <w:sz w:val="26"/>
          <w:szCs w:val="26"/>
        </w:rPr>
        <w:t>sposobnosti za obavljanje profesionalne djelatnosti</w:t>
      </w:r>
      <w:bookmarkEnd w:id="26"/>
      <w:bookmarkEnd w:id="27"/>
      <w:r w:rsidRPr="00EB35CD">
        <w:rPr>
          <w:rStyle w:val="defaultparagraphfont-000004"/>
          <w:rFonts w:asciiTheme="majorHAnsi" w:hAnsiTheme="majorHAnsi" w:cstheme="majorBidi"/>
          <w:sz w:val="26"/>
          <w:szCs w:val="26"/>
        </w:rPr>
        <w:t xml:space="preserve"> </w:t>
      </w:r>
      <w:r w:rsidR="00853996">
        <w:rPr>
          <w:rStyle w:val="defaultparagraphfont-000004"/>
          <w:rFonts w:asciiTheme="majorHAnsi" w:hAnsiTheme="majorHAnsi" w:cstheme="majorBidi"/>
          <w:sz w:val="26"/>
          <w:szCs w:val="26"/>
        </w:rPr>
        <w:t xml:space="preserve"> te dokumenti kojima dokazuju sposobnost</w:t>
      </w:r>
      <w:bookmarkEnd w:id="28"/>
    </w:p>
    <w:p w14:paraId="29B1D4B9" w14:textId="77777777" w:rsidR="00853996" w:rsidRPr="00853996" w:rsidRDefault="00853996" w:rsidP="00853996"/>
    <w:p w14:paraId="53048549" w14:textId="108AEA4D" w:rsidR="00853996" w:rsidRPr="004A7772" w:rsidRDefault="00853996" w:rsidP="00853996">
      <w:pPr>
        <w:jc w:val="both"/>
        <w:rPr>
          <w:rStyle w:val="defaultparagraphfont-000004"/>
          <w:rFonts w:ascii="Arial Narrow" w:hAnsi="Arial Narrow"/>
        </w:rPr>
      </w:pPr>
      <w:r w:rsidRPr="00853996">
        <w:rPr>
          <w:rStyle w:val="defaultparagraphfont-000004"/>
          <w:rFonts w:ascii="Arial Narrow" w:hAnsi="Arial Narrow"/>
          <w:b/>
          <w:bCs/>
          <w:color w:val="4472C4" w:themeColor="accent1"/>
        </w:rPr>
        <w:t>4.1.1.</w:t>
      </w:r>
      <w:r w:rsidRPr="00853996">
        <w:rPr>
          <w:rStyle w:val="defaultparagraphfont-000004"/>
          <w:rFonts w:ascii="Arial Narrow" w:hAnsi="Arial Narrow"/>
          <w:color w:val="4472C4" w:themeColor="accent1"/>
        </w:rPr>
        <w:t xml:space="preserve"> </w:t>
      </w:r>
      <w:r w:rsidRPr="004A7772">
        <w:rPr>
          <w:rStyle w:val="defaultparagraphfont-000004"/>
          <w:rFonts w:ascii="Arial Narrow" w:hAnsi="Arial Narrow"/>
        </w:rPr>
        <w:t>Svaki ponuditelj mora u postupku davanja koncesije dokazati svoj upis u sudski, obrtni, strukovni ili drugi odgovarajući registar države sjedišta gospodarskog subjekta. Upis u registar dokazuje se odgovarajućim izvodom, a ako se on ne izdaje u državi sjedišta gospodarskog subjekta, gospodarski subjekt može dostaviti izjavu s ovjerom potpisa kod nadležnog tijela.</w:t>
      </w:r>
    </w:p>
    <w:p w14:paraId="39F4300B" w14:textId="3BA7A6FD" w:rsidR="00853996" w:rsidRPr="004A7772" w:rsidRDefault="00853996" w:rsidP="00853996">
      <w:pPr>
        <w:jc w:val="both"/>
        <w:rPr>
          <w:rStyle w:val="defaultparagraphfont-000004"/>
          <w:rFonts w:ascii="Arial Narrow" w:hAnsi="Arial Narrow"/>
        </w:rPr>
      </w:pPr>
      <w:r w:rsidRPr="004A7772">
        <w:rPr>
          <w:rStyle w:val="defaultparagraphfont-000004"/>
          <w:rFonts w:ascii="Arial Narrow" w:hAnsi="Arial Narrow"/>
        </w:rPr>
        <w:t xml:space="preserve">Izvod ili izjava </w:t>
      </w:r>
      <w:r w:rsidRPr="004A7772">
        <w:rPr>
          <w:rStyle w:val="defaultparagraphfont-000004"/>
          <w:rFonts w:ascii="Arial Narrow" w:hAnsi="Arial Narrow"/>
          <w:b/>
          <w:bCs/>
        </w:rPr>
        <w:t>ne smiju biti stariji od 3 mjeseca</w:t>
      </w:r>
      <w:r w:rsidRPr="004A7772">
        <w:rPr>
          <w:rStyle w:val="defaultparagraphfont-000004"/>
          <w:rFonts w:ascii="Arial Narrow" w:hAnsi="Arial Narrow"/>
        </w:rPr>
        <w:t xml:space="preserve"> računajući od dana objave obavijesti o namjeri davanja koncesije u Elektroničkom oglasniku javne nabave Republike Hrvatske.</w:t>
      </w:r>
    </w:p>
    <w:p w14:paraId="3F14FC15" w14:textId="5D4BC86E" w:rsidR="003A5FF4" w:rsidRPr="005078F8" w:rsidRDefault="00853996" w:rsidP="00853996">
      <w:pPr>
        <w:jc w:val="both"/>
        <w:rPr>
          <w:rFonts w:cs="Arial"/>
        </w:rPr>
      </w:pPr>
      <w:r w:rsidRPr="004A7772">
        <w:rPr>
          <w:rStyle w:val="defaultparagraphfont-000004"/>
          <w:rFonts w:ascii="Arial Narrow" w:hAnsi="Arial Narrow"/>
        </w:rPr>
        <w:t>Dokaz o pravnoj i poslovnoj sposobnosti mora sadržavati djelatnost vezanu uz predmet koncesije, čime se dokazuje poslovna sposobnost za izvršavanje ovog predmeta koncesije.</w:t>
      </w:r>
      <w:r w:rsidRPr="00853996">
        <w:rPr>
          <w:rStyle w:val="defaultparagraphfont-000004"/>
          <w:rFonts w:ascii="Arial Narrow" w:hAnsi="Arial Narrow"/>
        </w:rPr>
        <w:cr/>
      </w:r>
    </w:p>
    <w:p w14:paraId="23178434" w14:textId="496F2F65" w:rsidR="003A5FF4" w:rsidRPr="00EB35CD" w:rsidRDefault="00EB35CD" w:rsidP="00EB35CD">
      <w:pPr>
        <w:pStyle w:val="Naslov2"/>
        <w:rPr>
          <w:rStyle w:val="defaultparagraphfont-000004"/>
          <w:rFonts w:asciiTheme="majorHAnsi" w:hAnsiTheme="majorHAnsi" w:cstheme="majorBidi"/>
          <w:sz w:val="26"/>
          <w:szCs w:val="26"/>
        </w:rPr>
      </w:pPr>
      <w:bookmarkStart w:id="29" w:name="_Toc486799210"/>
      <w:bookmarkStart w:id="30" w:name="_Toc15543853"/>
      <w:bookmarkStart w:id="31" w:name="_Toc46922653"/>
      <w:r w:rsidRPr="00EB35CD">
        <w:rPr>
          <w:rStyle w:val="defaultparagraphfont-000004"/>
          <w:rFonts w:asciiTheme="majorHAnsi" w:hAnsiTheme="majorHAnsi" w:cstheme="majorBidi"/>
          <w:sz w:val="26"/>
          <w:szCs w:val="26"/>
        </w:rPr>
        <w:t>4.</w:t>
      </w:r>
      <w:r>
        <w:rPr>
          <w:rStyle w:val="defaultparagraphfont-000004"/>
          <w:rFonts w:asciiTheme="majorHAnsi" w:hAnsiTheme="majorHAnsi" w:cstheme="majorBidi"/>
          <w:sz w:val="26"/>
          <w:szCs w:val="26"/>
        </w:rPr>
        <w:t xml:space="preserve">2. </w:t>
      </w:r>
      <w:r w:rsidR="003A5FF4" w:rsidRPr="00EB35CD">
        <w:rPr>
          <w:rStyle w:val="defaultparagraphfont-000004"/>
          <w:rFonts w:asciiTheme="majorHAnsi" w:hAnsiTheme="majorHAnsi" w:cstheme="majorBidi"/>
          <w:sz w:val="26"/>
          <w:szCs w:val="26"/>
        </w:rPr>
        <w:t>Uvjeti tehničke i stručne sposobnosti i njihove minimalne razine</w:t>
      </w:r>
      <w:bookmarkEnd w:id="29"/>
      <w:bookmarkEnd w:id="30"/>
      <w:bookmarkEnd w:id="31"/>
      <w:r w:rsidR="003A5FF4" w:rsidRPr="00EB35CD">
        <w:rPr>
          <w:rStyle w:val="defaultparagraphfont-000004"/>
          <w:rFonts w:asciiTheme="majorHAnsi" w:hAnsiTheme="majorHAnsi" w:cstheme="majorBidi"/>
          <w:sz w:val="26"/>
          <w:szCs w:val="26"/>
        </w:rPr>
        <w:t xml:space="preserve"> </w:t>
      </w:r>
    </w:p>
    <w:p w14:paraId="043F6720" w14:textId="0EAF2B6C" w:rsidR="00F97ECC" w:rsidRDefault="00B91F97" w:rsidP="00853996">
      <w:pPr>
        <w:jc w:val="both"/>
        <w:rPr>
          <w:rFonts w:ascii="Arial Narrow" w:hAnsi="Arial Narrow"/>
          <w:bCs/>
        </w:rPr>
      </w:pPr>
      <w:bookmarkStart w:id="32" w:name="_Toc486589631"/>
      <w:bookmarkStart w:id="33" w:name="_Toc486799211"/>
      <w:bookmarkStart w:id="34" w:name="_Toc15543854"/>
      <w:bookmarkStart w:id="35" w:name="_Toc15545835"/>
      <w:r>
        <w:rPr>
          <w:rStyle w:val="defaultparagraphfont-000004"/>
          <w:rFonts w:ascii="Arial Narrow" w:hAnsi="Arial Narrow"/>
          <w:b/>
          <w:color w:val="4472C4" w:themeColor="accent1"/>
        </w:rPr>
        <w:t xml:space="preserve">4.2.1. </w:t>
      </w:r>
      <w:bookmarkEnd w:id="32"/>
      <w:bookmarkEnd w:id="33"/>
      <w:r w:rsidR="00853996">
        <w:rPr>
          <w:rStyle w:val="defaultparagraphfont-000004"/>
          <w:rFonts w:ascii="Arial Narrow" w:hAnsi="Arial Narrow"/>
          <w:b/>
          <w:color w:val="4472C4" w:themeColor="accent1"/>
        </w:rPr>
        <w:t>Popis ugovora o obavljanju dimnjačarskih poslova</w:t>
      </w:r>
      <w:r w:rsidR="003A5FF4" w:rsidRPr="00CD513B">
        <w:rPr>
          <w:rStyle w:val="defaultparagraphfont-000004"/>
          <w:rFonts w:ascii="Arial Narrow" w:hAnsi="Arial Narrow"/>
          <w:b/>
          <w:color w:val="4472C4" w:themeColor="accent1"/>
        </w:rPr>
        <w:t xml:space="preserve"> – </w:t>
      </w:r>
      <w:bookmarkEnd w:id="34"/>
      <w:bookmarkEnd w:id="35"/>
      <w:r w:rsidR="00853996" w:rsidRPr="00853996">
        <w:rPr>
          <w:rFonts w:ascii="Arial Narrow" w:hAnsi="Arial Narrow"/>
          <w:bCs/>
        </w:rPr>
        <w:t>u godini u kojoj je započeo postupak</w:t>
      </w:r>
      <w:r w:rsidR="00853996">
        <w:rPr>
          <w:rFonts w:ascii="Arial Narrow" w:hAnsi="Arial Narrow"/>
          <w:bCs/>
        </w:rPr>
        <w:t xml:space="preserve"> </w:t>
      </w:r>
      <w:r w:rsidR="00853996" w:rsidRPr="00853996">
        <w:rPr>
          <w:rFonts w:ascii="Arial Narrow" w:hAnsi="Arial Narrow"/>
          <w:bCs/>
        </w:rPr>
        <w:t>davanja koncesije i tijekom tri godine koje prethode toj godini (2017., 2018. i 2019.). Popis ugovora</w:t>
      </w:r>
      <w:r w:rsidR="00853996">
        <w:rPr>
          <w:rFonts w:ascii="Arial Narrow" w:hAnsi="Arial Narrow"/>
          <w:bCs/>
        </w:rPr>
        <w:t xml:space="preserve"> </w:t>
      </w:r>
      <w:r w:rsidR="00853996" w:rsidRPr="00853996">
        <w:rPr>
          <w:rFonts w:ascii="Arial Narrow" w:hAnsi="Arial Narrow"/>
          <w:bCs/>
        </w:rPr>
        <w:t xml:space="preserve">sadrži iznos ugovora, datum </w:t>
      </w:r>
      <w:r w:rsidR="00853996" w:rsidRPr="00853996">
        <w:rPr>
          <w:rFonts w:ascii="Arial Narrow" w:hAnsi="Arial Narrow"/>
          <w:bCs/>
        </w:rPr>
        <w:lastRenderedPageBreak/>
        <w:t>izvršenja ugovora i naziv druge ugovorne strane, s potvrdom druge</w:t>
      </w:r>
      <w:r w:rsidR="00853996">
        <w:rPr>
          <w:rFonts w:ascii="Arial Narrow" w:hAnsi="Arial Narrow"/>
          <w:bCs/>
        </w:rPr>
        <w:t xml:space="preserve"> </w:t>
      </w:r>
      <w:r w:rsidR="00853996" w:rsidRPr="00853996">
        <w:rPr>
          <w:rFonts w:ascii="Arial Narrow" w:hAnsi="Arial Narrow"/>
          <w:bCs/>
        </w:rPr>
        <w:t>ugovorne strane o zadovoljavajućem izvršenju ugovora. Ako je druga ugovorna strana davatelj</w:t>
      </w:r>
      <w:r w:rsidR="00853996">
        <w:rPr>
          <w:rFonts w:ascii="Arial Narrow" w:hAnsi="Arial Narrow"/>
          <w:bCs/>
        </w:rPr>
        <w:t xml:space="preserve"> </w:t>
      </w:r>
      <w:r w:rsidR="00853996" w:rsidRPr="00853996">
        <w:rPr>
          <w:rFonts w:ascii="Arial Narrow" w:hAnsi="Arial Narrow"/>
          <w:bCs/>
        </w:rPr>
        <w:t>koncesije, popis kao dokaz o uredno izvršenom ugovoru sadrži ili mu se prilaže potvrda potpisana ili</w:t>
      </w:r>
      <w:r w:rsidR="00853996">
        <w:rPr>
          <w:rFonts w:ascii="Arial Narrow" w:hAnsi="Arial Narrow"/>
          <w:bCs/>
        </w:rPr>
        <w:t xml:space="preserve"> </w:t>
      </w:r>
      <w:r w:rsidR="00853996" w:rsidRPr="00853996">
        <w:rPr>
          <w:rFonts w:ascii="Arial Narrow" w:hAnsi="Arial Narrow"/>
          <w:bCs/>
        </w:rPr>
        <w:t>izdana od davatelja koncesije. Ako je druga ugovorna strana privatni subjekt, popis kao dokaz o</w:t>
      </w:r>
      <w:r w:rsidR="00853996">
        <w:rPr>
          <w:rFonts w:ascii="Arial Narrow" w:hAnsi="Arial Narrow"/>
          <w:bCs/>
        </w:rPr>
        <w:t xml:space="preserve"> </w:t>
      </w:r>
      <w:r w:rsidR="00853996" w:rsidRPr="00853996">
        <w:rPr>
          <w:rFonts w:ascii="Arial Narrow" w:hAnsi="Arial Narrow"/>
          <w:bCs/>
        </w:rPr>
        <w:t>uredno izvršenom ugovoru sadrži ili mu se prilaže potvrda tog subjekta, a u nedostatku iste vrijedi</w:t>
      </w:r>
      <w:r w:rsidR="00853996">
        <w:rPr>
          <w:rFonts w:ascii="Arial Narrow" w:hAnsi="Arial Narrow"/>
          <w:bCs/>
        </w:rPr>
        <w:t xml:space="preserve"> </w:t>
      </w:r>
      <w:r w:rsidR="00853996" w:rsidRPr="00853996">
        <w:rPr>
          <w:rFonts w:ascii="Arial Narrow" w:hAnsi="Arial Narrow"/>
          <w:bCs/>
        </w:rPr>
        <w:t>izjava gospodarskog subjekta uz dokaz da je potvrda zatražena. Ako je potrebno davatelj koncesije</w:t>
      </w:r>
      <w:r w:rsidR="00853996">
        <w:rPr>
          <w:rFonts w:ascii="Arial Narrow" w:hAnsi="Arial Narrow"/>
          <w:bCs/>
        </w:rPr>
        <w:t xml:space="preserve"> </w:t>
      </w:r>
      <w:r w:rsidR="00853996" w:rsidRPr="00853996">
        <w:rPr>
          <w:rFonts w:ascii="Arial Narrow" w:hAnsi="Arial Narrow"/>
          <w:bCs/>
        </w:rPr>
        <w:t>može od druge ugovorne strane zatražiti provjeru istinitosti potvrde.</w:t>
      </w:r>
    </w:p>
    <w:p w14:paraId="71219723" w14:textId="2CEAAC3A" w:rsidR="00853996" w:rsidRPr="005078F8" w:rsidRDefault="00853996" w:rsidP="00853996">
      <w:pPr>
        <w:jc w:val="both"/>
        <w:rPr>
          <w:rFonts w:ascii="Arial Narrow" w:eastAsia="Times New Roman" w:hAnsi="Arial Narrow"/>
          <w:sz w:val="24"/>
          <w:szCs w:val="24"/>
          <w:highlight w:val="yellow"/>
        </w:rPr>
      </w:pPr>
      <w:r w:rsidRPr="00853996">
        <w:rPr>
          <w:rFonts w:ascii="Arial Narrow" w:eastAsia="Times New Roman" w:hAnsi="Arial Narrow"/>
          <w:sz w:val="24"/>
          <w:szCs w:val="24"/>
        </w:rPr>
        <w:t>Ponuditelj je sposoban ako iz dostavljenog popisa ugovora o obavljanju dimnjačarskih poslova</w:t>
      </w:r>
      <w:r>
        <w:rPr>
          <w:rFonts w:ascii="Arial Narrow" w:eastAsia="Times New Roman" w:hAnsi="Arial Narrow"/>
          <w:sz w:val="24"/>
          <w:szCs w:val="24"/>
        </w:rPr>
        <w:t xml:space="preserve"> </w:t>
      </w:r>
      <w:r w:rsidRPr="00853996">
        <w:rPr>
          <w:rFonts w:ascii="Arial Narrow" w:eastAsia="Times New Roman" w:hAnsi="Arial Narrow"/>
          <w:sz w:val="24"/>
          <w:szCs w:val="24"/>
        </w:rPr>
        <w:t>popraćenog potvrdama druge ugovorne strane slijedi da je u razdoblju za koje daje popis, sklopio i</w:t>
      </w:r>
      <w:r>
        <w:rPr>
          <w:rFonts w:ascii="Arial Narrow" w:eastAsia="Times New Roman" w:hAnsi="Arial Narrow"/>
          <w:sz w:val="24"/>
          <w:szCs w:val="24"/>
        </w:rPr>
        <w:t xml:space="preserve"> </w:t>
      </w:r>
      <w:r w:rsidRPr="00853996">
        <w:rPr>
          <w:rFonts w:ascii="Arial Narrow" w:eastAsia="Times New Roman" w:hAnsi="Arial Narrow"/>
          <w:sz w:val="24"/>
          <w:szCs w:val="24"/>
        </w:rPr>
        <w:t>uredno izvršio najmanje jedan ugovor o obavljanju dimnjačarskih poslova.</w:t>
      </w:r>
      <w:r w:rsidRPr="00853996">
        <w:rPr>
          <w:rFonts w:ascii="Arial Narrow" w:eastAsia="Times New Roman" w:hAnsi="Arial Narrow"/>
          <w:sz w:val="24"/>
          <w:szCs w:val="24"/>
        </w:rPr>
        <w:cr/>
      </w:r>
    </w:p>
    <w:p w14:paraId="35CABED9" w14:textId="2CB78754" w:rsidR="00853996" w:rsidRPr="00853996" w:rsidRDefault="001022DC" w:rsidP="00853996">
      <w:pPr>
        <w:autoSpaceDE w:val="0"/>
        <w:autoSpaceDN w:val="0"/>
        <w:adjustRightInd w:val="0"/>
        <w:spacing w:after="0" w:line="240" w:lineRule="auto"/>
        <w:jc w:val="both"/>
        <w:rPr>
          <w:rFonts w:ascii="Arial Narrow" w:eastAsia="Calibri" w:hAnsi="Arial Narrow" w:cs="Times New Roman"/>
          <w:bCs/>
          <w:sz w:val="24"/>
          <w:szCs w:val="24"/>
        </w:rPr>
      </w:pPr>
      <w:r w:rsidRPr="00147195">
        <w:rPr>
          <w:rFonts w:ascii="Arial Narrow" w:eastAsia="Times New Roman" w:hAnsi="Arial Narrow"/>
          <w:b/>
          <w:color w:val="4472C4" w:themeColor="accent1"/>
          <w:sz w:val="24"/>
          <w:szCs w:val="24"/>
        </w:rPr>
        <w:t xml:space="preserve">4.2.2. </w:t>
      </w:r>
      <w:r w:rsidR="00853996">
        <w:rPr>
          <w:rFonts w:ascii="Arial Narrow" w:eastAsia="Calibri" w:hAnsi="Arial Narrow" w:cs="Times New Roman"/>
          <w:b/>
          <w:color w:val="4472C4"/>
          <w:sz w:val="24"/>
          <w:szCs w:val="24"/>
        </w:rPr>
        <w:t xml:space="preserve">Dokaz o </w:t>
      </w:r>
      <w:r w:rsidR="00853996" w:rsidRPr="00853996">
        <w:rPr>
          <w:rFonts w:ascii="Arial Narrow" w:eastAsia="Calibri" w:hAnsi="Arial Narrow" w:cs="Times New Roman"/>
          <w:b/>
          <w:color w:val="4472C4"/>
          <w:sz w:val="24"/>
          <w:szCs w:val="24"/>
        </w:rPr>
        <w:t xml:space="preserve"> tehničkoj opremljenosti ponuditelja –</w:t>
      </w:r>
      <w:r w:rsidR="00853996">
        <w:rPr>
          <w:rFonts w:ascii="Arial Narrow" w:eastAsia="Calibri" w:hAnsi="Arial Narrow" w:cs="Times New Roman"/>
          <w:b/>
          <w:color w:val="4472C4"/>
          <w:sz w:val="24"/>
          <w:szCs w:val="24"/>
        </w:rPr>
        <w:t xml:space="preserve"> </w:t>
      </w:r>
      <w:r w:rsidR="00853996" w:rsidRPr="00853996">
        <w:rPr>
          <w:rFonts w:ascii="Arial Narrow" w:eastAsia="Calibri" w:hAnsi="Arial Narrow" w:cs="Times New Roman"/>
          <w:bCs/>
          <w:sz w:val="24"/>
          <w:szCs w:val="24"/>
        </w:rPr>
        <w:t>izjava ponuditelja o tehničkoj opremljenosti za</w:t>
      </w:r>
      <w:r w:rsidR="00FC6DF4">
        <w:rPr>
          <w:rFonts w:ascii="Arial Narrow" w:eastAsia="Calibri" w:hAnsi="Arial Narrow" w:cs="Times New Roman"/>
          <w:bCs/>
          <w:sz w:val="24"/>
          <w:szCs w:val="24"/>
        </w:rPr>
        <w:t xml:space="preserve"> </w:t>
      </w:r>
      <w:r w:rsidR="00853996" w:rsidRPr="00853996">
        <w:rPr>
          <w:rFonts w:ascii="Arial Narrow" w:eastAsia="Calibri" w:hAnsi="Arial Narrow" w:cs="Times New Roman"/>
          <w:bCs/>
          <w:sz w:val="24"/>
          <w:szCs w:val="24"/>
        </w:rPr>
        <w:t>obavljanje komunalne djelatnosti dimnjačarskih poslova s popisom opreme kojom ponuditelj</w:t>
      </w:r>
      <w:r w:rsidR="00853996">
        <w:rPr>
          <w:rFonts w:ascii="Arial Narrow" w:eastAsia="Calibri" w:hAnsi="Arial Narrow" w:cs="Times New Roman"/>
          <w:bCs/>
          <w:sz w:val="24"/>
          <w:szCs w:val="24"/>
        </w:rPr>
        <w:t xml:space="preserve"> </w:t>
      </w:r>
      <w:r w:rsidR="00853996" w:rsidRPr="00853996">
        <w:rPr>
          <w:rFonts w:ascii="Arial Narrow" w:eastAsia="Calibri" w:hAnsi="Arial Narrow" w:cs="Times New Roman"/>
          <w:bCs/>
          <w:sz w:val="24"/>
          <w:szCs w:val="24"/>
        </w:rPr>
        <w:t>raspolaže u svrhu obavljanje djelatnosti koja se dodjeljuje koncesijom.</w:t>
      </w:r>
    </w:p>
    <w:p w14:paraId="3E085DEE"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Minimalna razina tehničke opremljenosti koju ponuditelj mora zadovoljiti:</w:t>
      </w:r>
    </w:p>
    <w:p w14:paraId="620837CB"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 prijevozno sredstvo ( 1 kom)</w:t>
      </w:r>
    </w:p>
    <w:p w14:paraId="705159C2"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 minimalno dvije garniture dimnjačarskog alata,</w:t>
      </w:r>
    </w:p>
    <w:p w14:paraId="7BED60B5"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 analizator dimnih plinova,</w:t>
      </w:r>
    </w:p>
    <w:p w14:paraId="5CA3FC0F"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 detektor povrata dimnih plinova</w:t>
      </w:r>
    </w:p>
    <w:p w14:paraId="1A09B27A"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 dimna patrona za kontrolu nepropusnosti dimnjaka</w:t>
      </w:r>
    </w:p>
    <w:p w14:paraId="0110C2CC" w14:textId="6F2D2FC4"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 ljestve (4-6) metara</w:t>
      </w:r>
    </w:p>
    <w:p w14:paraId="59F469BB"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 oprema za rad na visini</w:t>
      </w:r>
    </w:p>
    <w:p w14:paraId="10892299"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 usisavač za vađenje čađe</w:t>
      </w:r>
    </w:p>
    <w:p w14:paraId="549E9C45" w14:textId="4E6C8DE9" w:rsidR="004D43BC"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 vitlo s elektromotorom za skidanje naslaga smole iz dimnjaka.</w:t>
      </w:r>
    </w:p>
    <w:p w14:paraId="358D04D4" w14:textId="0861C2F9" w:rsid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p>
    <w:p w14:paraId="6D182419" w14:textId="376EC6DF"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147195">
        <w:rPr>
          <w:rFonts w:ascii="Arial Narrow" w:eastAsia="Times New Roman" w:hAnsi="Arial Narrow"/>
          <w:b/>
          <w:color w:val="4472C4" w:themeColor="accent1"/>
          <w:sz w:val="24"/>
          <w:szCs w:val="24"/>
        </w:rPr>
        <w:t>4.2.</w:t>
      </w:r>
      <w:r>
        <w:rPr>
          <w:rFonts w:ascii="Arial Narrow" w:eastAsia="Times New Roman" w:hAnsi="Arial Narrow"/>
          <w:b/>
          <w:color w:val="4472C4" w:themeColor="accent1"/>
          <w:sz w:val="24"/>
          <w:szCs w:val="24"/>
        </w:rPr>
        <w:t>3</w:t>
      </w:r>
      <w:r w:rsidRPr="00147195">
        <w:rPr>
          <w:rFonts w:ascii="Arial Narrow" w:eastAsia="Times New Roman" w:hAnsi="Arial Narrow"/>
          <w:b/>
          <w:color w:val="4472C4" w:themeColor="accent1"/>
          <w:sz w:val="24"/>
          <w:szCs w:val="24"/>
        </w:rPr>
        <w:t xml:space="preserve">. </w:t>
      </w:r>
      <w:r>
        <w:rPr>
          <w:rFonts w:ascii="Arial Narrow" w:eastAsia="Calibri" w:hAnsi="Arial Narrow" w:cs="Times New Roman"/>
          <w:b/>
          <w:color w:val="4472C4"/>
          <w:sz w:val="24"/>
          <w:szCs w:val="24"/>
        </w:rPr>
        <w:t xml:space="preserve">Dokaz o </w:t>
      </w:r>
      <w:r w:rsidRPr="00853996">
        <w:rPr>
          <w:rFonts w:ascii="Arial Narrow" w:eastAsia="Calibri" w:hAnsi="Arial Narrow" w:cs="Times New Roman"/>
          <w:b/>
          <w:color w:val="4472C4"/>
          <w:sz w:val="24"/>
          <w:szCs w:val="24"/>
        </w:rPr>
        <w:t>stručnoj sposobnosti ponuditelja</w:t>
      </w:r>
      <w:r>
        <w:rPr>
          <w:rFonts w:ascii="Arial Narrow" w:eastAsia="Calibri" w:hAnsi="Arial Narrow" w:cs="Times New Roman"/>
          <w:b/>
          <w:color w:val="4472C4"/>
          <w:sz w:val="24"/>
          <w:szCs w:val="24"/>
        </w:rPr>
        <w:t xml:space="preserve"> </w:t>
      </w:r>
      <w:r w:rsidRPr="00853996">
        <w:rPr>
          <w:rFonts w:ascii="Arial Narrow" w:eastAsia="Calibri" w:hAnsi="Arial Narrow" w:cs="Times New Roman"/>
          <w:bCs/>
          <w:sz w:val="24"/>
          <w:szCs w:val="24"/>
        </w:rPr>
        <w:t>-  potrebno je dostaviti</w:t>
      </w:r>
      <w:r w:rsidR="00FC6DF4">
        <w:rPr>
          <w:rFonts w:ascii="Arial Narrow" w:eastAsia="Calibri" w:hAnsi="Arial Narrow" w:cs="Times New Roman"/>
          <w:bCs/>
          <w:sz w:val="24"/>
          <w:szCs w:val="24"/>
        </w:rPr>
        <w:t xml:space="preserve"> </w:t>
      </w:r>
      <w:r w:rsidRPr="00853996">
        <w:rPr>
          <w:rFonts w:ascii="Arial Narrow" w:eastAsia="Calibri" w:hAnsi="Arial Narrow" w:cs="Times New Roman"/>
          <w:bCs/>
          <w:sz w:val="24"/>
          <w:szCs w:val="24"/>
        </w:rPr>
        <w:t>svjedodžbu o stručnoj spremi, potvrdu o položenom majstorskom ispitu te dokaz o zaposlenju -</w:t>
      </w:r>
    </w:p>
    <w:p w14:paraId="3EA5BC2B" w14:textId="094A8879"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Potvrda Hrvatskog zavoda za mirovinsko osiguranje o podacima evidentiranim u matičnoj evidenciji</w:t>
      </w:r>
      <w:r w:rsidR="00FC6DF4">
        <w:rPr>
          <w:rFonts w:ascii="Arial Narrow" w:eastAsia="Calibri" w:hAnsi="Arial Narrow" w:cs="Times New Roman"/>
          <w:bCs/>
          <w:sz w:val="24"/>
          <w:szCs w:val="24"/>
        </w:rPr>
        <w:t xml:space="preserve"> </w:t>
      </w:r>
      <w:r w:rsidRPr="00853996">
        <w:rPr>
          <w:rFonts w:ascii="Arial Narrow" w:eastAsia="Calibri" w:hAnsi="Arial Narrow" w:cs="Times New Roman"/>
          <w:bCs/>
          <w:sz w:val="24"/>
          <w:szCs w:val="24"/>
        </w:rPr>
        <w:t>HZMO.</w:t>
      </w:r>
    </w:p>
    <w:p w14:paraId="773086E6"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Minimalna razina stručne sposobnosti ponuditelja:</w:t>
      </w:r>
    </w:p>
    <w:p w14:paraId="670E2CC2" w14:textId="539F1433"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Ponuditelj mora zapošljavati ili dokazati da će za cijelo vrijeme trajanja ugovora imati na raspolaganju</w:t>
      </w:r>
      <w:r w:rsidR="00FC6DF4">
        <w:rPr>
          <w:rFonts w:ascii="Arial Narrow" w:eastAsia="Calibri" w:hAnsi="Arial Narrow" w:cs="Times New Roman"/>
          <w:bCs/>
          <w:sz w:val="24"/>
          <w:szCs w:val="24"/>
        </w:rPr>
        <w:t xml:space="preserve"> </w:t>
      </w:r>
      <w:r w:rsidRPr="00853996">
        <w:rPr>
          <w:rFonts w:ascii="Arial Narrow" w:eastAsia="Calibri" w:hAnsi="Arial Narrow" w:cs="Times New Roman"/>
          <w:bCs/>
          <w:sz w:val="24"/>
          <w:szCs w:val="24"/>
        </w:rPr>
        <w:t>minimalno jednog dimnjačara s položenim majstorskim ispitom.</w:t>
      </w:r>
    </w:p>
    <w:p w14:paraId="25D803F7"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Dokumenti kojima ponuditelj dokazuje ispunjenje uvjeta sposobnosti mogu se dostaviti u</w:t>
      </w:r>
    </w:p>
    <w:p w14:paraId="6B1CED60"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neovjerenoj preslici. Neovjerenom preslikom smatra se i neovjereni ispis elektroničke isprave.</w:t>
      </w:r>
    </w:p>
    <w:p w14:paraId="4FCB6320"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U slučaju postojanja sumnje u istinitost podataka navedenih u dokumentima koje su ponuditelji</w:t>
      </w:r>
    </w:p>
    <w:p w14:paraId="48A6A827" w14:textId="77777777"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dostavili, davatelj koncesije može radi provjere istinitosti podataka:</w:t>
      </w:r>
    </w:p>
    <w:p w14:paraId="24DAC841" w14:textId="5D2B15AF"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 od ponuditelja zatražiti da u primjerenom roku dostave izvornike ili ovjerene preslike tih</w:t>
      </w:r>
      <w:r w:rsidR="00006AF3">
        <w:rPr>
          <w:rFonts w:ascii="Arial Narrow" w:eastAsia="Calibri" w:hAnsi="Arial Narrow" w:cs="Times New Roman"/>
          <w:bCs/>
          <w:sz w:val="24"/>
          <w:szCs w:val="24"/>
        </w:rPr>
        <w:t xml:space="preserve"> </w:t>
      </w:r>
      <w:r w:rsidRPr="00853996">
        <w:rPr>
          <w:rFonts w:ascii="Arial Narrow" w:eastAsia="Calibri" w:hAnsi="Arial Narrow" w:cs="Times New Roman"/>
          <w:bCs/>
          <w:sz w:val="24"/>
          <w:szCs w:val="24"/>
        </w:rPr>
        <w:t>dokumenata i/ili</w:t>
      </w:r>
    </w:p>
    <w:p w14:paraId="298176F7" w14:textId="7841218E" w:rsidR="00853996" w:rsidRPr="00853996" w:rsidRDefault="00853996" w:rsidP="00853996">
      <w:pPr>
        <w:autoSpaceDE w:val="0"/>
        <w:autoSpaceDN w:val="0"/>
        <w:adjustRightInd w:val="0"/>
        <w:spacing w:after="0" w:line="240" w:lineRule="auto"/>
        <w:jc w:val="both"/>
        <w:rPr>
          <w:rFonts w:ascii="Arial Narrow" w:eastAsia="Calibri" w:hAnsi="Arial Narrow" w:cs="Times New Roman"/>
          <w:bCs/>
          <w:sz w:val="24"/>
          <w:szCs w:val="24"/>
        </w:rPr>
      </w:pPr>
      <w:r w:rsidRPr="00853996">
        <w:rPr>
          <w:rFonts w:ascii="Arial Narrow" w:eastAsia="Calibri" w:hAnsi="Arial Narrow" w:cs="Times New Roman"/>
          <w:bCs/>
          <w:sz w:val="24"/>
          <w:szCs w:val="24"/>
        </w:rPr>
        <w:t>– obratiti se izdavatelju dokumenta i/ili nadležnim tijelima.</w:t>
      </w:r>
    </w:p>
    <w:p w14:paraId="4E916BEA" w14:textId="77777777" w:rsidR="00C41375" w:rsidRDefault="00C41375" w:rsidP="00E53EFA">
      <w:pPr>
        <w:spacing w:after="0" w:line="240" w:lineRule="auto"/>
        <w:rPr>
          <w:rFonts w:ascii="Arial Narrow" w:eastAsia="Times New Roman" w:hAnsi="Arial Narrow"/>
          <w:color w:val="FF0000"/>
          <w:sz w:val="24"/>
          <w:szCs w:val="24"/>
          <w:lang w:eastAsia="sl-SI"/>
        </w:rPr>
      </w:pPr>
    </w:p>
    <w:p w14:paraId="233D9BD3" w14:textId="303A65EF" w:rsidR="0052589B" w:rsidRPr="00C13617" w:rsidRDefault="00E22A13" w:rsidP="00853996">
      <w:pPr>
        <w:pStyle w:val="Naslov1"/>
        <w:numPr>
          <w:ilvl w:val="0"/>
          <w:numId w:val="4"/>
        </w:numPr>
      </w:pPr>
      <w:bookmarkStart w:id="36" w:name="_Toc46922654"/>
      <w:r w:rsidRPr="00C13617">
        <w:t>ODREDBE O PONUDI</w:t>
      </w:r>
      <w:bookmarkEnd w:id="36"/>
    </w:p>
    <w:p w14:paraId="6F0BD18E" w14:textId="77777777" w:rsidR="00E22A13" w:rsidRPr="005078F8" w:rsidRDefault="00E22A13" w:rsidP="003A722B">
      <w:pPr>
        <w:widowControl w:val="0"/>
        <w:tabs>
          <w:tab w:val="left" w:pos="268"/>
        </w:tabs>
        <w:spacing w:after="0" w:line="240" w:lineRule="auto"/>
        <w:ind w:right="116"/>
        <w:rPr>
          <w:rFonts w:ascii="Arial Narrow" w:eastAsia="Times New Roman" w:hAnsi="Arial Narrow" w:cs="Times New Roman"/>
          <w:b/>
          <w:sz w:val="24"/>
          <w:szCs w:val="24"/>
        </w:rPr>
      </w:pPr>
    </w:p>
    <w:p w14:paraId="5790339F" w14:textId="2B33EBDB" w:rsidR="00984663" w:rsidRPr="00EB35CD" w:rsidRDefault="00853996" w:rsidP="00EB35CD">
      <w:pPr>
        <w:pStyle w:val="Naslov2"/>
        <w:rPr>
          <w:rFonts w:eastAsia="Times New Roman"/>
          <w:b/>
          <w:bCs/>
          <w:lang w:eastAsia="hr-HR"/>
        </w:rPr>
      </w:pPr>
      <w:bookmarkStart w:id="37" w:name="_Toc46922655"/>
      <w:r>
        <w:rPr>
          <w:rFonts w:eastAsia="Times New Roman"/>
          <w:b/>
          <w:bCs/>
          <w:lang w:eastAsia="hr-HR"/>
        </w:rPr>
        <w:t>5</w:t>
      </w:r>
      <w:r w:rsidR="00984663" w:rsidRPr="00EB35CD">
        <w:rPr>
          <w:rFonts w:eastAsia="Times New Roman"/>
          <w:b/>
          <w:bCs/>
          <w:lang w:eastAsia="hr-HR"/>
        </w:rPr>
        <w:t>.1. Sadržaj, način izrade</w:t>
      </w:r>
      <w:bookmarkEnd w:id="37"/>
      <w:r w:rsidR="00984663" w:rsidRPr="00EB35CD">
        <w:rPr>
          <w:rFonts w:eastAsia="Times New Roman"/>
          <w:b/>
          <w:bCs/>
          <w:lang w:eastAsia="hr-HR"/>
        </w:rPr>
        <w:t xml:space="preserve"> </w:t>
      </w:r>
    </w:p>
    <w:p w14:paraId="2AEED152" w14:textId="77777777" w:rsidR="00853996" w:rsidRPr="00853996" w:rsidRDefault="00853996" w:rsidP="00853996">
      <w:pPr>
        <w:spacing w:after="0" w:line="240" w:lineRule="auto"/>
        <w:jc w:val="both"/>
        <w:rPr>
          <w:rFonts w:ascii="Arial Narrow" w:eastAsia="Times New Roman" w:hAnsi="Arial Narrow" w:cs="Times New Roman"/>
          <w:sz w:val="24"/>
          <w:szCs w:val="24"/>
          <w:lang w:eastAsia="hr-HR"/>
        </w:rPr>
      </w:pPr>
      <w:r w:rsidRPr="00853996">
        <w:rPr>
          <w:rFonts w:ascii="Arial Narrow" w:eastAsia="Times New Roman" w:hAnsi="Arial Narrow" w:cs="Times New Roman"/>
          <w:sz w:val="24"/>
          <w:szCs w:val="24"/>
          <w:lang w:eastAsia="hr-HR"/>
        </w:rPr>
        <w:t>Pri izradi ponude ponuditelj se mora pridržavati zahtjeva i uvjeta iz Dokumentacije za nadmetanje.</w:t>
      </w:r>
    </w:p>
    <w:p w14:paraId="201766E4" w14:textId="05D9748F" w:rsidR="00853996" w:rsidRPr="00853996" w:rsidRDefault="00853996" w:rsidP="00853996">
      <w:pPr>
        <w:spacing w:after="0" w:line="240" w:lineRule="auto"/>
        <w:jc w:val="both"/>
        <w:rPr>
          <w:rFonts w:ascii="Arial Narrow" w:eastAsia="Times New Roman" w:hAnsi="Arial Narrow" w:cs="Times New Roman"/>
          <w:sz w:val="24"/>
          <w:szCs w:val="24"/>
          <w:lang w:eastAsia="hr-HR"/>
        </w:rPr>
      </w:pPr>
      <w:r w:rsidRPr="00853996">
        <w:rPr>
          <w:rFonts w:ascii="Arial Narrow" w:eastAsia="Times New Roman" w:hAnsi="Arial Narrow" w:cs="Times New Roman"/>
          <w:sz w:val="24"/>
          <w:szCs w:val="24"/>
          <w:lang w:eastAsia="hr-HR"/>
        </w:rPr>
        <w:t>Ponuda se zajedno s pripadajućom dokumentacijom izrađuje na hrvatskom jeziku i latiničnom pismu,</w:t>
      </w:r>
      <w:r w:rsidR="00FC6DF4">
        <w:rPr>
          <w:rFonts w:ascii="Arial Narrow" w:eastAsia="Times New Roman" w:hAnsi="Arial Narrow" w:cs="Times New Roman"/>
          <w:sz w:val="24"/>
          <w:szCs w:val="24"/>
          <w:lang w:eastAsia="hr-HR"/>
        </w:rPr>
        <w:t xml:space="preserve"> </w:t>
      </w:r>
      <w:r w:rsidRPr="00853996">
        <w:rPr>
          <w:rFonts w:ascii="Arial Narrow" w:eastAsia="Times New Roman" w:hAnsi="Arial Narrow" w:cs="Times New Roman"/>
          <w:sz w:val="24"/>
          <w:szCs w:val="24"/>
          <w:lang w:eastAsia="hr-HR"/>
        </w:rPr>
        <w:t>a cijena ponude izražava se u kunama.</w:t>
      </w:r>
    </w:p>
    <w:p w14:paraId="3CD2FF56" w14:textId="77777777" w:rsidR="00853996" w:rsidRPr="00853996" w:rsidRDefault="00853996" w:rsidP="00853996">
      <w:pPr>
        <w:spacing w:after="0" w:line="240" w:lineRule="auto"/>
        <w:jc w:val="both"/>
        <w:rPr>
          <w:rFonts w:ascii="Arial Narrow" w:eastAsia="Times New Roman" w:hAnsi="Arial Narrow" w:cs="Times New Roman"/>
          <w:sz w:val="24"/>
          <w:szCs w:val="24"/>
          <w:lang w:eastAsia="hr-HR"/>
        </w:rPr>
      </w:pPr>
      <w:r w:rsidRPr="00853996">
        <w:rPr>
          <w:rFonts w:ascii="Arial Narrow" w:eastAsia="Times New Roman" w:hAnsi="Arial Narrow" w:cs="Times New Roman"/>
          <w:sz w:val="24"/>
          <w:szCs w:val="24"/>
          <w:lang w:eastAsia="hr-HR"/>
        </w:rPr>
        <w:t>Pri izradi ponude ponuditelj ne smije mijenjati i nadopunjavati tekst dokumentacije za nadmetanje.</w:t>
      </w:r>
    </w:p>
    <w:p w14:paraId="0DF4BC59" w14:textId="38081E68" w:rsidR="00853996" w:rsidRPr="00853996" w:rsidRDefault="00853996" w:rsidP="00853996">
      <w:pPr>
        <w:spacing w:after="0" w:line="240" w:lineRule="auto"/>
        <w:jc w:val="both"/>
        <w:rPr>
          <w:rFonts w:ascii="Arial Narrow" w:eastAsia="Times New Roman" w:hAnsi="Arial Narrow" w:cs="Times New Roman"/>
          <w:sz w:val="24"/>
          <w:szCs w:val="24"/>
          <w:lang w:eastAsia="hr-HR"/>
        </w:rPr>
      </w:pPr>
      <w:r w:rsidRPr="00853996">
        <w:rPr>
          <w:rFonts w:ascii="Arial Narrow" w:eastAsia="Times New Roman" w:hAnsi="Arial Narrow" w:cs="Times New Roman"/>
          <w:sz w:val="24"/>
          <w:szCs w:val="24"/>
          <w:lang w:eastAsia="hr-HR"/>
        </w:rPr>
        <w:t>U roku za dostavu ponude ponuditelj može izmijeniti svoju ponudu, nadopuniti je ili od nje odustati</w:t>
      </w:r>
      <w:r w:rsidR="00FC6DF4">
        <w:rPr>
          <w:rFonts w:ascii="Arial Narrow" w:eastAsia="Times New Roman" w:hAnsi="Arial Narrow" w:cs="Times New Roman"/>
          <w:sz w:val="24"/>
          <w:szCs w:val="24"/>
          <w:lang w:eastAsia="hr-HR"/>
        </w:rPr>
        <w:t xml:space="preserve"> </w:t>
      </w:r>
      <w:r w:rsidRPr="00853996">
        <w:rPr>
          <w:rFonts w:ascii="Arial Narrow" w:eastAsia="Times New Roman" w:hAnsi="Arial Narrow" w:cs="Times New Roman"/>
          <w:sz w:val="24"/>
          <w:szCs w:val="24"/>
          <w:lang w:eastAsia="hr-HR"/>
        </w:rPr>
        <w:t>sukladno članku 32. Zakona o koncesijama („Narodne novine“ 69/17).</w:t>
      </w:r>
    </w:p>
    <w:p w14:paraId="7108AB2E" w14:textId="20A2DE95" w:rsidR="00984663" w:rsidRDefault="00853996" w:rsidP="00853996">
      <w:pPr>
        <w:spacing w:after="0" w:line="240" w:lineRule="auto"/>
        <w:jc w:val="both"/>
        <w:rPr>
          <w:rFonts w:ascii="Arial Narrow" w:eastAsia="Times New Roman" w:hAnsi="Arial Narrow" w:cs="Times New Roman"/>
          <w:sz w:val="24"/>
          <w:szCs w:val="24"/>
          <w:lang w:eastAsia="hr-HR"/>
        </w:rPr>
      </w:pPr>
      <w:r w:rsidRPr="00853996">
        <w:rPr>
          <w:rFonts w:ascii="Arial Narrow" w:eastAsia="Times New Roman" w:hAnsi="Arial Narrow" w:cs="Times New Roman"/>
          <w:sz w:val="24"/>
          <w:szCs w:val="24"/>
          <w:lang w:eastAsia="hr-HR"/>
        </w:rPr>
        <w:t>Nakon isteka roka za dostavu, ponuda se ne smije mijenjati, već samo pojasniti i dopuniti</w:t>
      </w:r>
      <w:r w:rsidR="00FC6DF4">
        <w:rPr>
          <w:rFonts w:ascii="Arial Narrow" w:eastAsia="Times New Roman" w:hAnsi="Arial Narrow" w:cs="Times New Roman"/>
          <w:sz w:val="24"/>
          <w:szCs w:val="24"/>
          <w:lang w:eastAsia="hr-HR"/>
        </w:rPr>
        <w:t xml:space="preserve"> </w:t>
      </w:r>
      <w:r w:rsidRPr="00853996">
        <w:rPr>
          <w:rFonts w:ascii="Arial Narrow" w:eastAsia="Times New Roman" w:hAnsi="Arial Narrow" w:cs="Times New Roman"/>
          <w:sz w:val="24"/>
          <w:szCs w:val="24"/>
          <w:lang w:eastAsia="hr-HR"/>
        </w:rPr>
        <w:t>u skladu sa člankom 34. stavcima 6-9. Zakona.</w:t>
      </w:r>
    </w:p>
    <w:p w14:paraId="07882E90" w14:textId="77777777" w:rsidR="00853996" w:rsidRPr="005078F8" w:rsidRDefault="00853996" w:rsidP="00853996">
      <w:pPr>
        <w:spacing w:after="0" w:line="240" w:lineRule="auto"/>
        <w:jc w:val="both"/>
        <w:rPr>
          <w:rFonts w:ascii="Arial Narrow" w:eastAsia="Times New Roman" w:hAnsi="Arial Narrow" w:cs="Times New Roman"/>
          <w:sz w:val="24"/>
          <w:szCs w:val="24"/>
          <w:lang w:eastAsia="hr-HR"/>
        </w:rPr>
      </w:pPr>
    </w:p>
    <w:p w14:paraId="65F23B17" w14:textId="77777777" w:rsidR="001F6DA2" w:rsidRPr="001F6DA2" w:rsidRDefault="001F6DA2" w:rsidP="001F6DA2">
      <w:pPr>
        <w:pStyle w:val="Odlomakpopisa"/>
        <w:numPr>
          <w:ilvl w:val="2"/>
          <w:numId w:val="4"/>
        </w:numPr>
        <w:spacing w:after="0" w:line="240" w:lineRule="auto"/>
        <w:jc w:val="both"/>
        <w:rPr>
          <w:rFonts w:ascii="Arial Narrow" w:eastAsia="Times New Roman" w:hAnsi="Arial Narrow" w:cs="Times New Roman"/>
          <w:sz w:val="24"/>
          <w:szCs w:val="24"/>
          <w:lang w:eastAsia="hr-HR"/>
        </w:rPr>
      </w:pPr>
      <w:r>
        <w:rPr>
          <w:rFonts w:ascii="Arial Narrow" w:eastAsia="Times New Roman" w:hAnsi="Arial Narrow" w:cs="Times New Roman"/>
          <w:b/>
          <w:bCs/>
          <w:color w:val="4472C4" w:themeColor="accent1"/>
          <w:sz w:val="24"/>
          <w:szCs w:val="24"/>
          <w:lang w:eastAsia="hr-HR"/>
        </w:rPr>
        <w:lastRenderedPageBreak/>
        <w:t xml:space="preserve">Sadržaj ponude </w:t>
      </w:r>
    </w:p>
    <w:p w14:paraId="0CEB76E0" w14:textId="6CAA5A85" w:rsidR="001F6DA2" w:rsidRPr="001F6DA2" w:rsidRDefault="001F6DA2" w:rsidP="001F6DA2">
      <w:pPr>
        <w:pStyle w:val="Odlomakpopisa"/>
        <w:spacing w:after="0" w:line="240" w:lineRule="auto"/>
        <w:ind w:left="0"/>
        <w:jc w:val="both"/>
        <w:rPr>
          <w:rFonts w:ascii="Arial Narrow" w:eastAsia="Times New Roman" w:hAnsi="Arial Narrow" w:cs="Times New Roman"/>
          <w:sz w:val="24"/>
          <w:szCs w:val="24"/>
          <w:lang w:eastAsia="hr-HR"/>
        </w:rPr>
      </w:pPr>
      <w:r w:rsidRPr="001F6DA2">
        <w:rPr>
          <w:rFonts w:ascii="Arial Narrow" w:eastAsia="Times New Roman" w:hAnsi="Arial Narrow" w:cs="Times New Roman"/>
          <w:sz w:val="24"/>
          <w:szCs w:val="24"/>
          <w:lang w:eastAsia="hr-HR"/>
        </w:rPr>
        <w:t>Ponuditelj predaje ponudu u izvorniku koja sadrži dokumentaciju posloženu, uvezanu, te potpisanu i</w:t>
      </w:r>
      <w:r w:rsidR="00FC6DF4">
        <w:rPr>
          <w:rFonts w:ascii="Arial Narrow" w:eastAsia="Times New Roman" w:hAnsi="Arial Narrow" w:cs="Times New Roman"/>
          <w:sz w:val="24"/>
          <w:szCs w:val="24"/>
          <w:lang w:eastAsia="hr-HR"/>
        </w:rPr>
        <w:t xml:space="preserve"> </w:t>
      </w:r>
      <w:r w:rsidRPr="001F6DA2">
        <w:rPr>
          <w:rFonts w:ascii="Arial Narrow" w:eastAsia="Times New Roman" w:hAnsi="Arial Narrow" w:cs="Times New Roman"/>
          <w:sz w:val="24"/>
          <w:szCs w:val="24"/>
          <w:lang w:eastAsia="hr-HR"/>
        </w:rPr>
        <w:t>ovjerenu pečatom na za to predviđenim mjestima od strane ovlaštene osobe ponuditelja. Ponuda</w:t>
      </w:r>
      <w:r w:rsidR="00FC6DF4">
        <w:rPr>
          <w:rFonts w:ascii="Arial Narrow" w:eastAsia="Times New Roman" w:hAnsi="Arial Narrow" w:cs="Times New Roman"/>
          <w:sz w:val="24"/>
          <w:szCs w:val="24"/>
          <w:lang w:eastAsia="hr-HR"/>
        </w:rPr>
        <w:t xml:space="preserve"> </w:t>
      </w:r>
      <w:r w:rsidRPr="001F6DA2">
        <w:rPr>
          <w:rFonts w:ascii="Arial Narrow" w:eastAsia="Times New Roman" w:hAnsi="Arial Narrow" w:cs="Times New Roman"/>
          <w:sz w:val="24"/>
          <w:szCs w:val="24"/>
          <w:lang w:eastAsia="hr-HR"/>
        </w:rPr>
        <w:t>sadrži:</w:t>
      </w:r>
    </w:p>
    <w:p w14:paraId="403C17FD" w14:textId="77777777" w:rsidR="001F6DA2" w:rsidRPr="001F6DA2" w:rsidRDefault="001F6DA2" w:rsidP="001F6DA2">
      <w:pPr>
        <w:pStyle w:val="Odlomakpopisa"/>
        <w:spacing w:after="0" w:line="240" w:lineRule="auto"/>
        <w:ind w:left="0"/>
        <w:jc w:val="both"/>
        <w:rPr>
          <w:rFonts w:ascii="Arial Narrow" w:eastAsia="Times New Roman" w:hAnsi="Arial Narrow" w:cs="Times New Roman"/>
          <w:sz w:val="24"/>
          <w:szCs w:val="24"/>
          <w:lang w:eastAsia="hr-HR"/>
        </w:rPr>
      </w:pPr>
      <w:r w:rsidRPr="001F6DA2">
        <w:rPr>
          <w:rFonts w:ascii="Arial Narrow" w:eastAsia="Times New Roman" w:hAnsi="Arial Narrow" w:cs="Times New Roman"/>
          <w:sz w:val="24"/>
          <w:szCs w:val="24"/>
          <w:lang w:eastAsia="hr-HR"/>
        </w:rPr>
        <w:t>1. Popunjeni obrazac ponude (predložak obrasca ponude nalazi se u prilogu Dokumentacije</w:t>
      </w:r>
    </w:p>
    <w:p w14:paraId="778AE1E3" w14:textId="0FABD0A7" w:rsidR="001F6DA2" w:rsidRPr="001F6DA2" w:rsidRDefault="001F6DA2" w:rsidP="001F6DA2">
      <w:pPr>
        <w:pStyle w:val="Odlomakpopisa"/>
        <w:spacing w:after="0" w:line="240" w:lineRule="auto"/>
        <w:ind w:left="0"/>
        <w:jc w:val="both"/>
        <w:rPr>
          <w:rFonts w:ascii="Arial Narrow" w:eastAsia="Times New Roman" w:hAnsi="Arial Narrow" w:cs="Times New Roman"/>
          <w:sz w:val="24"/>
          <w:szCs w:val="24"/>
          <w:lang w:eastAsia="hr-HR"/>
        </w:rPr>
      </w:pPr>
      <w:r w:rsidRPr="001F6DA2">
        <w:rPr>
          <w:rFonts w:ascii="Arial Narrow" w:eastAsia="Times New Roman" w:hAnsi="Arial Narrow" w:cs="Times New Roman"/>
          <w:sz w:val="24"/>
          <w:szCs w:val="24"/>
          <w:lang w:eastAsia="hr-HR"/>
        </w:rPr>
        <w:t>za nadmetanje),</w:t>
      </w:r>
    </w:p>
    <w:p w14:paraId="2608CC75" w14:textId="6923D03D" w:rsidR="001F6DA2" w:rsidRPr="001F6DA2" w:rsidRDefault="00FC6DF4" w:rsidP="001F6DA2">
      <w:pPr>
        <w:pStyle w:val="Odlomakpopisa"/>
        <w:spacing w:after="0" w:line="240" w:lineRule="auto"/>
        <w:ind w:left="0"/>
        <w:jc w:val="both"/>
        <w:rPr>
          <w:rFonts w:ascii="Arial Narrow" w:eastAsia="Times New Roman" w:hAnsi="Arial Narrow" w:cs="Times New Roman"/>
          <w:sz w:val="24"/>
          <w:szCs w:val="24"/>
          <w:lang w:eastAsia="hr-HR"/>
        </w:rPr>
      </w:pPr>
      <w:r>
        <w:rPr>
          <w:rFonts w:ascii="Arial Narrow" w:eastAsia="Times New Roman" w:hAnsi="Arial Narrow" w:cs="Times New Roman"/>
          <w:sz w:val="24"/>
          <w:szCs w:val="24"/>
          <w:lang w:eastAsia="hr-HR"/>
        </w:rPr>
        <w:t>2</w:t>
      </w:r>
      <w:r w:rsidR="001F6DA2" w:rsidRPr="001F6DA2">
        <w:rPr>
          <w:rFonts w:ascii="Arial Narrow" w:eastAsia="Times New Roman" w:hAnsi="Arial Narrow" w:cs="Times New Roman"/>
          <w:sz w:val="24"/>
          <w:szCs w:val="24"/>
          <w:lang w:eastAsia="hr-HR"/>
        </w:rPr>
        <w:t>. Dokumente kojima ponuditelj dokazuje da ne postoje obvezni razlozi isključenja,</w:t>
      </w:r>
    </w:p>
    <w:p w14:paraId="13D0D872" w14:textId="77777777" w:rsidR="00FC6DF4" w:rsidRDefault="00FC6DF4" w:rsidP="001F6DA2">
      <w:pPr>
        <w:pStyle w:val="Odlomakpopisa"/>
        <w:spacing w:after="0" w:line="240" w:lineRule="auto"/>
        <w:ind w:left="0"/>
        <w:jc w:val="both"/>
        <w:rPr>
          <w:rFonts w:ascii="Arial Narrow" w:eastAsia="Times New Roman" w:hAnsi="Arial Narrow" w:cs="Times New Roman"/>
          <w:sz w:val="24"/>
          <w:szCs w:val="24"/>
          <w:lang w:eastAsia="hr-HR"/>
        </w:rPr>
      </w:pPr>
      <w:r>
        <w:rPr>
          <w:rFonts w:ascii="Arial Narrow" w:eastAsia="Times New Roman" w:hAnsi="Arial Narrow" w:cs="Times New Roman"/>
          <w:sz w:val="24"/>
          <w:szCs w:val="24"/>
          <w:lang w:eastAsia="hr-HR"/>
        </w:rPr>
        <w:t>3</w:t>
      </w:r>
      <w:r w:rsidR="001F6DA2" w:rsidRPr="001F6DA2">
        <w:rPr>
          <w:rFonts w:ascii="Arial Narrow" w:eastAsia="Times New Roman" w:hAnsi="Arial Narrow" w:cs="Times New Roman"/>
          <w:sz w:val="24"/>
          <w:szCs w:val="24"/>
          <w:lang w:eastAsia="hr-HR"/>
        </w:rPr>
        <w:t>. Tražene dokaze sposobnosti,</w:t>
      </w:r>
    </w:p>
    <w:p w14:paraId="06E34B44" w14:textId="12925B9A" w:rsidR="001F6DA2" w:rsidRPr="001F6DA2" w:rsidRDefault="00FC6DF4" w:rsidP="001F6DA2">
      <w:pPr>
        <w:pStyle w:val="Odlomakpopisa"/>
        <w:spacing w:after="0" w:line="240" w:lineRule="auto"/>
        <w:ind w:left="0"/>
        <w:jc w:val="both"/>
        <w:rPr>
          <w:rFonts w:ascii="Arial Narrow" w:eastAsia="Times New Roman" w:hAnsi="Arial Narrow" w:cs="Times New Roman"/>
          <w:sz w:val="24"/>
          <w:szCs w:val="24"/>
          <w:lang w:eastAsia="hr-HR"/>
        </w:rPr>
      </w:pPr>
      <w:r>
        <w:rPr>
          <w:rFonts w:ascii="Arial Narrow" w:eastAsia="Times New Roman" w:hAnsi="Arial Narrow" w:cs="Times New Roman"/>
          <w:sz w:val="24"/>
          <w:szCs w:val="24"/>
          <w:lang w:eastAsia="hr-HR"/>
        </w:rPr>
        <w:t>4</w:t>
      </w:r>
      <w:r w:rsidR="001F6DA2" w:rsidRPr="001F6DA2">
        <w:rPr>
          <w:rFonts w:ascii="Arial Narrow" w:eastAsia="Times New Roman" w:hAnsi="Arial Narrow" w:cs="Times New Roman"/>
          <w:sz w:val="24"/>
          <w:szCs w:val="24"/>
          <w:lang w:eastAsia="hr-HR"/>
        </w:rPr>
        <w:t>. Potpisani i ovjereni nacrt Ugovora o koncesiji</w:t>
      </w:r>
    </w:p>
    <w:p w14:paraId="4B002282" w14:textId="128147E8" w:rsidR="00867EB6" w:rsidRDefault="00FC6DF4" w:rsidP="001F6DA2">
      <w:pPr>
        <w:pStyle w:val="Odlomakpopisa"/>
        <w:spacing w:after="0" w:line="240" w:lineRule="auto"/>
        <w:ind w:left="0"/>
        <w:jc w:val="both"/>
        <w:rPr>
          <w:rFonts w:ascii="Arial Narrow" w:eastAsia="Times New Roman" w:hAnsi="Arial Narrow" w:cs="Times New Roman"/>
          <w:sz w:val="24"/>
          <w:szCs w:val="24"/>
          <w:lang w:eastAsia="hr-HR"/>
        </w:rPr>
      </w:pPr>
      <w:r>
        <w:rPr>
          <w:rFonts w:ascii="Arial Narrow" w:eastAsia="Times New Roman" w:hAnsi="Arial Narrow" w:cs="Times New Roman"/>
          <w:sz w:val="24"/>
          <w:szCs w:val="24"/>
          <w:lang w:eastAsia="hr-HR"/>
        </w:rPr>
        <w:t>5</w:t>
      </w:r>
      <w:r w:rsidR="001F6DA2" w:rsidRPr="001F6DA2">
        <w:rPr>
          <w:rFonts w:ascii="Arial Narrow" w:eastAsia="Times New Roman" w:hAnsi="Arial Narrow" w:cs="Times New Roman"/>
          <w:sz w:val="24"/>
          <w:szCs w:val="24"/>
          <w:lang w:eastAsia="hr-HR"/>
        </w:rPr>
        <w:t>. Ostalo traženo u dokumentaciji za nadmetanje (izjave koje se nalaze u prilogu ove</w:t>
      </w:r>
      <w:r w:rsidR="001D5026">
        <w:rPr>
          <w:rFonts w:ascii="Arial Narrow" w:eastAsia="Times New Roman" w:hAnsi="Arial Narrow" w:cs="Times New Roman"/>
          <w:sz w:val="24"/>
          <w:szCs w:val="24"/>
          <w:lang w:eastAsia="hr-HR"/>
        </w:rPr>
        <w:t xml:space="preserve"> </w:t>
      </w:r>
      <w:r w:rsidR="001F6DA2" w:rsidRPr="001F6DA2">
        <w:rPr>
          <w:rFonts w:ascii="Arial Narrow" w:eastAsia="Times New Roman" w:hAnsi="Arial Narrow" w:cs="Times New Roman"/>
          <w:sz w:val="24"/>
          <w:szCs w:val="24"/>
          <w:lang w:eastAsia="hr-HR"/>
        </w:rPr>
        <w:t>Dokumentacije)</w:t>
      </w:r>
    </w:p>
    <w:p w14:paraId="01F43931" w14:textId="77777777" w:rsidR="001F6DA2" w:rsidRPr="005078F8" w:rsidRDefault="001F6DA2" w:rsidP="001F6DA2">
      <w:pPr>
        <w:pStyle w:val="Odlomakpopisa"/>
        <w:spacing w:after="0" w:line="240" w:lineRule="auto"/>
        <w:jc w:val="both"/>
        <w:rPr>
          <w:rFonts w:ascii="Arial Narrow" w:eastAsia="Times New Roman" w:hAnsi="Arial Narrow" w:cs="Times New Roman"/>
          <w:b/>
          <w:sz w:val="24"/>
          <w:szCs w:val="24"/>
          <w:lang w:eastAsia="hr-HR"/>
        </w:rPr>
      </w:pPr>
    </w:p>
    <w:p w14:paraId="05437AFE" w14:textId="7CBD274E" w:rsidR="00984663" w:rsidRPr="001F6DA2" w:rsidRDefault="001F6DA2" w:rsidP="00EB35CD">
      <w:pPr>
        <w:pStyle w:val="Naslov2"/>
        <w:rPr>
          <w:rFonts w:ascii="Arial Narrow" w:eastAsia="Times New Roman" w:hAnsi="Arial Narrow"/>
          <w:b/>
          <w:bCs/>
          <w:color w:val="2E74B5" w:themeColor="accent5" w:themeShade="BF"/>
          <w:sz w:val="24"/>
          <w:szCs w:val="24"/>
          <w:lang w:eastAsia="hr-HR"/>
        </w:rPr>
      </w:pPr>
      <w:bookmarkStart w:id="38" w:name="_Toc46922656"/>
      <w:r w:rsidRPr="001F6DA2">
        <w:rPr>
          <w:rFonts w:ascii="Arial Narrow" w:eastAsia="Times New Roman" w:hAnsi="Arial Narrow"/>
          <w:b/>
          <w:bCs/>
          <w:color w:val="2E74B5" w:themeColor="accent5" w:themeShade="BF"/>
          <w:sz w:val="24"/>
          <w:szCs w:val="24"/>
          <w:lang w:eastAsia="hr-HR"/>
        </w:rPr>
        <w:t>5</w:t>
      </w:r>
      <w:r w:rsidR="00984663" w:rsidRPr="001F6DA2">
        <w:rPr>
          <w:rFonts w:ascii="Arial Narrow" w:eastAsia="Times New Roman" w:hAnsi="Arial Narrow"/>
          <w:b/>
          <w:bCs/>
          <w:color w:val="2E74B5" w:themeColor="accent5" w:themeShade="BF"/>
          <w:sz w:val="24"/>
          <w:szCs w:val="24"/>
          <w:lang w:eastAsia="hr-HR"/>
        </w:rPr>
        <w:t>.</w:t>
      </w:r>
      <w:r w:rsidRPr="001F6DA2">
        <w:rPr>
          <w:rFonts w:ascii="Arial Narrow" w:eastAsia="Times New Roman" w:hAnsi="Arial Narrow"/>
          <w:b/>
          <w:bCs/>
          <w:color w:val="2E74B5" w:themeColor="accent5" w:themeShade="BF"/>
          <w:sz w:val="24"/>
          <w:szCs w:val="24"/>
          <w:lang w:eastAsia="hr-HR"/>
        </w:rPr>
        <w:t>1.</w:t>
      </w:r>
      <w:r w:rsidR="00984663" w:rsidRPr="001F6DA2">
        <w:rPr>
          <w:rFonts w:ascii="Arial Narrow" w:eastAsia="Times New Roman" w:hAnsi="Arial Narrow"/>
          <w:b/>
          <w:bCs/>
          <w:color w:val="2E74B5" w:themeColor="accent5" w:themeShade="BF"/>
          <w:sz w:val="24"/>
          <w:szCs w:val="24"/>
          <w:lang w:eastAsia="hr-HR"/>
        </w:rPr>
        <w:t xml:space="preserve">2. </w:t>
      </w:r>
      <w:r w:rsidRPr="001F6DA2">
        <w:rPr>
          <w:rFonts w:ascii="Arial Narrow" w:eastAsia="Times New Roman" w:hAnsi="Arial Narrow"/>
          <w:b/>
          <w:bCs/>
          <w:color w:val="2E74B5" w:themeColor="accent5" w:themeShade="BF"/>
          <w:sz w:val="24"/>
          <w:szCs w:val="24"/>
          <w:lang w:eastAsia="hr-HR"/>
        </w:rPr>
        <w:t>Način izrade ponude</w:t>
      </w:r>
      <w:bookmarkEnd w:id="38"/>
    </w:p>
    <w:p w14:paraId="00A76BCC" w14:textId="2A8F87D6" w:rsidR="001F6DA2" w:rsidRPr="001F6DA2" w:rsidRDefault="001F6DA2" w:rsidP="001F6DA2">
      <w:pPr>
        <w:spacing w:after="0" w:line="240" w:lineRule="auto"/>
        <w:jc w:val="both"/>
        <w:rPr>
          <w:rFonts w:ascii="Arial Narrow" w:eastAsia="Times New Roman" w:hAnsi="Arial Narrow" w:cs="Times New Roman"/>
          <w:sz w:val="24"/>
          <w:szCs w:val="24"/>
          <w:lang w:eastAsia="hr-HR"/>
        </w:rPr>
      </w:pPr>
      <w:r w:rsidRPr="001F6DA2">
        <w:rPr>
          <w:rFonts w:ascii="Arial Narrow" w:eastAsia="Times New Roman" w:hAnsi="Arial Narrow" w:cs="Times New Roman"/>
          <w:sz w:val="24"/>
          <w:szCs w:val="24"/>
          <w:lang w:eastAsia="hr-HR"/>
        </w:rPr>
        <w:t>Ponuda se izrađuje na način da čini cjelinu. Ponuda mora biti uvezana na način da se onemogući</w:t>
      </w:r>
      <w:r w:rsidR="00FC6DF4">
        <w:rPr>
          <w:rFonts w:ascii="Arial Narrow" w:eastAsia="Times New Roman" w:hAnsi="Arial Narrow" w:cs="Times New Roman"/>
          <w:sz w:val="24"/>
          <w:szCs w:val="24"/>
          <w:lang w:eastAsia="hr-HR"/>
        </w:rPr>
        <w:t xml:space="preserve"> </w:t>
      </w:r>
      <w:r w:rsidRPr="001F6DA2">
        <w:rPr>
          <w:rFonts w:ascii="Arial Narrow" w:eastAsia="Times New Roman" w:hAnsi="Arial Narrow" w:cs="Times New Roman"/>
          <w:sz w:val="24"/>
          <w:szCs w:val="24"/>
          <w:lang w:eastAsia="hr-HR"/>
        </w:rPr>
        <w:t>naknadno vađenje ili umetanje listova.</w:t>
      </w:r>
    </w:p>
    <w:p w14:paraId="59EFD021" w14:textId="3ABBFCF7" w:rsidR="001F6DA2" w:rsidRPr="001F6DA2" w:rsidRDefault="001F6DA2" w:rsidP="001F6DA2">
      <w:pPr>
        <w:spacing w:after="0" w:line="240" w:lineRule="auto"/>
        <w:jc w:val="both"/>
        <w:rPr>
          <w:rFonts w:ascii="Arial Narrow" w:eastAsia="Times New Roman" w:hAnsi="Arial Narrow" w:cs="Times New Roman"/>
          <w:sz w:val="24"/>
          <w:szCs w:val="24"/>
          <w:lang w:eastAsia="hr-HR"/>
        </w:rPr>
      </w:pPr>
      <w:r w:rsidRPr="001F6DA2">
        <w:rPr>
          <w:rFonts w:ascii="Arial Narrow" w:eastAsia="Times New Roman" w:hAnsi="Arial Narrow" w:cs="Times New Roman"/>
          <w:sz w:val="24"/>
          <w:szCs w:val="24"/>
          <w:lang w:eastAsia="hr-HR"/>
        </w:rPr>
        <w:t>Stranice ponude se označavaju brojem na način da je vidljiv redni broj stranice i ukupan broj stranica</w:t>
      </w:r>
      <w:r w:rsidR="00FC6DF4">
        <w:rPr>
          <w:rFonts w:ascii="Arial Narrow" w:eastAsia="Times New Roman" w:hAnsi="Arial Narrow" w:cs="Times New Roman"/>
          <w:sz w:val="24"/>
          <w:szCs w:val="24"/>
          <w:lang w:eastAsia="hr-HR"/>
        </w:rPr>
        <w:t xml:space="preserve"> </w:t>
      </w:r>
      <w:r w:rsidRPr="001F6DA2">
        <w:rPr>
          <w:rFonts w:ascii="Arial Narrow" w:eastAsia="Times New Roman" w:hAnsi="Arial Narrow" w:cs="Times New Roman"/>
          <w:sz w:val="24"/>
          <w:szCs w:val="24"/>
          <w:lang w:eastAsia="hr-HR"/>
        </w:rPr>
        <w:t>ponude.</w:t>
      </w:r>
    </w:p>
    <w:p w14:paraId="60105A97" w14:textId="77777777" w:rsidR="001F6DA2" w:rsidRPr="001F6DA2" w:rsidRDefault="001F6DA2" w:rsidP="001F6DA2">
      <w:pPr>
        <w:spacing w:after="0" w:line="240" w:lineRule="auto"/>
        <w:jc w:val="both"/>
        <w:rPr>
          <w:rFonts w:ascii="Arial Narrow" w:eastAsia="Times New Roman" w:hAnsi="Arial Narrow" w:cs="Times New Roman"/>
          <w:sz w:val="24"/>
          <w:szCs w:val="24"/>
          <w:lang w:eastAsia="hr-HR"/>
        </w:rPr>
      </w:pPr>
      <w:r w:rsidRPr="001F6DA2">
        <w:rPr>
          <w:rFonts w:ascii="Arial Narrow" w:eastAsia="Times New Roman" w:hAnsi="Arial Narrow" w:cs="Times New Roman"/>
          <w:sz w:val="24"/>
          <w:szCs w:val="24"/>
          <w:lang w:eastAsia="hr-HR"/>
        </w:rPr>
        <w:t>Ponuda se piše neizbrisivom tintom.</w:t>
      </w:r>
    </w:p>
    <w:p w14:paraId="55082DE3" w14:textId="39A36887" w:rsidR="001F6DA2" w:rsidRDefault="001F6DA2" w:rsidP="001F6DA2">
      <w:pPr>
        <w:spacing w:after="0" w:line="240" w:lineRule="auto"/>
        <w:jc w:val="both"/>
        <w:rPr>
          <w:rFonts w:ascii="Arial Narrow" w:eastAsia="Times New Roman" w:hAnsi="Arial Narrow" w:cs="Times New Roman"/>
          <w:bCs/>
          <w:color w:val="000000"/>
          <w:sz w:val="24"/>
          <w:szCs w:val="24"/>
          <w:u w:val="single"/>
          <w:lang w:eastAsia="hr-HR"/>
        </w:rPr>
      </w:pPr>
      <w:r w:rsidRPr="001F6DA2">
        <w:rPr>
          <w:rFonts w:ascii="Arial Narrow" w:eastAsia="Times New Roman" w:hAnsi="Arial Narrow" w:cs="Times New Roman"/>
          <w:sz w:val="24"/>
          <w:szCs w:val="24"/>
          <w:lang w:eastAsia="hr-HR"/>
        </w:rPr>
        <w:t>Ispravci u ponudi moraju biti izrađeni na način da su vidljivi. Ispravci moraju uz navod datuma</w:t>
      </w:r>
      <w:r w:rsidR="00FC6DF4">
        <w:rPr>
          <w:rFonts w:ascii="Arial Narrow" w:eastAsia="Times New Roman" w:hAnsi="Arial Narrow" w:cs="Times New Roman"/>
          <w:sz w:val="24"/>
          <w:szCs w:val="24"/>
          <w:lang w:eastAsia="hr-HR"/>
        </w:rPr>
        <w:t xml:space="preserve"> </w:t>
      </w:r>
      <w:r w:rsidRPr="001F6DA2">
        <w:rPr>
          <w:rFonts w:ascii="Arial Narrow" w:eastAsia="Times New Roman" w:hAnsi="Arial Narrow" w:cs="Times New Roman"/>
          <w:sz w:val="24"/>
          <w:szCs w:val="24"/>
          <w:lang w:eastAsia="hr-HR"/>
        </w:rPr>
        <w:t>ispravka biti potvrđeni potpisom ponuditelja.</w:t>
      </w:r>
      <w:r w:rsidRPr="001F6DA2">
        <w:rPr>
          <w:rFonts w:ascii="Arial Narrow" w:eastAsia="Times New Roman" w:hAnsi="Arial Narrow" w:cs="Times New Roman"/>
          <w:sz w:val="24"/>
          <w:szCs w:val="24"/>
          <w:lang w:eastAsia="hr-HR"/>
        </w:rPr>
        <w:cr/>
      </w:r>
      <w:r w:rsidRPr="001F6DA2">
        <w:rPr>
          <w:rFonts w:ascii="Arial Narrow" w:eastAsia="Times New Roman" w:hAnsi="Arial Narrow" w:cs="Times New Roman"/>
          <w:bCs/>
          <w:color w:val="000000"/>
          <w:sz w:val="24"/>
          <w:szCs w:val="24"/>
          <w:u w:val="single"/>
          <w:lang w:eastAsia="hr-HR"/>
        </w:rPr>
        <w:t xml:space="preserve"> </w:t>
      </w:r>
    </w:p>
    <w:p w14:paraId="76CCBFE6" w14:textId="2087F96F" w:rsidR="001F6DA2" w:rsidRDefault="001F6DA2" w:rsidP="001F6DA2">
      <w:pPr>
        <w:pStyle w:val="Naslov2"/>
        <w:numPr>
          <w:ilvl w:val="2"/>
          <w:numId w:val="4"/>
        </w:numPr>
        <w:rPr>
          <w:rFonts w:ascii="Arial Narrow" w:eastAsia="Times New Roman" w:hAnsi="Arial Narrow"/>
          <w:b/>
          <w:bCs/>
          <w:color w:val="2E74B5" w:themeColor="accent5" w:themeShade="BF"/>
          <w:sz w:val="24"/>
          <w:szCs w:val="24"/>
          <w:lang w:eastAsia="hr-HR"/>
        </w:rPr>
      </w:pPr>
      <w:bookmarkStart w:id="39" w:name="_Hlk34396644"/>
      <w:bookmarkStart w:id="40" w:name="_Toc46922657"/>
      <w:r w:rsidRPr="001F6DA2">
        <w:rPr>
          <w:rFonts w:ascii="Arial Narrow" w:eastAsia="Times New Roman" w:hAnsi="Arial Narrow"/>
          <w:b/>
          <w:bCs/>
          <w:color w:val="2E74B5" w:themeColor="accent5" w:themeShade="BF"/>
          <w:sz w:val="24"/>
          <w:szCs w:val="24"/>
          <w:lang w:eastAsia="hr-HR"/>
        </w:rPr>
        <w:t xml:space="preserve">Način </w:t>
      </w:r>
      <w:r>
        <w:rPr>
          <w:rFonts w:ascii="Arial Narrow" w:eastAsia="Times New Roman" w:hAnsi="Arial Narrow"/>
          <w:b/>
          <w:bCs/>
          <w:color w:val="2E74B5" w:themeColor="accent5" w:themeShade="BF"/>
          <w:sz w:val="24"/>
          <w:szCs w:val="24"/>
          <w:lang w:eastAsia="hr-HR"/>
        </w:rPr>
        <w:t>dostave</w:t>
      </w:r>
      <w:r w:rsidRPr="001F6DA2">
        <w:rPr>
          <w:rFonts w:ascii="Arial Narrow" w:eastAsia="Times New Roman" w:hAnsi="Arial Narrow"/>
          <w:b/>
          <w:bCs/>
          <w:color w:val="2E74B5" w:themeColor="accent5" w:themeShade="BF"/>
          <w:sz w:val="24"/>
          <w:szCs w:val="24"/>
          <w:lang w:eastAsia="hr-HR"/>
        </w:rPr>
        <w:t xml:space="preserve"> ponude</w:t>
      </w:r>
      <w:bookmarkEnd w:id="40"/>
    </w:p>
    <w:bookmarkEnd w:id="39"/>
    <w:p w14:paraId="7016C3BF" w14:textId="77777777" w:rsidR="001F6DA2" w:rsidRPr="001F6DA2" w:rsidRDefault="001F6DA2" w:rsidP="001F6DA2">
      <w:pPr>
        <w:rPr>
          <w:rFonts w:ascii="Arial Narrow" w:hAnsi="Arial Narrow"/>
          <w:sz w:val="24"/>
          <w:szCs w:val="24"/>
          <w:lang w:eastAsia="hr-HR"/>
        </w:rPr>
      </w:pPr>
      <w:r w:rsidRPr="001F6DA2">
        <w:rPr>
          <w:rFonts w:ascii="Arial Narrow" w:hAnsi="Arial Narrow"/>
          <w:sz w:val="24"/>
          <w:szCs w:val="24"/>
          <w:lang w:eastAsia="hr-HR"/>
        </w:rPr>
        <w:t>Ponuda se dostavlja u pisanom obliku u zatvorenoj omotnici na adresu davatelja koncesije:</w:t>
      </w:r>
    </w:p>
    <w:p w14:paraId="34606176" w14:textId="1AA02B04" w:rsidR="001F6DA2" w:rsidRPr="001F6DA2" w:rsidRDefault="001F6DA2" w:rsidP="001F6DA2">
      <w:pPr>
        <w:spacing w:line="240" w:lineRule="auto"/>
        <w:rPr>
          <w:rFonts w:ascii="Arial Narrow" w:hAnsi="Arial Narrow"/>
          <w:b/>
          <w:bCs/>
          <w:sz w:val="24"/>
          <w:szCs w:val="24"/>
          <w:lang w:eastAsia="hr-HR"/>
        </w:rPr>
      </w:pPr>
      <w:r w:rsidRPr="001F6DA2">
        <w:rPr>
          <w:rFonts w:ascii="Arial Narrow" w:hAnsi="Arial Narrow"/>
          <w:b/>
          <w:bCs/>
          <w:sz w:val="24"/>
          <w:szCs w:val="24"/>
          <w:lang w:eastAsia="hr-HR"/>
        </w:rPr>
        <w:t>Općina Kamanje</w:t>
      </w:r>
    </w:p>
    <w:p w14:paraId="7087B512" w14:textId="7E624970" w:rsidR="001F6DA2" w:rsidRPr="001F6DA2" w:rsidRDefault="001F6DA2" w:rsidP="001F6DA2">
      <w:pPr>
        <w:spacing w:line="240" w:lineRule="auto"/>
        <w:rPr>
          <w:rFonts w:ascii="Arial Narrow" w:hAnsi="Arial Narrow"/>
          <w:b/>
          <w:bCs/>
          <w:sz w:val="24"/>
          <w:szCs w:val="24"/>
          <w:lang w:eastAsia="hr-HR"/>
        </w:rPr>
      </w:pPr>
      <w:r w:rsidRPr="001F6DA2">
        <w:rPr>
          <w:rFonts w:ascii="Arial Narrow" w:hAnsi="Arial Narrow"/>
          <w:b/>
          <w:bCs/>
          <w:sz w:val="24"/>
          <w:szCs w:val="24"/>
          <w:lang w:eastAsia="hr-HR"/>
        </w:rPr>
        <w:t>Kamanje 106</w:t>
      </w:r>
    </w:p>
    <w:p w14:paraId="213A5F23" w14:textId="756E734E" w:rsidR="001F6DA2" w:rsidRPr="001F6DA2" w:rsidRDefault="001F6DA2" w:rsidP="001F6DA2">
      <w:pPr>
        <w:spacing w:line="240" w:lineRule="auto"/>
        <w:rPr>
          <w:rFonts w:ascii="Arial Narrow" w:hAnsi="Arial Narrow"/>
          <w:b/>
          <w:bCs/>
          <w:sz w:val="24"/>
          <w:szCs w:val="24"/>
          <w:lang w:eastAsia="hr-HR"/>
        </w:rPr>
      </w:pPr>
      <w:r w:rsidRPr="001F6DA2">
        <w:rPr>
          <w:rFonts w:ascii="Arial Narrow" w:hAnsi="Arial Narrow"/>
          <w:b/>
          <w:bCs/>
          <w:sz w:val="24"/>
          <w:szCs w:val="24"/>
          <w:lang w:eastAsia="hr-HR"/>
        </w:rPr>
        <w:t>47282 KAMANJE</w:t>
      </w:r>
    </w:p>
    <w:p w14:paraId="57609542" w14:textId="77777777" w:rsidR="001F6DA2" w:rsidRPr="001F6DA2" w:rsidRDefault="001F6DA2" w:rsidP="001F6DA2">
      <w:pPr>
        <w:pStyle w:val="Bezproreda"/>
        <w:rPr>
          <w:rFonts w:ascii="Arial Narrow" w:hAnsi="Arial Narrow"/>
          <w:sz w:val="24"/>
          <w:szCs w:val="24"/>
          <w:lang w:eastAsia="hr-HR"/>
        </w:rPr>
      </w:pPr>
      <w:r w:rsidRPr="001F6DA2">
        <w:rPr>
          <w:rFonts w:ascii="Arial Narrow" w:hAnsi="Arial Narrow"/>
          <w:sz w:val="24"/>
          <w:szCs w:val="24"/>
          <w:lang w:eastAsia="hr-HR"/>
        </w:rPr>
        <w:t>Na omotnici ponude mora biti naznačeno:</w:t>
      </w:r>
    </w:p>
    <w:p w14:paraId="1D96B7AD" w14:textId="77777777" w:rsidR="001F6DA2" w:rsidRPr="001F6DA2" w:rsidRDefault="001F6DA2" w:rsidP="001F6DA2">
      <w:pPr>
        <w:pStyle w:val="Bezproreda"/>
        <w:rPr>
          <w:rFonts w:ascii="Arial Narrow" w:hAnsi="Arial Narrow"/>
          <w:sz w:val="24"/>
          <w:szCs w:val="24"/>
          <w:lang w:eastAsia="hr-HR"/>
        </w:rPr>
      </w:pPr>
      <w:r w:rsidRPr="001F6DA2">
        <w:rPr>
          <w:rFonts w:ascii="Arial Narrow" w:hAnsi="Arial Narrow"/>
          <w:sz w:val="24"/>
          <w:szCs w:val="24"/>
          <w:lang w:eastAsia="hr-HR"/>
        </w:rPr>
        <w:t>- Naziv i adresa davatelja koncesije</w:t>
      </w:r>
    </w:p>
    <w:p w14:paraId="695DC68C" w14:textId="6422940E" w:rsidR="001F6DA2" w:rsidRPr="001F6DA2" w:rsidRDefault="001F6DA2" w:rsidP="001F6DA2">
      <w:pPr>
        <w:pStyle w:val="Bezproreda"/>
        <w:rPr>
          <w:rFonts w:ascii="Arial Narrow" w:hAnsi="Arial Narrow"/>
          <w:sz w:val="24"/>
          <w:szCs w:val="24"/>
          <w:lang w:eastAsia="hr-HR"/>
        </w:rPr>
      </w:pPr>
      <w:r w:rsidRPr="001F6DA2">
        <w:rPr>
          <w:rFonts w:ascii="Arial Narrow" w:hAnsi="Arial Narrow"/>
          <w:sz w:val="24"/>
          <w:szCs w:val="24"/>
          <w:lang w:eastAsia="hr-HR"/>
        </w:rPr>
        <w:t>- Naziv i adresa ponuditelja</w:t>
      </w:r>
    </w:p>
    <w:p w14:paraId="30C2C4A2" w14:textId="22536950" w:rsidR="001F6DA2" w:rsidRPr="001F6DA2" w:rsidRDefault="001F6DA2" w:rsidP="001F6DA2">
      <w:pPr>
        <w:pStyle w:val="Bezproreda"/>
        <w:rPr>
          <w:rFonts w:ascii="Arial Narrow" w:hAnsi="Arial Narrow"/>
          <w:sz w:val="24"/>
          <w:szCs w:val="24"/>
          <w:lang w:eastAsia="hr-HR"/>
        </w:rPr>
      </w:pPr>
      <w:r w:rsidRPr="001F6DA2">
        <w:rPr>
          <w:rFonts w:ascii="Arial Narrow" w:hAnsi="Arial Narrow"/>
          <w:sz w:val="24"/>
          <w:szCs w:val="24"/>
          <w:lang w:eastAsia="hr-HR"/>
        </w:rPr>
        <w:t xml:space="preserve">- Naznaka: „Ponuda za koncesiju za obavljanje dimnjačarskih poslova na području </w:t>
      </w:r>
      <w:r w:rsidR="00FC6DF4">
        <w:rPr>
          <w:rFonts w:ascii="Arial Narrow" w:hAnsi="Arial Narrow"/>
          <w:sz w:val="24"/>
          <w:szCs w:val="24"/>
          <w:lang w:eastAsia="hr-HR"/>
        </w:rPr>
        <w:t>općine Kamanje</w:t>
      </w:r>
      <w:r w:rsidRPr="001F6DA2">
        <w:rPr>
          <w:rFonts w:ascii="Arial Narrow" w:hAnsi="Arial Narrow"/>
          <w:sz w:val="24"/>
          <w:szCs w:val="24"/>
          <w:lang w:eastAsia="hr-HR"/>
        </w:rPr>
        <w:t>“</w:t>
      </w:r>
    </w:p>
    <w:p w14:paraId="71749513" w14:textId="3AFE4B53" w:rsidR="001F6DA2" w:rsidRPr="001F6DA2" w:rsidRDefault="001F6DA2" w:rsidP="001F6DA2">
      <w:pPr>
        <w:pStyle w:val="Bezproreda"/>
        <w:rPr>
          <w:rFonts w:ascii="Arial Narrow" w:hAnsi="Arial Narrow"/>
          <w:sz w:val="24"/>
          <w:szCs w:val="24"/>
          <w:lang w:eastAsia="hr-HR"/>
        </w:rPr>
      </w:pPr>
      <w:r w:rsidRPr="001F6DA2">
        <w:rPr>
          <w:rFonts w:ascii="Arial Narrow" w:hAnsi="Arial Narrow"/>
          <w:sz w:val="24"/>
          <w:szCs w:val="24"/>
          <w:lang w:eastAsia="hr-HR"/>
        </w:rPr>
        <w:t>- Naznaka „ne otvaraj“</w:t>
      </w:r>
    </w:p>
    <w:p w14:paraId="1817F370" w14:textId="77777777" w:rsidR="001F6DA2" w:rsidRPr="001F6DA2" w:rsidRDefault="001F6DA2" w:rsidP="001F6DA2">
      <w:pPr>
        <w:rPr>
          <w:lang w:eastAsia="hr-HR"/>
        </w:rPr>
      </w:pPr>
    </w:p>
    <w:p w14:paraId="26771C9F" w14:textId="71714169" w:rsidR="001F6DA2" w:rsidRDefault="001F6DA2" w:rsidP="001F6DA2">
      <w:pPr>
        <w:pStyle w:val="Naslov2"/>
        <w:numPr>
          <w:ilvl w:val="2"/>
          <w:numId w:val="4"/>
        </w:numPr>
        <w:rPr>
          <w:rFonts w:ascii="Arial Narrow" w:eastAsia="Times New Roman" w:hAnsi="Arial Narrow"/>
          <w:b/>
          <w:bCs/>
          <w:color w:val="2E74B5" w:themeColor="accent5" w:themeShade="BF"/>
          <w:sz w:val="24"/>
          <w:szCs w:val="24"/>
          <w:lang w:eastAsia="hr-HR"/>
        </w:rPr>
      </w:pPr>
      <w:bookmarkStart w:id="41" w:name="_Hlk34396715"/>
      <w:bookmarkStart w:id="42" w:name="_Toc46922658"/>
      <w:r w:rsidRPr="001F6DA2">
        <w:rPr>
          <w:rFonts w:ascii="Arial Narrow" w:eastAsia="Times New Roman" w:hAnsi="Arial Narrow"/>
          <w:b/>
          <w:bCs/>
          <w:color w:val="2E74B5" w:themeColor="accent5" w:themeShade="BF"/>
          <w:sz w:val="24"/>
          <w:szCs w:val="24"/>
          <w:lang w:eastAsia="hr-HR"/>
        </w:rPr>
        <w:t xml:space="preserve">Način </w:t>
      </w:r>
      <w:r>
        <w:rPr>
          <w:rFonts w:ascii="Arial Narrow" w:eastAsia="Times New Roman" w:hAnsi="Arial Narrow"/>
          <w:b/>
          <w:bCs/>
          <w:color w:val="2E74B5" w:themeColor="accent5" w:themeShade="BF"/>
          <w:sz w:val="24"/>
          <w:szCs w:val="24"/>
          <w:lang w:eastAsia="hr-HR"/>
        </w:rPr>
        <w:t>određivanja cijene odnosno naknade za koncesiju</w:t>
      </w:r>
      <w:bookmarkEnd w:id="42"/>
    </w:p>
    <w:bookmarkEnd w:id="41"/>
    <w:p w14:paraId="1C7D7B00" w14:textId="77777777" w:rsidR="001F6DA2" w:rsidRPr="001F6DA2" w:rsidRDefault="001F6DA2" w:rsidP="001F6DA2">
      <w:pPr>
        <w:spacing w:after="0" w:line="240" w:lineRule="auto"/>
        <w:jc w:val="both"/>
        <w:rPr>
          <w:rFonts w:ascii="Arial Narrow" w:eastAsia="Times New Roman" w:hAnsi="Arial Narrow" w:cs="Times New Roman"/>
          <w:bCs/>
          <w:color w:val="000000"/>
          <w:sz w:val="24"/>
          <w:szCs w:val="24"/>
          <w:lang w:eastAsia="hr-HR"/>
        </w:rPr>
      </w:pPr>
      <w:r w:rsidRPr="001F6DA2">
        <w:rPr>
          <w:rFonts w:ascii="Arial Narrow" w:eastAsia="Times New Roman" w:hAnsi="Arial Narrow" w:cs="Times New Roman"/>
          <w:bCs/>
          <w:color w:val="000000"/>
          <w:sz w:val="24"/>
          <w:szCs w:val="24"/>
          <w:lang w:eastAsia="hr-HR"/>
        </w:rPr>
        <w:t>Naknada za koncesiju izražava se u kunama i piše se brojkama. U obrascu ponude navodi se godišnja</w:t>
      </w:r>
    </w:p>
    <w:p w14:paraId="5346B403" w14:textId="14E46361" w:rsidR="001F6DA2" w:rsidRPr="001F6DA2" w:rsidRDefault="001F6DA2" w:rsidP="001F6DA2">
      <w:pPr>
        <w:spacing w:after="0" w:line="240" w:lineRule="auto"/>
        <w:jc w:val="both"/>
        <w:rPr>
          <w:rFonts w:ascii="Arial Narrow" w:eastAsia="Times New Roman" w:hAnsi="Arial Narrow" w:cs="Times New Roman"/>
          <w:bCs/>
          <w:color w:val="000000"/>
          <w:sz w:val="24"/>
          <w:szCs w:val="24"/>
          <w:lang w:eastAsia="hr-HR"/>
        </w:rPr>
      </w:pPr>
      <w:r w:rsidRPr="001F6DA2">
        <w:rPr>
          <w:rFonts w:ascii="Arial Narrow" w:eastAsia="Times New Roman" w:hAnsi="Arial Narrow" w:cs="Times New Roman"/>
          <w:bCs/>
          <w:color w:val="000000"/>
          <w:sz w:val="24"/>
          <w:szCs w:val="24"/>
          <w:lang w:eastAsia="hr-HR"/>
        </w:rPr>
        <w:t>naknada za koncesiju.</w:t>
      </w:r>
      <w:r w:rsidRPr="001F6DA2">
        <w:rPr>
          <w:rFonts w:ascii="Arial Narrow" w:eastAsia="Times New Roman" w:hAnsi="Arial Narrow" w:cs="Times New Roman"/>
          <w:bCs/>
          <w:color w:val="000000"/>
          <w:sz w:val="24"/>
          <w:szCs w:val="24"/>
          <w:lang w:eastAsia="hr-HR"/>
        </w:rPr>
        <w:cr/>
      </w:r>
    </w:p>
    <w:p w14:paraId="5E31E2BA" w14:textId="28429E1E" w:rsidR="001F6DA2" w:rsidRDefault="001F6DA2" w:rsidP="001F6DA2">
      <w:pPr>
        <w:pStyle w:val="Naslov2"/>
        <w:numPr>
          <w:ilvl w:val="2"/>
          <w:numId w:val="4"/>
        </w:numPr>
        <w:rPr>
          <w:rFonts w:ascii="Arial Narrow" w:eastAsia="Times New Roman" w:hAnsi="Arial Narrow"/>
          <w:b/>
          <w:bCs/>
          <w:color w:val="2E74B5" w:themeColor="accent5" w:themeShade="BF"/>
          <w:sz w:val="24"/>
          <w:szCs w:val="24"/>
          <w:lang w:eastAsia="hr-HR"/>
        </w:rPr>
      </w:pPr>
      <w:bookmarkStart w:id="43" w:name="_Toc46922659"/>
      <w:r>
        <w:rPr>
          <w:rFonts w:ascii="Arial Narrow" w:eastAsia="Times New Roman" w:hAnsi="Arial Narrow"/>
          <w:b/>
          <w:bCs/>
          <w:color w:val="2E74B5" w:themeColor="accent5" w:themeShade="BF"/>
          <w:sz w:val="24"/>
          <w:szCs w:val="24"/>
          <w:lang w:eastAsia="hr-HR"/>
        </w:rPr>
        <w:t>Valuta ponude</w:t>
      </w:r>
      <w:bookmarkEnd w:id="43"/>
    </w:p>
    <w:p w14:paraId="5614D21A" w14:textId="7F37CDD5" w:rsidR="001F6DA2" w:rsidRDefault="0067114F" w:rsidP="003A722B">
      <w:pPr>
        <w:overflowPunct w:val="0"/>
        <w:autoSpaceDE w:val="0"/>
        <w:autoSpaceDN w:val="0"/>
        <w:adjustRightInd w:val="0"/>
        <w:spacing w:after="0" w:line="240" w:lineRule="auto"/>
        <w:jc w:val="both"/>
        <w:textAlignment w:val="baseline"/>
        <w:rPr>
          <w:rFonts w:ascii="Arial Narrow" w:hAnsi="Arial Narrow"/>
          <w:sz w:val="24"/>
          <w:szCs w:val="24"/>
        </w:rPr>
      </w:pPr>
      <w:r w:rsidRPr="0067114F">
        <w:rPr>
          <w:rFonts w:ascii="Arial Narrow" w:hAnsi="Arial Narrow"/>
          <w:sz w:val="24"/>
          <w:szCs w:val="24"/>
        </w:rPr>
        <w:t>Naknada za koncesiju mora biti izražena u hrvatskim kunama</w:t>
      </w:r>
      <w:r>
        <w:rPr>
          <w:rFonts w:ascii="Arial Narrow" w:hAnsi="Arial Narrow"/>
          <w:sz w:val="24"/>
          <w:szCs w:val="24"/>
        </w:rPr>
        <w:t>.</w:t>
      </w:r>
    </w:p>
    <w:p w14:paraId="1AE05FB7" w14:textId="77777777" w:rsidR="0067114F" w:rsidRDefault="0067114F" w:rsidP="003A722B">
      <w:pPr>
        <w:overflowPunct w:val="0"/>
        <w:autoSpaceDE w:val="0"/>
        <w:autoSpaceDN w:val="0"/>
        <w:adjustRightInd w:val="0"/>
        <w:spacing w:after="0" w:line="240" w:lineRule="auto"/>
        <w:jc w:val="both"/>
        <w:textAlignment w:val="baseline"/>
        <w:rPr>
          <w:rFonts w:ascii="Arial Narrow" w:hAnsi="Arial Narrow"/>
          <w:sz w:val="24"/>
          <w:szCs w:val="24"/>
        </w:rPr>
      </w:pPr>
    </w:p>
    <w:p w14:paraId="0835A41E" w14:textId="4CAE748A" w:rsidR="00E87CC7" w:rsidRPr="001D5026" w:rsidRDefault="001F6DA2" w:rsidP="000661F1">
      <w:pPr>
        <w:pStyle w:val="Naslov2"/>
        <w:numPr>
          <w:ilvl w:val="2"/>
          <w:numId w:val="4"/>
        </w:numPr>
        <w:ind w:firstLine="0"/>
        <w:rPr>
          <w:rStyle w:val="Naglaeno"/>
          <w:rFonts w:ascii="Arial" w:hAnsi="Arial" w:cs="Arial"/>
          <w:sz w:val="24"/>
          <w:szCs w:val="24"/>
        </w:rPr>
      </w:pPr>
      <w:bookmarkStart w:id="44" w:name="_Hlk34396850"/>
      <w:bookmarkStart w:id="45" w:name="_Toc46922660"/>
      <w:r w:rsidRPr="001D5026">
        <w:rPr>
          <w:rFonts w:ascii="Arial Narrow" w:eastAsia="Times New Roman" w:hAnsi="Arial Narrow"/>
          <w:b/>
          <w:bCs/>
          <w:color w:val="2E74B5" w:themeColor="accent5" w:themeShade="BF"/>
          <w:sz w:val="24"/>
          <w:szCs w:val="24"/>
          <w:lang w:eastAsia="hr-HR"/>
        </w:rPr>
        <w:t xml:space="preserve">Kriterij za </w:t>
      </w:r>
      <w:r w:rsidR="0067114F" w:rsidRPr="001D5026">
        <w:rPr>
          <w:rFonts w:ascii="Arial Narrow" w:eastAsia="Times New Roman" w:hAnsi="Arial Narrow"/>
          <w:b/>
          <w:bCs/>
          <w:color w:val="2E74B5" w:themeColor="accent5" w:themeShade="BF"/>
          <w:sz w:val="24"/>
          <w:szCs w:val="24"/>
          <w:lang w:eastAsia="hr-HR"/>
        </w:rPr>
        <w:t>odabir ponude</w:t>
      </w:r>
      <w:bookmarkEnd w:id="44"/>
      <w:bookmarkEnd w:id="45"/>
    </w:p>
    <w:p w14:paraId="0CE5BAC4" w14:textId="77777777" w:rsidR="00E87CC7" w:rsidRPr="00E87CC7" w:rsidRDefault="00E87CC7" w:rsidP="00E87CC7">
      <w:pPr>
        <w:pStyle w:val="Bezproreda"/>
        <w:jc w:val="both"/>
        <w:rPr>
          <w:rFonts w:ascii="Arial Narrow" w:hAnsi="Arial Narrow" w:cs="Arial"/>
          <w:sz w:val="24"/>
          <w:szCs w:val="24"/>
        </w:rPr>
      </w:pPr>
      <w:r w:rsidRPr="00E87CC7">
        <w:rPr>
          <w:rFonts w:ascii="Arial Narrow" w:hAnsi="Arial Narrow" w:cs="Arial"/>
          <w:sz w:val="24"/>
          <w:szCs w:val="24"/>
        </w:rPr>
        <w:t>Kriterij za odabir najpovoljnije ponude je ekonomski najpovoljnija ponuda.</w:t>
      </w:r>
    </w:p>
    <w:p w14:paraId="643A9697" w14:textId="77777777" w:rsidR="00E87CC7" w:rsidRPr="00E87CC7" w:rsidRDefault="00E87CC7" w:rsidP="00E87CC7">
      <w:pPr>
        <w:pStyle w:val="Bezproreda"/>
        <w:jc w:val="both"/>
        <w:rPr>
          <w:rFonts w:ascii="Arial Narrow" w:hAnsi="Arial Narrow" w:cs="Arial"/>
          <w:sz w:val="24"/>
          <w:szCs w:val="24"/>
        </w:rPr>
      </w:pPr>
      <w:r w:rsidRPr="00E87CC7">
        <w:rPr>
          <w:rFonts w:ascii="Arial Narrow" w:hAnsi="Arial Narrow" w:cs="Arial"/>
          <w:sz w:val="24"/>
          <w:szCs w:val="24"/>
        </w:rPr>
        <w:t>Najpovoljnijom ponudom smatrat će se ponuda s najvećim brojem bodova utvrđenim prema sljedećim kriterijima:</w:t>
      </w:r>
    </w:p>
    <w:p w14:paraId="36B01132" w14:textId="77777777" w:rsidR="00E87CC7" w:rsidRPr="00E87CC7" w:rsidRDefault="00E87CC7" w:rsidP="00E87CC7">
      <w:pPr>
        <w:pStyle w:val="Bezproreda"/>
        <w:jc w:val="both"/>
        <w:rPr>
          <w:rFonts w:ascii="Arial Narrow" w:hAnsi="Arial Narrow" w:cs="Arial"/>
          <w:sz w:val="24"/>
          <w:szCs w:val="24"/>
        </w:rPr>
      </w:pPr>
    </w:p>
    <w:p w14:paraId="1B908C0D" w14:textId="77777777" w:rsidR="00E87CC7" w:rsidRPr="00E87CC7" w:rsidRDefault="00E87CC7" w:rsidP="00E87CC7">
      <w:pPr>
        <w:pStyle w:val="Bezproreda"/>
        <w:numPr>
          <w:ilvl w:val="0"/>
          <w:numId w:val="49"/>
        </w:numPr>
        <w:jc w:val="both"/>
        <w:rPr>
          <w:rFonts w:ascii="Arial Narrow" w:hAnsi="Arial Narrow" w:cs="Arial"/>
          <w:b/>
          <w:sz w:val="24"/>
          <w:szCs w:val="24"/>
        </w:rPr>
      </w:pPr>
      <w:r w:rsidRPr="00E87CC7">
        <w:rPr>
          <w:rFonts w:ascii="Arial Narrow" w:hAnsi="Arial Narrow" w:cs="Arial"/>
          <w:sz w:val="24"/>
          <w:szCs w:val="24"/>
        </w:rPr>
        <w:t>cijena usluge</w:t>
      </w:r>
    </w:p>
    <w:p w14:paraId="13597CE2" w14:textId="77777777" w:rsidR="00E87CC7" w:rsidRPr="00E87CC7" w:rsidRDefault="00E87CC7" w:rsidP="00E87CC7">
      <w:pPr>
        <w:pStyle w:val="Bezproreda"/>
        <w:numPr>
          <w:ilvl w:val="0"/>
          <w:numId w:val="49"/>
        </w:numPr>
        <w:jc w:val="both"/>
        <w:rPr>
          <w:rFonts w:ascii="Arial Narrow" w:hAnsi="Arial Narrow" w:cs="Arial"/>
          <w:b/>
          <w:sz w:val="24"/>
          <w:szCs w:val="24"/>
        </w:rPr>
      </w:pPr>
      <w:r w:rsidRPr="00E87CC7">
        <w:rPr>
          <w:rFonts w:ascii="Arial Narrow" w:hAnsi="Arial Narrow" w:cs="Arial"/>
          <w:sz w:val="24"/>
          <w:szCs w:val="24"/>
        </w:rPr>
        <w:t>visina naknade za koncesiju</w:t>
      </w:r>
    </w:p>
    <w:p w14:paraId="6B189961" w14:textId="77777777" w:rsidR="00E87CC7" w:rsidRPr="00E87CC7" w:rsidRDefault="00E87CC7" w:rsidP="00E87CC7">
      <w:pPr>
        <w:pStyle w:val="Bezproreda"/>
        <w:jc w:val="both"/>
        <w:rPr>
          <w:rFonts w:ascii="Arial Narrow" w:hAnsi="Arial Narrow" w:cs="Arial"/>
          <w:sz w:val="24"/>
          <w:szCs w:val="24"/>
        </w:rPr>
      </w:pPr>
    </w:p>
    <w:p w14:paraId="29C10FAE" w14:textId="77777777" w:rsidR="00E87CC7" w:rsidRPr="00E87CC7" w:rsidRDefault="00E87CC7" w:rsidP="00E87CC7">
      <w:pPr>
        <w:pStyle w:val="Bezproreda"/>
        <w:numPr>
          <w:ilvl w:val="0"/>
          <w:numId w:val="48"/>
        </w:numPr>
        <w:ind w:left="284"/>
        <w:jc w:val="both"/>
        <w:rPr>
          <w:rFonts w:ascii="Arial Narrow" w:hAnsi="Arial Narrow" w:cs="Arial"/>
          <w:sz w:val="24"/>
          <w:szCs w:val="24"/>
        </w:rPr>
      </w:pPr>
      <w:r w:rsidRPr="00E87CC7">
        <w:rPr>
          <w:rFonts w:ascii="Arial Narrow" w:hAnsi="Arial Narrow" w:cs="Arial"/>
          <w:sz w:val="24"/>
          <w:szCs w:val="24"/>
        </w:rPr>
        <w:t>Po kriteriju cijene usluge moguće je dobiti maksimalno 80 bodova. Bodovi na temelju cijene usluge ostvaruju se prema sljedećoj formuli:</w:t>
      </w:r>
    </w:p>
    <w:p w14:paraId="6E836059" w14:textId="77777777" w:rsidR="00E87CC7" w:rsidRPr="00E87CC7" w:rsidRDefault="00E87CC7" w:rsidP="00E87CC7">
      <w:pPr>
        <w:jc w:val="both"/>
        <w:rPr>
          <w:rFonts w:ascii="Arial Narrow" w:hAnsi="Arial Narrow" w:cs="Arial"/>
          <w:sz w:val="24"/>
          <w:szCs w:val="24"/>
        </w:rPr>
      </w:pPr>
    </w:p>
    <w:p w14:paraId="411423E1" w14:textId="77777777" w:rsidR="00E87CC7" w:rsidRPr="00E87CC7" w:rsidRDefault="00E87CC7" w:rsidP="00E87CC7">
      <w:pPr>
        <w:jc w:val="center"/>
        <w:rPr>
          <w:rFonts w:ascii="Arial Narrow" w:hAnsi="Arial Narrow" w:cs="Arial"/>
          <w:sz w:val="24"/>
          <w:szCs w:val="24"/>
        </w:rPr>
      </w:pPr>
      <w:r w:rsidRPr="00E87CC7">
        <w:rPr>
          <w:rFonts w:ascii="Arial Narrow" w:hAnsi="Arial Narrow" w:cs="Arial"/>
          <w:sz w:val="24"/>
          <w:szCs w:val="24"/>
        </w:rPr>
        <w:fldChar w:fldCharType="begin"/>
      </w:r>
      <w:r w:rsidRPr="00E87CC7">
        <w:rPr>
          <w:rFonts w:ascii="Arial Narrow" w:hAnsi="Arial Narrow" w:cs="Arial"/>
          <w:sz w:val="24"/>
          <w:szCs w:val="24"/>
        </w:rPr>
        <w:instrText xml:space="preserve"> QUOTE 75×Cijena_minCijena_ponude </w:instrText>
      </w:r>
      <w:r w:rsidRPr="00E87CC7">
        <w:rPr>
          <w:rFonts w:ascii="Arial Narrow" w:hAnsi="Arial Narrow" w:cs="Arial"/>
          <w:sz w:val="24"/>
          <w:szCs w:val="24"/>
        </w:rPr>
        <w:fldChar w:fldCharType="end"/>
      </w:r>
      <m:oMath>
        <m:r>
          <w:rPr>
            <w:rFonts w:ascii="Cambria Math" w:hAnsi="Cambria Math" w:cs="Arial"/>
            <w:sz w:val="24"/>
            <w:szCs w:val="24"/>
          </w:rPr>
          <m:t>80×</m:t>
        </m:r>
        <m:f>
          <m:fPr>
            <m:ctrlPr>
              <w:rPr>
                <w:rFonts w:ascii="Cambria Math" w:hAnsi="Cambria Math" w:cs="Arial"/>
                <w:i/>
                <w:sz w:val="24"/>
                <w:szCs w:val="24"/>
              </w:rPr>
            </m:ctrlPr>
          </m:fPr>
          <m:num>
            <m:func>
              <m:funcPr>
                <m:ctrlPr>
                  <w:rPr>
                    <w:rFonts w:ascii="Cambria Math" w:hAnsi="Cambria Math" w:cs="Arial"/>
                    <w:i/>
                    <w:sz w:val="24"/>
                    <w:szCs w:val="24"/>
                  </w:rPr>
                </m:ctrlPr>
              </m:funcPr>
              <m:fName/>
              <m:e>
                <m:r>
                  <w:rPr>
                    <w:rFonts w:ascii="Cambria Math" w:hAnsi="Cambria Math" w:cs="Arial"/>
                    <w:sz w:val="24"/>
                    <w:szCs w:val="24"/>
                  </w:rPr>
                  <m:t>najniža ponuđena cijena usluge</m:t>
                </m:r>
              </m:e>
            </m:func>
          </m:num>
          <m:den>
            <m:r>
              <w:rPr>
                <w:rFonts w:ascii="Cambria Math" w:hAnsi="Cambria Math" w:cs="Arial"/>
                <w:sz w:val="24"/>
                <w:szCs w:val="24"/>
              </w:rPr>
              <m:t>ponuđena cijena usluge iz ponude</m:t>
            </m:r>
          </m:den>
        </m:f>
      </m:oMath>
    </w:p>
    <w:p w14:paraId="3CB137CB" w14:textId="77777777" w:rsidR="00E87CC7" w:rsidRPr="00E87CC7" w:rsidRDefault="00E87CC7" w:rsidP="00E87CC7">
      <w:pPr>
        <w:spacing w:line="240" w:lineRule="atLeast"/>
        <w:jc w:val="both"/>
        <w:rPr>
          <w:rFonts w:ascii="Arial Narrow" w:hAnsi="Arial Narrow" w:cs="Arial"/>
          <w:sz w:val="24"/>
          <w:szCs w:val="24"/>
        </w:rPr>
      </w:pPr>
    </w:p>
    <w:p w14:paraId="75B64467" w14:textId="77777777" w:rsidR="00E87CC7" w:rsidRPr="00E87CC7" w:rsidRDefault="00E87CC7" w:rsidP="00E87CC7">
      <w:pPr>
        <w:spacing w:line="240" w:lineRule="atLeast"/>
        <w:ind w:firstLine="360"/>
        <w:jc w:val="both"/>
        <w:rPr>
          <w:rFonts w:ascii="Arial Narrow" w:hAnsi="Arial Narrow" w:cs="Arial"/>
          <w:sz w:val="24"/>
          <w:szCs w:val="24"/>
        </w:rPr>
      </w:pPr>
      <w:r w:rsidRPr="00E87CC7">
        <w:rPr>
          <w:rFonts w:ascii="Arial Narrow" w:hAnsi="Arial Narrow" w:cs="Arial"/>
          <w:sz w:val="24"/>
          <w:szCs w:val="24"/>
        </w:rPr>
        <w:t>Ponuđena cijena usluge odnosi se na ukupnu cijenu ponude iz troškovnika.</w:t>
      </w:r>
    </w:p>
    <w:p w14:paraId="6C6B2591" w14:textId="77777777" w:rsidR="00E87CC7" w:rsidRPr="00E87CC7" w:rsidRDefault="00E87CC7" w:rsidP="00E87CC7">
      <w:pPr>
        <w:spacing w:line="240" w:lineRule="atLeast"/>
        <w:jc w:val="both"/>
        <w:rPr>
          <w:rFonts w:ascii="Arial Narrow" w:hAnsi="Arial Narrow" w:cs="Arial"/>
          <w:sz w:val="24"/>
          <w:szCs w:val="24"/>
        </w:rPr>
      </w:pPr>
    </w:p>
    <w:p w14:paraId="658D1925" w14:textId="77777777" w:rsidR="00E87CC7" w:rsidRPr="00E87CC7" w:rsidRDefault="00E87CC7" w:rsidP="00E87CC7">
      <w:pPr>
        <w:pStyle w:val="Bezproreda"/>
        <w:numPr>
          <w:ilvl w:val="0"/>
          <w:numId w:val="48"/>
        </w:numPr>
        <w:ind w:left="284"/>
        <w:jc w:val="both"/>
        <w:rPr>
          <w:rFonts w:ascii="Arial Narrow" w:hAnsi="Arial Narrow" w:cs="Arial"/>
          <w:sz w:val="24"/>
          <w:szCs w:val="24"/>
        </w:rPr>
      </w:pPr>
      <w:r w:rsidRPr="00E87CC7">
        <w:rPr>
          <w:rFonts w:ascii="Arial Narrow" w:hAnsi="Arial Narrow" w:cs="Arial"/>
          <w:sz w:val="24"/>
          <w:szCs w:val="24"/>
        </w:rPr>
        <w:t>Kriterij visine naknade za koncesiju odnosi se na ponuđenu godišnju naknadu za koncesiju i po tom kriteriju moguće je dobiti maksimalno 20 bodova.</w:t>
      </w:r>
    </w:p>
    <w:p w14:paraId="710A88D0" w14:textId="77777777" w:rsidR="00E87CC7" w:rsidRPr="00E87CC7" w:rsidRDefault="00E87CC7" w:rsidP="00E87CC7">
      <w:pPr>
        <w:pStyle w:val="Bezproreda"/>
        <w:ind w:firstLine="284"/>
        <w:jc w:val="both"/>
        <w:rPr>
          <w:rFonts w:ascii="Arial Narrow" w:hAnsi="Arial Narrow" w:cs="Arial"/>
          <w:sz w:val="24"/>
          <w:szCs w:val="24"/>
        </w:rPr>
      </w:pPr>
      <w:r w:rsidRPr="00E87CC7">
        <w:rPr>
          <w:rFonts w:ascii="Arial Narrow" w:hAnsi="Arial Narrow" w:cs="Arial"/>
          <w:sz w:val="24"/>
          <w:szCs w:val="24"/>
        </w:rPr>
        <w:t>Bodovi na temelju cijene usluge ostvaruju se prema sljedećoj formuli:</w:t>
      </w:r>
    </w:p>
    <w:p w14:paraId="3C2F94BD" w14:textId="77777777" w:rsidR="00E87CC7" w:rsidRPr="00E87CC7" w:rsidRDefault="00E87CC7" w:rsidP="00E87CC7">
      <w:pPr>
        <w:pStyle w:val="Bezproreda"/>
        <w:ind w:left="720"/>
        <w:jc w:val="both"/>
        <w:rPr>
          <w:rFonts w:ascii="Arial Narrow" w:hAnsi="Arial Narrow" w:cs="Arial"/>
          <w:sz w:val="24"/>
          <w:szCs w:val="24"/>
        </w:rPr>
      </w:pPr>
    </w:p>
    <w:p w14:paraId="0869F633" w14:textId="77777777" w:rsidR="00E87CC7" w:rsidRPr="00E87CC7" w:rsidRDefault="00E87CC7" w:rsidP="00E87CC7">
      <w:pPr>
        <w:jc w:val="center"/>
        <w:rPr>
          <w:rFonts w:ascii="Arial Narrow" w:hAnsi="Arial Narrow" w:cs="Arial"/>
          <w:sz w:val="24"/>
          <w:szCs w:val="24"/>
        </w:rPr>
      </w:pPr>
      <w:r w:rsidRPr="00E87CC7">
        <w:rPr>
          <w:rFonts w:ascii="Arial Narrow" w:hAnsi="Arial Narrow" w:cs="Arial"/>
          <w:sz w:val="24"/>
          <w:szCs w:val="24"/>
        </w:rPr>
        <w:fldChar w:fldCharType="begin"/>
      </w:r>
      <w:r w:rsidRPr="00E87CC7">
        <w:rPr>
          <w:rFonts w:ascii="Arial Narrow" w:hAnsi="Arial Narrow" w:cs="Arial"/>
          <w:sz w:val="24"/>
          <w:szCs w:val="24"/>
        </w:rPr>
        <w:instrText xml:space="preserve"> QUOTE 75×Cijena_minCijena_ponude </w:instrText>
      </w:r>
      <w:r w:rsidRPr="00E87CC7">
        <w:rPr>
          <w:rFonts w:ascii="Arial Narrow" w:hAnsi="Arial Narrow" w:cs="Arial"/>
          <w:sz w:val="24"/>
          <w:szCs w:val="24"/>
        </w:rPr>
        <w:fldChar w:fldCharType="end"/>
      </w:r>
      <w:r w:rsidRPr="00E87CC7">
        <w:rPr>
          <w:rFonts w:ascii="Arial Narrow" w:hAnsi="Arial Narrow" w:cs="Arial"/>
          <w:sz w:val="24"/>
          <w:szCs w:val="24"/>
        </w:rPr>
        <w:t>20</w:t>
      </w:r>
      <m:oMath>
        <m:r>
          <w:rPr>
            <w:rFonts w:ascii="Cambria Math" w:hAnsi="Cambria Math" w:cs="Arial"/>
            <w:sz w:val="24"/>
            <w:szCs w:val="24"/>
          </w:rPr>
          <m:t>×</m:t>
        </m:r>
        <m:f>
          <m:fPr>
            <m:ctrlPr>
              <w:rPr>
                <w:rFonts w:ascii="Cambria Math" w:hAnsi="Cambria Math" w:cs="Arial"/>
                <w:i/>
                <w:sz w:val="24"/>
                <w:szCs w:val="24"/>
              </w:rPr>
            </m:ctrlPr>
          </m:fPr>
          <m:num>
            <m:r>
              <w:rPr>
                <w:rFonts w:ascii="Cambria Math" w:hAnsi="Cambria Math" w:cs="Arial"/>
                <w:sz w:val="24"/>
                <w:szCs w:val="24"/>
              </w:rPr>
              <m:t>ponuđeni iznos naknade za koncesiju iz ponude</m:t>
            </m:r>
          </m:num>
          <m:den>
            <m:r>
              <w:rPr>
                <w:rFonts w:ascii="Cambria Math" w:hAnsi="Cambria Math" w:cs="Arial"/>
                <w:sz w:val="24"/>
                <w:szCs w:val="24"/>
              </w:rPr>
              <m:t>najviši ponuđeni iznos naknade za koncesiju</m:t>
            </m:r>
          </m:den>
        </m:f>
      </m:oMath>
    </w:p>
    <w:p w14:paraId="6416A657" w14:textId="77777777" w:rsidR="00E87CC7" w:rsidRPr="00E87CC7" w:rsidRDefault="00E87CC7" w:rsidP="00E87CC7">
      <w:pPr>
        <w:spacing w:line="240" w:lineRule="atLeast"/>
        <w:jc w:val="both"/>
        <w:rPr>
          <w:rFonts w:ascii="Arial Narrow" w:hAnsi="Arial Narrow" w:cs="Arial"/>
          <w:sz w:val="24"/>
          <w:szCs w:val="24"/>
        </w:rPr>
      </w:pPr>
    </w:p>
    <w:p w14:paraId="53F85110" w14:textId="77777777" w:rsidR="00E87CC7" w:rsidRPr="00E87CC7" w:rsidRDefault="00E87CC7" w:rsidP="00E87CC7">
      <w:pPr>
        <w:autoSpaceDE w:val="0"/>
        <w:autoSpaceDN w:val="0"/>
        <w:adjustRightInd w:val="0"/>
        <w:jc w:val="both"/>
        <w:rPr>
          <w:rFonts w:ascii="Arial Narrow" w:hAnsi="Arial Narrow" w:cs="Arial"/>
          <w:sz w:val="24"/>
          <w:szCs w:val="24"/>
        </w:rPr>
      </w:pPr>
      <w:r w:rsidRPr="00E87CC7">
        <w:rPr>
          <w:rFonts w:ascii="Arial Narrow" w:hAnsi="Arial Narrow" w:cs="Arial"/>
          <w:sz w:val="24"/>
          <w:szCs w:val="24"/>
        </w:rPr>
        <w:t>Ukupni broj bodova ponude dobiva se zbrajanjem broja bodova koje je pojedina ponuda ostvarila na temelju kriterija cijene usluge i kriterija visine naknade za koncesiju.</w:t>
      </w:r>
    </w:p>
    <w:p w14:paraId="6655173D" w14:textId="77777777" w:rsidR="00E87CC7" w:rsidRPr="00E87CC7" w:rsidRDefault="00E87CC7" w:rsidP="00E87CC7">
      <w:pPr>
        <w:autoSpaceDE w:val="0"/>
        <w:autoSpaceDN w:val="0"/>
        <w:adjustRightInd w:val="0"/>
        <w:jc w:val="both"/>
        <w:rPr>
          <w:rFonts w:ascii="Arial Narrow" w:eastAsia="Calibri" w:hAnsi="Arial Narrow" w:cs="Arial"/>
          <w:sz w:val="24"/>
          <w:szCs w:val="24"/>
        </w:rPr>
      </w:pPr>
      <w:r w:rsidRPr="00E87CC7">
        <w:rPr>
          <w:rFonts w:ascii="Arial Narrow" w:eastAsia="Calibri" w:hAnsi="Arial Narrow" w:cs="Arial"/>
          <w:sz w:val="24"/>
          <w:szCs w:val="24"/>
        </w:rPr>
        <w:t>U slučaju da dva ili više ponuditelja dostave prihvatljive ponude s istim brojem bodova, kao najpovoljnija ponuda izabrat će se ponuda onog ponuditelja čija je ponuda zaprimljena ranije.</w:t>
      </w:r>
    </w:p>
    <w:p w14:paraId="56A4B80D" w14:textId="77777777" w:rsidR="00E87CC7" w:rsidRDefault="00E87CC7" w:rsidP="003A722B">
      <w:pPr>
        <w:overflowPunct w:val="0"/>
        <w:autoSpaceDE w:val="0"/>
        <w:autoSpaceDN w:val="0"/>
        <w:adjustRightInd w:val="0"/>
        <w:spacing w:after="0" w:line="240" w:lineRule="auto"/>
        <w:jc w:val="both"/>
        <w:textAlignment w:val="baseline"/>
        <w:rPr>
          <w:rFonts w:ascii="Arial Narrow" w:eastAsia="Times New Roman" w:hAnsi="Arial Narrow" w:cs="Times New Roman"/>
          <w:sz w:val="24"/>
          <w:szCs w:val="24"/>
          <w:lang w:eastAsia="hr-HR"/>
        </w:rPr>
      </w:pPr>
    </w:p>
    <w:p w14:paraId="17A1B47B" w14:textId="31959585" w:rsidR="0067114F" w:rsidRDefault="0067114F" w:rsidP="003A722B">
      <w:pPr>
        <w:overflowPunct w:val="0"/>
        <w:autoSpaceDE w:val="0"/>
        <w:autoSpaceDN w:val="0"/>
        <w:adjustRightInd w:val="0"/>
        <w:spacing w:after="0" w:line="240" w:lineRule="auto"/>
        <w:jc w:val="both"/>
        <w:textAlignment w:val="baseline"/>
        <w:rPr>
          <w:rFonts w:ascii="Arial Narrow" w:eastAsia="Times New Roman" w:hAnsi="Arial Narrow" w:cs="Times New Roman"/>
          <w:sz w:val="24"/>
          <w:szCs w:val="24"/>
          <w:lang w:eastAsia="hr-HR"/>
        </w:rPr>
      </w:pPr>
    </w:p>
    <w:p w14:paraId="305E04DB" w14:textId="74F34B83" w:rsidR="0067114F" w:rsidRDefault="0067114F" w:rsidP="0067114F">
      <w:pPr>
        <w:pStyle w:val="Naslov2"/>
        <w:numPr>
          <w:ilvl w:val="2"/>
          <w:numId w:val="4"/>
        </w:numPr>
        <w:rPr>
          <w:rFonts w:ascii="Arial Narrow" w:eastAsia="Times New Roman" w:hAnsi="Arial Narrow"/>
          <w:b/>
          <w:bCs/>
          <w:color w:val="2E74B5" w:themeColor="accent5" w:themeShade="BF"/>
          <w:sz w:val="24"/>
          <w:szCs w:val="24"/>
          <w:lang w:eastAsia="hr-HR"/>
        </w:rPr>
      </w:pPr>
      <w:bookmarkStart w:id="46" w:name="_Toc46922661"/>
      <w:r>
        <w:rPr>
          <w:rFonts w:ascii="Arial Narrow" w:eastAsia="Times New Roman" w:hAnsi="Arial Narrow"/>
          <w:b/>
          <w:bCs/>
          <w:color w:val="2E74B5" w:themeColor="accent5" w:themeShade="BF"/>
          <w:sz w:val="24"/>
          <w:szCs w:val="24"/>
          <w:lang w:eastAsia="hr-HR"/>
        </w:rPr>
        <w:t>Jezik i pismo ponude</w:t>
      </w:r>
      <w:bookmarkEnd w:id="46"/>
    </w:p>
    <w:p w14:paraId="34A4DCE6" w14:textId="5AC2FAF8" w:rsidR="0067114F" w:rsidRPr="0067114F" w:rsidRDefault="0067114F" w:rsidP="0067114F">
      <w:pPr>
        <w:rPr>
          <w:rFonts w:ascii="Arial Narrow" w:hAnsi="Arial Narrow"/>
          <w:sz w:val="24"/>
          <w:szCs w:val="24"/>
          <w:lang w:eastAsia="hr-HR"/>
        </w:rPr>
      </w:pPr>
      <w:r w:rsidRPr="0067114F">
        <w:rPr>
          <w:rFonts w:ascii="Arial Narrow" w:hAnsi="Arial Narrow"/>
          <w:sz w:val="24"/>
          <w:szCs w:val="24"/>
        </w:rPr>
        <w:t>Ponuda se zajedno sa pripadajućom dokumentacijom izrađuje na hrvatskom jeziku i latiničnom pismu.</w:t>
      </w:r>
    </w:p>
    <w:p w14:paraId="1F86BAA2" w14:textId="1276730E" w:rsidR="0067114F" w:rsidRDefault="0067114F" w:rsidP="0067114F">
      <w:pPr>
        <w:pStyle w:val="Naslov2"/>
        <w:numPr>
          <w:ilvl w:val="2"/>
          <w:numId w:val="4"/>
        </w:numPr>
        <w:rPr>
          <w:rFonts w:ascii="Arial Narrow" w:eastAsia="Times New Roman" w:hAnsi="Arial Narrow"/>
          <w:b/>
          <w:bCs/>
          <w:color w:val="2E74B5" w:themeColor="accent5" w:themeShade="BF"/>
          <w:sz w:val="24"/>
          <w:szCs w:val="24"/>
          <w:lang w:eastAsia="hr-HR"/>
        </w:rPr>
      </w:pPr>
      <w:bookmarkStart w:id="47" w:name="_Toc46922662"/>
      <w:r>
        <w:rPr>
          <w:rFonts w:ascii="Arial Narrow" w:eastAsia="Times New Roman" w:hAnsi="Arial Narrow"/>
          <w:b/>
          <w:bCs/>
          <w:color w:val="2E74B5" w:themeColor="accent5" w:themeShade="BF"/>
          <w:sz w:val="24"/>
          <w:szCs w:val="24"/>
          <w:lang w:eastAsia="hr-HR"/>
        </w:rPr>
        <w:t>Rok valjanosti ponude</w:t>
      </w:r>
      <w:bookmarkEnd w:id="47"/>
    </w:p>
    <w:p w14:paraId="6528A505" w14:textId="00BD990B" w:rsidR="0067114F" w:rsidRDefault="0067114F" w:rsidP="0067114F">
      <w:pPr>
        <w:rPr>
          <w:rFonts w:ascii="Arial Narrow" w:hAnsi="Arial Narrow"/>
          <w:sz w:val="24"/>
          <w:szCs w:val="24"/>
          <w:lang w:eastAsia="hr-HR"/>
        </w:rPr>
      </w:pPr>
      <w:r w:rsidRPr="0067114F">
        <w:rPr>
          <w:rFonts w:ascii="Arial Narrow" w:hAnsi="Arial Narrow"/>
          <w:sz w:val="24"/>
          <w:szCs w:val="24"/>
          <w:lang w:eastAsia="hr-HR"/>
        </w:rPr>
        <w:t>Minimalno 90 dana od dana određenog za dostavu ponuda</w:t>
      </w:r>
      <w:r>
        <w:rPr>
          <w:rFonts w:ascii="Arial Narrow" w:hAnsi="Arial Narrow"/>
          <w:sz w:val="24"/>
          <w:szCs w:val="24"/>
          <w:lang w:eastAsia="hr-HR"/>
        </w:rPr>
        <w:t>.</w:t>
      </w:r>
    </w:p>
    <w:p w14:paraId="326D9452" w14:textId="6A02E8CF" w:rsidR="0067114F" w:rsidRPr="00C13617" w:rsidRDefault="0067114F" w:rsidP="0067114F">
      <w:pPr>
        <w:pStyle w:val="Naslov1"/>
        <w:numPr>
          <w:ilvl w:val="0"/>
          <w:numId w:val="4"/>
        </w:numPr>
      </w:pPr>
      <w:bookmarkStart w:id="48" w:name="_Toc46922663"/>
      <w:r w:rsidRPr="00C13617">
        <w:t>O</w:t>
      </w:r>
      <w:r>
        <w:t>STALI PODACI</w:t>
      </w:r>
      <w:bookmarkEnd w:id="48"/>
    </w:p>
    <w:p w14:paraId="5295EA0E" w14:textId="77777777" w:rsidR="0067114F" w:rsidRPr="001F6DA2" w:rsidRDefault="0067114F" w:rsidP="003A722B">
      <w:pPr>
        <w:overflowPunct w:val="0"/>
        <w:autoSpaceDE w:val="0"/>
        <w:autoSpaceDN w:val="0"/>
        <w:adjustRightInd w:val="0"/>
        <w:spacing w:after="0" w:line="240" w:lineRule="auto"/>
        <w:jc w:val="both"/>
        <w:textAlignment w:val="baseline"/>
        <w:rPr>
          <w:rFonts w:ascii="Arial Narrow" w:eastAsia="Times New Roman" w:hAnsi="Arial Narrow" w:cs="Times New Roman"/>
          <w:sz w:val="24"/>
          <w:szCs w:val="24"/>
          <w:lang w:eastAsia="hr-HR"/>
        </w:rPr>
      </w:pPr>
    </w:p>
    <w:p w14:paraId="69A0A963" w14:textId="4B6EC41C" w:rsidR="001B695D" w:rsidRPr="00EB35CD" w:rsidRDefault="001B695D" w:rsidP="00EB35CD">
      <w:pPr>
        <w:pStyle w:val="Naslov2"/>
        <w:rPr>
          <w:rFonts w:eastAsia="Times New Roman"/>
          <w:b/>
          <w:bCs/>
          <w:lang w:eastAsia="hr-HR"/>
        </w:rPr>
      </w:pPr>
      <w:bookmarkStart w:id="49" w:name="_Toc46922664"/>
      <w:r w:rsidRPr="00EB35CD">
        <w:rPr>
          <w:rFonts w:eastAsia="Times New Roman"/>
          <w:b/>
          <w:bCs/>
          <w:lang w:eastAsia="hr-HR"/>
        </w:rPr>
        <w:t>6.</w:t>
      </w:r>
      <w:r w:rsidR="0067114F">
        <w:rPr>
          <w:rFonts w:eastAsia="Times New Roman"/>
          <w:b/>
          <w:bCs/>
          <w:lang w:eastAsia="hr-HR"/>
        </w:rPr>
        <w:t>1</w:t>
      </w:r>
      <w:r w:rsidRPr="00EB35CD">
        <w:rPr>
          <w:rFonts w:eastAsia="Times New Roman"/>
          <w:b/>
          <w:bCs/>
          <w:lang w:eastAsia="hr-HR"/>
        </w:rPr>
        <w:t xml:space="preserve">. </w:t>
      </w:r>
      <w:r w:rsidR="0067114F">
        <w:rPr>
          <w:rFonts w:eastAsia="Times New Roman"/>
          <w:b/>
          <w:bCs/>
          <w:lang w:eastAsia="hr-HR"/>
        </w:rPr>
        <w:t>D</w:t>
      </w:r>
      <w:r w:rsidR="0067114F" w:rsidRPr="0067114F">
        <w:rPr>
          <w:rFonts w:eastAsia="Times New Roman"/>
          <w:b/>
          <w:bCs/>
          <w:lang w:eastAsia="hr-HR"/>
        </w:rPr>
        <w:t>atum, vrijeme i mjesto dostave ponuda i javnog otvaranja ponuda</w:t>
      </w:r>
      <w:bookmarkEnd w:id="49"/>
    </w:p>
    <w:p w14:paraId="041F0FFA" w14:textId="231D579D" w:rsidR="0067114F" w:rsidRPr="0067114F" w:rsidRDefault="0067114F" w:rsidP="0067114F">
      <w:pPr>
        <w:autoSpaceDE w:val="0"/>
        <w:autoSpaceDN w:val="0"/>
        <w:adjustRightInd w:val="0"/>
        <w:spacing w:after="0" w:line="240" w:lineRule="auto"/>
        <w:jc w:val="both"/>
        <w:rPr>
          <w:rFonts w:ascii="Arial Narrow" w:eastAsia="Times New Roman" w:hAnsi="Arial Narrow" w:cs="Times New Roman"/>
          <w:sz w:val="24"/>
          <w:szCs w:val="24"/>
          <w:lang w:eastAsia="hr-HR"/>
        </w:rPr>
      </w:pPr>
      <w:r w:rsidRPr="0067114F">
        <w:rPr>
          <w:rFonts w:ascii="Arial Narrow" w:eastAsia="Times New Roman" w:hAnsi="Arial Narrow" w:cs="Times New Roman"/>
          <w:sz w:val="24"/>
          <w:szCs w:val="24"/>
          <w:lang w:eastAsia="hr-HR"/>
        </w:rPr>
        <w:t xml:space="preserve">Krajnji rok za dostavu ponuda je </w:t>
      </w:r>
      <w:r w:rsidR="00E72A8E">
        <w:rPr>
          <w:rFonts w:ascii="Arial Narrow" w:eastAsia="Times New Roman" w:hAnsi="Arial Narrow" w:cs="Times New Roman"/>
          <w:b/>
          <w:bCs/>
          <w:sz w:val="24"/>
          <w:szCs w:val="24"/>
          <w:lang w:eastAsia="hr-HR"/>
        </w:rPr>
        <w:t>3</w:t>
      </w:r>
      <w:r w:rsidR="00E87CC7">
        <w:rPr>
          <w:rFonts w:ascii="Arial Narrow" w:eastAsia="Times New Roman" w:hAnsi="Arial Narrow" w:cs="Times New Roman"/>
          <w:b/>
          <w:bCs/>
          <w:sz w:val="24"/>
          <w:szCs w:val="24"/>
          <w:lang w:eastAsia="hr-HR"/>
        </w:rPr>
        <w:t>1</w:t>
      </w:r>
      <w:r w:rsidRPr="0067114F">
        <w:rPr>
          <w:rFonts w:ascii="Arial Narrow" w:eastAsia="Times New Roman" w:hAnsi="Arial Narrow" w:cs="Times New Roman"/>
          <w:b/>
          <w:bCs/>
          <w:sz w:val="24"/>
          <w:szCs w:val="24"/>
          <w:lang w:eastAsia="hr-HR"/>
        </w:rPr>
        <w:t xml:space="preserve">. </w:t>
      </w:r>
      <w:r w:rsidR="00E87CC7">
        <w:rPr>
          <w:rFonts w:ascii="Arial Narrow" w:eastAsia="Times New Roman" w:hAnsi="Arial Narrow" w:cs="Times New Roman"/>
          <w:b/>
          <w:bCs/>
          <w:sz w:val="24"/>
          <w:szCs w:val="24"/>
          <w:lang w:eastAsia="hr-HR"/>
        </w:rPr>
        <w:t>kolovoza</w:t>
      </w:r>
      <w:r w:rsidRPr="0067114F">
        <w:rPr>
          <w:rFonts w:ascii="Arial Narrow" w:eastAsia="Times New Roman" w:hAnsi="Arial Narrow" w:cs="Times New Roman"/>
          <w:b/>
          <w:bCs/>
          <w:sz w:val="24"/>
          <w:szCs w:val="24"/>
          <w:lang w:eastAsia="hr-HR"/>
        </w:rPr>
        <w:t xml:space="preserve"> 2020. godine do </w:t>
      </w:r>
      <w:r w:rsidR="00E87CC7">
        <w:rPr>
          <w:rFonts w:ascii="Arial Narrow" w:eastAsia="Times New Roman" w:hAnsi="Arial Narrow" w:cs="Times New Roman"/>
          <w:b/>
          <w:bCs/>
          <w:sz w:val="24"/>
          <w:szCs w:val="24"/>
          <w:lang w:eastAsia="hr-HR"/>
        </w:rPr>
        <w:t>0</w:t>
      </w:r>
      <w:r w:rsidR="00D405B9">
        <w:rPr>
          <w:rFonts w:ascii="Arial Narrow" w:eastAsia="Times New Roman" w:hAnsi="Arial Narrow" w:cs="Times New Roman"/>
          <w:b/>
          <w:bCs/>
          <w:sz w:val="24"/>
          <w:szCs w:val="24"/>
          <w:lang w:eastAsia="hr-HR"/>
        </w:rPr>
        <w:t>9</w:t>
      </w:r>
      <w:r w:rsidRPr="0067114F">
        <w:rPr>
          <w:rFonts w:ascii="Arial Narrow" w:eastAsia="Times New Roman" w:hAnsi="Arial Narrow" w:cs="Times New Roman"/>
          <w:b/>
          <w:bCs/>
          <w:sz w:val="24"/>
          <w:szCs w:val="24"/>
          <w:lang w:eastAsia="hr-HR"/>
        </w:rPr>
        <w:t xml:space="preserve">:00 sati </w:t>
      </w:r>
      <w:r w:rsidRPr="00E72A8E">
        <w:rPr>
          <w:rFonts w:ascii="Arial Narrow" w:eastAsia="Times New Roman" w:hAnsi="Arial Narrow" w:cs="Times New Roman"/>
          <w:sz w:val="24"/>
          <w:szCs w:val="24"/>
          <w:lang w:eastAsia="hr-HR"/>
        </w:rPr>
        <w:t>bez</w:t>
      </w:r>
      <w:r w:rsidRPr="0067114F">
        <w:rPr>
          <w:rFonts w:ascii="Arial Narrow" w:eastAsia="Times New Roman" w:hAnsi="Arial Narrow" w:cs="Times New Roman"/>
          <w:sz w:val="24"/>
          <w:szCs w:val="24"/>
          <w:lang w:eastAsia="hr-HR"/>
        </w:rPr>
        <w:t xml:space="preserve"> razlike na način dostave</w:t>
      </w:r>
      <w:r w:rsidR="00FC6DF4">
        <w:rPr>
          <w:rFonts w:ascii="Arial Narrow" w:eastAsia="Times New Roman" w:hAnsi="Arial Narrow" w:cs="Times New Roman"/>
          <w:sz w:val="24"/>
          <w:szCs w:val="24"/>
          <w:lang w:eastAsia="hr-HR"/>
        </w:rPr>
        <w:t xml:space="preserve"> </w:t>
      </w:r>
      <w:r w:rsidRPr="0067114F">
        <w:rPr>
          <w:rFonts w:ascii="Arial Narrow" w:eastAsia="Times New Roman" w:hAnsi="Arial Narrow" w:cs="Times New Roman"/>
          <w:sz w:val="24"/>
          <w:szCs w:val="24"/>
          <w:lang w:eastAsia="hr-HR"/>
        </w:rPr>
        <w:t>ponude.</w:t>
      </w:r>
    </w:p>
    <w:p w14:paraId="36B4AD68" w14:textId="02B1D8C8" w:rsidR="0067114F" w:rsidRPr="0067114F" w:rsidRDefault="0067114F" w:rsidP="0067114F">
      <w:pPr>
        <w:autoSpaceDE w:val="0"/>
        <w:autoSpaceDN w:val="0"/>
        <w:adjustRightInd w:val="0"/>
        <w:spacing w:after="0" w:line="240" w:lineRule="auto"/>
        <w:jc w:val="both"/>
        <w:rPr>
          <w:rFonts w:ascii="Arial Narrow" w:eastAsia="Times New Roman" w:hAnsi="Arial Narrow" w:cs="Times New Roman"/>
          <w:sz w:val="24"/>
          <w:szCs w:val="24"/>
          <w:lang w:eastAsia="hr-HR"/>
        </w:rPr>
      </w:pPr>
      <w:r w:rsidRPr="0067114F">
        <w:rPr>
          <w:rFonts w:ascii="Arial Narrow" w:eastAsia="Times New Roman" w:hAnsi="Arial Narrow" w:cs="Times New Roman"/>
          <w:sz w:val="24"/>
          <w:szCs w:val="24"/>
          <w:lang w:eastAsia="hr-HR"/>
        </w:rPr>
        <w:t xml:space="preserve">Ponuda se dostavlja na adresu: Općina </w:t>
      </w:r>
      <w:r>
        <w:rPr>
          <w:rFonts w:ascii="Arial Narrow" w:eastAsia="Times New Roman" w:hAnsi="Arial Narrow" w:cs="Times New Roman"/>
          <w:sz w:val="24"/>
          <w:szCs w:val="24"/>
          <w:lang w:eastAsia="hr-HR"/>
        </w:rPr>
        <w:t>Kamanje</w:t>
      </w:r>
      <w:r w:rsidRPr="0067114F">
        <w:rPr>
          <w:rFonts w:ascii="Arial Narrow" w:eastAsia="Times New Roman" w:hAnsi="Arial Narrow" w:cs="Times New Roman"/>
          <w:sz w:val="24"/>
          <w:szCs w:val="24"/>
          <w:lang w:eastAsia="hr-HR"/>
        </w:rPr>
        <w:t xml:space="preserve">, </w:t>
      </w:r>
      <w:r>
        <w:rPr>
          <w:rFonts w:ascii="Arial Narrow" w:eastAsia="Times New Roman" w:hAnsi="Arial Narrow" w:cs="Times New Roman"/>
          <w:sz w:val="24"/>
          <w:szCs w:val="24"/>
          <w:lang w:eastAsia="hr-HR"/>
        </w:rPr>
        <w:t>Kamanje 106</w:t>
      </w:r>
      <w:r w:rsidRPr="0067114F">
        <w:rPr>
          <w:rFonts w:ascii="Arial Narrow" w:eastAsia="Times New Roman" w:hAnsi="Arial Narrow" w:cs="Times New Roman"/>
          <w:sz w:val="24"/>
          <w:szCs w:val="24"/>
          <w:lang w:eastAsia="hr-HR"/>
        </w:rPr>
        <w:t xml:space="preserve">, </w:t>
      </w:r>
      <w:r>
        <w:rPr>
          <w:rFonts w:ascii="Arial Narrow" w:eastAsia="Times New Roman" w:hAnsi="Arial Narrow" w:cs="Times New Roman"/>
          <w:sz w:val="24"/>
          <w:szCs w:val="24"/>
          <w:lang w:eastAsia="hr-HR"/>
        </w:rPr>
        <w:t>47 282 Kamanje</w:t>
      </w:r>
      <w:r w:rsidRPr="0067114F">
        <w:rPr>
          <w:rFonts w:ascii="Arial Narrow" w:eastAsia="Times New Roman" w:hAnsi="Arial Narrow" w:cs="Times New Roman"/>
          <w:sz w:val="24"/>
          <w:szCs w:val="24"/>
          <w:lang w:eastAsia="hr-HR"/>
        </w:rPr>
        <w:t>.</w:t>
      </w:r>
    </w:p>
    <w:p w14:paraId="169C180B" w14:textId="0996A699" w:rsidR="0067114F" w:rsidRPr="0067114F" w:rsidRDefault="0067114F" w:rsidP="0067114F">
      <w:pPr>
        <w:autoSpaceDE w:val="0"/>
        <w:autoSpaceDN w:val="0"/>
        <w:adjustRightInd w:val="0"/>
        <w:spacing w:after="0" w:line="240" w:lineRule="auto"/>
        <w:jc w:val="both"/>
        <w:rPr>
          <w:rFonts w:ascii="Arial Narrow" w:eastAsia="Times New Roman" w:hAnsi="Arial Narrow" w:cs="Times New Roman"/>
          <w:sz w:val="24"/>
          <w:szCs w:val="24"/>
          <w:lang w:eastAsia="hr-HR"/>
        </w:rPr>
      </w:pPr>
      <w:r w:rsidRPr="0067114F">
        <w:rPr>
          <w:rFonts w:ascii="Arial Narrow" w:eastAsia="Times New Roman" w:hAnsi="Arial Narrow" w:cs="Times New Roman"/>
          <w:sz w:val="24"/>
          <w:szCs w:val="24"/>
          <w:lang w:eastAsia="hr-HR"/>
        </w:rPr>
        <w:t xml:space="preserve">Otvaranje ponuda održat će se </w:t>
      </w:r>
      <w:r w:rsidR="00E72A8E">
        <w:rPr>
          <w:rFonts w:ascii="Arial Narrow" w:eastAsia="Times New Roman" w:hAnsi="Arial Narrow" w:cs="Times New Roman"/>
          <w:sz w:val="24"/>
          <w:szCs w:val="24"/>
          <w:lang w:eastAsia="hr-HR"/>
        </w:rPr>
        <w:t>3</w:t>
      </w:r>
      <w:r w:rsidR="00E87CC7">
        <w:rPr>
          <w:rFonts w:ascii="Arial Narrow" w:eastAsia="Times New Roman" w:hAnsi="Arial Narrow" w:cs="Times New Roman"/>
          <w:sz w:val="24"/>
          <w:szCs w:val="24"/>
          <w:lang w:eastAsia="hr-HR"/>
        </w:rPr>
        <w:t>1</w:t>
      </w:r>
      <w:r w:rsidRPr="0067114F">
        <w:rPr>
          <w:rFonts w:ascii="Arial Narrow" w:eastAsia="Times New Roman" w:hAnsi="Arial Narrow" w:cs="Times New Roman"/>
          <w:sz w:val="24"/>
          <w:szCs w:val="24"/>
          <w:lang w:eastAsia="hr-HR"/>
        </w:rPr>
        <w:t xml:space="preserve">. </w:t>
      </w:r>
      <w:r w:rsidR="00E87CC7">
        <w:rPr>
          <w:rFonts w:ascii="Arial Narrow" w:eastAsia="Times New Roman" w:hAnsi="Arial Narrow" w:cs="Times New Roman"/>
          <w:sz w:val="24"/>
          <w:szCs w:val="24"/>
          <w:lang w:eastAsia="hr-HR"/>
        </w:rPr>
        <w:t>kolovoza</w:t>
      </w:r>
      <w:r w:rsidRPr="0067114F">
        <w:rPr>
          <w:rFonts w:ascii="Arial Narrow" w:eastAsia="Times New Roman" w:hAnsi="Arial Narrow" w:cs="Times New Roman"/>
          <w:sz w:val="24"/>
          <w:szCs w:val="24"/>
          <w:lang w:eastAsia="hr-HR"/>
        </w:rPr>
        <w:t xml:space="preserve"> 2020. godine u </w:t>
      </w:r>
      <w:r w:rsidR="00E87CC7">
        <w:rPr>
          <w:rFonts w:ascii="Arial Narrow" w:eastAsia="Times New Roman" w:hAnsi="Arial Narrow" w:cs="Times New Roman"/>
          <w:sz w:val="24"/>
          <w:szCs w:val="24"/>
          <w:lang w:eastAsia="hr-HR"/>
        </w:rPr>
        <w:t>0</w:t>
      </w:r>
      <w:r w:rsidR="001D5026">
        <w:rPr>
          <w:rFonts w:ascii="Arial Narrow" w:eastAsia="Times New Roman" w:hAnsi="Arial Narrow" w:cs="Times New Roman"/>
          <w:sz w:val="24"/>
          <w:szCs w:val="24"/>
          <w:lang w:eastAsia="hr-HR"/>
        </w:rPr>
        <w:t>9</w:t>
      </w:r>
      <w:r w:rsidRPr="0067114F">
        <w:rPr>
          <w:rFonts w:ascii="Arial Narrow" w:eastAsia="Times New Roman" w:hAnsi="Arial Narrow" w:cs="Times New Roman"/>
          <w:sz w:val="24"/>
          <w:szCs w:val="24"/>
          <w:lang w:eastAsia="hr-HR"/>
        </w:rPr>
        <w:t>:</w:t>
      </w:r>
      <w:r>
        <w:rPr>
          <w:rFonts w:ascii="Arial Narrow" w:eastAsia="Times New Roman" w:hAnsi="Arial Narrow" w:cs="Times New Roman"/>
          <w:sz w:val="24"/>
          <w:szCs w:val="24"/>
          <w:lang w:eastAsia="hr-HR"/>
        </w:rPr>
        <w:t>0</w:t>
      </w:r>
      <w:r w:rsidRPr="0067114F">
        <w:rPr>
          <w:rFonts w:ascii="Arial Narrow" w:eastAsia="Times New Roman" w:hAnsi="Arial Narrow" w:cs="Times New Roman"/>
          <w:sz w:val="24"/>
          <w:szCs w:val="24"/>
          <w:lang w:eastAsia="hr-HR"/>
        </w:rPr>
        <w:t>0 sati, u prostorijama Općine</w:t>
      </w:r>
      <w:r>
        <w:rPr>
          <w:rFonts w:ascii="Arial Narrow" w:eastAsia="Times New Roman" w:hAnsi="Arial Narrow" w:cs="Times New Roman"/>
          <w:sz w:val="24"/>
          <w:szCs w:val="24"/>
          <w:lang w:eastAsia="hr-HR"/>
        </w:rPr>
        <w:t xml:space="preserve"> Kamanje, Kamanje 106, 47282 Kamanje.</w:t>
      </w:r>
    </w:p>
    <w:p w14:paraId="75A72E13" w14:textId="496D12C4" w:rsidR="0067114F" w:rsidRPr="0067114F" w:rsidRDefault="0067114F" w:rsidP="0067114F">
      <w:pPr>
        <w:autoSpaceDE w:val="0"/>
        <w:autoSpaceDN w:val="0"/>
        <w:adjustRightInd w:val="0"/>
        <w:spacing w:after="0" w:line="240" w:lineRule="auto"/>
        <w:jc w:val="both"/>
        <w:rPr>
          <w:rFonts w:ascii="Arial Narrow" w:eastAsia="Times New Roman" w:hAnsi="Arial Narrow" w:cs="Times New Roman"/>
          <w:sz w:val="24"/>
          <w:szCs w:val="24"/>
          <w:lang w:eastAsia="hr-HR"/>
        </w:rPr>
      </w:pPr>
      <w:r w:rsidRPr="0067114F">
        <w:rPr>
          <w:rFonts w:ascii="Arial Narrow" w:eastAsia="Times New Roman" w:hAnsi="Arial Narrow" w:cs="Times New Roman"/>
          <w:sz w:val="24"/>
          <w:szCs w:val="24"/>
          <w:lang w:eastAsia="hr-HR"/>
        </w:rPr>
        <w:t>Ponude koje pristignu nakon isteka roka za dostavu ponude smatrati će se zakašnjelim ponudama i</w:t>
      </w:r>
      <w:r>
        <w:rPr>
          <w:rFonts w:ascii="Arial Narrow" w:eastAsia="Times New Roman" w:hAnsi="Arial Narrow" w:cs="Times New Roman"/>
          <w:sz w:val="24"/>
          <w:szCs w:val="24"/>
          <w:lang w:eastAsia="hr-HR"/>
        </w:rPr>
        <w:t xml:space="preserve"> </w:t>
      </w:r>
      <w:r w:rsidRPr="0067114F">
        <w:rPr>
          <w:rFonts w:ascii="Arial Narrow" w:eastAsia="Times New Roman" w:hAnsi="Arial Narrow" w:cs="Times New Roman"/>
          <w:sz w:val="24"/>
          <w:szCs w:val="24"/>
          <w:lang w:eastAsia="hr-HR"/>
        </w:rPr>
        <w:t>vratiti će se gospodarskom subjektu koji ju je dostavio.</w:t>
      </w:r>
    </w:p>
    <w:p w14:paraId="6A3345B1" w14:textId="59A89B95" w:rsidR="0067114F" w:rsidRPr="0067114F" w:rsidRDefault="0067114F" w:rsidP="0067114F">
      <w:pPr>
        <w:autoSpaceDE w:val="0"/>
        <w:autoSpaceDN w:val="0"/>
        <w:adjustRightInd w:val="0"/>
        <w:spacing w:after="0" w:line="240" w:lineRule="auto"/>
        <w:jc w:val="both"/>
        <w:rPr>
          <w:rFonts w:ascii="Arial Narrow" w:eastAsia="Times New Roman" w:hAnsi="Arial Narrow" w:cs="Times New Roman"/>
          <w:sz w:val="24"/>
          <w:szCs w:val="24"/>
          <w:lang w:eastAsia="hr-HR"/>
        </w:rPr>
      </w:pPr>
      <w:r w:rsidRPr="0067114F">
        <w:rPr>
          <w:rFonts w:ascii="Arial Narrow" w:eastAsia="Times New Roman" w:hAnsi="Arial Narrow" w:cs="Times New Roman"/>
          <w:sz w:val="24"/>
          <w:szCs w:val="24"/>
          <w:lang w:eastAsia="hr-HR"/>
        </w:rPr>
        <w:t>Ponude otvara Stručno povjerenstvo za davanje koncesije. Ponude se otvaraju prema rednom broju</w:t>
      </w:r>
      <w:r>
        <w:rPr>
          <w:rFonts w:ascii="Arial Narrow" w:eastAsia="Times New Roman" w:hAnsi="Arial Narrow" w:cs="Times New Roman"/>
          <w:sz w:val="24"/>
          <w:szCs w:val="24"/>
          <w:lang w:eastAsia="hr-HR"/>
        </w:rPr>
        <w:t xml:space="preserve"> </w:t>
      </w:r>
      <w:r w:rsidRPr="0067114F">
        <w:rPr>
          <w:rFonts w:ascii="Arial Narrow" w:eastAsia="Times New Roman" w:hAnsi="Arial Narrow" w:cs="Times New Roman"/>
          <w:sz w:val="24"/>
          <w:szCs w:val="24"/>
          <w:lang w:eastAsia="hr-HR"/>
        </w:rPr>
        <w:t>iz Upisnika o zaprimanju ponuda.</w:t>
      </w:r>
    </w:p>
    <w:p w14:paraId="08A9DA0E" w14:textId="369FEEF0" w:rsidR="0067114F" w:rsidRPr="0067114F" w:rsidRDefault="0067114F" w:rsidP="0067114F">
      <w:pPr>
        <w:autoSpaceDE w:val="0"/>
        <w:autoSpaceDN w:val="0"/>
        <w:adjustRightInd w:val="0"/>
        <w:spacing w:after="0" w:line="240" w:lineRule="auto"/>
        <w:jc w:val="both"/>
        <w:rPr>
          <w:rFonts w:ascii="Arial Narrow" w:eastAsia="Times New Roman" w:hAnsi="Arial Narrow" w:cs="Times New Roman"/>
          <w:sz w:val="24"/>
          <w:szCs w:val="24"/>
          <w:lang w:eastAsia="hr-HR"/>
        </w:rPr>
      </w:pPr>
      <w:r w:rsidRPr="0067114F">
        <w:rPr>
          <w:rFonts w:ascii="Arial Narrow" w:eastAsia="Times New Roman" w:hAnsi="Arial Narrow" w:cs="Times New Roman"/>
          <w:sz w:val="24"/>
          <w:szCs w:val="24"/>
          <w:lang w:eastAsia="hr-HR"/>
        </w:rPr>
        <w:t>Javnom otvaranju ponuda smiju prisustvovati ovlašteni predstavnici ponuditelja, koji svoja ovlaštenja</w:t>
      </w:r>
      <w:r>
        <w:rPr>
          <w:rFonts w:ascii="Arial Narrow" w:eastAsia="Times New Roman" w:hAnsi="Arial Narrow" w:cs="Times New Roman"/>
          <w:sz w:val="24"/>
          <w:szCs w:val="24"/>
          <w:lang w:eastAsia="hr-HR"/>
        </w:rPr>
        <w:t xml:space="preserve"> </w:t>
      </w:r>
      <w:r w:rsidRPr="0067114F">
        <w:rPr>
          <w:rFonts w:ascii="Arial Narrow" w:eastAsia="Times New Roman" w:hAnsi="Arial Narrow" w:cs="Times New Roman"/>
          <w:sz w:val="24"/>
          <w:szCs w:val="24"/>
          <w:lang w:eastAsia="hr-HR"/>
        </w:rPr>
        <w:t>moraju dokazati u pisanom obliku, i druge osobe.</w:t>
      </w:r>
    </w:p>
    <w:p w14:paraId="7AB41082" w14:textId="3F6E9360" w:rsidR="0067114F" w:rsidRPr="0067114F" w:rsidRDefault="0067114F" w:rsidP="0067114F">
      <w:pPr>
        <w:autoSpaceDE w:val="0"/>
        <w:autoSpaceDN w:val="0"/>
        <w:adjustRightInd w:val="0"/>
        <w:spacing w:after="0" w:line="240" w:lineRule="auto"/>
        <w:jc w:val="both"/>
        <w:rPr>
          <w:rFonts w:ascii="Arial Narrow" w:eastAsia="Times New Roman" w:hAnsi="Arial Narrow" w:cs="Times New Roman"/>
          <w:sz w:val="24"/>
          <w:szCs w:val="24"/>
          <w:lang w:eastAsia="hr-HR"/>
        </w:rPr>
      </w:pPr>
      <w:r w:rsidRPr="0067114F">
        <w:rPr>
          <w:rFonts w:ascii="Arial Narrow" w:eastAsia="Times New Roman" w:hAnsi="Arial Narrow" w:cs="Times New Roman"/>
          <w:sz w:val="24"/>
          <w:szCs w:val="24"/>
          <w:lang w:eastAsia="hr-HR"/>
        </w:rPr>
        <w:t>Pravo aktivnog sudjelovanja na javnom otvaranju ponuda imaju samo ovlašteni predstavnici</w:t>
      </w:r>
      <w:r>
        <w:rPr>
          <w:rFonts w:ascii="Arial Narrow" w:eastAsia="Times New Roman" w:hAnsi="Arial Narrow" w:cs="Times New Roman"/>
          <w:sz w:val="24"/>
          <w:szCs w:val="24"/>
          <w:lang w:eastAsia="hr-HR"/>
        </w:rPr>
        <w:t xml:space="preserve"> </w:t>
      </w:r>
      <w:r w:rsidRPr="0067114F">
        <w:rPr>
          <w:rFonts w:ascii="Arial Narrow" w:eastAsia="Times New Roman" w:hAnsi="Arial Narrow" w:cs="Times New Roman"/>
          <w:sz w:val="24"/>
          <w:szCs w:val="24"/>
          <w:lang w:eastAsia="hr-HR"/>
        </w:rPr>
        <w:t>ponuditelja i stručno povjerenstvo za davanje koncesije.</w:t>
      </w:r>
    </w:p>
    <w:p w14:paraId="62B42E66" w14:textId="1C58F4A3" w:rsidR="006C46A9" w:rsidRPr="005078F8" w:rsidRDefault="0067114F" w:rsidP="0067114F">
      <w:pPr>
        <w:autoSpaceDE w:val="0"/>
        <w:autoSpaceDN w:val="0"/>
        <w:adjustRightInd w:val="0"/>
        <w:spacing w:after="0" w:line="240" w:lineRule="auto"/>
        <w:jc w:val="both"/>
        <w:rPr>
          <w:rFonts w:ascii="Arial Narrow" w:eastAsia="Times New Roman" w:hAnsi="Arial Narrow" w:cs="Times New Roman"/>
          <w:sz w:val="24"/>
          <w:szCs w:val="24"/>
          <w:lang w:eastAsia="hr-HR"/>
        </w:rPr>
      </w:pPr>
      <w:r w:rsidRPr="0067114F">
        <w:rPr>
          <w:rFonts w:ascii="Arial Narrow" w:eastAsia="Times New Roman" w:hAnsi="Arial Narrow" w:cs="Times New Roman"/>
          <w:sz w:val="24"/>
          <w:szCs w:val="24"/>
          <w:lang w:eastAsia="hr-HR"/>
        </w:rPr>
        <w:t>O javnom otvaranju ponuda sastavlja se zapisnik koji se bez odgode uručuje svim ovlaštenim</w:t>
      </w:r>
      <w:r>
        <w:rPr>
          <w:rFonts w:ascii="Arial Narrow" w:eastAsia="Times New Roman" w:hAnsi="Arial Narrow" w:cs="Times New Roman"/>
          <w:sz w:val="24"/>
          <w:szCs w:val="24"/>
          <w:lang w:eastAsia="hr-HR"/>
        </w:rPr>
        <w:t xml:space="preserve"> </w:t>
      </w:r>
      <w:r w:rsidRPr="0067114F">
        <w:rPr>
          <w:rFonts w:ascii="Arial Narrow" w:eastAsia="Times New Roman" w:hAnsi="Arial Narrow" w:cs="Times New Roman"/>
          <w:sz w:val="24"/>
          <w:szCs w:val="24"/>
          <w:lang w:eastAsia="hr-HR"/>
        </w:rPr>
        <w:t>predstavnicima ponuditelja nazočnima na javnom otvaranju ponuda, a ostalima na pisani zahtjev.</w:t>
      </w:r>
      <w:r w:rsidRPr="0067114F">
        <w:rPr>
          <w:rFonts w:ascii="Arial Narrow" w:eastAsia="Times New Roman" w:hAnsi="Arial Narrow" w:cs="Times New Roman"/>
          <w:sz w:val="24"/>
          <w:szCs w:val="24"/>
          <w:lang w:eastAsia="hr-HR"/>
        </w:rPr>
        <w:cr/>
      </w:r>
    </w:p>
    <w:p w14:paraId="4E49C9A3" w14:textId="645EA850" w:rsidR="006C46A9" w:rsidRDefault="0067114F" w:rsidP="0067114F">
      <w:pPr>
        <w:pStyle w:val="Naslov2"/>
        <w:numPr>
          <w:ilvl w:val="1"/>
          <w:numId w:val="47"/>
        </w:numPr>
        <w:rPr>
          <w:rFonts w:eastAsia="Times New Roman"/>
          <w:b/>
          <w:bCs/>
          <w:lang w:eastAsia="hr-HR"/>
        </w:rPr>
      </w:pPr>
      <w:bookmarkStart w:id="50" w:name="_Toc46922665"/>
      <w:r>
        <w:rPr>
          <w:rFonts w:eastAsia="Times New Roman"/>
          <w:b/>
          <w:bCs/>
          <w:lang w:eastAsia="hr-HR"/>
        </w:rPr>
        <w:t>Rok za donošenje odluke o davanju koncesije</w:t>
      </w:r>
      <w:bookmarkEnd w:id="50"/>
    </w:p>
    <w:p w14:paraId="5961620D" w14:textId="7929AD90" w:rsidR="0067114F" w:rsidRPr="0067114F" w:rsidRDefault="0067114F" w:rsidP="0067114F">
      <w:pPr>
        <w:autoSpaceDE w:val="0"/>
        <w:autoSpaceDN w:val="0"/>
        <w:adjustRightInd w:val="0"/>
        <w:spacing w:after="0" w:line="240" w:lineRule="auto"/>
        <w:ind w:hanging="1134"/>
        <w:jc w:val="both"/>
        <w:rPr>
          <w:rFonts w:ascii="Arial Narrow" w:hAnsi="Arial Narrow"/>
          <w:lang w:eastAsia="hr-HR"/>
        </w:rPr>
      </w:pPr>
      <w:r>
        <w:rPr>
          <w:rFonts w:ascii="Arial Narrow" w:hAnsi="Arial Narrow"/>
          <w:lang w:eastAsia="hr-HR"/>
        </w:rPr>
        <w:t xml:space="preserve">                       </w:t>
      </w:r>
      <w:r w:rsidRPr="0067114F">
        <w:rPr>
          <w:rFonts w:ascii="Arial Narrow" w:hAnsi="Arial Narrow"/>
          <w:lang w:eastAsia="hr-HR"/>
        </w:rPr>
        <w:t xml:space="preserve">Krajnji rok za donošenje odluke o davanju koncesije je </w:t>
      </w:r>
      <w:r w:rsidR="00FC6DF4">
        <w:rPr>
          <w:rFonts w:ascii="Arial Narrow" w:hAnsi="Arial Narrow"/>
          <w:lang w:eastAsia="hr-HR"/>
        </w:rPr>
        <w:t>60</w:t>
      </w:r>
      <w:r w:rsidRPr="0067114F">
        <w:rPr>
          <w:rFonts w:ascii="Arial Narrow" w:hAnsi="Arial Narrow"/>
          <w:lang w:eastAsia="hr-HR"/>
        </w:rPr>
        <w:t xml:space="preserve"> dana od dana isteka roka za dostavu</w:t>
      </w:r>
      <w:r>
        <w:rPr>
          <w:rFonts w:ascii="Arial Narrow" w:hAnsi="Arial Narrow"/>
          <w:lang w:eastAsia="hr-HR"/>
        </w:rPr>
        <w:t xml:space="preserve"> </w:t>
      </w:r>
      <w:r w:rsidRPr="0067114F">
        <w:rPr>
          <w:rFonts w:ascii="Arial Narrow" w:hAnsi="Arial Narrow"/>
          <w:lang w:eastAsia="hr-HR"/>
        </w:rPr>
        <w:t>ponude.</w:t>
      </w:r>
    </w:p>
    <w:p w14:paraId="53C75A8F" w14:textId="687FFB22" w:rsidR="001B695D" w:rsidRDefault="0067114F" w:rsidP="0067114F">
      <w:pPr>
        <w:autoSpaceDE w:val="0"/>
        <w:autoSpaceDN w:val="0"/>
        <w:adjustRightInd w:val="0"/>
        <w:spacing w:after="0" w:line="240" w:lineRule="auto"/>
        <w:ind w:hanging="1134"/>
        <w:jc w:val="both"/>
        <w:rPr>
          <w:rFonts w:ascii="Arial Narrow" w:hAnsi="Arial Narrow"/>
          <w:lang w:eastAsia="hr-HR"/>
        </w:rPr>
      </w:pPr>
      <w:r>
        <w:rPr>
          <w:rFonts w:ascii="Arial Narrow" w:hAnsi="Arial Narrow"/>
          <w:lang w:eastAsia="hr-HR"/>
        </w:rPr>
        <w:t xml:space="preserve">                      </w:t>
      </w:r>
      <w:r w:rsidRPr="0067114F">
        <w:rPr>
          <w:rFonts w:ascii="Arial Narrow" w:hAnsi="Arial Narrow"/>
          <w:lang w:eastAsia="hr-HR"/>
        </w:rPr>
        <w:t>Ako su dvije ili više valjanih ponuda jednako rangirane prema kriteriju za odabir najpovoljnije</w:t>
      </w:r>
      <w:r>
        <w:rPr>
          <w:rFonts w:ascii="Arial Narrow" w:hAnsi="Arial Narrow"/>
          <w:lang w:eastAsia="hr-HR"/>
        </w:rPr>
        <w:t xml:space="preserve"> </w:t>
      </w:r>
      <w:r w:rsidRPr="0067114F">
        <w:rPr>
          <w:rFonts w:ascii="Arial Narrow" w:hAnsi="Arial Narrow"/>
          <w:lang w:eastAsia="hr-HR"/>
        </w:rPr>
        <w:t>ponude, davatelj koncesije odabrat će ponudu koja je zaprimljena ranije.</w:t>
      </w:r>
    </w:p>
    <w:p w14:paraId="10D23294" w14:textId="77777777" w:rsidR="0067114F" w:rsidRPr="005078F8" w:rsidRDefault="0067114F" w:rsidP="0067114F">
      <w:pPr>
        <w:autoSpaceDE w:val="0"/>
        <w:autoSpaceDN w:val="0"/>
        <w:adjustRightInd w:val="0"/>
        <w:spacing w:after="0" w:line="240" w:lineRule="auto"/>
        <w:ind w:hanging="1134"/>
        <w:jc w:val="both"/>
        <w:rPr>
          <w:rFonts w:ascii="Arial Narrow" w:eastAsia="Times New Roman" w:hAnsi="Arial Narrow" w:cs="Times New Roman"/>
          <w:sz w:val="24"/>
          <w:szCs w:val="24"/>
          <w:lang w:eastAsia="hr-HR"/>
        </w:rPr>
      </w:pPr>
    </w:p>
    <w:p w14:paraId="2013C72F" w14:textId="36B1D422" w:rsidR="0067114F" w:rsidRPr="0067114F" w:rsidRDefault="0067114F" w:rsidP="0067114F">
      <w:pPr>
        <w:pStyle w:val="Naslov2"/>
        <w:numPr>
          <w:ilvl w:val="1"/>
          <w:numId w:val="47"/>
        </w:numPr>
        <w:rPr>
          <w:rFonts w:eastAsia="Times New Roman"/>
          <w:b/>
          <w:bCs/>
          <w:lang w:eastAsia="hr-HR"/>
        </w:rPr>
      </w:pPr>
      <w:bookmarkStart w:id="51" w:name="_Toc46922666"/>
      <w:r>
        <w:rPr>
          <w:rFonts w:eastAsia="Times New Roman"/>
          <w:b/>
          <w:bCs/>
          <w:lang w:eastAsia="hr-HR"/>
        </w:rPr>
        <w:lastRenderedPageBreak/>
        <w:t>R</w:t>
      </w:r>
      <w:r w:rsidRPr="0067114F">
        <w:rPr>
          <w:rFonts w:eastAsia="Times New Roman"/>
          <w:b/>
          <w:bCs/>
          <w:lang w:eastAsia="hr-HR"/>
        </w:rPr>
        <w:t>ok, način i uvjeti plaćanja naknade za koncesiju</w:t>
      </w:r>
      <w:bookmarkEnd w:id="51"/>
    </w:p>
    <w:p w14:paraId="7ED77DE2" w14:textId="7FEE386A" w:rsidR="002E5924" w:rsidRDefault="0067114F" w:rsidP="0067114F">
      <w:pPr>
        <w:overflowPunct w:val="0"/>
        <w:autoSpaceDE w:val="0"/>
        <w:autoSpaceDN w:val="0"/>
        <w:adjustRightInd w:val="0"/>
        <w:spacing w:after="0" w:line="240" w:lineRule="auto"/>
        <w:jc w:val="both"/>
        <w:textAlignment w:val="baseline"/>
        <w:rPr>
          <w:rFonts w:ascii="Arial Narrow" w:eastAsia="Times New Roman" w:hAnsi="Arial Narrow" w:cs="Times New Roman"/>
          <w:color w:val="2F5496" w:themeColor="accent1" w:themeShade="BF"/>
          <w:sz w:val="24"/>
          <w:szCs w:val="24"/>
          <w:lang w:eastAsia="hr-HR"/>
        </w:rPr>
      </w:pPr>
      <w:r w:rsidRPr="00A03018">
        <w:rPr>
          <w:rFonts w:ascii="Arial Narrow" w:eastAsia="Times New Roman" w:hAnsi="Arial Narrow" w:cs="Times New Roman"/>
          <w:sz w:val="24"/>
          <w:szCs w:val="24"/>
          <w:lang w:eastAsia="hr-HR"/>
        </w:rPr>
        <w:t>Godišnja naknada za koncesiju plaća se jednom godišnje do 3</w:t>
      </w:r>
      <w:r w:rsidR="00E87CC7">
        <w:rPr>
          <w:rFonts w:ascii="Arial Narrow" w:eastAsia="Times New Roman" w:hAnsi="Arial Narrow" w:cs="Times New Roman"/>
          <w:sz w:val="24"/>
          <w:szCs w:val="24"/>
          <w:lang w:eastAsia="hr-HR"/>
        </w:rPr>
        <w:t>1</w:t>
      </w:r>
      <w:r w:rsidRPr="00A03018">
        <w:rPr>
          <w:rFonts w:ascii="Arial Narrow" w:eastAsia="Times New Roman" w:hAnsi="Arial Narrow" w:cs="Times New Roman"/>
          <w:sz w:val="24"/>
          <w:szCs w:val="24"/>
          <w:lang w:eastAsia="hr-HR"/>
        </w:rPr>
        <w:t xml:space="preserve">. </w:t>
      </w:r>
      <w:r w:rsidR="00E87CC7">
        <w:rPr>
          <w:rFonts w:ascii="Arial Narrow" w:eastAsia="Times New Roman" w:hAnsi="Arial Narrow" w:cs="Times New Roman"/>
          <w:sz w:val="24"/>
          <w:szCs w:val="24"/>
          <w:lang w:eastAsia="hr-HR"/>
        </w:rPr>
        <w:t>ožujka</w:t>
      </w:r>
      <w:r w:rsidRPr="00A03018">
        <w:rPr>
          <w:rFonts w:ascii="Arial Narrow" w:eastAsia="Times New Roman" w:hAnsi="Arial Narrow" w:cs="Times New Roman"/>
          <w:sz w:val="24"/>
          <w:szCs w:val="24"/>
          <w:lang w:eastAsia="hr-HR"/>
        </w:rPr>
        <w:t xml:space="preserve"> tekuće godine za tekuću</w:t>
      </w:r>
      <w:r w:rsidR="00FC6DF4">
        <w:rPr>
          <w:rFonts w:ascii="Arial Narrow" w:eastAsia="Times New Roman" w:hAnsi="Arial Narrow" w:cs="Times New Roman"/>
          <w:sz w:val="24"/>
          <w:szCs w:val="24"/>
          <w:lang w:eastAsia="hr-HR"/>
        </w:rPr>
        <w:t xml:space="preserve"> </w:t>
      </w:r>
      <w:r w:rsidRPr="00A03018">
        <w:rPr>
          <w:rFonts w:ascii="Arial Narrow" w:eastAsia="Times New Roman" w:hAnsi="Arial Narrow" w:cs="Times New Roman"/>
          <w:sz w:val="24"/>
          <w:szCs w:val="24"/>
          <w:lang w:eastAsia="hr-HR"/>
        </w:rPr>
        <w:t>godinu na IBAN Općine Kamanje</w:t>
      </w:r>
      <w:r w:rsidR="00A03018">
        <w:rPr>
          <w:rFonts w:ascii="Arial Narrow" w:eastAsia="Times New Roman" w:hAnsi="Arial Narrow" w:cs="Times New Roman"/>
          <w:color w:val="2F5496" w:themeColor="accent1" w:themeShade="BF"/>
          <w:sz w:val="24"/>
          <w:szCs w:val="24"/>
          <w:lang w:eastAsia="hr-HR"/>
        </w:rPr>
        <w:t>.</w:t>
      </w:r>
    </w:p>
    <w:p w14:paraId="0BA3A8CF" w14:textId="55400586" w:rsidR="0067114F" w:rsidRDefault="0067114F" w:rsidP="0067114F">
      <w:pPr>
        <w:overflowPunct w:val="0"/>
        <w:autoSpaceDE w:val="0"/>
        <w:autoSpaceDN w:val="0"/>
        <w:adjustRightInd w:val="0"/>
        <w:spacing w:after="0" w:line="240" w:lineRule="auto"/>
        <w:jc w:val="both"/>
        <w:textAlignment w:val="baseline"/>
        <w:rPr>
          <w:rFonts w:ascii="Arial Narrow" w:eastAsia="Times New Roman" w:hAnsi="Arial Narrow" w:cs="Times New Roman"/>
          <w:sz w:val="24"/>
          <w:szCs w:val="24"/>
          <w:lang w:eastAsia="hr-HR"/>
        </w:rPr>
      </w:pPr>
    </w:p>
    <w:p w14:paraId="2E07E485" w14:textId="63C06CA9" w:rsidR="00A03018" w:rsidRDefault="00A03018" w:rsidP="00C20E86">
      <w:pPr>
        <w:pStyle w:val="Naslov2"/>
        <w:numPr>
          <w:ilvl w:val="1"/>
          <w:numId w:val="47"/>
        </w:numPr>
        <w:rPr>
          <w:rFonts w:eastAsia="Times New Roman"/>
          <w:b/>
          <w:bCs/>
          <w:lang w:eastAsia="hr-HR"/>
        </w:rPr>
      </w:pPr>
      <w:bookmarkStart w:id="52" w:name="_Hlk34398273"/>
      <w:bookmarkStart w:id="53" w:name="_Toc46922667"/>
      <w:r>
        <w:rPr>
          <w:rFonts w:eastAsia="Times New Roman"/>
          <w:b/>
          <w:bCs/>
          <w:lang w:eastAsia="hr-HR"/>
        </w:rPr>
        <w:t>N</w:t>
      </w:r>
      <w:r w:rsidRPr="00A03018">
        <w:rPr>
          <w:rFonts w:eastAsia="Times New Roman"/>
          <w:b/>
          <w:bCs/>
          <w:lang w:eastAsia="hr-HR"/>
        </w:rPr>
        <w:t xml:space="preserve">aziv i adresa žalbenog </w:t>
      </w:r>
      <w:bookmarkEnd w:id="52"/>
      <w:r w:rsidRPr="00A03018">
        <w:rPr>
          <w:rFonts w:eastAsia="Times New Roman"/>
          <w:b/>
          <w:bCs/>
          <w:lang w:eastAsia="hr-HR"/>
        </w:rPr>
        <w:t>tijela te podatak o roku za izjavljivanje žalbe na dokumentaciju za nadmetanje</w:t>
      </w:r>
      <w:bookmarkEnd w:id="53"/>
    </w:p>
    <w:p w14:paraId="4B279269" w14:textId="37294097" w:rsidR="00A03018" w:rsidRPr="00A03018" w:rsidRDefault="00A03018" w:rsidP="00A03018">
      <w:pPr>
        <w:pStyle w:val="Bezproreda"/>
        <w:rPr>
          <w:rFonts w:ascii="Arial Narrow" w:hAnsi="Arial Narrow"/>
          <w:sz w:val="24"/>
          <w:szCs w:val="24"/>
          <w:lang w:eastAsia="hr-HR"/>
        </w:rPr>
      </w:pPr>
      <w:r w:rsidRPr="00A03018">
        <w:rPr>
          <w:rFonts w:ascii="Arial Narrow" w:hAnsi="Arial Narrow"/>
          <w:sz w:val="24"/>
          <w:szCs w:val="24"/>
          <w:lang w:eastAsia="hr-HR"/>
        </w:rPr>
        <w:t>Žalba se izjavljuje Državnoj komisiji za kontrolu postupaka javne nabave, Koturaška cesta 43/IV,</w:t>
      </w:r>
      <w:r w:rsidR="00FC6DF4">
        <w:rPr>
          <w:rFonts w:ascii="Arial Narrow" w:hAnsi="Arial Narrow"/>
          <w:sz w:val="24"/>
          <w:szCs w:val="24"/>
          <w:lang w:eastAsia="hr-HR"/>
        </w:rPr>
        <w:t xml:space="preserve"> </w:t>
      </w:r>
      <w:r w:rsidRPr="00A03018">
        <w:rPr>
          <w:rFonts w:ascii="Arial Narrow" w:hAnsi="Arial Narrow"/>
          <w:sz w:val="24"/>
          <w:szCs w:val="24"/>
          <w:lang w:eastAsia="hr-HR"/>
        </w:rPr>
        <w:t>10000 Zagreb.</w:t>
      </w:r>
    </w:p>
    <w:p w14:paraId="5A053CA6" w14:textId="25F80078" w:rsidR="00A03018" w:rsidRPr="00A03018" w:rsidRDefault="00A03018" w:rsidP="00FC6DF4">
      <w:pPr>
        <w:pStyle w:val="Bezproreda"/>
        <w:jc w:val="both"/>
        <w:rPr>
          <w:rFonts w:ascii="Arial Narrow" w:hAnsi="Arial Narrow"/>
          <w:sz w:val="24"/>
          <w:szCs w:val="24"/>
          <w:lang w:eastAsia="hr-HR"/>
        </w:rPr>
      </w:pPr>
      <w:r w:rsidRPr="00A03018">
        <w:rPr>
          <w:rFonts w:ascii="Arial Narrow" w:hAnsi="Arial Narrow"/>
          <w:sz w:val="24"/>
          <w:szCs w:val="24"/>
          <w:lang w:eastAsia="hr-HR"/>
        </w:rPr>
        <w:t>Žalba se izjavljuje u pisanom obliku. Žalba se dostavlja neposredno, poštom, kao i elektroničkim</w:t>
      </w:r>
      <w:r w:rsidR="00FC6DF4">
        <w:rPr>
          <w:rFonts w:ascii="Arial Narrow" w:hAnsi="Arial Narrow"/>
          <w:sz w:val="24"/>
          <w:szCs w:val="24"/>
          <w:lang w:eastAsia="hr-HR"/>
        </w:rPr>
        <w:t xml:space="preserve"> </w:t>
      </w:r>
      <w:r w:rsidRPr="00A03018">
        <w:rPr>
          <w:rFonts w:ascii="Arial Narrow" w:hAnsi="Arial Narrow"/>
          <w:sz w:val="24"/>
          <w:szCs w:val="24"/>
          <w:lang w:eastAsia="hr-HR"/>
        </w:rPr>
        <w:t>putem ako su za to ostvareni obostrani uvjeti dostavljanja elektroničkih isprava u skladu s propisom o</w:t>
      </w:r>
      <w:r w:rsidR="00FC6DF4">
        <w:rPr>
          <w:rFonts w:ascii="Arial Narrow" w:hAnsi="Arial Narrow"/>
          <w:sz w:val="24"/>
          <w:szCs w:val="24"/>
          <w:lang w:eastAsia="hr-HR"/>
        </w:rPr>
        <w:t xml:space="preserve"> </w:t>
      </w:r>
      <w:r w:rsidRPr="00A03018">
        <w:rPr>
          <w:rFonts w:ascii="Arial Narrow" w:hAnsi="Arial Narrow"/>
          <w:sz w:val="24"/>
          <w:szCs w:val="24"/>
          <w:lang w:eastAsia="hr-HR"/>
        </w:rPr>
        <w:t>elektroničkom potpisu.</w:t>
      </w:r>
    </w:p>
    <w:p w14:paraId="68157765" w14:textId="701FBB12" w:rsidR="00A03018" w:rsidRDefault="00A03018" w:rsidP="00FC6DF4">
      <w:pPr>
        <w:pStyle w:val="Bezproreda"/>
        <w:jc w:val="both"/>
        <w:rPr>
          <w:rFonts w:ascii="Arial Narrow" w:hAnsi="Arial Narrow"/>
          <w:sz w:val="24"/>
          <w:szCs w:val="24"/>
          <w:lang w:eastAsia="hr-HR"/>
        </w:rPr>
      </w:pPr>
      <w:r w:rsidRPr="00A03018">
        <w:rPr>
          <w:rFonts w:ascii="Arial Narrow" w:hAnsi="Arial Narrow"/>
          <w:sz w:val="24"/>
          <w:szCs w:val="24"/>
          <w:lang w:eastAsia="hr-HR"/>
        </w:rPr>
        <w:t>Istodobno s dostavljanjem žalbe Državnoj komisiji, žalitelj je obvezan primjerak žalbe dostaviti i</w:t>
      </w:r>
      <w:r w:rsidR="00FC6DF4">
        <w:rPr>
          <w:rFonts w:ascii="Arial Narrow" w:hAnsi="Arial Narrow"/>
          <w:sz w:val="24"/>
          <w:szCs w:val="24"/>
          <w:lang w:eastAsia="hr-HR"/>
        </w:rPr>
        <w:t xml:space="preserve"> </w:t>
      </w:r>
      <w:r w:rsidRPr="00A03018">
        <w:rPr>
          <w:rFonts w:ascii="Arial Narrow" w:hAnsi="Arial Narrow"/>
          <w:sz w:val="24"/>
          <w:szCs w:val="24"/>
          <w:lang w:eastAsia="hr-HR"/>
        </w:rPr>
        <w:t>davatelju koncesije na dokaziv način.</w:t>
      </w:r>
    </w:p>
    <w:p w14:paraId="54D72D85" w14:textId="77777777" w:rsidR="00DF6E3E" w:rsidRPr="00DF6E3E" w:rsidRDefault="00DF6E3E" w:rsidP="00DF6E3E">
      <w:pPr>
        <w:pStyle w:val="Bezproreda"/>
        <w:rPr>
          <w:rFonts w:ascii="Arial Narrow" w:hAnsi="Arial Narrow"/>
          <w:sz w:val="24"/>
          <w:szCs w:val="24"/>
          <w:lang w:eastAsia="hr-HR"/>
        </w:rPr>
      </w:pPr>
      <w:r w:rsidRPr="00DF6E3E">
        <w:rPr>
          <w:rFonts w:ascii="Arial Narrow" w:hAnsi="Arial Narrow"/>
          <w:sz w:val="24"/>
          <w:szCs w:val="24"/>
          <w:lang w:eastAsia="hr-HR"/>
        </w:rPr>
        <w:t>Žalba se izjavljuje u roku od deset dana, i to od dana:</w:t>
      </w:r>
    </w:p>
    <w:p w14:paraId="5DFA39CE" w14:textId="77777777" w:rsidR="00DF6E3E" w:rsidRPr="00DF6E3E" w:rsidRDefault="00DF6E3E" w:rsidP="00DF6E3E">
      <w:pPr>
        <w:pStyle w:val="Bezproreda"/>
        <w:rPr>
          <w:rFonts w:ascii="Arial Narrow" w:hAnsi="Arial Narrow"/>
          <w:sz w:val="24"/>
          <w:szCs w:val="24"/>
          <w:lang w:eastAsia="hr-HR"/>
        </w:rPr>
      </w:pPr>
      <w:r w:rsidRPr="00DF6E3E">
        <w:rPr>
          <w:rFonts w:ascii="Arial Narrow" w:hAnsi="Arial Narrow"/>
          <w:sz w:val="24"/>
          <w:szCs w:val="24"/>
          <w:lang w:eastAsia="hr-HR"/>
        </w:rPr>
        <w:t>1. objave poziva na nadmetanje, u odnosu na sadržaj poziva ili dokumentacije o nabavi,</w:t>
      </w:r>
    </w:p>
    <w:p w14:paraId="638882A7" w14:textId="77777777" w:rsidR="00DF6E3E" w:rsidRPr="00DF6E3E" w:rsidRDefault="00DF6E3E" w:rsidP="00DF6E3E">
      <w:pPr>
        <w:pStyle w:val="Bezproreda"/>
        <w:rPr>
          <w:rFonts w:ascii="Arial Narrow" w:hAnsi="Arial Narrow"/>
          <w:sz w:val="24"/>
          <w:szCs w:val="24"/>
          <w:lang w:eastAsia="hr-HR"/>
        </w:rPr>
      </w:pPr>
      <w:r w:rsidRPr="00DF6E3E">
        <w:rPr>
          <w:rFonts w:ascii="Arial Narrow" w:hAnsi="Arial Narrow"/>
          <w:sz w:val="24"/>
          <w:szCs w:val="24"/>
          <w:lang w:eastAsia="hr-HR"/>
        </w:rPr>
        <w:t>2. objave obavijesti o ispravku, u odnosu na sadržaj ispravka,</w:t>
      </w:r>
    </w:p>
    <w:p w14:paraId="07093350" w14:textId="77777777" w:rsidR="00DF6E3E" w:rsidRPr="00DF6E3E" w:rsidRDefault="00DF6E3E" w:rsidP="00DF6E3E">
      <w:pPr>
        <w:pStyle w:val="Bezproreda"/>
        <w:rPr>
          <w:rFonts w:ascii="Arial Narrow" w:hAnsi="Arial Narrow"/>
          <w:sz w:val="24"/>
          <w:szCs w:val="24"/>
          <w:lang w:eastAsia="hr-HR"/>
        </w:rPr>
      </w:pPr>
      <w:r w:rsidRPr="00DF6E3E">
        <w:rPr>
          <w:rFonts w:ascii="Arial Narrow" w:hAnsi="Arial Narrow"/>
          <w:sz w:val="24"/>
          <w:szCs w:val="24"/>
          <w:lang w:eastAsia="hr-HR"/>
        </w:rPr>
        <w:t>3. objave izmjene dokumentacije o nabavi, u odnosu na sadržaj izmjene dokumentacije,</w:t>
      </w:r>
    </w:p>
    <w:p w14:paraId="4AE20341" w14:textId="7FEAE786" w:rsidR="00DF6E3E" w:rsidRPr="00DF6E3E" w:rsidRDefault="00DF6E3E" w:rsidP="00DF6E3E">
      <w:pPr>
        <w:pStyle w:val="Bezproreda"/>
        <w:rPr>
          <w:rFonts w:ascii="Arial Narrow" w:hAnsi="Arial Narrow"/>
          <w:sz w:val="24"/>
          <w:szCs w:val="24"/>
          <w:lang w:eastAsia="hr-HR"/>
        </w:rPr>
      </w:pPr>
      <w:r w:rsidRPr="00DF6E3E">
        <w:rPr>
          <w:rFonts w:ascii="Arial Narrow" w:hAnsi="Arial Narrow"/>
          <w:sz w:val="24"/>
          <w:szCs w:val="24"/>
          <w:lang w:eastAsia="hr-HR"/>
        </w:rPr>
        <w:t>4. otvaranja ponuda u odnosu na propuštanje naručitelja da valjano odgovori na pravodobno</w:t>
      </w:r>
      <w:r w:rsidR="00FC6DF4">
        <w:rPr>
          <w:rFonts w:ascii="Arial Narrow" w:hAnsi="Arial Narrow"/>
          <w:sz w:val="24"/>
          <w:szCs w:val="24"/>
          <w:lang w:eastAsia="hr-HR"/>
        </w:rPr>
        <w:t xml:space="preserve"> </w:t>
      </w:r>
      <w:r w:rsidRPr="00DF6E3E">
        <w:rPr>
          <w:rFonts w:ascii="Arial Narrow" w:hAnsi="Arial Narrow"/>
          <w:sz w:val="24"/>
          <w:szCs w:val="24"/>
          <w:lang w:eastAsia="hr-HR"/>
        </w:rPr>
        <w:t>dostavljen zahtjev dodatne informacije, objašnjenja ili izmjene dokumentacije o nabavi te na</w:t>
      </w:r>
      <w:r w:rsidR="007D2CEC">
        <w:rPr>
          <w:rFonts w:ascii="Arial Narrow" w:hAnsi="Arial Narrow"/>
          <w:sz w:val="24"/>
          <w:szCs w:val="24"/>
          <w:lang w:eastAsia="hr-HR"/>
        </w:rPr>
        <w:t xml:space="preserve"> </w:t>
      </w:r>
      <w:r w:rsidRPr="00DF6E3E">
        <w:rPr>
          <w:rFonts w:ascii="Arial Narrow" w:hAnsi="Arial Narrow"/>
          <w:sz w:val="24"/>
          <w:szCs w:val="24"/>
          <w:lang w:eastAsia="hr-HR"/>
        </w:rPr>
        <w:t>postupak otvaranja ponuda,</w:t>
      </w:r>
    </w:p>
    <w:p w14:paraId="32D85943" w14:textId="159B020A" w:rsidR="00DF6E3E" w:rsidRPr="00DF6E3E" w:rsidRDefault="00DF6E3E" w:rsidP="00DF6E3E">
      <w:pPr>
        <w:pStyle w:val="Bezproreda"/>
        <w:rPr>
          <w:rFonts w:ascii="Arial Narrow" w:hAnsi="Arial Narrow"/>
          <w:sz w:val="24"/>
          <w:szCs w:val="24"/>
          <w:lang w:eastAsia="hr-HR"/>
        </w:rPr>
      </w:pPr>
      <w:r w:rsidRPr="00DF6E3E">
        <w:rPr>
          <w:rFonts w:ascii="Arial Narrow" w:hAnsi="Arial Narrow"/>
          <w:sz w:val="24"/>
          <w:szCs w:val="24"/>
          <w:lang w:eastAsia="hr-HR"/>
        </w:rPr>
        <w:t>5. primitka odluke o odabiru ili poništenju, u odnosu na postupak pregleda, ocjene i odabira ponuda,</w:t>
      </w:r>
      <w:r w:rsidR="007D2CEC">
        <w:rPr>
          <w:rFonts w:ascii="Arial Narrow" w:hAnsi="Arial Narrow"/>
          <w:sz w:val="24"/>
          <w:szCs w:val="24"/>
          <w:lang w:eastAsia="hr-HR"/>
        </w:rPr>
        <w:t xml:space="preserve"> </w:t>
      </w:r>
      <w:r w:rsidRPr="00DF6E3E">
        <w:rPr>
          <w:rFonts w:ascii="Arial Narrow" w:hAnsi="Arial Narrow"/>
          <w:sz w:val="24"/>
          <w:szCs w:val="24"/>
          <w:lang w:eastAsia="hr-HR"/>
        </w:rPr>
        <w:t>ili razloge poništenja</w:t>
      </w:r>
    </w:p>
    <w:p w14:paraId="49020B96" w14:textId="12593C46" w:rsidR="00DF6E3E" w:rsidRDefault="00DF6E3E" w:rsidP="00DF6E3E">
      <w:pPr>
        <w:pStyle w:val="Bezproreda"/>
        <w:rPr>
          <w:rFonts w:ascii="Arial Narrow" w:hAnsi="Arial Narrow"/>
          <w:sz w:val="24"/>
          <w:szCs w:val="24"/>
          <w:lang w:eastAsia="hr-HR"/>
        </w:rPr>
      </w:pPr>
      <w:r w:rsidRPr="00DF6E3E">
        <w:rPr>
          <w:rFonts w:ascii="Arial Narrow" w:hAnsi="Arial Narrow"/>
          <w:sz w:val="24"/>
          <w:szCs w:val="24"/>
          <w:lang w:eastAsia="hr-HR"/>
        </w:rPr>
        <w:t>Žalitelj koji je propustio izjaviti žalbu u određenoj fazi postupka, nema pravo na žalbu u kasnijoj fazi</w:t>
      </w:r>
      <w:r w:rsidR="007D2CEC">
        <w:rPr>
          <w:rFonts w:ascii="Arial Narrow" w:hAnsi="Arial Narrow"/>
          <w:sz w:val="24"/>
          <w:szCs w:val="24"/>
          <w:lang w:eastAsia="hr-HR"/>
        </w:rPr>
        <w:t xml:space="preserve"> </w:t>
      </w:r>
      <w:r w:rsidRPr="00DF6E3E">
        <w:rPr>
          <w:rFonts w:ascii="Arial Narrow" w:hAnsi="Arial Narrow"/>
          <w:sz w:val="24"/>
          <w:szCs w:val="24"/>
          <w:lang w:eastAsia="hr-HR"/>
        </w:rPr>
        <w:t>postupka za prethodnu fazu.</w:t>
      </w:r>
      <w:r w:rsidRPr="00DF6E3E">
        <w:rPr>
          <w:rFonts w:ascii="Arial Narrow" w:hAnsi="Arial Narrow"/>
          <w:sz w:val="24"/>
          <w:szCs w:val="24"/>
          <w:lang w:eastAsia="hr-HR"/>
        </w:rPr>
        <w:cr/>
      </w:r>
    </w:p>
    <w:p w14:paraId="1C77761A" w14:textId="77777777" w:rsidR="007D2CEC" w:rsidRPr="00A03018" w:rsidRDefault="007D2CEC" w:rsidP="00DF6E3E">
      <w:pPr>
        <w:pStyle w:val="Bezproreda"/>
        <w:rPr>
          <w:rFonts w:ascii="Arial Narrow" w:hAnsi="Arial Narrow"/>
          <w:sz w:val="24"/>
          <w:szCs w:val="24"/>
          <w:lang w:eastAsia="hr-HR"/>
        </w:rPr>
      </w:pPr>
    </w:p>
    <w:p w14:paraId="0CD369C9" w14:textId="11D2FB4C" w:rsidR="00DF6E3E" w:rsidRDefault="00DF6E3E" w:rsidP="00DF6E3E">
      <w:pPr>
        <w:pStyle w:val="Naslov2"/>
        <w:numPr>
          <w:ilvl w:val="1"/>
          <w:numId w:val="47"/>
        </w:numPr>
        <w:rPr>
          <w:rFonts w:eastAsia="Times New Roman"/>
          <w:b/>
          <w:bCs/>
          <w:lang w:eastAsia="hr-HR"/>
        </w:rPr>
      </w:pPr>
      <w:bookmarkStart w:id="54" w:name="_Hlk34398402"/>
      <w:bookmarkStart w:id="55" w:name="_Toc46922668"/>
      <w:r>
        <w:rPr>
          <w:rFonts w:eastAsia="Times New Roman"/>
          <w:b/>
          <w:bCs/>
          <w:lang w:eastAsia="hr-HR"/>
        </w:rPr>
        <w:t>Drugi podaci koje davatelj koncesije smatra potrebnima</w:t>
      </w:r>
      <w:bookmarkEnd w:id="55"/>
    </w:p>
    <w:bookmarkEnd w:id="54"/>
    <w:p w14:paraId="7715A651" w14:textId="65FF3F7D" w:rsidR="00A03018" w:rsidRDefault="00A03018" w:rsidP="00A03018">
      <w:pPr>
        <w:rPr>
          <w:lang w:eastAsia="hr-HR"/>
        </w:rPr>
      </w:pPr>
    </w:p>
    <w:p w14:paraId="0C33970C" w14:textId="77E8AF30" w:rsidR="00DF6E3E" w:rsidRPr="00DF6E3E" w:rsidRDefault="00DF6E3E" w:rsidP="00DF6E3E">
      <w:pPr>
        <w:jc w:val="both"/>
        <w:rPr>
          <w:rFonts w:ascii="Arial Narrow" w:hAnsi="Arial Narrow"/>
          <w:sz w:val="24"/>
          <w:szCs w:val="24"/>
          <w:lang w:eastAsia="hr-HR"/>
        </w:rPr>
      </w:pPr>
      <w:r w:rsidRPr="00DF6E3E">
        <w:rPr>
          <w:rFonts w:ascii="Arial Narrow" w:hAnsi="Arial Narrow"/>
          <w:sz w:val="24"/>
          <w:szCs w:val="24"/>
        </w:rPr>
        <w:t>Dokumentacija za nadmetanje se ne naplaćuje. Dokumentacija za nadmetanje sadrži predloške obrazaca i izjava. Davatelj koncesije zadržava pravo poništenja postupka davanja koncesije sukladno čl. 38. Zakona o koncesijama („Narodne novine“ 69/17). Za sve ono što nije regulirano ovim uputama, primjenjuju se odredbe Zakona o koncesijama („Narodne novine“ 69/17) i Zakona o javnoj nabavi („Narodne novine“ 120/16).</w:t>
      </w:r>
    </w:p>
    <w:p w14:paraId="2D8A494F" w14:textId="59C535C2" w:rsidR="00DF6E3E" w:rsidRPr="00C13617" w:rsidRDefault="00DF6E3E" w:rsidP="00DF6E3E">
      <w:pPr>
        <w:pStyle w:val="Naslov1"/>
        <w:numPr>
          <w:ilvl w:val="0"/>
          <w:numId w:val="4"/>
        </w:numPr>
      </w:pPr>
      <w:bookmarkStart w:id="56" w:name="_Toc46922669"/>
      <w:r>
        <w:t>JAMSTVA</w:t>
      </w:r>
      <w:bookmarkEnd w:id="56"/>
    </w:p>
    <w:p w14:paraId="1420D866" w14:textId="512DEFC7" w:rsidR="00A03018" w:rsidRDefault="00A03018" w:rsidP="0067114F">
      <w:pPr>
        <w:overflowPunct w:val="0"/>
        <w:autoSpaceDE w:val="0"/>
        <w:autoSpaceDN w:val="0"/>
        <w:adjustRightInd w:val="0"/>
        <w:spacing w:after="0" w:line="240" w:lineRule="auto"/>
        <w:jc w:val="both"/>
        <w:textAlignment w:val="baseline"/>
        <w:rPr>
          <w:rFonts w:ascii="Arial Narrow" w:eastAsia="Times New Roman" w:hAnsi="Arial Narrow" w:cs="Times New Roman"/>
          <w:sz w:val="24"/>
          <w:szCs w:val="24"/>
          <w:lang w:eastAsia="hr-HR"/>
        </w:rPr>
      </w:pPr>
    </w:p>
    <w:p w14:paraId="5B324F69" w14:textId="07E0AA64" w:rsidR="00DF6E3E" w:rsidRPr="00DF6E3E" w:rsidRDefault="00DF6E3E" w:rsidP="00DF6E3E">
      <w:pPr>
        <w:pStyle w:val="Naslov2"/>
        <w:numPr>
          <w:ilvl w:val="1"/>
          <w:numId w:val="4"/>
        </w:numPr>
        <w:rPr>
          <w:rFonts w:eastAsia="Times New Roman"/>
          <w:b/>
          <w:bCs/>
          <w:lang w:eastAsia="hr-HR"/>
        </w:rPr>
      </w:pPr>
      <w:bookmarkStart w:id="57" w:name="_Toc46922670"/>
      <w:r>
        <w:rPr>
          <w:b/>
          <w:bCs/>
        </w:rPr>
        <w:t>V</w:t>
      </w:r>
      <w:r w:rsidRPr="00DF6E3E">
        <w:rPr>
          <w:b/>
          <w:bCs/>
        </w:rPr>
        <w:t>rsta, sredstvo, uvjeti i rok za dostavu jamstva</w:t>
      </w:r>
      <w:bookmarkEnd w:id="57"/>
    </w:p>
    <w:p w14:paraId="388F105E" w14:textId="77777777" w:rsidR="00DF6E3E" w:rsidRDefault="00DF6E3E" w:rsidP="00C84C5D">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lang w:eastAsia="hr-HR"/>
        </w:rPr>
      </w:pPr>
    </w:p>
    <w:p w14:paraId="691DAFA7" w14:textId="666C918C" w:rsidR="00DF6E3E" w:rsidRPr="009F2721" w:rsidRDefault="00DF6E3E" w:rsidP="00C20E86">
      <w:pPr>
        <w:pStyle w:val="Naslov2"/>
        <w:widowControl w:val="0"/>
        <w:numPr>
          <w:ilvl w:val="2"/>
          <w:numId w:val="4"/>
        </w:numPr>
        <w:shd w:val="clear" w:color="auto" w:fill="FFFFFF"/>
        <w:suppressAutoHyphens/>
        <w:spacing w:line="240" w:lineRule="auto"/>
        <w:ind w:right="-1"/>
        <w:jc w:val="both"/>
        <w:rPr>
          <w:rFonts w:ascii="Arial Narrow" w:eastAsia="Lucida Sans Unicode" w:hAnsi="Arial Narrow" w:cs="Tahoma"/>
          <w:color w:val="000000"/>
          <w:sz w:val="24"/>
          <w:szCs w:val="24"/>
          <w:lang w:eastAsia="hr-HR"/>
        </w:rPr>
      </w:pPr>
      <w:bookmarkStart w:id="58" w:name="_Hlk34641183"/>
      <w:bookmarkStart w:id="59" w:name="_Toc46922671"/>
      <w:r w:rsidRPr="009F2721">
        <w:rPr>
          <w:b/>
          <w:bCs/>
        </w:rPr>
        <w:t xml:space="preserve">Jamstvo za </w:t>
      </w:r>
      <w:r w:rsidR="009F2721" w:rsidRPr="00B91F97">
        <w:rPr>
          <w:rStyle w:val="defaultparagraphfont-000004"/>
          <w:rFonts w:ascii="Arial Narrow" w:hAnsi="Arial Narrow"/>
          <w:b/>
          <w:color w:val="4472C4" w:themeColor="accent1"/>
        </w:rPr>
        <w:t xml:space="preserve">uredno ispunjenje ugovora o </w:t>
      </w:r>
      <w:r w:rsidR="009F2721">
        <w:rPr>
          <w:rStyle w:val="defaultparagraphfont-000004"/>
          <w:rFonts w:ascii="Arial Narrow" w:hAnsi="Arial Narrow"/>
          <w:b/>
          <w:color w:val="4472C4" w:themeColor="accent1"/>
        </w:rPr>
        <w:t>koncesiji</w:t>
      </w:r>
      <w:bookmarkEnd w:id="59"/>
    </w:p>
    <w:bookmarkEnd w:id="58"/>
    <w:p w14:paraId="1B9B48C7" w14:textId="77777777" w:rsidR="00DF6E3E" w:rsidRDefault="00DF6E3E" w:rsidP="00C84C5D">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lang w:eastAsia="hr-HR"/>
        </w:rPr>
      </w:pPr>
    </w:p>
    <w:p w14:paraId="612E1353" w14:textId="553FFF34" w:rsidR="00C84C5D" w:rsidRPr="00C84C5D" w:rsidRDefault="00DF6E3E" w:rsidP="00C84C5D">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lang w:eastAsia="hr-HR"/>
        </w:rPr>
      </w:pPr>
      <w:r>
        <w:t xml:space="preserve">Ponuditelj je dužan prije sklapanja ugovora o koncesiji dostaviti davatelju koncesije jamstvo za provedbu ugovora o koncesiji, a radi osiguranja naplate naknade za koncesiju, te naknade štete koja bi mogla nastati zbog neispunjenja obveza iz ugovora o koncesiji. Jamstvo za provedbu ugovora o koncesiji dostavlja se u obliku bjanko zadužnice, </w:t>
      </w:r>
      <w:r w:rsidR="009F2721">
        <w:t>ovjerene</w:t>
      </w:r>
      <w:r>
        <w:t xml:space="preserve"> kod javnog bilježnika, na iznos </w:t>
      </w:r>
      <w:r w:rsidR="009F2721">
        <w:t>do</w:t>
      </w:r>
      <w:r>
        <w:t xml:space="preserve"> </w:t>
      </w:r>
      <w:r w:rsidR="009F2721">
        <w:t>5</w:t>
      </w:r>
      <w:r>
        <w:t>.000,00 (</w:t>
      </w:r>
      <w:r w:rsidR="009F2721">
        <w:t>pet</w:t>
      </w:r>
      <w:r>
        <w:t xml:space="preserve"> tisuća) kuna. Ponuditelj treba uz ponudu priložiti izjavu da će u slučaju da bude izabran kao najpovoljniji ponuditelj, prije sklapanja ugovora o koncesiji, dostaviti davatelju koncesije jamstvo za provedbu ugovora o koncesiji.</w:t>
      </w:r>
    </w:p>
    <w:p w14:paraId="7CC1C363" w14:textId="77777777" w:rsidR="00D15198" w:rsidRPr="00351ABC" w:rsidRDefault="00C84C5D" w:rsidP="00D15198">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r w:rsidRPr="00C84C5D">
        <w:rPr>
          <w:rFonts w:ascii="Arial Narrow" w:eastAsia="Lucida Sans Unicode" w:hAnsi="Arial Narrow" w:cs="Tahoma"/>
          <w:color w:val="000000"/>
          <w:sz w:val="24"/>
          <w:szCs w:val="24"/>
          <w:lang w:eastAsia="hr-HR"/>
        </w:rPr>
        <w:t xml:space="preserve">Umjesto traženog jamstva ponuditelj može uplatiti novčani polog u traženom iznosu na poslovni račun naručitelja PBZ d.d. </w:t>
      </w:r>
      <w:r w:rsidR="00D15198" w:rsidRPr="00351ABC">
        <w:rPr>
          <w:rFonts w:ascii="Arial Narrow" w:eastAsia="Lucida Sans Unicode" w:hAnsi="Arial Narrow" w:cs="Tahoma"/>
          <w:color w:val="000000"/>
          <w:sz w:val="24"/>
          <w:szCs w:val="24"/>
          <w:shd w:val="clear" w:color="auto" w:fill="FFFFFF"/>
          <w:lang w:eastAsia="hr-HR"/>
        </w:rPr>
        <w:t xml:space="preserve">Primatelj uplate: </w:t>
      </w:r>
      <w:bookmarkStart w:id="60" w:name="_Hlk31888970"/>
      <w:r w:rsidR="00D15198">
        <w:rPr>
          <w:rFonts w:ascii="Arial Narrow" w:eastAsia="Lucida Sans Unicode" w:hAnsi="Arial Narrow" w:cs="Tahoma"/>
          <w:color w:val="000000"/>
          <w:sz w:val="24"/>
          <w:szCs w:val="24"/>
          <w:shd w:val="clear" w:color="auto" w:fill="FFFFFF"/>
          <w:lang w:eastAsia="hr-HR"/>
        </w:rPr>
        <w:t>Općina</w:t>
      </w:r>
      <w:r w:rsidR="00D15198" w:rsidRPr="00351ABC">
        <w:rPr>
          <w:rFonts w:ascii="Arial Narrow" w:eastAsia="Lucida Sans Unicode" w:hAnsi="Arial Narrow" w:cs="Tahoma"/>
          <w:color w:val="000000"/>
          <w:sz w:val="24"/>
          <w:szCs w:val="24"/>
          <w:shd w:val="clear" w:color="auto" w:fill="FFFFFF"/>
          <w:lang w:eastAsia="hr-HR"/>
        </w:rPr>
        <w:t xml:space="preserve"> </w:t>
      </w:r>
      <w:r w:rsidR="00D15198">
        <w:rPr>
          <w:rFonts w:ascii="Arial Narrow" w:eastAsia="Lucida Sans Unicode" w:hAnsi="Arial Narrow" w:cs="Tahoma"/>
          <w:color w:val="000000"/>
          <w:sz w:val="24"/>
          <w:szCs w:val="24"/>
          <w:shd w:val="clear" w:color="auto" w:fill="FFFFFF"/>
          <w:lang w:eastAsia="hr-HR"/>
        </w:rPr>
        <w:t>KAMANJE</w:t>
      </w:r>
      <w:r w:rsidR="00D15198" w:rsidRPr="00351ABC">
        <w:rPr>
          <w:rFonts w:ascii="Arial Narrow" w:eastAsia="Lucida Sans Unicode" w:hAnsi="Arial Narrow" w:cs="Tahoma"/>
          <w:color w:val="000000"/>
          <w:sz w:val="24"/>
          <w:szCs w:val="24"/>
          <w:shd w:val="clear" w:color="auto" w:fill="FFFFFF"/>
          <w:lang w:eastAsia="hr-HR"/>
        </w:rPr>
        <w:t xml:space="preserve"> </w:t>
      </w:r>
    </w:p>
    <w:p w14:paraId="307198CA" w14:textId="2D2A0F6B" w:rsidR="00D15198" w:rsidRPr="00351ABC" w:rsidRDefault="00D15198" w:rsidP="00D15198">
      <w:pPr>
        <w:widowControl w:val="0"/>
        <w:shd w:val="clear" w:color="auto" w:fill="FFFFFF"/>
        <w:suppressAutoHyphens/>
        <w:spacing w:after="0" w:line="240" w:lineRule="auto"/>
        <w:ind w:right="-1"/>
        <w:jc w:val="both"/>
        <w:rPr>
          <w:rFonts w:ascii="Arial Narrow" w:eastAsia="Lucida Sans Unicode" w:hAnsi="Arial Narrow" w:cs="Tahoma"/>
          <w:bCs/>
          <w:color w:val="000000"/>
          <w:sz w:val="24"/>
          <w:szCs w:val="24"/>
          <w:shd w:val="clear" w:color="auto" w:fill="FFFFFF"/>
          <w:lang w:eastAsia="hr-HR"/>
        </w:rPr>
      </w:pPr>
      <w:r>
        <w:rPr>
          <w:rFonts w:ascii="Arial Narrow" w:eastAsia="Lucida Sans Unicode" w:hAnsi="Arial Narrow" w:cs="Tahoma"/>
          <w:bCs/>
          <w:color w:val="000000"/>
          <w:sz w:val="24"/>
          <w:szCs w:val="24"/>
          <w:shd w:val="clear" w:color="auto" w:fill="FFFFFF"/>
          <w:lang w:eastAsia="hr-HR"/>
        </w:rPr>
        <w:t xml:space="preserve">                                                           </w:t>
      </w:r>
      <w:r w:rsidRPr="00DC0BF7">
        <w:rPr>
          <w:rFonts w:ascii="Arial Narrow" w:eastAsia="Lucida Sans Unicode" w:hAnsi="Arial Narrow" w:cs="Tahoma"/>
          <w:bCs/>
          <w:color w:val="000000"/>
          <w:sz w:val="24"/>
          <w:szCs w:val="24"/>
          <w:shd w:val="clear" w:color="auto" w:fill="FFFFFF"/>
          <w:lang w:eastAsia="hr-HR"/>
        </w:rPr>
        <w:t xml:space="preserve">IBAN: </w:t>
      </w:r>
      <w:r w:rsidRPr="00DC0BF7">
        <w:rPr>
          <w:rFonts w:ascii="Arial Narrow" w:eastAsia="Lucida Sans Unicode" w:hAnsi="Arial Narrow" w:cs="Tahoma"/>
          <w:bCs/>
          <w:color w:val="000000" w:themeColor="text1"/>
          <w:sz w:val="24"/>
          <w:szCs w:val="24"/>
          <w:shd w:val="clear" w:color="auto" w:fill="FFFFFF"/>
          <w:lang w:eastAsia="hr-HR"/>
        </w:rPr>
        <w:t>HR</w:t>
      </w:r>
      <w:r w:rsidR="007D12C5">
        <w:rPr>
          <w:rFonts w:ascii="Arial Narrow" w:eastAsia="Lucida Sans Unicode" w:hAnsi="Arial Narrow" w:cs="Tahoma"/>
          <w:bCs/>
          <w:color w:val="000000" w:themeColor="text1"/>
          <w:sz w:val="24"/>
          <w:szCs w:val="24"/>
          <w:shd w:val="clear" w:color="auto" w:fill="FFFFFF"/>
          <w:lang w:eastAsia="hr-HR"/>
        </w:rPr>
        <w:t>8223400091862300007</w:t>
      </w:r>
    </w:p>
    <w:p w14:paraId="10FF3F8C" w14:textId="24111A8B" w:rsidR="00D15198" w:rsidRPr="00351ABC" w:rsidRDefault="00D15198" w:rsidP="00D15198">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r>
        <w:rPr>
          <w:rFonts w:ascii="Arial Narrow" w:eastAsia="Lucida Sans Unicode" w:hAnsi="Arial Narrow" w:cs="Tahoma"/>
          <w:color w:val="000000"/>
          <w:sz w:val="24"/>
          <w:szCs w:val="24"/>
          <w:shd w:val="clear" w:color="auto" w:fill="FFFFFF"/>
          <w:lang w:eastAsia="hr-HR"/>
        </w:rPr>
        <w:t xml:space="preserve">                                                           </w:t>
      </w:r>
      <w:r w:rsidRPr="00351ABC">
        <w:rPr>
          <w:rFonts w:ascii="Arial Narrow" w:eastAsia="Lucida Sans Unicode" w:hAnsi="Arial Narrow" w:cs="Tahoma"/>
          <w:color w:val="000000"/>
          <w:sz w:val="24"/>
          <w:szCs w:val="24"/>
          <w:shd w:val="clear" w:color="auto" w:fill="FFFFFF"/>
          <w:lang w:eastAsia="hr-HR"/>
        </w:rPr>
        <w:t>Model: HR68</w:t>
      </w:r>
    </w:p>
    <w:p w14:paraId="2B35A03F" w14:textId="6E63B680" w:rsidR="00D15198" w:rsidRPr="00351ABC" w:rsidRDefault="00D15198" w:rsidP="00D15198">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r>
        <w:rPr>
          <w:rFonts w:ascii="Arial Narrow" w:eastAsia="Lucida Sans Unicode" w:hAnsi="Arial Narrow" w:cs="Tahoma"/>
          <w:color w:val="000000"/>
          <w:sz w:val="24"/>
          <w:szCs w:val="24"/>
          <w:shd w:val="clear" w:color="auto" w:fill="FFFFFF"/>
          <w:lang w:eastAsia="hr-HR"/>
        </w:rPr>
        <w:t xml:space="preserve">                                                           </w:t>
      </w:r>
      <w:r w:rsidRPr="00351ABC">
        <w:rPr>
          <w:rFonts w:ascii="Arial Narrow" w:eastAsia="Lucida Sans Unicode" w:hAnsi="Arial Narrow" w:cs="Tahoma"/>
          <w:color w:val="000000"/>
          <w:sz w:val="24"/>
          <w:szCs w:val="24"/>
          <w:shd w:val="clear" w:color="auto" w:fill="FFFFFF"/>
          <w:lang w:eastAsia="hr-HR"/>
        </w:rPr>
        <w:t>Poziv na broj: 5711-OIB uplatioca</w:t>
      </w:r>
    </w:p>
    <w:p w14:paraId="251677A4" w14:textId="3DB8BBC0" w:rsidR="00D15198" w:rsidRPr="00351ABC" w:rsidRDefault="00D15198" w:rsidP="00D15198">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r>
        <w:rPr>
          <w:rFonts w:ascii="Arial Narrow" w:eastAsia="Lucida Sans Unicode" w:hAnsi="Arial Narrow" w:cs="Tahoma"/>
          <w:bCs/>
          <w:color w:val="000000"/>
          <w:sz w:val="24"/>
          <w:szCs w:val="24"/>
          <w:shd w:val="clear" w:color="auto" w:fill="FFFFFF"/>
          <w:lang w:eastAsia="hr-HR"/>
        </w:rPr>
        <w:t xml:space="preserve">            </w:t>
      </w:r>
      <w:r w:rsidRPr="00351ABC">
        <w:rPr>
          <w:rFonts w:ascii="Arial Narrow" w:eastAsia="Lucida Sans Unicode" w:hAnsi="Arial Narrow" w:cs="Tahoma"/>
          <w:color w:val="000000"/>
          <w:sz w:val="24"/>
          <w:szCs w:val="24"/>
          <w:shd w:val="clear" w:color="auto" w:fill="FFFFFF"/>
          <w:lang w:eastAsia="hr-HR"/>
        </w:rPr>
        <w:t xml:space="preserve">Opis plaćanja pristojbe: </w:t>
      </w:r>
      <w:r w:rsidR="009F2721">
        <w:rPr>
          <w:rFonts w:ascii="Arial Narrow" w:eastAsia="Lucida Sans Unicode" w:hAnsi="Arial Narrow" w:cs="Tahoma"/>
          <w:color w:val="000000"/>
          <w:sz w:val="24"/>
          <w:szCs w:val="24"/>
          <w:shd w:val="clear" w:color="auto" w:fill="FFFFFF"/>
          <w:lang w:eastAsia="hr-HR"/>
        </w:rPr>
        <w:t>koncesija ev. rr. K-01-2020</w:t>
      </w:r>
    </w:p>
    <w:bookmarkEnd w:id="60"/>
    <w:p w14:paraId="2B698E00" w14:textId="69F89AA1" w:rsidR="00C84C5D" w:rsidRPr="00C84C5D" w:rsidRDefault="00C84C5D" w:rsidP="00C84C5D">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lang w:eastAsia="hr-HR"/>
        </w:rPr>
      </w:pPr>
    </w:p>
    <w:p w14:paraId="0B7968E0" w14:textId="770FBB72" w:rsidR="00C84C5D" w:rsidRPr="00C84C5D" w:rsidRDefault="00C84C5D" w:rsidP="00C84C5D">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lang w:eastAsia="hr-HR"/>
        </w:rPr>
      </w:pPr>
      <w:r w:rsidRPr="00C84C5D">
        <w:rPr>
          <w:rFonts w:ascii="Arial Narrow" w:eastAsia="Lucida Sans Unicode" w:hAnsi="Arial Narrow" w:cs="Tahoma"/>
          <w:color w:val="000000"/>
          <w:sz w:val="24"/>
          <w:szCs w:val="24"/>
          <w:lang w:eastAsia="hr-HR"/>
        </w:rPr>
        <w:t xml:space="preserve">Ukoliko ponuditelj kao jamstvo za </w:t>
      </w:r>
      <w:r w:rsidR="009F2721" w:rsidRPr="009F2721">
        <w:t>provedbu ugovora o koncesiji</w:t>
      </w:r>
      <w:r w:rsidR="009F2721" w:rsidRPr="00C84C5D">
        <w:rPr>
          <w:rFonts w:ascii="Arial Narrow" w:eastAsia="Lucida Sans Unicode" w:hAnsi="Arial Narrow" w:cs="Tahoma"/>
          <w:color w:val="000000"/>
          <w:sz w:val="24"/>
          <w:szCs w:val="24"/>
          <w:lang w:eastAsia="hr-HR"/>
        </w:rPr>
        <w:t xml:space="preserve"> </w:t>
      </w:r>
      <w:r w:rsidRPr="00C84C5D">
        <w:rPr>
          <w:rFonts w:ascii="Arial Narrow" w:eastAsia="Lucida Sans Unicode" w:hAnsi="Arial Narrow" w:cs="Tahoma"/>
          <w:color w:val="000000"/>
          <w:sz w:val="24"/>
          <w:szCs w:val="24"/>
          <w:lang w:eastAsia="hr-HR"/>
        </w:rPr>
        <w:t xml:space="preserve">uplati novčani polog, </w:t>
      </w:r>
      <w:r w:rsidRPr="00D15198">
        <w:rPr>
          <w:rFonts w:ascii="Arial Narrow" w:eastAsia="Lucida Sans Unicode" w:hAnsi="Arial Narrow" w:cs="Tahoma"/>
          <w:b/>
          <w:bCs/>
          <w:color w:val="000000"/>
          <w:sz w:val="24"/>
          <w:szCs w:val="24"/>
          <w:lang w:eastAsia="hr-HR"/>
        </w:rPr>
        <w:t xml:space="preserve">dužan je </w:t>
      </w:r>
      <w:r w:rsidR="00271E81">
        <w:rPr>
          <w:rFonts w:ascii="Arial Narrow" w:eastAsia="Lucida Sans Unicode" w:hAnsi="Arial Narrow" w:cs="Tahoma"/>
          <w:b/>
          <w:bCs/>
          <w:color w:val="000000"/>
          <w:sz w:val="24"/>
          <w:szCs w:val="24"/>
          <w:lang w:eastAsia="hr-HR"/>
        </w:rPr>
        <w:t>prije sklapanja ugovora</w:t>
      </w:r>
      <w:r w:rsidRPr="00D15198">
        <w:rPr>
          <w:rFonts w:ascii="Arial Narrow" w:eastAsia="Lucida Sans Unicode" w:hAnsi="Arial Narrow" w:cs="Tahoma"/>
          <w:b/>
          <w:bCs/>
          <w:color w:val="000000"/>
          <w:sz w:val="24"/>
          <w:szCs w:val="24"/>
          <w:lang w:eastAsia="hr-HR"/>
        </w:rPr>
        <w:t xml:space="preserve"> dostaviti dokaz o plaćanju</w:t>
      </w:r>
      <w:r w:rsidRPr="00C84C5D">
        <w:rPr>
          <w:rFonts w:ascii="Arial Narrow" w:eastAsia="Lucida Sans Unicode" w:hAnsi="Arial Narrow" w:cs="Tahoma"/>
          <w:color w:val="000000"/>
          <w:sz w:val="24"/>
          <w:szCs w:val="24"/>
          <w:lang w:eastAsia="hr-HR"/>
        </w:rPr>
        <w:t xml:space="preserve"> na temelju kojeg se može utvrditi da je transakcija izvršena, pri čemu se dokazom smatraju i neovjerene preslike ili ispisi provedenih naloga za plaćanje, uključujući i onih izdanih u elektroničkom obliku. Na temelju dostavljenog dokaza o plaćanju pologa, naručitelj provjerava izvršenje uplate na računu naručitelja.</w:t>
      </w:r>
    </w:p>
    <w:p w14:paraId="20628754" w14:textId="4E6C0E0F" w:rsidR="00351ABC" w:rsidRDefault="00351ABC"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22642D0B" w14:textId="112F9DDF" w:rsidR="009F2721" w:rsidRDefault="009F2721"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6AC82084" w14:textId="1A94641D"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49D15F43" w14:textId="7FC451A1"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297C8AD8" w14:textId="7A23CA3D"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4A128B62" w14:textId="15AF54C9"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025469C2" w14:textId="53AFBF45"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18499362" w14:textId="7C4C2DB5"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11828386" w14:textId="1B302CFA"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223A40BF" w14:textId="1C19F2AA"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2A7F2000" w14:textId="6D24377E"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2171D8EF" w14:textId="08455B6E"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67D12F13" w14:textId="683EBA38"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497AE17E" w14:textId="7CD1635B"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07DD8463" w14:textId="12798598"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5B06DCDA" w14:textId="70F724F1"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54511F78" w14:textId="47312A6A"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44350CF5" w14:textId="423EF4C9"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04419E70" w14:textId="6467D2E0"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7E11D14F" w14:textId="0C97C029"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34B38D22" w14:textId="673A1995"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3AF446DD" w14:textId="484F6F0A"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2A63BBE9" w14:textId="4F2C94FD"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7C5C825A" w14:textId="0401ABBD"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4F261AA5" w14:textId="03D9137F"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39CDA3AA" w14:textId="210C70E6"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7553ED9C" w14:textId="2FCF7382"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448F0330" w14:textId="3D7A34C9"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1447CF86" w14:textId="21F10C9E"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377DC112" w14:textId="6E64A7CD"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268662A1" w14:textId="0C827769"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042B9E1C" w14:textId="185D5D09"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50C6D2F9" w14:textId="769876D7"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521414E2" w14:textId="677208D3"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1CC987FB" w14:textId="7A726F4A"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13245230" w14:textId="7371A8EB"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6A6A2306" w14:textId="04CE8D80"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031725B2" w14:textId="2A0DC800"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6DBE7387" w14:textId="7381F559"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5BAE5942" w14:textId="4AA3119E" w:rsidR="001D5026" w:rsidRDefault="001D5026"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6CE7AFAA" w14:textId="0F4B01B9" w:rsidR="001D5026" w:rsidRDefault="001D5026"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4B8DDE83" w14:textId="77777777" w:rsidR="001D5026" w:rsidRDefault="001D5026"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7596B102" w14:textId="77777777" w:rsidR="00E87CC7" w:rsidRDefault="00E87CC7"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19F5E099" w14:textId="6DACD099"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19CB7672" w14:textId="77777777" w:rsidR="00E72A8E" w:rsidRDefault="00E72A8E"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56209209" w14:textId="0AAE7CA7" w:rsidR="009F2721" w:rsidRPr="009F2721" w:rsidRDefault="009F2721" w:rsidP="009F2721">
      <w:pPr>
        <w:pStyle w:val="Naslov2"/>
        <w:widowControl w:val="0"/>
        <w:shd w:val="clear" w:color="auto" w:fill="FFFFFF"/>
        <w:suppressAutoHyphens/>
        <w:spacing w:line="240" w:lineRule="auto"/>
        <w:ind w:left="720" w:right="-1"/>
        <w:jc w:val="both"/>
        <w:rPr>
          <w:rFonts w:ascii="Arial Narrow" w:eastAsia="Lucida Sans Unicode" w:hAnsi="Arial Narrow" w:cs="Tahoma"/>
          <w:b/>
          <w:bCs/>
          <w:color w:val="2E74B5" w:themeColor="accent5" w:themeShade="BF"/>
          <w:sz w:val="24"/>
          <w:szCs w:val="24"/>
          <w:lang w:eastAsia="hr-HR"/>
        </w:rPr>
      </w:pPr>
      <w:bookmarkStart w:id="61" w:name="_Hlk34641144"/>
      <w:bookmarkStart w:id="62" w:name="_Toc46922672"/>
      <w:r w:rsidRPr="009F2721">
        <w:rPr>
          <w:rFonts w:ascii="Arial Narrow" w:eastAsia="Lucida Sans Unicode" w:hAnsi="Arial Narrow" w:cs="Tahoma"/>
          <w:b/>
          <w:bCs/>
          <w:color w:val="2E74B5" w:themeColor="accent5" w:themeShade="BF"/>
          <w:sz w:val="24"/>
          <w:szCs w:val="24"/>
          <w:lang w:eastAsia="hr-HR"/>
        </w:rPr>
        <w:lastRenderedPageBreak/>
        <w:t>NACRT UGOVORA O KONCESIJI</w:t>
      </w:r>
      <w:bookmarkEnd w:id="62"/>
    </w:p>
    <w:bookmarkEnd w:id="61"/>
    <w:p w14:paraId="1B5CE742" w14:textId="77777777" w:rsidR="009F2721" w:rsidRPr="00351ABC" w:rsidRDefault="009F2721" w:rsidP="003A722B">
      <w:pPr>
        <w:widowControl w:val="0"/>
        <w:shd w:val="clear" w:color="auto" w:fill="FFFFFF"/>
        <w:suppressAutoHyphens/>
        <w:spacing w:after="0" w:line="240" w:lineRule="auto"/>
        <w:ind w:right="-1"/>
        <w:jc w:val="both"/>
        <w:rPr>
          <w:rFonts w:ascii="Arial Narrow" w:eastAsia="Lucida Sans Unicode" w:hAnsi="Arial Narrow" w:cs="Tahoma"/>
          <w:color w:val="000000"/>
          <w:sz w:val="24"/>
          <w:szCs w:val="24"/>
          <w:shd w:val="clear" w:color="auto" w:fill="FFFFFF"/>
          <w:lang w:eastAsia="hr-HR"/>
        </w:rPr>
      </w:pPr>
    </w:p>
    <w:p w14:paraId="76058BE3" w14:textId="74601CEC" w:rsidR="009F2721" w:rsidRPr="009F2721" w:rsidRDefault="009F2721" w:rsidP="009F2721">
      <w:pPr>
        <w:autoSpaceDE w:val="0"/>
        <w:autoSpaceDN w:val="0"/>
        <w:adjustRightInd w:val="0"/>
        <w:spacing w:after="0" w:line="240" w:lineRule="auto"/>
        <w:jc w:val="both"/>
        <w:rPr>
          <w:rFonts w:ascii="Arial Narrow" w:hAnsi="Arial Narrow"/>
          <w:color w:val="222222"/>
          <w:sz w:val="24"/>
          <w:szCs w:val="24"/>
        </w:rPr>
      </w:pPr>
      <w:r w:rsidRPr="009F2721">
        <w:rPr>
          <w:rFonts w:ascii="Arial Narrow" w:hAnsi="Arial Narrow"/>
          <w:color w:val="222222"/>
          <w:sz w:val="24"/>
          <w:szCs w:val="24"/>
        </w:rPr>
        <w:t xml:space="preserve">OPĆINA </w:t>
      </w:r>
      <w:r>
        <w:rPr>
          <w:rFonts w:ascii="Arial Narrow" w:hAnsi="Arial Narrow"/>
          <w:color w:val="222222"/>
          <w:sz w:val="24"/>
          <w:szCs w:val="24"/>
        </w:rPr>
        <w:t>KAMANJE</w:t>
      </w:r>
      <w:r w:rsidRPr="009F2721">
        <w:rPr>
          <w:rFonts w:ascii="Arial Narrow" w:hAnsi="Arial Narrow"/>
          <w:color w:val="222222"/>
          <w:sz w:val="24"/>
          <w:szCs w:val="24"/>
        </w:rPr>
        <w:t xml:space="preserve">, </w:t>
      </w:r>
      <w:r>
        <w:rPr>
          <w:rFonts w:ascii="Arial Narrow" w:hAnsi="Arial Narrow"/>
          <w:color w:val="222222"/>
          <w:sz w:val="24"/>
          <w:szCs w:val="24"/>
        </w:rPr>
        <w:t>Kamanje 106, Kamanje</w:t>
      </w:r>
      <w:r w:rsidRPr="009F2721">
        <w:rPr>
          <w:rFonts w:ascii="Arial Narrow" w:hAnsi="Arial Narrow"/>
          <w:color w:val="222222"/>
          <w:sz w:val="24"/>
          <w:szCs w:val="24"/>
        </w:rPr>
        <w:t xml:space="preserve">, OIB: </w:t>
      </w:r>
      <w:r>
        <w:rPr>
          <w:rFonts w:ascii="Arial Narrow" w:hAnsi="Arial Narrow"/>
          <w:color w:val="222222"/>
          <w:sz w:val="24"/>
          <w:szCs w:val="24"/>
        </w:rPr>
        <w:t>01582703044</w:t>
      </w:r>
      <w:r w:rsidRPr="009F2721">
        <w:rPr>
          <w:rFonts w:ascii="Arial Narrow" w:hAnsi="Arial Narrow"/>
          <w:color w:val="222222"/>
          <w:sz w:val="24"/>
          <w:szCs w:val="24"/>
        </w:rPr>
        <w:t>,</w:t>
      </w:r>
      <w:r>
        <w:rPr>
          <w:rFonts w:ascii="Arial Narrow" w:hAnsi="Arial Narrow"/>
          <w:color w:val="222222"/>
          <w:sz w:val="24"/>
          <w:szCs w:val="24"/>
        </w:rPr>
        <w:t xml:space="preserve"> </w:t>
      </w:r>
      <w:r w:rsidRPr="009F2721">
        <w:rPr>
          <w:rFonts w:ascii="Arial Narrow" w:hAnsi="Arial Narrow"/>
          <w:color w:val="222222"/>
          <w:sz w:val="24"/>
          <w:szCs w:val="24"/>
        </w:rPr>
        <w:t xml:space="preserve">zastupana po općinskom načelniku </w:t>
      </w:r>
      <w:r>
        <w:rPr>
          <w:rFonts w:ascii="Arial Narrow" w:hAnsi="Arial Narrow"/>
          <w:color w:val="222222"/>
          <w:sz w:val="24"/>
          <w:szCs w:val="24"/>
        </w:rPr>
        <w:t>Damiru Mateljanu</w:t>
      </w:r>
      <w:r w:rsidRPr="009F2721">
        <w:rPr>
          <w:rFonts w:ascii="Arial Narrow" w:hAnsi="Arial Narrow"/>
          <w:color w:val="222222"/>
          <w:sz w:val="24"/>
          <w:szCs w:val="24"/>
        </w:rPr>
        <w:t xml:space="preserve"> (u daljnjem tekstu: Davatelj koncesije)</w:t>
      </w:r>
    </w:p>
    <w:p w14:paraId="4DD47787" w14:textId="77777777" w:rsidR="009F2721" w:rsidRPr="009F2721" w:rsidRDefault="009F2721" w:rsidP="009F2721">
      <w:pPr>
        <w:autoSpaceDE w:val="0"/>
        <w:autoSpaceDN w:val="0"/>
        <w:adjustRightInd w:val="0"/>
        <w:spacing w:after="0" w:line="240" w:lineRule="auto"/>
        <w:jc w:val="both"/>
        <w:rPr>
          <w:rFonts w:ascii="Arial Narrow" w:hAnsi="Arial Narrow"/>
          <w:color w:val="222222"/>
          <w:sz w:val="24"/>
          <w:szCs w:val="24"/>
        </w:rPr>
      </w:pPr>
      <w:r w:rsidRPr="009F2721">
        <w:rPr>
          <w:rFonts w:ascii="Arial Narrow" w:hAnsi="Arial Narrow"/>
          <w:color w:val="222222"/>
          <w:sz w:val="24"/>
          <w:szCs w:val="24"/>
        </w:rPr>
        <w:t>i</w:t>
      </w:r>
    </w:p>
    <w:p w14:paraId="6AFA5DD1" w14:textId="15266E8C" w:rsidR="009F2721" w:rsidRDefault="009F2721" w:rsidP="009F2721">
      <w:pPr>
        <w:autoSpaceDE w:val="0"/>
        <w:autoSpaceDN w:val="0"/>
        <w:adjustRightInd w:val="0"/>
        <w:spacing w:after="0" w:line="240" w:lineRule="auto"/>
        <w:jc w:val="both"/>
        <w:rPr>
          <w:rFonts w:ascii="Arial Narrow" w:hAnsi="Arial Narrow"/>
          <w:color w:val="222222"/>
          <w:sz w:val="24"/>
          <w:szCs w:val="24"/>
        </w:rPr>
      </w:pPr>
      <w:r w:rsidRPr="009F2721">
        <w:rPr>
          <w:rFonts w:ascii="Arial Narrow" w:hAnsi="Arial Narrow"/>
          <w:color w:val="222222"/>
          <w:sz w:val="24"/>
          <w:szCs w:val="24"/>
        </w:rPr>
        <w:t>___________________________ iz ________________ ,OIB: ____________________,</w:t>
      </w:r>
    </w:p>
    <w:p w14:paraId="7E6BBCD5" w14:textId="77777777" w:rsidR="00E72A8E" w:rsidRPr="009F2721" w:rsidRDefault="00E72A8E" w:rsidP="009F2721">
      <w:pPr>
        <w:autoSpaceDE w:val="0"/>
        <w:autoSpaceDN w:val="0"/>
        <w:adjustRightInd w:val="0"/>
        <w:spacing w:after="0" w:line="240" w:lineRule="auto"/>
        <w:jc w:val="both"/>
        <w:rPr>
          <w:rFonts w:ascii="Arial Narrow" w:hAnsi="Arial Narrow"/>
          <w:color w:val="222222"/>
          <w:sz w:val="24"/>
          <w:szCs w:val="24"/>
        </w:rPr>
      </w:pPr>
    </w:p>
    <w:p w14:paraId="21EE0AB9" w14:textId="1F173B1F" w:rsidR="009F2721" w:rsidRDefault="009F2721" w:rsidP="009F2721">
      <w:pPr>
        <w:autoSpaceDE w:val="0"/>
        <w:autoSpaceDN w:val="0"/>
        <w:adjustRightInd w:val="0"/>
        <w:spacing w:after="0" w:line="240" w:lineRule="auto"/>
        <w:jc w:val="both"/>
        <w:rPr>
          <w:rFonts w:ascii="Arial Narrow" w:hAnsi="Arial Narrow"/>
          <w:color w:val="222222"/>
          <w:sz w:val="24"/>
          <w:szCs w:val="24"/>
        </w:rPr>
      </w:pPr>
      <w:r w:rsidRPr="009F2721">
        <w:rPr>
          <w:rFonts w:ascii="Arial Narrow" w:hAnsi="Arial Narrow"/>
          <w:color w:val="222222"/>
          <w:sz w:val="24"/>
          <w:szCs w:val="24"/>
        </w:rPr>
        <w:t>zastupan/o po _________________________</w:t>
      </w:r>
      <w:r w:rsidR="00E72A8E">
        <w:rPr>
          <w:rFonts w:ascii="Arial Narrow" w:hAnsi="Arial Narrow"/>
          <w:color w:val="222222"/>
          <w:sz w:val="24"/>
          <w:szCs w:val="24"/>
        </w:rPr>
        <w:t>______</w:t>
      </w:r>
      <w:r w:rsidRPr="009F2721">
        <w:rPr>
          <w:rFonts w:ascii="Arial Narrow" w:hAnsi="Arial Narrow"/>
          <w:color w:val="222222"/>
          <w:sz w:val="24"/>
          <w:szCs w:val="24"/>
        </w:rPr>
        <w:t>___ (u daljnjem tekstu: Koncesionar)</w:t>
      </w:r>
    </w:p>
    <w:p w14:paraId="50CD9676" w14:textId="77777777" w:rsidR="00E72A8E" w:rsidRPr="009F2721" w:rsidRDefault="00E72A8E" w:rsidP="009F2721">
      <w:pPr>
        <w:autoSpaceDE w:val="0"/>
        <w:autoSpaceDN w:val="0"/>
        <w:adjustRightInd w:val="0"/>
        <w:spacing w:after="0" w:line="240" w:lineRule="auto"/>
        <w:jc w:val="both"/>
        <w:rPr>
          <w:rFonts w:ascii="Arial Narrow" w:hAnsi="Arial Narrow"/>
          <w:color w:val="222222"/>
          <w:sz w:val="24"/>
          <w:szCs w:val="24"/>
        </w:rPr>
      </w:pPr>
    </w:p>
    <w:p w14:paraId="5031A0BA" w14:textId="1AD092A0" w:rsidR="009F2721" w:rsidRPr="009F2721" w:rsidRDefault="009F2721" w:rsidP="009F2721">
      <w:pPr>
        <w:autoSpaceDE w:val="0"/>
        <w:autoSpaceDN w:val="0"/>
        <w:adjustRightInd w:val="0"/>
        <w:spacing w:after="0" w:line="240" w:lineRule="auto"/>
        <w:jc w:val="both"/>
        <w:rPr>
          <w:rFonts w:ascii="Arial Narrow" w:hAnsi="Arial Narrow"/>
          <w:color w:val="222222"/>
          <w:sz w:val="24"/>
          <w:szCs w:val="24"/>
        </w:rPr>
      </w:pPr>
      <w:r w:rsidRPr="009F2721">
        <w:rPr>
          <w:rFonts w:ascii="Arial Narrow" w:hAnsi="Arial Narrow"/>
          <w:color w:val="222222"/>
          <w:sz w:val="24"/>
          <w:szCs w:val="24"/>
        </w:rPr>
        <w:t>na temelju Odluke Općinskog vijeća Općine</w:t>
      </w:r>
      <w:r w:rsidR="00F6314E">
        <w:rPr>
          <w:rFonts w:ascii="Arial Narrow" w:hAnsi="Arial Narrow"/>
          <w:color w:val="222222"/>
          <w:sz w:val="24"/>
          <w:szCs w:val="24"/>
        </w:rPr>
        <w:t xml:space="preserve"> Kamanje</w:t>
      </w:r>
      <w:r w:rsidRPr="009F2721">
        <w:rPr>
          <w:rFonts w:ascii="Arial Narrow" w:hAnsi="Arial Narrow"/>
          <w:color w:val="222222"/>
          <w:sz w:val="24"/>
          <w:szCs w:val="24"/>
        </w:rPr>
        <w:t xml:space="preserve"> o davanju koncesije za obavljanje</w:t>
      </w:r>
      <w:r w:rsidR="00E72A8E">
        <w:rPr>
          <w:rFonts w:ascii="Arial Narrow" w:hAnsi="Arial Narrow"/>
          <w:color w:val="222222"/>
          <w:sz w:val="24"/>
          <w:szCs w:val="24"/>
        </w:rPr>
        <w:t xml:space="preserve"> </w:t>
      </w:r>
      <w:r w:rsidRPr="009F2721">
        <w:rPr>
          <w:rFonts w:ascii="Arial Narrow" w:hAnsi="Arial Narrow"/>
          <w:color w:val="222222"/>
          <w:sz w:val="24"/>
          <w:szCs w:val="24"/>
        </w:rPr>
        <w:t xml:space="preserve">komunalne djelatnosti obavljanja dimnjačarskih poslova na području </w:t>
      </w:r>
      <w:r>
        <w:rPr>
          <w:rFonts w:ascii="Arial Narrow" w:hAnsi="Arial Narrow"/>
          <w:color w:val="222222"/>
          <w:sz w:val="24"/>
          <w:szCs w:val="24"/>
        </w:rPr>
        <w:t>općine Kamanje</w:t>
      </w:r>
      <w:r w:rsidRPr="009F2721">
        <w:rPr>
          <w:rFonts w:ascii="Arial Narrow" w:hAnsi="Arial Narrow"/>
          <w:color w:val="222222"/>
          <w:sz w:val="24"/>
          <w:szCs w:val="24"/>
        </w:rPr>
        <w:t>,</w:t>
      </w:r>
    </w:p>
    <w:p w14:paraId="10E05C3E" w14:textId="1AF1CD12" w:rsidR="001754FB" w:rsidRDefault="009F2721" w:rsidP="009F2721">
      <w:pPr>
        <w:autoSpaceDE w:val="0"/>
        <w:autoSpaceDN w:val="0"/>
        <w:adjustRightInd w:val="0"/>
        <w:spacing w:after="0" w:line="240" w:lineRule="auto"/>
        <w:jc w:val="both"/>
        <w:rPr>
          <w:rFonts w:ascii="Arial Narrow" w:hAnsi="Arial Narrow"/>
          <w:color w:val="222222"/>
          <w:sz w:val="24"/>
          <w:szCs w:val="24"/>
        </w:rPr>
      </w:pPr>
      <w:r w:rsidRPr="009F2721">
        <w:rPr>
          <w:rFonts w:ascii="Arial Narrow" w:hAnsi="Arial Narrow"/>
          <w:color w:val="222222"/>
          <w:sz w:val="24"/>
          <w:szCs w:val="24"/>
        </w:rPr>
        <w:t>KLASA:________________, URBROJ:_______________ od____________2020. godine, zaključuj</w:t>
      </w:r>
      <w:r>
        <w:rPr>
          <w:rFonts w:ascii="Arial Narrow" w:hAnsi="Arial Narrow"/>
          <w:color w:val="222222"/>
          <w:sz w:val="24"/>
          <w:szCs w:val="24"/>
        </w:rPr>
        <w:t>u</w:t>
      </w:r>
    </w:p>
    <w:p w14:paraId="4954E29C" w14:textId="588667EB" w:rsidR="009F2721" w:rsidRDefault="009F2721" w:rsidP="009F2721">
      <w:pPr>
        <w:autoSpaceDE w:val="0"/>
        <w:autoSpaceDN w:val="0"/>
        <w:adjustRightInd w:val="0"/>
        <w:spacing w:after="0" w:line="240" w:lineRule="auto"/>
        <w:jc w:val="both"/>
        <w:rPr>
          <w:rFonts w:ascii="Arial Narrow" w:hAnsi="Arial Narrow"/>
          <w:color w:val="222222"/>
          <w:sz w:val="24"/>
          <w:szCs w:val="24"/>
        </w:rPr>
      </w:pPr>
    </w:p>
    <w:p w14:paraId="1740CDC1" w14:textId="77777777" w:rsidR="009F2721" w:rsidRPr="009F2721" w:rsidRDefault="009F2721" w:rsidP="009F2721">
      <w:pPr>
        <w:autoSpaceDE w:val="0"/>
        <w:autoSpaceDN w:val="0"/>
        <w:adjustRightInd w:val="0"/>
        <w:spacing w:after="0" w:line="240" w:lineRule="auto"/>
        <w:jc w:val="center"/>
        <w:rPr>
          <w:rFonts w:ascii="Arial Narrow" w:hAnsi="Arial Narrow"/>
          <w:b/>
          <w:bCs/>
          <w:color w:val="222222"/>
          <w:sz w:val="24"/>
          <w:szCs w:val="24"/>
        </w:rPr>
      </w:pPr>
      <w:r w:rsidRPr="009F2721">
        <w:rPr>
          <w:rFonts w:ascii="Arial Narrow" w:hAnsi="Arial Narrow"/>
          <w:b/>
          <w:bCs/>
          <w:color w:val="222222"/>
          <w:sz w:val="24"/>
          <w:szCs w:val="24"/>
        </w:rPr>
        <w:t>UGOVOR O KONCESIJI</w:t>
      </w:r>
    </w:p>
    <w:p w14:paraId="374D75C4" w14:textId="2C221033" w:rsidR="009F2721" w:rsidRDefault="009F2721" w:rsidP="009F2721">
      <w:pPr>
        <w:autoSpaceDE w:val="0"/>
        <w:autoSpaceDN w:val="0"/>
        <w:adjustRightInd w:val="0"/>
        <w:spacing w:after="0" w:line="240" w:lineRule="auto"/>
        <w:jc w:val="center"/>
        <w:rPr>
          <w:rFonts w:ascii="Arial Narrow" w:hAnsi="Arial Narrow"/>
          <w:color w:val="222222"/>
          <w:sz w:val="24"/>
          <w:szCs w:val="24"/>
        </w:rPr>
      </w:pPr>
      <w:r w:rsidRPr="009F2721">
        <w:rPr>
          <w:rFonts w:ascii="Arial Narrow" w:hAnsi="Arial Narrow"/>
          <w:b/>
          <w:bCs/>
          <w:color w:val="222222"/>
          <w:sz w:val="24"/>
          <w:szCs w:val="24"/>
        </w:rPr>
        <w:t>za obavljanje komunalne djelatnosti obavljanja dimnjačarskih poslova</w:t>
      </w:r>
    </w:p>
    <w:p w14:paraId="6B48170C" w14:textId="565BF073" w:rsidR="009F2721" w:rsidRDefault="009F2721" w:rsidP="009F2721">
      <w:pPr>
        <w:autoSpaceDE w:val="0"/>
        <w:autoSpaceDN w:val="0"/>
        <w:adjustRightInd w:val="0"/>
        <w:spacing w:after="0" w:line="240" w:lineRule="auto"/>
        <w:jc w:val="both"/>
        <w:rPr>
          <w:rFonts w:ascii="Arial Narrow" w:hAnsi="Arial Narrow"/>
          <w:color w:val="222222"/>
          <w:sz w:val="24"/>
          <w:szCs w:val="24"/>
        </w:rPr>
      </w:pPr>
    </w:p>
    <w:p w14:paraId="20243FC6" w14:textId="153F97E0" w:rsidR="009F2721" w:rsidRDefault="009F2721" w:rsidP="009F2721">
      <w:pPr>
        <w:autoSpaceDE w:val="0"/>
        <w:autoSpaceDN w:val="0"/>
        <w:adjustRightInd w:val="0"/>
        <w:spacing w:after="0" w:line="240" w:lineRule="auto"/>
        <w:jc w:val="both"/>
        <w:rPr>
          <w:rFonts w:ascii="Arial Narrow" w:hAnsi="Arial Narrow"/>
          <w:color w:val="222222"/>
          <w:sz w:val="24"/>
          <w:szCs w:val="24"/>
        </w:rPr>
      </w:pPr>
    </w:p>
    <w:p w14:paraId="0615A806" w14:textId="77777777" w:rsidR="00F6314E" w:rsidRPr="00F6314E" w:rsidRDefault="00F6314E" w:rsidP="00F6314E">
      <w:pPr>
        <w:autoSpaceDE w:val="0"/>
        <w:autoSpaceDN w:val="0"/>
        <w:adjustRightInd w:val="0"/>
        <w:spacing w:after="0" w:line="240" w:lineRule="auto"/>
        <w:jc w:val="both"/>
        <w:rPr>
          <w:rFonts w:ascii="Arial Narrow" w:hAnsi="Arial Narrow"/>
          <w:color w:val="222222"/>
          <w:sz w:val="24"/>
          <w:szCs w:val="24"/>
        </w:rPr>
      </w:pPr>
      <w:r w:rsidRPr="00F6314E">
        <w:rPr>
          <w:rFonts w:ascii="Arial Narrow" w:hAnsi="Arial Narrow"/>
          <w:color w:val="222222"/>
          <w:sz w:val="24"/>
          <w:szCs w:val="24"/>
        </w:rPr>
        <w:t>OPĆE ODREDBE</w:t>
      </w:r>
    </w:p>
    <w:p w14:paraId="07DBA15C" w14:textId="77777777" w:rsidR="00F6314E" w:rsidRPr="00F6314E" w:rsidRDefault="00F6314E" w:rsidP="00F6314E">
      <w:pPr>
        <w:autoSpaceDE w:val="0"/>
        <w:autoSpaceDN w:val="0"/>
        <w:adjustRightInd w:val="0"/>
        <w:spacing w:after="0" w:line="240" w:lineRule="auto"/>
        <w:jc w:val="center"/>
        <w:rPr>
          <w:rFonts w:ascii="Arial Narrow" w:hAnsi="Arial Narrow"/>
          <w:color w:val="222222"/>
          <w:sz w:val="24"/>
          <w:szCs w:val="24"/>
        </w:rPr>
      </w:pPr>
      <w:r w:rsidRPr="00F6314E">
        <w:rPr>
          <w:rFonts w:ascii="Arial Narrow" w:hAnsi="Arial Narrow"/>
          <w:color w:val="222222"/>
          <w:sz w:val="24"/>
          <w:szCs w:val="24"/>
        </w:rPr>
        <w:t>Članak 1.</w:t>
      </w:r>
    </w:p>
    <w:p w14:paraId="52DDDA37" w14:textId="644F9ECF" w:rsidR="00F6314E" w:rsidRPr="00F6314E" w:rsidRDefault="00F6314E" w:rsidP="00F6314E">
      <w:pPr>
        <w:autoSpaceDE w:val="0"/>
        <w:autoSpaceDN w:val="0"/>
        <w:adjustRightInd w:val="0"/>
        <w:spacing w:after="0" w:line="240" w:lineRule="auto"/>
        <w:jc w:val="both"/>
        <w:rPr>
          <w:rFonts w:ascii="Arial Narrow" w:hAnsi="Arial Narrow"/>
          <w:color w:val="222222"/>
          <w:sz w:val="24"/>
          <w:szCs w:val="24"/>
        </w:rPr>
      </w:pPr>
      <w:r w:rsidRPr="00F6314E">
        <w:rPr>
          <w:rFonts w:ascii="Arial Narrow" w:hAnsi="Arial Narrow"/>
          <w:color w:val="222222"/>
          <w:sz w:val="24"/>
          <w:szCs w:val="24"/>
        </w:rPr>
        <w:t>Predmet ovog ugovora je obavljanje komunalne djelatnosti obavljanja dimnjačarskih poslova</w:t>
      </w:r>
      <w:r>
        <w:rPr>
          <w:rFonts w:ascii="Arial Narrow" w:hAnsi="Arial Narrow"/>
          <w:color w:val="222222"/>
          <w:sz w:val="24"/>
          <w:szCs w:val="24"/>
        </w:rPr>
        <w:t xml:space="preserve"> </w:t>
      </w:r>
      <w:r w:rsidRPr="00F6314E">
        <w:rPr>
          <w:rFonts w:ascii="Arial Narrow" w:hAnsi="Arial Narrow"/>
          <w:color w:val="222222"/>
          <w:sz w:val="24"/>
          <w:szCs w:val="24"/>
        </w:rPr>
        <w:t xml:space="preserve">na području Općine </w:t>
      </w:r>
      <w:r>
        <w:rPr>
          <w:rFonts w:ascii="Arial Narrow" w:hAnsi="Arial Narrow"/>
          <w:color w:val="222222"/>
          <w:sz w:val="24"/>
          <w:szCs w:val="24"/>
        </w:rPr>
        <w:t>Kamanje</w:t>
      </w:r>
      <w:r w:rsidRPr="00F6314E">
        <w:rPr>
          <w:rFonts w:ascii="Arial Narrow" w:hAnsi="Arial Narrow"/>
          <w:color w:val="222222"/>
          <w:sz w:val="24"/>
          <w:szCs w:val="24"/>
        </w:rPr>
        <w:t>, koje čini jedno dimnjačarsko područje i obuhvaća naselja</w:t>
      </w:r>
    </w:p>
    <w:p w14:paraId="172A8362" w14:textId="5FA8A77D" w:rsidR="00F6314E" w:rsidRPr="00F6314E" w:rsidRDefault="00F6314E" w:rsidP="00F6314E">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t>Kamanje, Orljakovo, Reštovo, Veliki Vrh Kamanjski, Mali Vrh Kamanjski, Brlog Ozaljski, Preseka Ozaljska.</w:t>
      </w:r>
    </w:p>
    <w:p w14:paraId="7520D1CD" w14:textId="2411318E" w:rsidR="00F6314E" w:rsidRDefault="00F6314E" w:rsidP="00F6314E">
      <w:pPr>
        <w:autoSpaceDE w:val="0"/>
        <w:autoSpaceDN w:val="0"/>
        <w:adjustRightInd w:val="0"/>
        <w:spacing w:after="0" w:line="240" w:lineRule="auto"/>
        <w:jc w:val="both"/>
        <w:rPr>
          <w:rFonts w:ascii="Arial Narrow" w:hAnsi="Arial Narrow"/>
          <w:color w:val="222222"/>
          <w:sz w:val="24"/>
          <w:szCs w:val="24"/>
        </w:rPr>
      </w:pPr>
      <w:r w:rsidRPr="00F6314E">
        <w:rPr>
          <w:rFonts w:ascii="Arial Narrow" w:hAnsi="Arial Narrow"/>
          <w:color w:val="222222"/>
          <w:sz w:val="24"/>
          <w:szCs w:val="24"/>
        </w:rPr>
        <w:t>Obavljanje dimnjačarskih poslova iz stavka 1. ovog članka podrazumijeva provjeru ispravnosti</w:t>
      </w:r>
      <w:r>
        <w:rPr>
          <w:rFonts w:ascii="Arial Narrow" w:hAnsi="Arial Narrow"/>
          <w:color w:val="222222"/>
          <w:sz w:val="24"/>
          <w:szCs w:val="24"/>
        </w:rPr>
        <w:t xml:space="preserve"> </w:t>
      </w:r>
      <w:r w:rsidRPr="00F6314E">
        <w:rPr>
          <w:rFonts w:ascii="Arial Narrow" w:hAnsi="Arial Narrow"/>
          <w:color w:val="222222"/>
          <w:sz w:val="24"/>
          <w:szCs w:val="24"/>
        </w:rPr>
        <w:t>i funkcioniranja dimnjaka i uređaja za loženje, obavljanje redovnih i izvanrednih pregleda dimnjaka i</w:t>
      </w:r>
      <w:r>
        <w:rPr>
          <w:rFonts w:ascii="Arial Narrow" w:hAnsi="Arial Narrow"/>
          <w:color w:val="222222"/>
          <w:sz w:val="24"/>
          <w:szCs w:val="24"/>
        </w:rPr>
        <w:t xml:space="preserve"> </w:t>
      </w:r>
      <w:r w:rsidRPr="00F6314E">
        <w:rPr>
          <w:rFonts w:ascii="Arial Narrow" w:hAnsi="Arial Narrow"/>
          <w:color w:val="222222"/>
          <w:sz w:val="24"/>
          <w:szCs w:val="24"/>
        </w:rPr>
        <w:t>uređaja za loženje, čišćenje dimnjaka i uređaja za loženje, poduzimanje mjera za sprečavanje</w:t>
      </w:r>
      <w:r>
        <w:rPr>
          <w:rFonts w:ascii="Arial Narrow" w:hAnsi="Arial Narrow"/>
          <w:color w:val="222222"/>
          <w:sz w:val="24"/>
          <w:szCs w:val="24"/>
        </w:rPr>
        <w:t xml:space="preserve"> </w:t>
      </w:r>
      <w:r w:rsidRPr="00F6314E">
        <w:rPr>
          <w:rFonts w:ascii="Arial Narrow" w:hAnsi="Arial Narrow"/>
          <w:color w:val="222222"/>
          <w:sz w:val="24"/>
          <w:szCs w:val="24"/>
        </w:rPr>
        <w:t>opasnosti od požara, eksplozije, trovanja te zagađivanja zraka, kako ne bi nastupile štetne posljedice</w:t>
      </w:r>
      <w:r>
        <w:rPr>
          <w:rFonts w:ascii="Arial Narrow" w:hAnsi="Arial Narrow"/>
          <w:color w:val="222222"/>
          <w:sz w:val="24"/>
          <w:szCs w:val="24"/>
        </w:rPr>
        <w:t xml:space="preserve"> </w:t>
      </w:r>
      <w:r w:rsidRPr="00F6314E">
        <w:rPr>
          <w:rFonts w:ascii="Arial Narrow" w:hAnsi="Arial Narrow"/>
          <w:color w:val="222222"/>
          <w:sz w:val="24"/>
          <w:szCs w:val="24"/>
        </w:rPr>
        <w:t>zbog neispravnosti dimnjaka i uređaja za loženje.</w:t>
      </w:r>
    </w:p>
    <w:p w14:paraId="42A6E1C3" w14:textId="77777777" w:rsidR="00F6314E" w:rsidRPr="00F6314E" w:rsidRDefault="00F6314E" w:rsidP="00F6314E">
      <w:pPr>
        <w:autoSpaceDE w:val="0"/>
        <w:autoSpaceDN w:val="0"/>
        <w:adjustRightInd w:val="0"/>
        <w:spacing w:after="0" w:line="240" w:lineRule="auto"/>
        <w:jc w:val="both"/>
        <w:rPr>
          <w:rFonts w:ascii="Arial Narrow" w:hAnsi="Arial Narrow"/>
          <w:color w:val="222222"/>
          <w:sz w:val="24"/>
          <w:szCs w:val="24"/>
        </w:rPr>
      </w:pPr>
    </w:p>
    <w:p w14:paraId="071DACB9" w14:textId="77777777" w:rsidR="00F6314E" w:rsidRPr="00F6314E" w:rsidRDefault="00F6314E" w:rsidP="00F6314E">
      <w:pPr>
        <w:autoSpaceDE w:val="0"/>
        <w:autoSpaceDN w:val="0"/>
        <w:adjustRightInd w:val="0"/>
        <w:spacing w:after="0" w:line="240" w:lineRule="auto"/>
        <w:jc w:val="center"/>
        <w:rPr>
          <w:rFonts w:ascii="Arial Narrow" w:hAnsi="Arial Narrow"/>
          <w:color w:val="222222"/>
          <w:sz w:val="24"/>
          <w:szCs w:val="24"/>
        </w:rPr>
      </w:pPr>
      <w:r w:rsidRPr="00F6314E">
        <w:rPr>
          <w:rFonts w:ascii="Arial Narrow" w:hAnsi="Arial Narrow"/>
          <w:color w:val="222222"/>
          <w:sz w:val="24"/>
          <w:szCs w:val="24"/>
        </w:rPr>
        <w:t>Članak 2.</w:t>
      </w:r>
    </w:p>
    <w:p w14:paraId="4A5D1C4C" w14:textId="3954CB11" w:rsidR="00F6314E" w:rsidRDefault="00F6314E" w:rsidP="00F6314E">
      <w:pPr>
        <w:autoSpaceDE w:val="0"/>
        <w:autoSpaceDN w:val="0"/>
        <w:adjustRightInd w:val="0"/>
        <w:spacing w:after="0" w:line="240" w:lineRule="auto"/>
        <w:jc w:val="both"/>
        <w:rPr>
          <w:rFonts w:ascii="Arial Narrow" w:hAnsi="Arial Narrow"/>
          <w:color w:val="222222"/>
          <w:sz w:val="24"/>
          <w:szCs w:val="24"/>
        </w:rPr>
      </w:pPr>
      <w:r w:rsidRPr="00F6314E">
        <w:rPr>
          <w:rFonts w:ascii="Arial Narrow" w:hAnsi="Arial Narrow"/>
          <w:color w:val="222222"/>
          <w:sz w:val="24"/>
          <w:szCs w:val="24"/>
        </w:rPr>
        <w:t xml:space="preserve">Koncesija iz članka 1. ovog ugovora daje se na vrijeme od </w:t>
      </w:r>
      <w:r>
        <w:rPr>
          <w:rFonts w:ascii="Arial Narrow" w:hAnsi="Arial Narrow"/>
          <w:color w:val="222222"/>
          <w:sz w:val="24"/>
          <w:szCs w:val="24"/>
        </w:rPr>
        <w:t>pet</w:t>
      </w:r>
      <w:r w:rsidRPr="00F6314E">
        <w:rPr>
          <w:rFonts w:ascii="Arial Narrow" w:hAnsi="Arial Narrow"/>
          <w:color w:val="222222"/>
          <w:sz w:val="24"/>
          <w:szCs w:val="24"/>
        </w:rPr>
        <w:t xml:space="preserve"> (</w:t>
      </w:r>
      <w:r>
        <w:rPr>
          <w:rFonts w:ascii="Arial Narrow" w:hAnsi="Arial Narrow"/>
          <w:color w:val="222222"/>
          <w:sz w:val="24"/>
          <w:szCs w:val="24"/>
        </w:rPr>
        <w:t>5</w:t>
      </w:r>
      <w:r w:rsidRPr="00F6314E">
        <w:rPr>
          <w:rFonts w:ascii="Arial Narrow" w:hAnsi="Arial Narrow"/>
          <w:color w:val="222222"/>
          <w:sz w:val="24"/>
          <w:szCs w:val="24"/>
        </w:rPr>
        <w:t>) godin</w:t>
      </w:r>
      <w:r>
        <w:rPr>
          <w:rFonts w:ascii="Arial Narrow" w:hAnsi="Arial Narrow"/>
          <w:color w:val="222222"/>
          <w:sz w:val="24"/>
          <w:szCs w:val="24"/>
        </w:rPr>
        <w:t>a</w:t>
      </w:r>
      <w:r w:rsidRPr="00F6314E">
        <w:rPr>
          <w:rFonts w:ascii="Arial Narrow" w:hAnsi="Arial Narrow"/>
          <w:color w:val="222222"/>
          <w:sz w:val="24"/>
          <w:szCs w:val="24"/>
        </w:rPr>
        <w:t xml:space="preserve"> od dana sklapanja</w:t>
      </w:r>
      <w:r>
        <w:rPr>
          <w:rFonts w:ascii="Arial Narrow" w:hAnsi="Arial Narrow"/>
          <w:color w:val="222222"/>
          <w:sz w:val="24"/>
          <w:szCs w:val="24"/>
        </w:rPr>
        <w:t xml:space="preserve"> </w:t>
      </w:r>
      <w:r w:rsidRPr="00F6314E">
        <w:rPr>
          <w:rFonts w:ascii="Arial Narrow" w:hAnsi="Arial Narrow"/>
          <w:color w:val="222222"/>
          <w:sz w:val="24"/>
          <w:szCs w:val="24"/>
        </w:rPr>
        <w:t>ugovora.</w:t>
      </w:r>
    </w:p>
    <w:p w14:paraId="04FF1822" w14:textId="77777777" w:rsidR="00F6314E" w:rsidRPr="00F6314E" w:rsidRDefault="00F6314E" w:rsidP="00F6314E">
      <w:pPr>
        <w:autoSpaceDE w:val="0"/>
        <w:autoSpaceDN w:val="0"/>
        <w:adjustRightInd w:val="0"/>
        <w:spacing w:after="0" w:line="240" w:lineRule="auto"/>
        <w:jc w:val="both"/>
        <w:rPr>
          <w:rFonts w:ascii="Arial Narrow" w:hAnsi="Arial Narrow"/>
          <w:color w:val="222222"/>
          <w:sz w:val="24"/>
          <w:szCs w:val="24"/>
        </w:rPr>
      </w:pPr>
    </w:p>
    <w:p w14:paraId="43B217E9" w14:textId="494D725E" w:rsidR="009F2721" w:rsidRDefault="00F6314E" w:rsidP="00F6314E">
      <w:pPr>
        <w:autoSpaceDE w:val="0"/>
        <w:autoSpaceDN w:val="0"/>
        <w:adjustRightInd w:val="0"/>
        <w:spacing w:after="0" w:line="240" w:lineRule="auto"/>
        <w:jc w:val="both"/>
        <w:rPr>
          <w:rFonts w:ascii="Arial Narrow" w:hAnsi="Arial Narrow"/>
          <w:b/>
          <w:bCs/>
          <w:color w:val="222222"/>
          <w:sz w:val="24"/>
          <w:szCs w:val="24"/>
        </w:rPr>
      </w:pPr>
      <w:r w:rsidRPr="00F6314E">
        <w:rPr>
          <w:rFonts w:ascii="Arial Narrow" w:hAnsi="Arial Narrow"/>
          <w:b/>
          <w:bCs/>
          <w:color w:val="222222"/>
          <w:sz w:val="24"/>
          <w:szCs w:val="24"/>
        </w:rPr>
        <w:t>VISINA I NAČIN PLAĆANJA NAKNADE ZA KONCESIJU</w:t>
      </w:r>
    </w:p>
    <w:p w14:paraId="3B296BD2" w14:textId="3F1A31CE" w:rsidR="00F6314E" w:rsidRDefault="00F6314E" w:rsidP="00F6314E">
      <w:pPr>
        <w:autoSpaceDE w:val="0"/>
        <w:autoSpaceDN w:val="0"/>
        <w:adjustRightInd w:val="0"/>
        <w:spacing w:after="0" w:line="240" w:lineRule="auto"/>
        <w:jc w:val="both"/>
        <w:rPr>
          <w:rFonts w:ascii="Arial Narrow" w:hAnsi="Arial Narrow"/>
          <w:b/>
          <w:bCs/>
          <w:color w:val="222222"/>
          <w:sz w:val="24"/>
          <w:szCs w:val="24"/>
        </w:rPr>
      </w:pPr>
    </w:p>
    <w:p w14:paraId="5D575078" w14:textId="1C043F72"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t xml:space="preserve">                                                                          </w:t>
      </w:r>
      <w:r w:rsidRPr="005E5523">
        <w:rPr>
          <w:rFonts w:ascii="Arial Narrow" w:hAnsi="Arial Narrow"/>
          <w:color w:val="222222"/>
          <w:sz w:val="24"/>
          <w:szCs w:val="24"/>
        </w:rPr>
        <w:t>Članak 3.</w:t>
      </w:r>
    </w:p>
    <w:p w14:paraId="7C7D9799" w14:textId="051B8966"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Koncesionar se obvezuje Davatelju koncesije plaćati godišnju koncesijsku naknadu u iznosu</w:t>
      </w:r>
      <w:r>
        <w:rPr>
          <w:rFonts w:ascii="Arial Narrow" w:hAnsi="Arial Narrow"/>
          <w:color w:val="222222"/>
          <w:sz w:val="24"/>
          <w:szCs w:val="24"/>
        </w:rPr>
        <w:t xml:space="preserve"> </w:t>
      </w:r>
      <w:r w:rsidRPr="005E5523">
        <w:rPr>
          <w:rFonts w:ascii="Arial Narrow" w:hAnsi="Arial Narrow"/>
          <w:color w:val="222222"/>
          <w:sz w:val="24"/>
          <w:szCs w:val="24"/>
        </w:rPr>
        <w:t>od _____________ kuna.</w:t>
      </w:r>
    </w:p>
    <w:p w14:paraId="2F7C7AE3" w14:textId="35ED39CB"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xml:space="preserve">Naknadu iz stavka 1. ovog članka, Koncesionar je dužan plaćati jednom godišnje do </w:t>
      </w:r>
      <w:r w:rsidRPr="00E72A8E">
        <w:rPr>
          <w:rFonts w:ascii="Arial Narrow" w:hAnsi="Arial Narrow"/>
          <w:sz w:val="24"/>
          <w:szCs w:val="24"/>
        </w:rPr>
        <w:t xml:space="preserve">31. </w:t>
      </w:r>
      <w:r w:rsidR="001D5026">
        <w:rPr>
          <w:rFonts w:ascii="Arial Narrow" w:hAnsi="Arial Narrow"/>
          <w:sz w:val="24"/>
          <w:szCs w:val="24"/>
        </w:rPr>
        <w:t>ožujka</w:t>
      </w:r>
      <w:r w:rsidRPr="00E72A8E">
        <w:rPr>
          <w:rFonts w:ascii="Arial Narrow" w:hAnsi="Arial Narrow"/>
          <w:sz w:val="24"/>
          <w:szCs w:val="24"/>
        </w:rPr>
        <w:t xml:space="preserve"> </w:t>
      </w:r>
      <w:r w:rsidRPr="005E5523">
        <w:rPr>
          <w:rFonts w:ascii="Arial Narrow" w:hAnsi="Arial Narrow"/>
          <w:color w:val="222222"/>
          <w:sz w:val="24"/>
          <w:szCs w:val="24"/>
        </w:rPr>
        <w:t xml:space="preserve">tekuće godine za tekuću godinu u korist Proračuna Općine </w:t>
      </w:r>
      <w:r>
        <w:rPr>
          <w:rFonts w:ascii="Arial Narrow" w:hAnsi="Arial Narrow"/>
          <w:color w:val="222222"/>
          <w:sz w:val="24"/>
          <w:szCs w:val="24"/>
        </w:rPr>
        <w:t>Kamanje</w:t>
      </w:r>
      <w:r w:rsidRPr="005E5523">
        <w:rPr>
          <w:rFonts w:ascii="Arial Narrow" w:hAnsi="Arial Narrow"/>
          <w:color w:val="222222"/>
          <w:sz w:val="24"/>
          <w:szCs w:val="24"/>
        </w:rPr>
        <w:t xml:space="preserve"> IBAN:</w:t>
      </w:r>
      <w:r>
        <w:rPr>
          <w:rFonts w:ascii="Arial Narrow" w:hAnsi="Arial Narrow"/>
          <w:color w:val="222222"/>
          <w:sz w:val="24"/>
          <w:szCs w:val="24"/>
        </w:rPr>
        <w:t xml:space="preserve"> </w:t>
      </w:r>
      <w:r w:rsidRPr="005E5523">
        <w:rPr>
          <w:rFonts w:ascii="Arial Narrow" w:hAnsi="Arial Narrow"/>
          <w:color w:val="222222"/>
          <w:sz w:val="24"/>
          <w:szCs w:val="24"/>
        </w:rPr>
        <w:t>HR8</w:t>
      </w:r>
      <w:r>
        <w:rPr>
          <w:rFonts w:ascii="Arial Narrow" w:hAnsi="Arial Narrow"/>
          <w:color w:val="222222"/>
          <w:sz w:val="24"/>
          <w:szCs w:val="24"/>
        </w:rPr>
        <w:t>223400091862300007</w:t>
      </w:r>
      <w:r w:rsidRPr="005E5523">
        <w:rPr>
          <w:rFonts w:ascii="Arial Narrow" w:hAnsi="Arial Narrow"/>
          <w:color w:val="222222"/>
          <w:sz w:val="24"/>
          <w:szCs w:val="24"/>
        </w:rPr>
        <w:t>, model plaćanja HR26, poziv na broj 5819-ID (broj dodjeljuje Ministarstvo</w:t>
      </w:r>
      <w:r>
        <w:rPr>
          <w:rFonts w:ascii="Arial Narrow" w:hAnsi="Arial Narrow"/>
          <w:color w:val="222222"/>
          <w:sz w:val="24"/>
          <w:szCs w:val="24"/>
        </w:rPr>
        <w:t xml:space="preserve"> </w:t>
      </w:r>
      <w:r w:rsidRPr="005E5523">
        <w:rPr>
          <w:rFonts w:ascii="Arial Narrow" w:hAnsi="Arial Narrow"/>
          <w:color w:val="222222"/>
          <w:sz w:val="24"/>
          <w:szCs w:val="24"/>
        </w:rPr>
        <w:t>financija Registar za koncesije).</w:t>
      </w:r>
      <w:r>
        <w:rPr>
          <w:rFonts w:ascii="Arial Narrow" w:hAnsi="Arial Narrow"/>
          <w:color w:val="222222"/>
          <w:sz w:val="24"/>
          <w:szCs w:val="24"/>
        </w:rPr>
        <w:t xml:space="preserve"> </w:t>
      </w:r>
      <w:r w:rsidRPr="005E5523">
        <w:rPr>
          <w:rFonts w:ascii="Arial Narrow" w:hAnsi="Arial Narrow"/>
          <w:color w:val="222222"/>
          <w:sz w:val="24"/>
          <w:szCs w:val="24"/>
        </w:rPr>
        <w:t>Ako koncesionar ne plati naknadu za koncesiju u roku određenom u stavku 1. ovog Ugovora,</w:t>
      </w:r>
      <w:r>
        <w:rPr>
          <w:rFonts w:ascii="Arial Narrow" w:hAnsi="Arial Narrow"/>
          <w:color w:val="222222"/>
          <w:sz w:val="24"/>
          <w:szCs w:val="24"/>
        </w:rPr>
        <w:t xml:space="preserve"> </w:t>
      </w:r>
      <w:r w:rsidRPr="005E5523">
        <w:rPr>
          <w:rFonts w:ascii="Arial Narrow" w:hAnsi="Arial Narrow"/>
          <w:color w:val="222222"/>
          <w:sz w:val="24"/>
          <w:szCs w:val="24"/>
        </w:rPr>
        <w:t>svakom slijedećom uplatom, neovisno o tome što je koncesionar označio da se tom uplatom plaća,</w:t>
      </w:r>
      <w:r>
        <w:rPr>
          <w:rFonts w:ascii="Arial Narrow" w:hAnsi="Arial Narrow"/>
          <w:color w:val="222222"/>
          <w:sz w:val="24"/>
          <w:szCs w:val="24"/>
        </w:rPr>
        <w:t xml:space="preserve"> </w:t>
      </w:r>
      <w:r w:rsidRPr="005E5523">
        <w:rPr>
          <w:rFonts w:ascii="Arial Narrow" w:hAnsi="Arial Narrow"/>
          <w:color w:val="222222"/>
          <w:sz w:val="24"/>
          <w:szCs w:val="24"/>
        </w:rPr>
        <w:t>smatra se da se najprije podmiruje zaostali dug po redoslijedu dospijeća i to tako da se prvo</w:t>
      </w:r>
      <w:r>
        <w:rPr>
          <w:rFonts w:ascii="Arial Narrow" w:hAnsi="Arial Narrow"/>
          <w:color w:val="222222"/>
          <w:sz w:val="24"/>
          <w:szCs w:val="24"/>
        </w:rPr>
        <w:t xml:space="preserve"> </w:t>
      </w:r>
      <w:r w:rsidRPr="005E5523">
        <w:rPr>
          <w:rFonts w:ascii="Arial Narrow" w:hAnsi="Arial Narrow"/>
          <w:color w:val="222222"/>
          <w:sz w:val="24"/>
          <w:szCs w:val="24"/>
        </w:rPr>
        <w:t>podmiruju troškovi, zatim iznos obračunate zakonske zatezne kamate i napokon iznos dospjele</w:t>
      </w:r>
      <w:r>
        <w:rPr>
          <w:rFonts w:ascii="Arial Narrow" w:hAnsi="Arial Narrow"/>
          <w:color w:val="222222"/>
          <w:sz w:val="24"/>
          <w:szCs w:val="24"/>
        </w:rPr>
        <w:t xml:space="preserve"> </w:t>
      </w:r>
      <w:r w:rsidRPr="005E5523">
        <w:rPr>
          <w:rFonts w:ascii="Arial Narrow" w:hAnsi="Arial Narrow"/>
          <w:color w:val="222222"/>
          <w:sz w:val="24"/>
          <w:szCs w:val="24"/>
        </w:rPr>
        <w:t>naknade za koncesiju, a sve sukladno članku 34. stavak 2. Zakona o koncesijama ( Narodne novine</w:t>
      </w:r>
      <w:r>
        <w:rPr>
          <w:rFonts w:ascii="Arial Narrow" w:hAnsi="Arial Narrow"/>
          <w:color w:val="222222"/>
          <w:sz w:val="24"/>
          <w:szCs w:val="24"/>
        </w:rPr>
        <w:t xml:space="preserve"> </w:t>
      </w:r>
      <w:r w:rsidRPr="005E5523">
        <w:rPr>
          <w:rFonts w:ascii="Arial Narrow" w:hAnsi="Arial Narrow"/>
          <w:color w:val="222222"/>
          <w:sz w:val="24"/>
          <w:szCs w:val="24"/>
        </w:rPr>
        <w:t>broj 143/12).</w:t>
      </w:r>
    </w:p>
    <w:p w14:paraId="6AF56F7E" w14:textId="563D3D7A" w:rsidR="00F6314E"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U slučaju zakašnjenja u plaćanju naknade za koncesiju iz stavka 1. ovog članka, Davatelj</w:t>
      </w:r>
      <w:r>
        <w:rPr>
          <w:rFonts w:ascii="Arial Narrow" w:hAnsi="Arial Narrow"/>
          <w:color w:val="222222"/>
          <w:sz w:val="24"/>
          <w:szCs w:val="24"/>
        </w:rPr>
        <w:t xml:space="preserve"> </w:t>
      </w:r>
      <w:r w:rsidRPr="005E5523">
        <w:rPr>
          <w:rFonts w:ascii="Arial Narrow" w:hAnsi="Arial Narrow"/>
          <w:color w:val="222222"/>
          <w:sz w:val="24"/>
          <w:szCs w:val="24"/>
        </w:rPr>
        <w:t>koncesije obračunat će Koncesionaru zakonsku zateznu kamatu.</w:t>
      </w:r>
    </w:p>
    <w:p w14:paraId="066C4804" w14:textId="03137B01" w:rsidR="005E5523" w:rsidRDefault="005E5523" w:rsidP="005E5523">
      <w:pPr>
        <w:autoSpaceDE w:val="0"/>
        <w:autoSpaceDN w:val="0"/>
        <w:adjustRightInd w:val="0"/>
        <w:spacing w:after="0" w:line="240" w:lineRule="auto"/>
        <w:jc w:val="both"/>
        <w:rPr>
          <w:rFonts w:ascii="Arial Narrow" w:hAnsi="Arial Narrow"/>
          <w:color w:val="222222"/>
          <w:sz w:val="24"/>
          <w:szCs w:val="24"/>
        </w:rPr>
      </w:pPr>
    </w:p>
    <w:p w14:paraId="43C62DE5" w14:textId="7690D12F" w:rsidR="005E5523" w:rsidRDefault="005E5523" w:rsidP="005E5523">
      <w:pPr>
        <w:autoSpaceDE w:val="0"/>
        <w:autoSpaceDN w:val="0"/>
        <w:adjustRightInd w:val="0"/>
        <w:spacing w:after="0" w:line="240" w:lineRule="auto"/>
        <w:jc w:val="both"/>
        <w:rPr>
          <w:rFonts w:ascii="Arial Narrow" w:hAnsi="Arial Narrow"/>
          <w:b/>
          <w:bCs/>
          <w:color w:val="222222"/>
          <w:sz w:val="24"/>
          <w:szCs w:val="24"/>
        </w:rPr>
      </w:pPr>
      <w:r w:rsidRPr="005E5523">
        <w:rPr>
          <w:rFonts w:ascii="Arial Narrow" w:hAnsi="Arial Narrow"/>
          <w:b/>
          <w:bCs/>
          <w:color w:val="222222"/>
          <w:sz w:val="24"/>
          <w:szCs w:val="24"/>
        </w:rPr>
        <w:t>CIJENA I NAČIN NAPLATE USLUGE</w:t>
      </w:r>
    </w:p>
    <w:p w14:paraId="2CB5E88B" w14:textId="77777777" w:rsidR="005E5523" w:rsidRPr="005E5523" w:rsidRDefault="005E5523" w:rsidP="005E5523">
      <w:pPr>
        <w:autoSpaceDE w:val="0"/>
        <w:autoSpaceDN w:val="0"/>
        <w:adjustRightInd w:val="0"/>
        <w:spacing w:after="0" w:line="240" w:lineRule="auto"/>
        <w:jc w:val="both"/>
        <w:rPr>
          <w:rFonts w:ascii="Arial Narrow" w:hAnsi="Arial Narrow"/>
          <w:b/>
          <w:bCs/>
          <w:color w:val="222222"/>
          <w:sz w:val="24"/>
          <w:szCs w:val="24"/>
        </w:rPr>
      </w:pPr>
    </w:p>
    <w:p w14:paraId="24DB7C9D" w14:textId="512A9223"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t xml:space="preserve">                                                                </w:t>
      </w:r>
      <w:r w:rsidRPr="005E5523">
        <w:rPr>
          <w:rFonts w:ascii="Arial Narrow" w:hAnsi="Arial Narrow"/>
          <w:color w:val="222222"/>
          <w:sz w:val="24"/>
          <w:szCs w:val="24"/>
        </w:rPr>
        <w:t>Članak 4.</w:t>
      </w:r>
    </w:p>
    <w:p w14:paraId="79B20BAE" w14:textId="57304430"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Koncesionar je dužan povjerene poslove obavljati po cjeniku dimnjačarskih usluga koji je bio</w:t>
      </w:r>
      <w:r>
        <w:rPr>
          <w:rFonts w:ascii="Arial Narrow" w:hAnsi="Arial Narrow"/>
          <w:color w:val="222222"/>
          <w:sz w:val="24"/>
          <w:szCs w:val="24"/>
        </w:rPr>
        <w:t xml:space="preserve"> </w:t>
      </w:r>
      <w:r w:rsidRPr="005E5523">
        <w:rPr>
          <w:rFonts w:ascii="Arial Narrow" w:hAnsi="Arial Narrow"/>
          <w:color w:val="222222"/>
          <w:sz w:val="24"/>
          <w:szCs w:val="24"/>
        </w:rPr>
        <w:t>sastavni dio Dokumentacije za nadmetanje i koji se nalazi u privitku ovog Ugovora i čini njegov</w:t>
      </w:r>
      <w:r>
        <w:rPr>
          <w:rFonts w:ascii="Arial Narrow" w:hAnsi="Arial Narrow"/>
          <w:color w:val="222222"/>
          <w:sz w:val="24"/>
          <w:szCs w:val="24"/>
        </w:rPr>
        <w:t xml:space="preserve"> </w:t>
      </w:r>
      <w:r w:rsidRPr="005E5523">
        <w:rPr>
          <w:rFonts w:ascii="Arial Narrow" w:hAnsi="Arial Narrow"/>
          <w:color w:val="222222"/>
          <w:sz w:val="24"/>
          <w:szCs w:val="24"/>
        </w:rPr>
        <w:t>sastavni dio.</w:t>
      </w:r>
    </w:p>
    <w:p w14:paraId="3E7707B3" w14:textId="77777777"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Porez na dodanu vrijednost nije uračunat u cijenu.</w:t>
      </w:r>
    </w:p>
    <w:p w14:paraId="776F30AC" w14:textId="7D94FED5"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lastRenderedPageBreak/>
        <w:t xml:space="preserve">                                                                      </w:t>
      </w:r>
      <w:r w:rsidRPr="005E5523">
        <w:rPr>
          <w:rFonts w:ascii="Arial Narrow" w:hAnsi="Arial Narrow"/>
          <w:color w:val="222222"/>
          <w:sz w:val="24"/>
          <w:szCs w:val="24"/>
        </w:rPr>
        <w:t>Članak 5.</w:t>
      </w:r>
    </w:p>
    <w:p w14:paraId="0A2FCD1E" w14:textId="39F95F58"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Za svaku promjenu cijene Koncesionar je dužan pribaviti prethodnu suglasnost Davatelja</w:t>
      </w:r>
      <w:r>
        <w:rPr>
          <w:rFonts w:ascii="Arial Narrow" w:hAnsi="Arial Narrow"/>
          <w:color w:val="222222"/>
          <w:sz w:val="24"/>
          <w:szCs w:val="24"/>
        </w:rPr>
        <w:t xml:space="preserve"> </w:t>
      </w:r>
      <w:r w:rsidRPr="005E5523">
        <w:rPr>
          <w:rFonts w:ascii="Arial Narrow" w:hAnsi="Arial Narrow"/>
          <w:color w:val="222222"/>
          <w:sz w:val="24"/>
          <w:szCs w:val="24"/>
        </w:rPr>
        <w:t>koncesije. Radi pribavljanja prethodne suglasnosti za promjenu cijene Koncesionar je dužan Davatelju</w:t>
      </w:r>
      <w:r>
        <w:rPr>
          <w:rFonts w:ascii="Arial Narrow" w:hAnsi="Arial Narrow"/>
          <w:color w:val="222222"/>
          <w:sz w:val="24"/>
          <w:szCs w:val="24"/>
        </w:rPr>
        <w:t xml:space="preserve"> </w:t>
      </w:r>
      <w:r w:rsidRPr="005E5523">
        <w:rPr>
          <w:rFonts w:ascii="Arial Narrow" w:hAnsi="Arial Narrow"/>
          <w:color w:val="222222"/>
          <w:sz w:val="24"/>
          <w:szCs w:val="24"/>
        </w:rPr>
        <w:t>koncesije dostaviti dokumentirani zahtjev koji mora sadržavati način izračuna i plaćanja usluge,</w:t>
      </w:r>
      <w:r>
        <w:rPr>
          <w:rFonts w:ascii="Arial Narrow" w:hAnsi="Arial Narrow"/>
          <w:color w:val="222222"/>
          <w:sz w:val="24"/>
          <w:szCs w:val="24"/>
        </w:rPr>
        <w:t xml:space="preserve"> </w:t>
      </w:r>
      <w:r w:rsidRPr="005E5523">
        <w:rPr>
          <w:rFonts w:ascii="Arial Narrow" w:hAnsi="Arial Narrow"/>
          <w:color w:val="222222"/>
          <w:sz w:val="24"/>
          <w:szCs w:val="24"/>
        </w:rPr>
        <w:t>strukturu postojeće cijene, predloženu novu cijenu usluge i njenu strukturu, postotak promjene</w:t>
      </w:r>
      <w:r>
        <w:rPr>
          <w:rFonts w:ascii="Arial Narrow" w:hAnsi="Arial Narrow"/>
          <w:color w:val="222222"/>
          <w:sz w:val="24"/>
          <w:szCs w:val="24"/>
        </w:rPr>
        <w:t xml:space="preserve"> </w:t>
      </w:r>
      <w:r w:rsidRPr="005E5523">
        <w:rPr>
          <w:rFonts w:ascii="Arial Narrow" w:hAnsi="Arial Narrow"/>
          <w:color w:val="222222"/>
          <w:sz w:val="24"/>
          <w:szCs w:val="24"/>
        </w:rPr>
        <w:t>cijene u odnosu na postojeću cijenu, razloge za promjenu cijene s detaljnim obrazloženjem i</w:t>
      </w:r>
      <w:r>
        <w:rPr>
          <w:rFonts w:ascii="Arial Narrow" w:hAnsi="Arial Narrow"/>
          <w:color w:val="222222"/>
          <w:sz w:val="24"/>
          <w:szCs w:val="24"/>
        </w:rPr>
        <w:t xml:space="preserve"> </w:t>
      </w:r>
      <w:r w:rsidRPr="005E5523">
        <w:rPr>
          <w:rFonts w:ascii="Arial Narrow" w:hAnsi="Arial Narrow"/>
          <w:color w:val="222222"/>
          <w:sz w:val="24"/>
          <w:szCs w:val="24"/>
        </w:rPr>
        <w:t>kalkulacijama te dan primjene nove cijene.</w:t>
      </w:r>
    </w:p>
    <w:p w14:paraId="3A4E378E" w14:textId="4F7BAEAD"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Davatelj koncesije dužan je očitovati se na zahtjev iz stavka 1. ovog članka u roku od 15 dana</w:t>
      </w:r>
      <w:r>
        <w:rPr>
          <w:rFonts w:ascii="Arial Narrow" w:hAnsi="Arial Narrow"/>
          <w:color w:val="222222"/>
          <w:sz w:val="24"/>
          <w:szCs w:val="24"/>
        </w:rPr>
        <w:t xml:space="preserve"> </w:t>
      </w:r>
      <w:r w:rsidRPr="005E5523">
        <w:rPr>
          <w:rFonts w:ascii="Arial Narrow" w:hAnsi="Arial Narrow"/>
          <w:color w:val="222222"/>
          <w:sz w:val="24"/>
          <w:szCs w:val="24"/>
        </w:rPr>
        <w:t>od dana zaprimanja istog, a u protivnom se smatra da je suglasnost dana.</w:t>
      </w:r>
    </w:p>
    <w:p w14:paraId="65B628A3" w14:textId="77777777"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U slučaju uskrate predloženi cjenik se ne smije primjenjivati.</w:t>
      </w:r>
    </w:p>
    <w:p w14:paraId="1841DE31" w14:textId="56E8FFE8" w:rsid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Davatelj Koncesije zadržava pravo izmjena cijena usluga uz suglasnost Koncesionara.</w:t>
      </w:r>
    </w:p>
    <w:p w14:paraId="43AE580C" w14:textId="77777777"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p>
    <w:p w14:paraId="31F5C3A3" w14:textId="77777777" w:rsidR="005E5523" w:rsidRPr="005E5523" w:rsidRDefault="005E5523" w:rsidP="005E5523">
      <w:pPr>
        <w:autoSpaceDE w:val="0"/>
        <w:autoSpaceDN w:val="0"/>
        <w:adjustRightInd w:val="0"/>
        <w:spacing w:after="0" w:line="240" w:lineRule="auto"/>
        <w:jc w:val="both"/>
        <w:rPr>
          <w:rFonts w:ascii="Arial Narrow" w:hAnsi="Arial Narrow"/>
          <w:b/>
          <w:bCs/>
          <w:color w:val="222222"/>
          <w:sz w:val="24"/>
          <w:szCs w:val="24"/>
        </w:rPr>
      </w:pPr>
      <w:r w:rsidRPr="005E5523">
        <w:rPr>
          <w:rFonts w:ascii="Arial Narrow" w:hAnsi="Arial Narrow"/>
          <w:b/>
          <w:bCs/>
          <w:color w:val="222222"/>
          <w:sz w:val="24"/>
          <w:szCs w:val="24"/>
        </w:rPr>
        <w:t>PRAVA I OBVEZE UGOVORNIH STRANA</w:t>
      </w:r>
    </w:p>
    <w:p w14:paraId="3C5F02C8" w14:textId="48FB00CE"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t xml:space="preserve">                                                                           </w:t>
      </w:r>
      <w:r w:rsidRPr="005E5523">
        <w:rPr>
          <w:rFonts w:ascii="Arial Narrow" w:hAnsi="Arial Narrow"/>
          <w:color w:val="222222"/>
          <w:sz w:val="24"/>
          <w:szCs w:val="24"/>
        </w:rPr>
        <w:t>Članak 6.</w:t>
      </w:r>
    </w:p>
    <w:p w14:paraId="23FA7FD6" w14:textId="77777777"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Koncesionar je dužan:</w:t>
      </w:r>
    </w:p>
    <w:p w14:paraId="5B213FD0" w14:textId="0CD88B5D"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dimnjačarske poslove obavljati na način i u rokovima propisanim Odlukom o obavljanju</w:t>
      </w:r>
      <w:r>
        <w:rPr>
          <w:rFonts w:ascii="Arial Narrow" w:hAnsi="Arial Narrow"/>
          <w:color w:val="222222"/>
          <w:sz w:val="24"/>
          <w:szCs w:val="24"/>
        </w:rPr>
        <w:t xml:space="preserve"> </w:t>
      </w:r>
      <w:r w:rsidRPr="005E5523">
        <w:rPr>
          <w:rFonts w:ascii="Arial Narrow" w:hAnsi="Arial Narrow"/>
          <w:color w:val="222222"/>
          <w:sz w:val="24"/>
          <w:szCs w:val="24"/>
        </w:rPr>
        <w:t xml:space="preserve">dimnjačarskih poslova Općine </w:t>
      </w:r>
      <w:r>
        <w:rPr>
          <w:rFonts w:ascii="Arial Narrow" w:hAnsi="Arial Narrow"/>
          <w:color w:val="222222"/>
          <w:sz w:val="24"/>
          <w:szCs w:val="24"/>
        </w:rPr>
        <w:t>Kamanje</w:t>
      </w:r>
      <w:r w:rsidRPr="005E5523">
        <w:rPr>
          <w:rFonts w:ascii="Arial Narrow" w:hAnsi="Arial Narrow"/>
          <w:color w:val="222222"/>
          <w:sz w:val="24"/>
          <w:szCs w:val="24"/>
        </w:rPr>
        <w:t xml:space="preserve"> („</w:t>
      </w:r>
      <w:r>
        <w:rPr>
          <w:rFonts w:ascii="Arial Narrow" w:hAnsi="Arial Narrow"/>
          <w:color w:val="222222"/>
          <w:sz w:val="24"/>
          <w:szCs w:val="24"/>
        </w:rPr>
        <w:t>Glasnik općine Kamanje</w:t>
      </w:r>
      <w:r w:rsidRPr="005E5523">
        <w:rPr>
          <w:rFonts w:ascii="Arial Narrow" w:hAnsi="Arial Narrow"/>
          <w:color w:val="222222"/>
          <w:sz w:val="24"/>
          <w:szCs w:val="24"/>
        </w:rPr>
        <w:t>“</w:t>
      </w:r>
      <w:r>
        <w:rPr>
          <w:rFonts w:ascii="Arial Narrow" w:hAnsi="Arial Narrow"/>
          <w:color w:val="222222"/>
          <w:sz w:val="24"/>
          <w:szCs w:val="24"/>
        </w:rPr>
        <w:t xml:space="preserve"> </w:t>
      </w:r>
      <w:r w:rsidRPr="005E5523">
        <w:rPr>
          <w:rFonts w:ascii="Arial Narrow" w:hAnsi="Arial Narrow"/>
          <w:color w:val="222222"/>
          <w:sz w:val="24"/>
          <w:szCs w:val="24"/>
        </w:rPr>
        <w:t xml:space="preserve">broj </w:t>
      </w:r>
      <w:r w:rsidR="009777AD" w:rsidRPr="009777AD">
        <w:rPr>
          <w:rFonts w:ascii="Arial Narrow" w:hAnsi="Arial Narrow"/>
          <w:sz w:val="24"/>
          <w:szCs w:val="24"/>
        </w:rPr>
        <w:t>01/14</w:t>
      </w:r>
      <w:r w:rsidRPr="005E5523">
        <w:rPr>
          <w:rFonts w:ascii="Arial Narrow" w:hAnsi="Arial Narrow"/>
          <w:color w:val="222222"/>
          <w:sz w:val="24"/>
          <w:szCs w:val="24"/>
        </w:rPr>
        <w:t>),</w:t>
      </w:r>
    </w:p>
    <w:p w14:paraId="2599EE06" w14:textId="77777777"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za obavljenu uslugu naplaćivati ugovorenu cijenu,</w:t>
      </w:r>
    </w:p>
    <w:p w14:paraId="32BA168C" w14:textId="4CA457BE"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izdavati Korisniku usluga račun za obavljenu uslugu na kojem se mora naznačiti vrsta usluge</w:t>
      </w:r>
      <w:r>
        <w:rPr>
          <w:rFonts w:ascii="Arial Narrow" w:hAnsi="Arial Narrow"/>
          <w:color w:val="222222"/>
          <w:sz w:val="24"/>
          <w:szCs w:val="24"/>
        </w:rPr>
        <w:t xml:space="preserve"> </w:t>
      </w:r>
      <w:r w:rsidRPr="005E5523">
        <w:rPr>
          <w:rFonts w:ascii="Arial Narrow" w:hAnsi="Arial Narrow"/>
          <w:color w:val="222222"/>
          <w:sz w:val="24"/>
          <w:szCs w:val="24"/>
        </w:rPr>
        <w:t>koju je Koncesionar naplatio prema cjeniku iz članka 4. ovog Ugovora,</w:t>
      </w:r>
    </w:p>
    <w:p w14:paraId="067B5A59" w14:textId="3CE1ED39"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o uočenim nedostacima na dimovodnim objektima i drugim mogućim opasnostima o</w:t>
      </w:r>
      <w:r>
        <w:rPr>
          <w:rFonts w:ascii="Arial Narrow" w:hAnsi="Arial Narrow"/>
          <w:color w:val="222222"/>
          <w:sz w:val="24"/>
          <w:szCs w:val="24"/>
        </w:rPr>
        <w:t xml:space="preserve"> </w:t>
      </w:r>
      <w:r w:rsidRPr="005E5523">
        <w:rPr>
          <w:rFonts w:ascii="Arial Narrow" w:hAnsi="Arial Narrow"/>
          <w:color w:val="222222"/>
          <w:sz w:val="24"/>
          <w:szCs w:val="24"/>
        </w:rPr>
        <w:t xml:space="preserve">izbijanju požara </w:t>
      </w:r>
      <w:r w:rsidR="009777AD">
        <w:rPr>
          <w:rFonts w:ascii="Arial Narrow" w:hAnsi="Arial Narrow"/>
          <w:color w:val="222222"/>
          <w:sz w:val="24"/>
          <w:szCs w:val="24"/>
        </w:rPr>
        <w:t>koncesionar će pismeno obavijestiti korisnika usluge ili upravitelja zgrade i pozvati ih da uklone utvrđene nedostatke</w:t>
      </w:r>
      <w:r w:rsidRPr="005E5523">
        <w:rPr>
          <w:rFonts w:ascii="Arial Narrow" w:hAnsi="Arial Narrow"/>
          <w:color w:val="222222"/>
          <w:sz w:val="24"/>
          <w:szCs w:val="24"/>
        </w:rPr>
        <w:t>,</w:t>
      </w:r>
    </w:p>
    <w:p w14:paraId="4545B5E3" w14:textId="77777777"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redovito voditi evidenciju o pregledu i čišćenju dimnjaka i kartoteku dimnjaka,</w:t>
      </w:r>
    </w:p>
    <w:p w14:paraId="12FA3209" w14:textId="67AAD0FB"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uredno dostavljati godišnji plan obaveznog redovitog pregleda i čišćenja dimnjaka te</w:t>
      </w:r>
      <w:r>
        <w:rPr>
          <w:rFonts w:ascii="Arial Narrow" w:hAnsi="Arial Narrow"/>
          <w:color w:val="222222"/>
          <w:sz w:val="24"/>
          <w:szCs w:val="24"/>
        </w:rPr>
        <w:t xml:space="preserve"> </w:t>
      </w:r>
      <w:r w:rsidRPr="005E5523">
        <w:rPr>
          <w:rFonts w:ascii="Arial Narrow" w:hAnsi="Arial Narrow"/>
          <w:color w:val="222222"/>
          <w:sz w:val="24"/>
          <w:szCs w:val="24"/>
        </w:rPr>
        <w:t>jednom godišnje podnositi izvješće o promjeni broja i vrsta dimnjaka na svom dimnjačarskom</w:t>
      </w:r>
      <w:r>
        <w:rPr>
          <w:rFonts w:ascii="Arial Narrow" w:hAnsi="Arial Narrow"/>
          <w:color w:val="222222"/>
          <w:sz w:val="24"/>
          <w:szCs w:val="24"/>
        </w:rPr>
        <w:t xml:space="preserve"> </w:t>
      </w:r>
      <w:r w:rsidRPr="005E5523">
        <w:rPr>
          <w:rFonts w:ascii="Arial Narrow" w:hAnsi="Arial Narrow"/>
          <w:color w:val="222222"/>
          <w:sz w:val="24"/>
          <w:szCs w:val="24"/>
        </w:rPr>
        <w:t>području Općin</w:t>
      </w:r>
      <w:r>
        <w:rPr>
          <w:rFonts w:ascii="Arial Narrow" w:hAnsi="Arial Narrow"/>
          <w:color w:val="222222"/>
          <w:sz w:val="24"/>
          <w:szCs w:val="24"/>
        </w:rPr>
        <w:t>e</w:t>
      </w:r>
      <w:r w:rsidRPr="005E5523">
        <w:rPr>
          <w:rFonts w:ascii="Arial Narrow" w:hAnsi="Arial Narrow"/>
          <w:color w:val="222222"/>
          <w:sz w:val="24"/>
          <w:szCs w:val="24"/>
        </w:rPr>
        <w:t xml:space="preserve"> </w:t>
      </w:r>
      <w:r w:rsidR="00611BDB">
        <w:rPr>
          <w:rFonts w:ascii="Arial Narrow" w:hAnsi="Arial Narrow"/>
          <w:color w:val="222222"/>
          <w:sz w:val="24"/>
          <w:szCs w:val="24"/>
        </w:rPr>
        <w:t>Kamanje J</w:t>
      </w:r>
      <w:r w:rsidRPr="005E5523">
        <w:rPr>
          <w:rFonts w:ascii="Arial Narrow" w:hAnsi="Arial Narrow"/>
          <w:color w:val="222222"/>
          <w:sz w:val="24"/>
          <w:szCs w:val="24"/>
        </w:rPr>
        <w:t xml:space="preserve">edinstvenom upravnom odjelu-komunalnom </w:t>
      </w:r>
      <w:r w:rsidR="009777AD">
        <w:rPr>
          <w:rFonts w:ascii="Arial Narrow" w:hAnsi="Arial Narrow"/>
          <w:color w:val="222222"/>
          <w:sz w:val="24"/>
          <w:szCs w:val="24"/>
        </w:rPr>
        <w:t>redaru.</w:t>
      </w:r>
    </w:p>
    <w:p w14:paraId="7249F954" w14:textId="3404CF99" w:rsid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Koncesionar je obvezan u obavljanju komunalne djelatnosti pridržavati se odredbi odluka</w:t>
      </w:r>
      <w:r w:rsidR="00611BDB">
        <w:rPr>
          <w:rFonts w:ascii="Arial Narrow" w:hAnsi="Arial Narrow"/>
          <w:color w:val="222222"/>
          <w:sz w:val="24"/>
          <w:szCs w:val="24"/>
        </w:rPr>
        <w:t xml:space="preserve"> </w:t>
      </w:r>
      <w:r w:rsidRPr="005E5523">
        <w:rPr>
          <w:rFonts w:ascii="Arial Narrow" w:hAnsi="Arial Narrow"/>
          <w:color w:val="222222"/>
          <w:sz w:val="24"/>
          <w:szCs w:val="24"/>
        </w:rPr>
        <w:t xml:space="preserve">Općine </w:t>
      </w:r>
      <w:r w:rsidR="00611BDB">
        <w:rPr>
          <w:rFonts w:ascii="Arial Narrow" w:hAnsi="Arial Narrow"/>
          <w:color w:val="222222"/>
          <w:sz w:val="24"/>
          <w:szCs w:val="24"/>
        </w:rPr>
        <w:t>Kamanje</w:t>
      </w:r>
      <w:r w:rsidRPr="005E5523">
        <w:rPr>
          <w:rFonts w:ascii="Arial Narrow" w:hAnsi="Arial Narrow"/>
          <w:color w:val="222222"/>
          <w:sz w:val="24"/>
          <w:szCs w:val="24"/>
        </w:rPr>
        <w:t>, Zakona o zaštiti od požara te podzakonskih akata.</w:t>
      </w:r>
    </w:p>
    <w:p w14:paraId="379D0057" w14:textId="77777777" w:rsidR="00611BDB" w:rsidRPr="005E5523" w:rsidRDefault="00611BDB" w:rsidP="005E5523">
      <w:pPr>
        <w:autoSpaceDE w:val="0"/>
        <w:autoSpaceDN w:val="0"/>
        <w:adjustRightInd w:val="0"/>
        <w:spacing w:after="0" w:line="240" w:lineRule="auto"/>
        <w:jc w:val="both"/>
        <w:rPr>
          <w:rFonts w:ascii="Arial Narrow" w:hAnsi="Arial Narrow"/>
          <w:color w:val="222222"/>
          <w:sz w:val="24"/>
          <w:szCs w:val="24"/>
        </w:rPr>
      </w:pPr>
    </w:p>
    <w:p w14:paraId="1AEF0979" w14:textId="397ECA84" w:rsidR="005E5523" w:rsidRPr="005E5523" w:rsidRDefault="00611BDB" w:rsidP="005E5523">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t xml:space="preserve">                                                                       </w:t>
      </w:r>
      <w:r w:rsidR="005E5523" w:rsidRPr="005E5523">
        <w:rPr>
          <w:rFonts w:ascii="Arial Narrow" w:hAnsi="Arial Narrow"/>
          <w:color w:val="222222"/>
          <w:sz w:val="24"/>
          <w:szCs w:val="24"/>
        </w:rPr>
        <w:t>Članak 7.</w:t>
      </w:r>
    </w:p>
    <w:p w14:paraId="61360F7E" w14:textId="21F885C4"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Koncesionar je dužan redovito voditi evidenciju o pregledu i čišćenju dimnjaka te o izvođenju</w:t>
      </w:r>
      <w:r w:rsidR="002447B6">
        <w:rPr>
          <w:rFonts w:ascii="Arial Narrow" w:hAnsi="Arial Narrow"/>
          <w:color w:val="222222"/>
          <w:sz w:val="24"/>
          <w:szCs w:val="24"/>
        </w:rPr>
        <w:t xml:space="preserve"> </w:t>
      </w:r>
      <w:r w:rsidRPr="005E5523">
        <w:rPr>
          <w:rFonts w:ascii="Arial Narrow" w:hAnsi="Arial Narrow"/>
          <w:color w:val="222222"/>
          <w:sz w:val="24"/>
          <w:szCs w:val="24"/>
        </w:rPr>
        <w:t>radova kojima se dimnjak zadržava ili vraća u stanje određeno projektom građevine.</w:t>
      </w:r>
    </w:p>
    <w:p w14:paraId="1AA6FB0D" w14:textId="1CEAD3AA"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Evidencija o pregledu i čišćenju dimnjaka koja se vodi za svaku zgradu zasebno odnosno za</w:t>
      </w:r>
      <w:r w:rsidR="002447B6">
        <w:rPr>
          <w:rFonts w:ascii="Arial Narrow" w:hAnsi="Arial Narrow"/>
          <w:color w:val="222222"/>
          <w:sz w:val="24"/>
          <w:szCs w:val="24"/>
        </w:rPr>
        <w:t xml:space="preserve"> </w:t>
      </w:r>
      <w:r w:rsidRPr="005E5523">
        <w:rPr>
          <w:rFonts w:ascii="Arial Narrow" w:hAnsi="Arial Narrow"/>
          <w:color w:val="222222"/>
          <w:sz w:val="24"/>
          <w:szCs w:val="24"/>
        </w:rPr>
        <w:t>više zgrada u dimnjačarskim područjima sadrži:</w:t>
      </w:r>
    </w:p>
    <w:p w14:paraId="12F9EEAD" w14:textId="77777777"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oznaku zgrade – ime naselja (ulica) i kućni broj,</w:t>
      </w:r>
    </w:p>
    <w:p w14:paraId="19462B3B" w14:textId="77777777"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ime i prezime Korisnika usluge te naziv upravitelja zgrade,</w:t>
      </w:r>
    </w:p>
    <w:p w14:paraId="33F53BBE" w14:textId="77777777"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oznaku dimnjaka koji se pregledavaju i čiste,</w:t>
      </w:r>
    </w:p>
    <w:p w14:paraId="6201C289" w14:textId="77777777"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datum obavljanja dimnjačarskih poslova i nalaz,</w:t>
      </w:r>
    </w:p>
    <w:p w14:paraId="7890EBCA" w14:textId="77777777"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vrstu i datum izvođenja radova na dimnjaku,</w:t>
      </w:r>
    </w:p>
    <w:p w14:paraId="6AB2A568" w14:textId="77777777" w:rsidR="005E5523" w:rsidRP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potpis dimnjačara,</w:t>
      </w:r>
    </w:p>
    <w:p w14:paraId="1D6275A9" w14:textId="77C6EA7C" w:rsidR="005E5523" w:rsidRDefault="005E5523" w:rsidP="005E5523">
      <w:pPr>
        <w:autoSpaceDE w:val="0"/>
        <w:autoSpaceDN w:val="0"/>
        <w:adjustRightInd w:val="0"/>
        <w:spacing w:after="0" w:line="240" w:lineRule="auto"/>
        <w:jc w:val="both"/>
        <w:rPr>
          <w:rFonts w:ascii="Arial Narrow" w:hAnsi="Arial Narrow"/>
          <w:color w:val="222222"/>
          <w:sz w:val="24"/>
          <w:szCs w:val="24"/>
        </w:rPr>
      </w:pPr>
      <w:r w:rsidRPr="005E5523">
        <w:rPr>
          <w:rFonts w:ascii="Arial Narrow" w:hAnsi="Arial Narrow"/>
          <w:color w:val="222222"/>
          <w:sz w:val="24"/>
          <w:szCs w:val="24"/>
        </w:rPr>
        <w:t>- potpis Korisnika usluge kao potvrdu obavljenih dimnjačarskih poslova</w:t>
      </w:r>
    </w:p>
    <w:p w14:paraId="251E8D10" w14:textId="20165596" w:rsidR="002447B6" w:rsidRDefault="002447B6" w:rsidP="005E5523">
      <w:pPr>
        <w:autoSpaceDE w:val="0"/>
        <w:autoSpaceDN w:val="0"/>
        <w:adjustRightInd w:val="0"/>
        <w:spacing w:after="0" w:line="240" w:lineRule="auto"/>
        <w:jc w:val="both"/>
        <w:rPr>
          <w:rFonts w:ascii="Arial Narrow" w:hAnsi="Arial Narrow"/>
          <w:color w:val="222222"/>
          <w:sz w:val="24"/>
          <w:szCs w:val="24"/>
        </w:rPr>
      </w:pPr>
    </w:p>
    <w:p w14:paraId="7EF3EE9F" w14:textId="3C22A2A7" w:rsidR="002447B6" w:rsidRPr="009777AD" w:rsidRDefault="002447B6" w:rsidP="002447B6">
      <w:pPr>
        <w:autoSpaceDE w:val="0"/>
        <w:autoSpaceDN w:val="0"/>
        <w:adjustRightInd w:val="0"/>
        <w:spacing w:after="0" w:line="240" w:lineRule="auto"/>
        <w:jc w:val="both"/>
        <w:rPr>
          <w:rFonts w:ascii="Arial Narrow" w:hAnsi="Arial Narrow"/>
          <w:sz w:val="24"/>
          <w:szCs w:val="24"/>
        </w:rPr>
      </w:pPr>
      <w:r w:rsidRPr="009777AD">
        <w:rPr>
          <w:rFonts w:ascii="Arial Narrow" w:hAnsi="Arial Narrow"/>
          <w:sz w:val="24"/>
          <w:szCs w:val="24"/>
        </w:rPr>
        <w:t xml:space="preserve">Evidenciju o pregledu i čišćenju dimnjaka Koncesionar je dužan voditi </w:t>
      </w:r>
      <w:r w:rsidR="009777AD" w:rsidRPr="009777AD">
        <w:rPr>
          <w:rFonts w:ascii="Arial Narrow" w:hAnsi="Arial Narrow"/>
          <w:sz w:val="24"/>
          <w:szCs w:val="24"/>
        </w:rPr>
        <w:t>Sukladno članku 14. stavku 2</w:t>
      </w:r>
      <w:r w:rsidRPr="009777AD">
        <w:rPr>
          <w:rFonts w:ascii="Arial Narrow" w:hAnsi="Arial Narrow"/>
          <w:sz w:val="24"/>
          <w:szCs w:val="24"/>
        </w:rPr>
        <w:t xml:space="preserve">  Odluke o obavljanju dimnjačarskih poslova.</w:t>
      </w:r>
      <w:r w:rsidR="009777AD" w:rsidRPr="009777AD">
        <w:rPr>
          <w:rFonts w:ascii="Arial Narrow" w:hAnsi="Arial Narrow"/>
          <w:sz w:val="24"/>
          <w:szCs w:val="24"/>
        </w:rPr>
        <w:t>na području Općine Kamanje</w:t>
      </w:r>
    </w:p>
    <w:p w14:paraId="420FB4C9" w14:textId="58058802" w:rsidR="002447B6" w:rsidRPr="009777AD" w:rsidRDefault="002447B6" w:rsidP="002447B6">
      <w:pPr>
        <w:autoSpaceDE w:val="0"/>
        <w:autoSpaceDN w:val="0"/>
        <w:adjustRightInd w:val="0"/>
        <w:spacing w:after="0" w:line="240" w:lineRule="auto"/>
        <w:jc w:val="both"/>
        <w:rPr>
          <w:rFonts w:ascii="Arial Narrow" w:hAnsi="Arial Narrow"/>
          <w:sz w:val="24"/>
          <w:szCs w:val="24"/>
        </w:rPr>
      </w:pPr>
      <w:r w:rsidRPr="009777AD">
        <w:rPr>
          <w:rFonts w:ascii="Arial Narrow" w:hAnsi="Arial Narrow"/>
          <w:sz w:val="24"/>
          <w:szCs w:val="24"/>
        </w:rPr>
        <w:t xml:space="preserve">Koncesionar je dužan evidencijski list o pregledu i čišćenju dimnjaka dostaviti </w:t>
      </w:r>
      <w:r w:rsidR="009777AD" w:rsidRPr="009777AD">
        <w:rPr>
          <w:rFonts w:ascii="Arial Narrow" w:hAnsi="Arial Narrow"/>
          <w:sz w:val="24"/>
          <w:szCs w:val="24"/>
        </w:rPr>
        <w:t>Jedinstvenom upravnom odjelu Općine Kamanje.</w:t>
      </w:r>
      <w:r w:rsidRPr="009777AD">
        <w:rPr>
          <w:rFonts w:ascii="Arial Narrow" w:hAnsi="Arial Narrow"/>
          <w:sz w:val="24"/>
          <w:szCs w:val="24"/>
        </w:rPr>
        <w:t>.</w:t>
      </w:r>
    </w:p>
    <w:p w14:paraId="0FC7AD08" w14:textId="77777777" w:rsidR="002447B6" w:rsidRPr="002447B6" w:rsidRDefault="002447B6" w:rsidP="002447B6">
      <w:pPr>
        <w:autoSpaceDE w:val="0"/>
        <w:autoSpaceDN w:val="0"/>
        <w:adjustRightInd w:val="0"/>
        <w:spacing w:after="0" w:line="240" w:lineRule="auto"/>
        <w:jc w:val="both"/>
        <w:rPr>
          <w:rFonts w:ascii="Arial Narrow" w:hAnsi="Arial Narrow"/>
          <w:color w:val="FF0000"/>
          <w:sz w:val="24"/>
          <w:szCs w:val="24"/>
        </w:rPr>
      </w:pPr>
    </w:p>
    <w:p w14:paraId="664BDAA6" w14:textId="0D303822"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t xml:space="preserve">                                                                  </w:t>
      </w:r>
      <w:r w:rsidRPr="002447B6">
        <w:rPr>
          <w:rFonts w:ascii="Arial Narrow" w:hAnsi="Arial Narrow"/>
          <w:color w:val="222222"/>
          <w:sz w:val="24"/>
          <w:szCs w:val="24"/>
        </w:rPr>
        <w:t xml:space="preserve">Članak </w:t>
      </w:r>
      <w:r w:rsidR="009777AD">
        <w:rPr>
          <w:rFonts w:ascii="Arial Narrow" w:hAnsi="Arial Narrow"/>
          <w:color w:val="222222"/>
          <w:sz w:val="24"/>
          <w:szCs w:val="24"/>
        </w:rPr>
        <w:t>8</w:t>
      </w:r>
      <w:r w:rsidRPr="002447B6">
        <w:rPr>
          <w:rFonts w:ascii="Arial Narrow" w:hAnsi="Arial Narrow"/>
          <w:color w:val="222222"/>
          <w:sz w:val="24"/>
          <w:szCs w:val="24"/>
        </w:rPr>
        <w:t>.</w:t>
      </w:r>
    </w:p>
    <w:p w14:paraId="0AF40152" w14:textId="754F3EFF" w:rsid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Koncesionar je dužan započeti obavljanje djelatnosti iz članka 1. ovog ugovora s danom</w:t>
      </w:r>
      <w:r>
        <w:rPr>
          <w:rFonts w:ascii="Arial Narrow" w:hAnsi="Arial Narrow"/>
          <w:color w:val="222222"/>
          <w:sz w:val="24"/>
          <w:szCs w:val="24"/>
        </w:rPr>
        <w:t xml:space="preserve"> </w:t>
      </w:r>
      <w:r w:rsidRPr="002447B6">
        <w:rPr>
          <w:rFonts w:ascii="Arial Narrow" w:hAnsi="Arial Narrow"/>
          <w:color w:val="222222"/>
          <w:sz w:val="24"/>
          <w:szCs w:val="24"/>
        </w:rPr>
        <w:t>sklapanja ugovora.</w:t>
      </w:r>
    </w:p>
    <w:p w14:paraId="7C30B365" w14:textId="77777777"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p>
    <w:p w14:paraId="4DE362CE" w14:textId="4B196359"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t xml:space="preserve">                                                           </w:t>
      </w:r>
      <w:r w:rsidR="007F4903">
        <w:rPr>
          <w:rFonts w:ascii="Arial Narrow" w:hAnsi="Arial Narrow"/>
          <w:color w:val="222222"/>
          <w:sz w:val="24"/>
          <w:szCs w:val="24"/>
        </w:rPr>
        <w:t xml:space="preserve">   </w:t>
      </w:r>
      <w:r>
        <w:rPr>
          <w:rFonts w:ascii="Arial Narrow" w:hAnsi="Arial Narrow"/>
          <w:color w:val="222222"/>
          <w:sz w:val="24"/>
          <w:szCs w:val="24"/>
        </w:rPr>
        <w:t xml:space="preserve">    </w:t>
      </w:r>
      <w:r w:rsidRPr="002447B6">
        <w:rPr>
          <w:rFonts w:ascii="Arial Narrow" w:hAnsi="Arial Narrow"/>
          <w:color w:val="222222"/>
          <w:sz w:val="24"/>
          <w:szCs w:val="24"/>
        </w:rPr>
        <w:t xml:space="preserve">Članak </w:t>
      </w:r>
      <w:r w:rsidR="007F4903">
        <w:rPr>
          <w:rFonts w:ascii="Arial Narrow" w:hAnsi="Arial Narrow"/>
          <w:color w:val="222222"/>
          <w:sz w:val="24"/>
          <w:szCs w:val="24"/>
        </w:rPr>
        <w:t>9</w:t>
      </w:r>
      <w:r w:rsidRPr="002447B6">
        <w:rPr>
          <w:rFonts w:ascii="Arial Narrow" w:hAnsi="Arial Narrow"/>
          <w:color w:val="222222"/>
          <w:sz w:val="24"/>
          <w:szCs w:val="24"/>
        </w:rPr>
        <w:t>.</w:t>
      </w:r>
    </w:p>
    <w:p w14:paraId="275265A2" w14:textId="4AFDF7AF" w:rsid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Koncesionar nema pravo koncesiju prenijeti na drugu fizičku ili pravnu osobu.</w:t>
      </w:r>
    </w:p>
    <w:p w14:paraId="0C13D396" w14:textId="77777777"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p>
    <w:p w14:paraId="1F11C7CD" w14:textId="43737FFA" w:rsidR="002447B6" w:rsidRPr="002447B6" w:rsidRDefault="002447B6" w:rsidP="007F4903">
      <w:pPr>
        <w:autoSpaceDE w:val="0"/>
        <w:autoSpaceDN w:val="0"/>
        <w:adjustRightInd w:val="0"/>
        <w:spacing w:after="0" w:line="240" w:lineRule="auto"/>
        <w:jc w:val="center"/>
        <w:rPr>
          <w:rFonts w:ascii="Arial Narrow" w:hAnsi="Arial Narrow"/>
          <w:color w:val="222222"/>
          <w:sz w:val="24"/>
          <w:szCs w:val="24"/>
        </w:rPr>
      </w:pPr>
      <w:r w:rsidRPr="002447B6">
        <w:rPr>
          <w:rFonts w:ascii="Arial Narrow" w:hAnsi="Arial Narrow"/>
          <w:color w:val="222222"/>
          <w:sz w:val="24"/>
          <w:szCs w:val="24"/>
        </w:rPr>
        <w:t>Članak 1</w:t>
      </w:r>
      <w:r w:rsidR="007F4903">
        <w:rPr>
          <w:rFonts w:ascii="Arial Narrow" w:hAnsi="Arial Narrow"/>
          <w:color w:val="222222"/>
          <w:sz w:val="24"/>
          <w:szCs w:val="24"/>
        </w:rPr>
        <w:t>0</w:t>
      </w:r>
      <w:r w:rsidRPr="002447B6">
        <w:rPr>
          <w:rFonts w:ascii="Arial Narrow" w:hAnsi="Arial Narrow"/>
          <w:color w:val="222222"/>
          <w:sz w:val="24"/>
          <w:szCs w:val="24"/>
        </w:rPr>
        <w:t>.</w:t>
      </w:r>
    </w:p>
    <w:p w14:paraId="64EFAA7E" w14:textId="71F370B9" w:rsidR="002447B6" w:rsidRDefault="002447B6" w:rsidP="007F4903">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Davatelj koncesije ima pravo nadzora nad obavljanjem djelatnosti koja je predmet ovog</w:t>
      </w:r>
      <w:r>
        <w:rPr>
          <w:rFonts w:ascii="Arial Narrow" w:hAnsi="Arial Narrow"/>
          <w:color w:val="222222"/>
          <w:sz w:val="24"/>
          <w:szCs w:val="24"/>
        </w:rPr>
        <w:t xml:space="preserve"> </w:t>
      </w:r>
      <w:r w:rsidRPr="002447B6">
        <w:rPr>
          <w:rFonts w:ascii="Arial Narrow" w:hAnsi="Arial Narrow"/>
          <w:color w:val="222222"/>
          <w:sz w:val="24"/>
          <w:szCs w:val="24"/>
        </w:rPr>
        <w:t xml:space="preserve">Ugovora, kojeg u ime Davatelja koncesije obavlja </w:t>
      </w:r>
      <w:r w:rsidR="007F4903">
        <w:rPr>
          <w:rFonts w:ascii="Arial Narrow" w:hAnsi="Arial Narrow"/>
          <w:color w:val="222222"/>
          <w:sz w:val="24"/>
          <w:szCs w:val="24"/>
        </w:rPr>
        <w:t xml:space="preserve"> </w:t>
      </w:r>
      <w:r w:rsidR="007F4903" w:rsidRPr="007F4903">
        <w:rPr>
          <w:rFonts w:ascii="Arial Narrow" w:hAnsi="Arial Narrow"/>
          <w:color w:val="222222"/>
          <w:sz w:val="24"/>
          <w:szCs w:val="24"/>
        </w:rPr>
        <w:t>Jedinstveni upravni odjel i komunalni redar, osim</w:t>
      </w:r>
      <w:r w:rsidR="007F4903">
        <w:rPr>
          <w:rFonts w:ascii="Arial Narrow" w:hAnsi="Arial Narrow"/>
          <w:color w:val="222222"/>
          <w:sz w:val="24"/>
          <w:szCs w:val="24"/>
        </w:rPr>
        <w:t xml:space="preserve"> </w:t>
      </w:r>
      <w:r w:rsidR="007F4903" w:rsidRPr="007F4903">
        <w:rPr>
          <w:rFonts w:ascii="Arial Narrow" w:hAnsi="Arial Narrow"/>
          <w:color w:val="222222"/>
          <w:sz w:val="24"/>
          <w:szCs w:val="24"/>
        </w:rPr>
        <w:t>ako se ne radi o nadzoru iz nadležnosti državnih tijela i inspekcija</w:t>
      </w:r>
      <w:r w:rsidR="007F4903">
        <w:rPr>
          <w:rFonts w:ascii="Arial Narrow" w:hAnsi="Arial Narrow"/>
          <w:color w:val="222222"/>
          <w:sz w:val="24"/>
          <w:szCs w:val="24"/>
        </w:rPr>
        <w:t xml:space="preserve">, </w:t>
      </w:r>
      <w:r w:rsidRPr="002447B6">
        <w:rPr>
          <w:rFonts w:ascii="Arial Narrow" w:hAnsi="Arial Narrow"/>
          <w:color w:val="222222"/>
          <w:sz w:val="24"/>
          <w:szCs w:val="24"/>
        </w:rPr>
        <w:t>a koji</w:t>
      </w:r>
      <w:r w:rsidR="004E3537">
        <w:rPr>
          <w:rFonts w:ascii="Arial Narrow" w:hAnsi="Arial Narrow"/>
          <w:color w:val="222222"/>
          <w:sz w:val="24"/>
          <w:szCs w:val="24"/>
        </w:rPr>
        <w:t xml:space="preserve"> </w:t>
      </w:r>
      <w:r w:rsidRPr="002447B6">
        <w:rPr>
          <w:rFonts w:ascii="Arial Narrow" w:hAnsi="Arial Narrow"/>
          <w:color w:val="222222"/>
          <w:sz w:val="24"/>
          <w:szCs w:val="24"/>
        </w:rPr>
        <w:t>nadzor obuhvaća i pravo uvida u dokumentaciju iz članaka 4. i 5. ovog Ugovora.</w:t>
      </w:r>
    </w:p>
    <w:p w14:paraId="48DFD22E" w14:textId="77777777" w:rsidR="004E3537" w:rsidRPr="002447B6" w:rsidRDefault="004E3537" w:rsidP="002447B6">
      <w:pPr>
        <w:autoSpaceDE w:val="0"/>
        <w:autoSpaceDN w:val="0"/>
        <w:adjustRightInd w:val="0"/>
        <w:spacing w:after="0" w:line="240" w:lineRule="auto"/>
        <w:jc w:val="both"/>
        <w:rPr>
          <w:rFonts w:ascii="Arial Narrow" w:hAnsi="Arial Narrow"/>
          <w:color w:val="222222"/>
          <w:sz w:val="24"/>
          <w:szCs w:val="24"/>
        </w:rPr>
      </w:pPr>
    </w:p>
    <w:p w14:paraId="596C9237" w14:textId="1895BCAA" w:rsidR="002447B6" w:rsidRPr="002447B6" w:rsidRDefault="002447B6" w:rsidP="004E3537">
      <w:pPr>
        <w:autoSpaceDE w:val="0"/>
        <w:autoSpaceDN w:val="0"/>
        <w:adjustRightInd w:val="0"/>
        <w:spacing w:after="0" w:line="240" w:lineRule="auto"/>
        <w:jc w:val="center"/>
        <w:rPr>
          <w:rFonts w:ascii="Arial Narrow" w:hAnsi="Arial Narrow"/>
          <w:color w:val="222222"/>
          <w:sz w:val="24"/>
          <w:szCs w:val="24"/>
        </w:rPr>
      </w:pPr>
      <w:r w:rsidRPr="002447B6">
        <w:rPr>
          <w:rFonts w:ascii="Arial Narrow" w:hAnsi="Arial Narrow"/>
          <w:color w:val="222222"/>
          <w:sz w:val="24"/>
          <w:szCs w:val="24"/>
        </w:rPr>
        <w:t>Članak 1</w:t>
      </w:r>
      <w:r w:rsidR="007F4903">
        <w:rPr>
          <w:rFonts w:ascii="Arial Narrow" w:hAnsi="Arial Narrow"/>
          <w:color w:val="222222"/>
          <w:sz w:val="24"/>
          <w:szCs w:val="24"/>
        </w:rPr>
        <w:t>1</w:t>
      </w:r>
      <w:r w:rsidRPr="002447B6">
        <w:rPr>
          <w:rFonts w:ascii="Arial Narrow" w:hAnsi="Arial Narrow"/>
          <w:color w:val="222222"/>
          <w:sz w:val="24"/>
          <w:szCs w:val="24"/>
        </w:rPr>
        <w:t>.</w:t>
      </w:r>
    </w:p>
    <w:p w14:paraId="35323E25" w14:textId="77777777" w:rsidR="002447B6" w:rsidRPr="007F4903" w:rsidRDefault="002447B6" w:rsidP="002447B6">
      <w:pPr>
        <w:autoSpaceDE w:val="0"/>
        <w:autoSpaceDN w:val="0"/>
        <w:adjustRightInd w:val="0"/>
        <w:spacing w:after="0" w:line="240" w:lineRule="auto"/>
        <w:jc w:val="both"/>
        <w:rPr>
          <w:rFonts w:ascii="Arial Narrow" w:hAnsi="Arial Narrow"/>
          <w:sz w:val="24"/>
          <w:szCs w:val="24"/>
        </w:rPr>
      </w:pPr>
      <w:r w:rsidRPr="007F4903">
        <w:rPr>
          <w:rFonts w:ascii="Arial Narrow" w:hAnsi="Arial Narrow"/>
          <w:sz w:val="24"/>
          <w:szCs w:val="24"/>
        </w:rPr>
        <w:t>Koncesionar je dužan za cijelo vrijeme trajanja koncesije posjedovati slijedeću opremu:</w:t>
      </w:r>
    </w:p>
    <w:p w14:paraId="6386D613" w14:textId="77777777"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prijevozno sredstvo ( 1 kom)</w:t>
      </w:r>
    </w:p>
    <w:p w14:paraId="46CF7F6D" w14:textId="77777777"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minimalno dvije garniture dimnjačarskog alata,</w:t>
      </w:r>
    </w:p>
    <w:p w14:paraId="21586159" w14:textId="77777777"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analizator dimnih plinova,</w:t>
      </w:r>
    </w:p>
    <w:p w14:paraId="569B6A9F" w14:textId="77777777"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detektor povrata dimnih plinova</w:t>
      </w:r>
    </w:p>
    <w:p w14:paraId="2356470E" w14:textId="77777777"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dimna patrona za kontrolu nepropusnosti dimnjaka</w:t>
      </w:r>
    </w:p>
    <w:p w14:paraId="3FF0B023" w14:textId="77777777"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ljestve (4-6) metara</w:t>
      </w:r>
    </w:p>
    <w:p w14:paraId="58488913" w14:textId="77777777"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oprema za rad na visini,</w:t>
      </w:r>
    </w:p>
    <w:p w14:paraId="71BF73EB" w14:textId="77777777"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usisavač za vađenje čađe</w:t>
      </w:r>
    </w:p>
    <w:p w14:paraId="58CEEC4A" w14:textId="4D8F064D" w:rsid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vitlo s elektromotorom za skidanje naslaga smole iz dimnjaka.</w:t>
      </w:r>
    </w:p>
    <w:p w14:paraId="23D18B2F" w14:textId="34E9357E" w:rsidR="007F4903" w:rsidRPr="00853996" w:rsidRDefault="007F4903" w:rsidP="007F4903">
      <w:pPr>
        <w:autoSpaceDE w:val="0"/>
        <w:autoSpaceDN w:val="0"/>
        <w:adjustRightInd w:val="0"/>
        <w:spacing w:after="0" w:line="240" w:lineRule="auto"/>
        <w:jc w:val="both"/>
        <w:rPr>
          <w:rFonts w:ascii="Arial Narrow" w:eastAsia="Calibri" w:hAnsi="Arial Narrow" w:cs="Times New Roman"/>
          <w:bCs/>
          <w:sz w:val="24"/>
          <w:szCs w:val="24"/>
        </w:rPr>
      </w:pPr>
    </w:p>
    <w:p w14:paraId="02F19EC7" w14:textId="4FBB1BB4" w:rsidR="004E3537" w:rsidRPr="002447B6" w:rsidRDefault="004E3537" w:rsidP="002447B6">
      <w:pPr>
        <w:autoSpaceDE w:val="0"/>
        <w:autoSpaceDN w:val="0"/>
        <w:adjustRightInd w:val="0"/>
        <w:spacing w:after="0" w:line="240" w:lineRule="auto"/>
        <w:jc w:val="both"/>
        <w:rPr>
          <w:rFonts w:ascii="Arial Narrow" w:hAnsi="Arial Narrow"/>
          <w:color w:val="222222"/>
          <w:sz w:val="24"/>
          <w:szCs w:val="24"/>
        </w:rPr>
      </w:pPr>
    </w:p>
    <w:p w14:paraId="154BBEB5" w14:textId="445D3B9B" w:rsidR="002447B6" w:rsidRPr="002447B6" w:rsidRDefault="002447B6" w:rsidP="004E3537">
      <w:pPr>
        <w:autoSpaceDE w:val="0"/>
        <w:autoSpaceDN w:val="0"/>
        <w:adjustRightInd w:val="0"/>
        <w:spacing w:after="0" w:line="240" w:lineRule="auto"/>
        <w:jc w:val="center"/>
        <w:rPr>
          <w:rFonts w:ascii="Arial Narrow" w:hAnsi="Arial Narrow"/>
          <w:color w:val="222222"/>
          <w:sz w:val="24"/>
          <w:szCs w:val="24"/>
        </w:rPr>
      </w:pPr>
      <w:r w:rsidRPr="002447B6">
        <w:rPr>
          <w:rFonts w:ascii="Arial Narrow" w:hAnsi="Arial Narrow"/>
          <w:color w:val="222222"/>
          <w:sz w:val="24"/>
          <w:szCs w:val="24"/>
        </w:rPr>
        <w:t>Članak 1</w:t>
      </w:r>
      <w:r w:rsidR="007F4903">
        <w:rPr>
          <w:rFonts w:ascii="Arial Narrow" w:hAnsi="Arial Narrow"/>
          <w:color w:val="222222"/>
          <w:sz w:val="24"/>
          <w:szCs w:val="24"/>
        </w:rPr>
        <w:t>2</w:t>
      </w:r>
      <w:r w:rsidRPr="002447B6">
        <w:rPr>
          <w:rFonts w:ascii="Arial Narrow" w:hAnsi="Arial Narrow"/>
          <w:color w:val="222222"/>
          <w:sz w:val="24"/>
          <w:szCs w:val="24"/>
        </w:rPr>
        <w:t>.</w:t>
      </w:r>
    </w:p>
    <w:p w14:paraId="7F9E53E0" w14:textId="595AB0A1"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Koncesionar je dužan imati na raspolaganju najmanje jednu stručnu osobu s potrebnom</w:t>
      </w:r>
      <w:r w:rsidR="004E3537">
        <w:rPr>
          <w:rFonts w:ascii="Arial Narrow" w:hAnsi="Arial Narrow"/>
          <w:color w:val="222222"/>
          <w:sz w:val="24"/>
          <w:szCs w:val="24"/>
        </w:rPr>
        <w:t xml:space="preserve"> </w:t>
      </w:r>
      <w:r w:rsidRPr="002447B6">
        <w:rPr>
          <w:rFonts w:ascii="Arial Narrow" w:hAnsi="Arial Narrow"/>
          <w:color w:val="222222"/>
          <w:sz w:val="24"/>
          <w:szCs w:val="24"/>
        </w:rPr>
        <w:t>stručnom spremom za obavljanje dimnjačarskih poslova i položenim majstorskim ispitom za cijelo</w:t>
      </w:r>
      <w:r w:rsidR="004E3537">
        <w:rPr>
          <w:rFonts w:ascii="Arial Narrow" w:hAnsi="Arial Narrow"/>
          <w:color w:val="222222"/>
          <w:sz w:val="24"/>
          <w:szCs w:val="24"/>
        </w:rPr>
        <w:t xml:space="preserve"> </w:t>
      </w:r>
      <w:r w:rsidRPr="002447B6">
        <w:rPr>
          <w:rFonts w:ascii="Arial Narrow" w:hAnsi="Arial Narrow"/>
          <w:color w:val="222222"/>
          <w:sz w:val="24"/>
          <w:szCs w:val="24"/>
        </w:rPr>
        <w:t>vrijeme trajanja ugovora o koncesiji.</w:t>
      </w:r>
    </w:p>
    <w:p w14:paraId="65DF71E5" w14:textId="64B95CCB"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Koncesionar je obvezan prije početka obavljanja djelatnosti iz članka 1. ovog ugovora</w:t>
      </w:r>
      <w:r w:rsidR="004E3537">
        <w:rPr>
          <w:rFonts w:ascii="Arial Narrow" w:hAnsi="Arial Narrow"/>
          <w:color w:val="222222"/>
          <w:sz w:val="24"/>
          <w:szCs w:val="24"/>
        </w:rPr>
        <w:t xml:space="preserve"> </w:t>
      </w:r>
      <w:r w:rsidRPr="002447B6">
        <w:rPr>
          <w:rFonts w:ascii="Arial Narrow" w:hAnsi="Arial Narrow"/>
          <w:color w:val="222222"/>
          <w:sz w:val="24"/>
          <w:szCs w:val="24"/>
        </w:rPr>
        <w:t>dostaviti podatke o dimnjačaru koji će obavljati dimnjačarske poslove.</w:t>
      </w:r>
    </w:p>
    <w:p w14:paraId="3DEDD6E3" w14:textId="0778B3CC" w:rsid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U slučaju promjene dimnjačara iz stavka 2. ovog članka Koncesionar je dužan obavijestiti</w:t>
      </w:r>
      <w:r w:rsidR="004E3537">
        <w:rPr>
          <w:rFonts w:ascii="Arial Narrow" w:hAnsi="Arial Narrow"/>
          <w:color w:val="222222"/>
          <w:sz w:val="24"/>
          <w:szCs w:val="24"/>
        </w:rPr>
        <w:t xml:space="preserve"> </w:t>
      </w:r>
      <w:r w:rsidRPr="002447B6">
        <w:rPr>
          <w:rFonts w:ascii="Arial Narrow" w:hAnsi="Arial Narrow"/>
          <w:color w:val="222222"/>
          <w:sz w:val="24"/>
          <w:szCs w:val="24"/>
        </w:rPr>
        <w:t>Davatelja koncesije u roku od osam (8) dana od dana obavljene promjene.</w:t>
      </w:r>
    </w:p>
    <w:p w14:paraId="3C965115" w14:textId="77777777" w:rsidR="004E3537" w:rsidRPr="002447B6" w:rsidRDefault="004E3537" w:rsidP="002447B6">
      <w:pPr>
        <w:autoSpaceDE w:val="0"/>
        <w:autoSpaceDN w:val="0"/>
        <w:adjustRightInd w:val="0"/>
        <w:spacing w:after="0" w:line="240" w:lineRule="auto"/>
        <w:jc w:val="both"/>
        <w:rPr>
          <w:rFonts w:ascii="Arial Narrow" w:hAnsi="Arial Narrow"/>
          <w:color w:val="222222"/>
          <w:sz w:val="24"/>
          <w:szCs w:val="24"/>
        </w:rPr>
      </w:pPr>
    </w:p>
    <w:p w14:paraId="6859A658" w14:textId="3FC8E3CB" w:rsidR="002447B6" w:rsidRPr="002447B6" w:rsidRDefault="002447B6" w:rsidP="004E3537">
      <w:pPr>
        <w:autoSpaceDE w:val="0"/>
        <w:autoSpaceDN w:val="0"/>
        <w:adjustRightInd w:val="0"/>
        <w:spacing w:after="0" w:line="240" w:lineRule="auto"/>
        <w:jc w:val="center"/>
        <w:rPr>
          <w:rFonts w:ascii="Arial Narrow" w:hAnsi="Arial Narrow"/>
          <w:color w:val="222222"/>
          <w:sz w:val="24"/>
          <w:szCs w:val="24"/>
        </w:rPr>
      </w:pPr>
      <w:r w:rsidRPr="002447B6">
        <w:rPr>
          <w:rFonts w:ascii="Arial Narrow" w:hAnsi="Arial Narrow"/>
          <w:color w:val="222222"/>
          <w:sz w:val="24"/>
          <w:szCs w:val="24"/>
        </w:rPr>
        <w:t>Članak 1</w:t>
      </w:r>
      <w:r w:rsidR="00344F6C">
        <w:rPr>
          <w:rFonts w:ascii="Arial Narrow" w:hAnsi="Arial Narrow"/>
          <w:color w:val="222222"/>
          <w:sz w:val="24"/>
          <w:szCs w:val="24"/>
        </w:rPr>
        <w:t>3</w:t>
      </w:r>
      <w:r w:rsidRPr="002447B6">
        <w:rPr>
          <w:rFonts w:ascii="Arial Narrow" w:hAnsi="Arial Narrow"/>
          <w:color w:val="222222"/>
          <w:sz w:val="24"/>
          <w:szCs w:val="24"/>
        </w:rPr>
        <w:t>.</w:t>
      </w:r>
    </w:p>
    <w:p w14:paraId="524F5CAD" w14:textId="77777777" w:rsidR="002447B6" w:rsidRP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Koncesionar nema pravo ugovarati podkoncesiju.</w:t>
      </w:r>
    </w:p>
    <w:p w14:paraId="13DE2CDE" w14:textId="5E76B6C5" w:rsidR="002447B6" w:rsidRDefault="002447B6" w:rsidP="002447B6">
      <w:pPr>
        <w:autoSpaceDE w:val="0"/>
        <w:autoSpaceDN w:val="0"/>
        <w:adjustRightInd w:val="0"/>
        <w:spacing w:after="0" w:line="240" w:lineRule="auto"/>
        <w:jc w:val="both"/>
        <w:rPr>
          <w:rFonts w:ascii="Arial Narrow" w:hAnsi="Arial Narrow"/>
          <w:color w:val="222222"/>
          <w:sz w:val="24"/>
          <w:szCs w:val="24"/>
        </w:rPr>
      </w:pPr>
      <w:r w:rsidRPr="002447B6">
        <w:rPr>
          <w:rFonts w:ascii="Arial Narrow" w:hAnsi="Arial Narrow"/>
          <w:color w:val="222222"/>
          <w:sz w:val="24"/>
          <w:szCs w:val="24"/>
        </w:rPr>
        <w:t>Koncesionar ne može podugovorom povjeriti obavljanje određenih usluga koje su predmet</w:t>
      </w:r>
      <w:r w:rsidR="004E3537">
        <w:rPr>
          <w:rFonts w:ascii="Arial Narrow" w:hAnsi="Arial Narrow"/>
          <w:color w:val="222222"/>
          <w:sz w:val="24"/>
          <w:szCs w:val="24"/>
        </w:rPr>
        <w:t xml:space="preserve"> </w:t>
      </w:r>
      <w:r w:rsidRPr="002447B6">
        <w:rPr>
          <w:rFonts w:ascii="Arial Narrow" w:hAnsi="Arial Narrow"/>
          <w:color w:val="222222"/>
          <w:sz w:val="24"/>
          <w:szCs w:val="24"/>
        </w:rPr>
        <w:t>ugovora o koncesiji, drugoj fizičkoj ili pravnoj osobi.</w:t>
      </w:r>
    </w:p>
    <w:p w14:paraId="0B4E892C" w14:textId="5EF11C26" w:rsidR="004E3537" w:rsidRDefault="004E3537" w:rsidP="002447B6">
      <w:pPr>
        <w:autoSpaceDE w:val="0"/>
        <w:autoSpaceDN w:val="0"/>
        <w:adjustRightInd w:val="0"/>
        <w:spacing w:after="0" w:line="240" w:lineRule="auto"/>
        <w:jc w:val="both"/>
        <w:rPr>
          <w:rFonts w:ascii="Arial Narrow" w:hAnsi="Arial Narrow"/>
          <w:color w:val="222222"/>
          <w:sz w:val="24"/>
          <w:szCs w:val="24"/>
        </w:rPr>
      </w:pPr>
    </w:p>
    <w:p w14:paraId="2786B4A3" w14:textId="77777777" w:rsidR="004E3537" w:rsidRPr="004E3537" w:rsidRDefault="004E3537" w:rsidP="004E3537">
      <w:pPr>
        <w:autoSpaceDE w:val="0"/>
        <w:autoSpaceDN w:val="0"/>
        <w:adjustRightInd w:val="0"/>
        <w:spacing w:after="0" w:line="240" w:lineRule="auto"/>
        <w:jc w:val="both"/>
        <w:rPr>
          <w:rFonts w:ascii="Arial Narrow" w:hAnsi="Arial Narrow"/>
          <w:b/>
          <w:bCs/>
          <w:color w:val="222222"/>
          <w:sz w:val="24"/>
          <w:szCs w:val="24"/>
        </w:rPr>
      </w:pPr>
      <w:r w:rsidRPr="004E3537">
        <w:rPr>
          <w:rFonts w:ascii="Arial Narrow" w:hAnsi="Arial Narrow"/>
          <w:b/>
          <w:bCs/>
          <w:color w:val="222222"/>
          <w:sz w:val="24"/>
          <w:szCs w:val="24"/>
        </w:rPr>
        <w:t>JAMSTVA</w:t>
      </w:r>
    </w:p>
    <w:p w14:paraId="75CC8669" w14:textId="25BB6B91" w:rsidR="004E3537" w:rsidRPr="004E3537" w:rsidRDefault="004E3537" w:rsidP="004E3537">
      <w:pPr>
        <w:autoSpaceDE w:val="0"/>
        <w:autoSpaceDN w:val="0"/>
        <w:adjustRightInd w:val="0"/>
        <w:spacing w:after="0" w:line="240" w:lineRule="auto"/>
        <w:jc w:val="center"/>
        <w:rPr>
          <w:rFonts w:ascii="Arial Narrow" w:hAnsi="Arial Narrow"/>
          <w:color w:val="222222"/>
          <w:sz w:val="24"/>
          <w:szCs w:val="24"/>
        </w:rPr>
      </w:pPr>
      <w:r w:rsidRPr="004E3537">
        <w:rPr>
          <w:rFonts w:ascii="Arial Narrow" w:hAnsi="Arial Narrow"/>
          <w:color w:val="222222"/>
          <w:sz w:val="24"/>
          <w:szCs w:val="24"/>
        </w:rPr>
        <w:t>Članak 1</w:t>
      </w:r>
      <w:r w:rsidR="00344F6C">
        <w:rPr>
          <w:rFonts w:ascii="Arial Narrow" w:hAnsi="Arial Narrow"/>
          <w:color w:val="222222"/>
          <w:sz w:val="24"/>
          <w:szCs w:val="24"/>
        </w:rPr>
        <w:t>4</w:t>
      </w:r>
      <w:r w:rsidRPr="004E3537">
        <w:rPr>
          <w:rFonts w:ascii="Arial Narrow" w:hAnsi="Arial Narrow"/>
          <w:color w:val="222222"/>
          <w:sz w:val="24"/>
          <w:szCs w:val="24"/>
        </w:rPr>
        <w:t>.</w:t>
      </w:r>
    </w:p>
    <w:p w14:paraId="60972F97" w14:textId="06557831"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Ugovorne strane utvrđuju da je prilikom sklapanja ovog ugovora Koncesionar dostavio</w:t>
      </w:r>
      <w:r>
        <w:rPr>
          <w:rFonts w:ascii="Arial Narrow" w:hAnsi="Arial Narrow"/>
          <w:color w:val="222222"/>
          <w:sz w:val="24"/>
          <w:szCs w:val="24"/>
        </w:rPr>
        <w:t xml:space="preserve"> </w:t>
      </w:r>
      <w:r w:rsidRPr="004E3537">
        <w:rPr>
          <w:rFonts w:ascii="Arial Narrow" w:hAnsi="Arial Narrow"/>
          <w:color w:val="222222"/>
          <w:sz w:val="24"/>
          <w:szCs w:val="24"/>
        </w:rPr>
        <w:t>Davatelju koncesije jamstvo za provedbu ugovora o koncesiji, a radi osiguranja naplate naknade za</w:t>
      </w:r>
      <w:r>
        <w:rPr>
          <w:rFonts w:ascii="Arial Narrow" w:hAnsi="Arial Narrow"/>
          <w:color w:val="222222"/>
          <w:sz w:val="24"/>
          <w:szCs w:val="24"/>
        </w:rPr>
        <w:t xml:space="preserve"> </w:t>
      </w:r>
      <w:r w:rsidRPr="004E3537">
        <w:rPr>
          <w:rFonts w:ascii="Arial Narrow" w:hAnsi="Arial Narrow"/>
          <w:color w:val="222222"/>
          <w:sz w:val="24"/>
          <w:szCs w:val="24"/>
        </w:rPr>
        <w:t>koncesiju, te naknade štete koja bi mogla nastati zbog neispunjenja obveza iz ugovora o koncesiji.</w:t>
      </w:r>
    </w:p>
    <w:p w14:paraId="42EF1BEB" w14:textId="52F9BAB7" w:rsid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Jamstvo za provedbu ugovora o koncesiji dostavljena je u obliku bjanko zadužnice,</w:t>
      </w:r>
      <w:r>
        <w:rPr>
          <w:rFonts w:ascii="Arial Narrow" w:hAnsi="Arial Narrow"/>
          <w:color w:val="222222"/>
          <w:sz w:val="24"/>
          <w:szCs w:val="24"/>
        </w:rPr>
        <w:t xml:space="preserve"> ovjerene</w:t>
      </w:r>
      <w:r w:rsidRPr="004E3537">
        <w:rPr>
          <w:rFonts w:ascii="Arial Narrow" w:hAnsi="Arial Narrow"/>
          <w:color w:val="222222"/>
          <w:sz w:val="24"/>
          <w:szCs w:val="24"/>
        </w:rPr>
        <w:t xml:space="preserve"> kod javnog bilježnika, na iznos od </w:t>
      </w:r>
      <w:r>
        <w:rPr>
          <w:rFonts w:ascii="Arial Narrow" w:hAnsi="Arial Narrow"/>
          <w:color w:val="222222"/>
          <w:sz w:val="24"/>
          <w:szCs w:val="24"/>
        </w:rPr>
        <w:t>5</w:t>
      </w:r>
      <w:r w:rsidRPr="004E3537">
        <w:rPr>
          <w:rFonts w:ascii="Arial Narrow" w:hAnsi="Arial Narrow"/>
          <w:color w:val="222222"/>
          <w:sz w:val="24"/>
          <w:szCs w:val="24"/>
        </w:rPr>
        <w:t>.000,00 (</w:t>
      </w:r>
      <w:r>
        <w:rPr>
          <w:rFonts w:ascii="Arial Narrow" w:hAnsi="Arial Narrow"/>
          <w:color w:val="222222"/>
          <w:sz w:val="24"/>
          <w:szCs w:val="24"/>
        </w:rPr>
        <w:t>pet</w:t>
      </w:r>
      <w:r w:rsidRPr="004E3537">
        <w:rPr>
          <w:rFonts w:ascii="Arial Narrow" w:hAnsi="Arial Narrow"/>
          <w:color w:val="222222"/>
          <w:sz w:val="24"/>
          <w:szCs w:val="24"/>
        </w:rPr>
        <w:t xml:space="preserve"> tisuća) kuna.</w:t>
      </w:r>
    </w:p>
    <w:p w14:paraId="517CE907" w14:textId="77777777"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p>
    <w:p w14:paraId="6A0EE873" w14:textId="77777777" w:rsidR="004E3537" w:rsidRPr="004E3537" w:rsidRDefault="004E3537" w:rsidP="004E3537">
      <w:pPr>
        <w:autoSpaceDE w:val="0"/>
        <w:autoSpaceDN w:val="0"/>
        <w:adjustRightInd w:val="0"/>
        <w:spacing w:after="0" w:line="240" w:lineRule="auto"/>
        <w:jc w:val="both"/>
        <w:rPr>
          <w:rFonts w:ascii="Arial Narrow" w:hAnsi="Arial Narrow"/>
          <w:b/>
          <w:bCs/>
          <w:color w:val="222222"/>
          <w:sz w:val="24"/>
          <w:szCs w:val="24"/>
        </w:rPr>
      </w:pPr>
      <w:r w:rsidRPr="004E3537">
        <w:rPr>
          <w:rFonts w:ascii="Arial Narrow" w:hAnsi="Arial Narrow"/>
          <w:b/>
          <w:bCs/>
          <w:color w:val="222222"/>
          <w:sz w:val="24"/>
          <w:szCs w:val="24"/>
        </w:rPr>
        <w:t>NAČINI PRESTANKA KONCESIJE</w:t>
      </w:r>
    </w:p>
    <w:p w14:paraId="58F87B10" w14:textId="66A41C1D" w:rsidR="004E3537" w:rsidRPr="004E3537" w:rsidRDefault="004E3537" w:rsidP="004E3537">
      <w:pPr>
        <w:autoSpaceDE w:val="0"/>
        <w:autoSpaceDN w:val="0"/>
        <w:adjustRightInd w:val="0"/>
        <w:spacing w:after="0" w:line="240" w:lineRule="auto"/>
        <w:jc w:val="center"/>
        <w:rPr>
          <w:rFonts w:ascii="Arial Narrow" w:hAnsi="Arial Narrow"/>
          <w:color w:val="222222"/>
          <w:sz w:val="24"/>
          <w:szCs w:val="24"/>
        </w:rPr>
      </w:pPr>
      <w:r w:rsidRPr="004E3537">
        <w:rPr>
          <w:rFonts w:ascii="Arial Narrow" w:hAnsi="Arial Narrow"/>
          <w:color w:val="222222"/>
          <w:sz w:val="24"/>
          <w:szCs w:val="24"/>
        </w:rPr>
        <w:t>Članak 1</w:t>
      </w:r>
      <w:r w:rsidR="00344F6C">
        <w:rPr>
          <w:rFonts w:ascii="Arial Narrow" w:hAnsi="Arial Narrow"/>
          <w:color w:val="222222"/>
          <w:sz w:val="24"/>
          <w:szCs w:val="24"/>
        </w:rPr>
        <w:t>5</w:t>
      </w:r>
      <w:r w:rsidRPr="004E3537">
        <w:rPr>
          <w:rFonts w:ascii="Arial Narrow" w:hAnsi="Arial Narrow"/>
          <w:color w:val="222222"/>
          <w:sz w:val="24"/>
          <w:szCs w:val="24"/>
        </w:rPr>
        <w:t>.</w:t>
      </w:r>
    </w:p>
    <w:p w14:paraId="4F95F53F" w14:textId="77777777"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Ugovor o koncesiji prestaje važiti:</w:t>
      </w:r>
    </w:p>
    <w:p w14:paraId="46EE42F6" w14:textId="77777777"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 istekom ugovorenog roka iz članka 2. ovog Ugovora,</w:t>
      </w:r>
    </w:p>
    <w:p w14:paraId="3D8B9F60" w14:textId="77777777"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 prestankom poslovanja pravne, ili smrću fizičke osobe – Koncesionara,</w:t>
      </w:r>
    </w:p>
    <w:p w14:paraId="306DEEB5" w14:textId="77777777"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 ukidanjem, poništavanjem ili oglašavanjem ništavnim Odluke o davanju koncesije, u</w:t>
      </w:r>
    </w:p>
    <w:p w14:paraId="046B5E83" w14:textId="54263C8A" w:rsidR="004E3537" w:rsidRPr="004E3537" w:rsidRDefault="00D21EC0" w:rsidP="004E3537">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t xml:space="preserve">   </w:t>
      </w:r>
      <w:r w:rsidR="004E3537" w:rsidRPr="004E3537">
        <w:rPr>
          <w:rFonts w:ascii="Arial Narrow" w:hAnsi="Arial Narrow"/>
          <w:color w:val="222222"/>
          <w:sz w:val="24"/>
          <w:szCs w:val="24"/>
        </w:rPr>
        <w:t>razdoblju nakon sklapanja ovog Ugovora,</w:t>
      </w:r>
    </w:p>
    <w:p w14:paraId="26158961" w14:textId="77777777"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 raskidom Ugovora o koncesiji zbog javnog interesa,</w:t>
      </w:r>
    </w:p>
    <w:p w14:paraId="23441426" w14:textId="77777777"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 sporazumnim raskidom ugovornih strana,</w:t>
      </w:r>
    </w:p>
    <w:p w14:paraId="05C5BB58" w14:textId="393CC79B" w:rsid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 jednostranim raskidom.</w:t>
      </w:r>
    </w:p>
    <w:p w14:paraId="6BC25B40" w14:textId="77777777" w:rsidR="00D21EC0" w:rsidRPr="004E3537" w:rsidRDefault="00D21EC0" w:rsidP="004E3537">
      <w:pPr>
        <w:autoSpaceDE w:val="0"/>
        <w:autoSpaceDN w:val="0"/>
        <w:adjustRightInd w:val="0"/>
        <w:spacing w:after="0" w:line="240" w:lineRule="auto"/>
        <w:jc w:val="both"/>
        <w:rPr>
          <w:rFonts w:ascii="Arial Narrow" w:hAnsi="Arial Narrow"/>
          <w:color w:val="222222"/>
          <w:sz w:val="24"/>
          <w:szCs w:val="24"/>
        </w:rPr>
      </w:pPr>
    </w:p>
    <w:p w14:paraId="0DB0C1AA" w14:textId="239C7FE8" w:rsidR="004E3537" w:rsidRPr="004E3537" w:rsidRDefault="004E3537" w:rsidP="00D21EC0">
      <w:pPr>
        <w:autoSpaceDE w:val="0"/>
        <w:autoSpaceDN w:val="0"/>
        <w:adjustRightInd w:val="0"/>
        <w:spacing w:after="0" w:line="240" w:lineRule="auto"/>
        <w:jc w:val="center"/>
        <w:rPr>
          <w:rFonts w:ascii="Arial Narrow" w:hAnsi="Arial Narrow"/>
          <w:color w:val="222222"/>
          <w:sz w:val="24"/>
          <w:szCs w:val="24"/>
        </w:rPr>
      </w:pPr>
      <w:r w:rsidRPr="004E3537">
        <w:rPr>
          <w:rFonts w:ascii="Arial Narrow" w:hAnsi="Arial Narrow"/>
          <w:color w:val="222222"/>
          <w:sz w:val="24"/>
          <w:szCs w:val="24"/>
        </w:rPr>
        <w:lastRenderedPageBreak/>
        <w:t>Članak 1</w:t>
      </w:r>
      <w:r w:rsidR="00344F6C">
        <w:rPr>
          <w:rFonts w:ascii="Arial Narrow" w:hAnsi="Arial Narrow"/>
          <w:color w:val="222222"/>
          <w:sz w:val="24"/>
          <w:szCs w:val="24"/>
        </w:rPr>
        <w:t>6</w:t>
      </w:r>
      <w:r w:rsidRPr="004E3537">
        <w:rPr>
          <w:rFonts w:ascii="Arial Narrow" w:hAnsi="Arial Narrow"/>
          <w:color w:val="222222"/>
          <w:sz w:val="24"/>
          <w:szCs w:val="24"/>
        </w:rPr>
        <w:t>.</w:t>
      </w:r>
    </w:p>
    <w:p w14:paraId="60794ADF" w14:textId="01D4FC76"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Davatelj koncesije ima pravo jednostranom izjavom raskinuti ovaj Ugovor u cijelosti ili</w:t>
      </w:r>
      <w:r w:rsidR="00D21EC0">
        <w:rPr>
          <w:rFonts w:ascii="Arial Narrow" w:hAnsi="Arial Narrow"/>
          <w:color w:val="222222"/>
          <w:sz w:val="24"/>
          <w:szCs w:val="24"/>
        </w:rPr>
        <w:t xml:space="preserve"> </w:t>
      </w:r>
      <w:r w:rsidRPr="004E3537">
        <w:rPr>
          <w:rFonts w:ascii="Arial Narrow" w:hAnsi="Arial Narrow"/>
          <w:color w:val="222222"/>
          <w:sz w:val="24"/>
          <w:szCs w:val="24"/>
        </w:rPr>
        <w:t>djelomično, ukoliko Hrvatski sabor Odlukom odredi da to zahtijeva javni interes.</w:t>
      </w:r>
    </w:p>
    <w:p w14:paraId="5CDF891D" w14:textId="26DC1B57"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Ako se ugovor raskida djelomično, Koncesionar može u roku od 30 dana od dana primitka</w:t>
      </w:r>
      <w:r w:rsidR="00D21EC0">
        <w:rPr>
          <w:rFonts w:ascii="Arial Narrow" w:hAnsi="Arial Narrow"/>
          <w:color w:val="222222"/>
          <w:sz w:val="24"/>
          <w:szCs w:val="24"/>
        </w:rPr>
        <w:t xml:space="preserve"> </w:t>
      </w:r>
      <w:r w:rsidRPr="004E3537">
        <w:rPr>
          <w:rFonts w:ascii="Arial Narrow" w:hAnsi="Arial Narrow"/>
          <w:color w:val="222222"/>
          <w:sz w:val="24"/>
          <w:szCs w:val="24"/>
        </w:rPr>
        <w:t>izjave o raskidu izjaviti da raskida ugovor o koncesiji u cijelosti.</w:t>
      </w:r>
    </w:p>
    <w:p w14:paraId="055648B3" w14:textId="77777777" w:rsidR="00D21EC0" w:rsidRPr="004E3537" w:rsidRDefault="00D21EC0" w:rsidP="004E3537">
      <w:pPr>
        <w:autoSpaceDE w:val="0"/>
        <w:autoSpaceDN w:val="0"/>
        <w:adjustRightInd w:val="0"/>
        <w:spacing w:after="0" w:line="240" w:lineRule="auto"/>
        <w:jc w:val="both"/>
        <w:rPr>
          <w:rFonts w:ascii="Arial Narrow" w:hAnsi="Arial Narrow"/>
          <w:color w:val="222222"/>
          <w:sz w:val="24"/>
          <w:szCs w:val="24"/>
        </w:rPr>
      </w:pPr>
    </w:p>
    <w:p w14:paraId="57AB4FFB" w14:textId="4CA59D3F" w:rsidR="004E3537" w:rsidRPr="004E3537" w:rsidRDefault="004E3537" w:rsidP="00D21EC0">
      <w:pPr>
        <w:autoSpaceDE w:val="0"/>
        <w:autoSpaceDN w:val="0"/>
        <w:adjustRightInd w:val="0"/>
        <w:spacing w:after="0" w:line="240" w:lineRule="auto"/>
        <w:jc w:val="center"/>
        <w:rPr>
          <w:rFonts w:ascii="Arial Narrow" w:hAnsi="Arial Narrow"/>
          <w:color w:val="222222"/>
          <w:sz w:val="24"/>
          <w:szCs w:val="24"/>
        </w:rPr>
      </w:pPr>
      <w:r w:rsidRPr="004E3537">
        <w:rPr>
          <w:rFonts w:ascii="Arial Narrow" w:hAnsi="Arial Narrow"/>
          <w:color w:val="222222"/>
          <w:sz w:val="24"/>
          <w:szCs w:val="24"/>
        </w:rPr>
        <w:t>Članak 1</w:t>
      </w:r>
      <w:r w:rsidR="00344F6C">
        <w:rPr>
          <w:rFonts w:ascii="Arial Narrow" w:hAnsi="Arial Narrow"/>
          <w:color w:val="222222"/>
          <w:sz w:val="24"/>
          <w:szCs w:val="24"/>
        </w:rPr>
        <w:t>7</w:t>
      </w:r>
      <w:r w:rsidRPr="004E3537">
        <w:rPr>
          <w:rFonts w:ascii="Arial Narrow" w:hAnsi="Arial Narrow"/>
          <w:color w:val="222222"/>
          <w:sz w:val="24"/>
          <w:szCs w:val="24"/>
        </w:rPr>
        <w:t>.</w:t>
      </w:r>
    </w:p>
    <w:p w14:paraId="62283B67" w14:textId="77777777"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Davatelj koncesije može jednostrano raskinuti Ugovor o koncesiji u sljedećim slučajevima:</w:t>
      </w:r>
    </w:p>
    <w:p w14:paraId="76ADF037" w14:textId="71A283E7"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1) ako Koncesionar nije platio naknadu za koncesiju više od dva puta uzastopno ili općenito</w:t>
      </w:r>
      <w:r w:rsidR="00D21EC0">
        <w:rPr>
          <w:rFonts w:ascii="Arial Narrow" w:hAnsi="Arial Narrow"/>
          <w:color w:val="222222"/>
          <w:sz w:val="24"/>
          <w:szCs w:val="24"/>
        </w:rPr>
        <w:t xml:space="preserve"> </w:t>
      </w:r>
      <w:r w:rsidRPr="004E3537">
        <w:rPr>
          <w:rFonts w:ascii="Arial Narrow" w:hAnsi="Arial Narrow"/>
          <w:color w:val="222222"/>
          <w:sz w:val="24"/>
          <w:szCs w:val="24"/>
        </w:rPr>
        <w:t>neuredno plaća naknadu za koncesiju,</w:t>
      </w:r>
    </w:p>
    <w:p w14:paraId="418A3534" w14:textId="7DC5908F"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2) ako Koncesionar ne pruža javne usluge prema standardima kvalitete za takve usluge kako</w:t>
      </w:r>
      <w:r w:rsidR="00D21EC0">
        <w:rPr>
          <w:rFonts w:ascii="Arial Narrow" w:hAnsi="Arial Narrow"/>
          <w:color w:val="222222"/>
          <w:sz w:val="24"/>
          <w:szCs w:val="24"/>
        </w:rPr>
        <w:t xml:space="preserve"> </w:t>
      </w:r>
      <w:r w:rsidRPr="004E3537">
        <w:rPr>
          <w:rFonts w:ascii="Arial Narrow" w:hAnsi="Arial Narrow"/>
          <w:color w:val="222222"/>
          <w:sz w:val="24"/>
          <w:szCs w:val="24"/>
        </w:rPr>
        <w:t>su predviđeni Zakonskim te drugim stručnim propisima kojima se utvrđuje predmet koncesije,</w:t>
      </w:r>
    </w:p>
    <w:p w14:paraId="4B683022" w14:textId="1BA338E7"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3) ako Koncesionar ne provodi mjere i radnje nužne radi zaštite općeg, odnosno javnog</w:t>
      </w:r>
      <w:r w:rsidR="00D21EC0">
        <w:rPr>
          <w:rFonts w:ascii="Arial Narrow" w:hAnsi="Arial Narrow"/>
          <w:color w:val="222222"/>
          <w:sz w:val="24"/>
          <w:szCs w:val="24"/>
        </w:rPr>
        <w:t xml:space="preserve"> </w:t>
      </w:r>
      <w:r w:rsidRPr="004E3537">
        <w:rPr>
          <w:rFonts w:ascii="Arial Narrow" w:hAnsi="Arial Narrow"/>
          <w:color w:val="222222"/>
          <w:sz w:val="24"/>
          <w:szCs w:val="24"/>
        </w:rPr>
        <w:t>dobra, te radi zaštite prirode i kulturnog dobra, što se utvrđuje odgovarajućim aktom nadležne</w:t>
      </w:r>
      <w:r w:rsidR="00D21EC0">
        <w:rPr>
          <w:rFonts w:ascii="Arial Narrow" w:hAnsi="Arial Narrow"/>
          <w:color w:val="222222"/>
          <w:sz w:val="24"/>
          <w:szCs w:val="24"/>
        </w:rPr>
        <w:t xml:space="preserve"> </w:t>
      </w:r>
      <w:r w:rsidRPr="004E3537">
        <w:rPr>
          <w:rFonts w:ascii="Arial Narrow" w:hAnsi="Arial Narrow"/>
          <w:color w:val="222222"/>
          <w:sz w:val="24"/>
          <w:szCs w:val="24"/>
        </w:rPr>
        <w:t xml:space="preserve">inspekcije ili zapisnikom/službenom bilješkom Općine </w:t>
      </w:r>
      <w:r w:rsidR="00D21EC0">
        <w:rPr>
          <w:rFonts w:ascii="Arial Narrow" w:hAnsi="Arial Narrow"/>
          <w:color w:val="222222"/>
          <w:sz w:val="24"/>
          <w:szCs w:val="24"/>
        </w:rPr>
        <w:t>Kamanje</w:t>
      </w:r>
      <w:r w:rsidRPr="004E3537">
        <w:rPr>
          <w:rFonts w:ascii="Arial Narrow" w:hAnsi="Arial Narrow"/>
          <w:color w:val="222222"/>
          <w:sz w:val="24"/>
          <w:szCs w:val="24"/>
        </w:rPr>
        <w:t>,</w:t>
      </w:r>
    </w:p>
    <w:p w14:paraId="06653301" w14:textId="5103C895"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4) ako je Koncesionar naveo netočne podatke u ponudi temeljem kojih se utvrđivalo</w:t>
      </w:r>
      <w:r w:rsidR="00D21EC0">
        <w:rPr>
          <w:rFonts w:ascii="Arial Narrow" w:hAnsi="Arial Narrow"/>
          <w:color w:val="222222"/>
          <w:sz w:val="24"/>
          <w:szCs w:val="24"/>
        </w:rPr>
        <w:t xml:space="preserve"> </w:t>
      </w:r>
      <w:r w:rsidRPr="004E3537">
        <w:rPr>
          <w:rFonts w:ascii="Arial Narrow" w:hAnsi="Arial Narrow"/>
          <w:color w:val="222222"/>
          <w:sz w:val="24"/>
          <w:szCs w:val="24"/>
        </w:rPr>
        <w:t>ispunjenje uvjeta sposobnosti određenih u dokumentaciji za nadmetanje, tj. ako je dostavio dokaz</w:t>
      </w:r>
      <w:r w:rsidR="00D21EC0">
        <w:rPr>
          <w:rFonts w:ascii="Arial Narrow" w:hAnsi="Arial Narrow"/>
          <w:color w:val="222222"/>
          <w:sz w:val="24"/>
          <w:szCs w:val="24"/>
        </w:rPr>
        <w:t xml:space="preserve"> </w:t>
      </w:r>
      <w:r w:rsidRPr="004E3537">
        <w:rPr>
          <w:rFonts w:ascii="Arial Narrow" w:hAnsi="Arial Narrow"/>
          <w:color w:val="222222"/>
          <w:sz w:val="24"/>
          <w:szCs w:val="24"/>
        </w:rPr>
        <w:t>za koji se kasnije utvrdilo da nije vjerodostojan,</w:t>
      </w:r>
    </w:p>
    <w:p w14:paraId="20328964" w14:textId="508EE283"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5) ako Koncesionar svojom krivnjom ne započne s izvršavanjem ugovora o koncesiji u</w:t>
      </w:r>
      <w:r w:rsidR="00D21EC0">
        <w:rPr>
          <w:rFonts w:ascii="Arial Narrow" w:hAnsi="Arial Narrow"/>
          <w:color w:val="222222"/>
          <w:sz w:val="24"/>
          <w:szCs w:val="24"/>
        </w:rPr>
        <w:t xml:space="preserve"> </w:t>
      </w:r>
      <w:r w:rsidRPr="004E3537">
        <w:rPr>
          <w:rFonts w:ascii="Arial Narrow" w:hAnsi="Arial Narrow"/>
          <w:color w:val="222222"/>
          <w:sz w:val="24"/>
          <w:szCs w:val="24"/>
        </w:rPr>
        <w:t>ugovorenom roku.</w:t>
      </w:r>
    </w:p>
    <w:p w14:paraId="342E98F9" w14:textId="54916223"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6) ako Koncesionar obavlja i druge radnje u suprotnosti s ugovorom o koncesiji ili propušta</w:t>
      </w:r>
      <w:r w:rsidR="00D21EC0">
        <w:rPr>
          <w:rFonts w:ascii="Arial Narrow" w:hAnsi="Arial Narrow"/>
          <w:color w:val="222222"/>
          <w:sz w:val="24"/>
          <w:szCs w:val="24"/>
        </w:rPr>
        <w:t xml:space="preserve"> </w:t>
      </w:r>
      <w:r w:rsidRPr="004E3537">
        <w:rPr>
          <w:rFonts w:ascii="Arial Narrow" w:hAnsi="Arial Narrow"/>
          <w:color w:val="222222"/>
          <w:sz w:val="24"/>
          <w:szCs w:val="24"/>
        </w:rPr>
        <w:t>obaviti dužne radnje utvrđene ugovorom o koncesiji. Smatra se da Koncesionar nije izvršio obvezu</w:t>
      </w:r>
      <w:r w:rsidR="00D21EC0">
        <w:rPr>
          <w:rFonts w:ascii="Arial Narrow" w:hAnsi="Arial Narrow"/>
          <w:color w:val="222222"/>
          <w:sz w:val="24"/>
          <w:szCs w:val="24"/>
        </w:rPr>
        <w:t xml:space="preserve"> </w:t>
      </w:r>
      <w:r w:rsidRPr="004E3537">
        <w:rPr>
          <w:rFonts w:ascii="Arial Narrow" w:hAnsi="Arial Narrow"/>
          <w:color w:val="222222"/>
          <w:sz w:val="24"/>
          <w:szCs w:val="24"/>
        </w:rPr>
        <w:t>ukoliko svoju obvezu nije izvršio ni tri dana nakon primitka opomene, nakon čega Davatelj koncesije</w:t>
      </w:r>
      <w:r w:rsidR="00D21EC0">
        <w:rPr>
          <w:rFonts w:ascii="Arial Narrow" w:hAnsi="Arial Narrow"/>
          <w:color w:val="222222"/>
          <w:sz w:val="24"/>
          <w:szCs w:val="24"/>
        </w:rPr>
        <w:t xml:space="preserve"> </w:t>
      </w:r>
      <w:r w:rsidRPr="004E3537">
        <w:rPr>
          <w:rFonts w:ascii="Arial Narrow" w:hAnsi="Arial Narrow"/>
          <w:color w:val="222222"/>
          <w:sz w:val="24"/>
          <w:szCs w:val="24"/>
        </w:rPr>
        <w:t>može Koncesionara obavijestiti da smatra Ugovor raskinutim danom primitka obavijesti o raskidu.</w:t>
      </w:r>
    </w:p>
    <w:p w14:paraId="30F9C1B8" w14:textId="7DEF3346"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7) ako je Koncesionar svoja prava iz ugovora o koncesiji bez prethodnog odobrenja Davatelja</w:t>
      </w:r>
      <w:r w:rsidR="00D21EC0">
        <w:rPr>
          <w:rFonts w:ascii="Arial Narrow" w:hAnsi="Arial Narrow"/>
          <w:color w:val="222222"/>
          <w:sz w:val="24"/>
          <w:szCs w:val="24"/>
        </w:rPr>
        <w:t xml:space="preserve"> </w:t>
      </w:r>
      <w:r w:rsidRPr="004E3537">
        <w:rPr>
          <w:rFonts w:ascii="Arial Narrow" w:hAnsi="Arial Narrow"/>
          <w:color w:val="222222"/>
          <w:sz w:val="24"/>
          <w:szCs w:val="24"/>
        </w:rPr>
        <w:t>koncesije prenio na treću osobu,</w:t>
      </w:r>
    </w:p>
    <w:p w14:paraId="4EC75801" w14:textId="6DA0D1C8" w:rsidR="004E3537" w:rsidRP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8) ako Koncesionar naplaćuje uslugu više od iznosa utvrđenog cjenikom ili za obavljene</w:t>
      </w:r>
      <w:r w:rsidR="0081142F">
        <w:rPr>
          <w:rFonts w:ascii="Arial Narrow" w:hAnsi="Arial Narrow"/>
          <w:color w:val="222222"/>
          <w:sz w:val="24"/>
          <w:szCs w:val="24"/>
        </w:rPr>
        <w:t xml:space="preserve"> </w:t>
      </w:r>
      <w:r w:rsidRPr="004E3537">
        <w:rPr>
          <w:rFonts w:ascii="Arial Narrow" w:hAnsi="Arial Narrow"/>
          <w:color w:val="222222"/>
          <w:sz w:val="24"/>
          <w:szCs w:val="24"/>
        </w:rPr>
        <w:t>usluge ne izda račun.</w:t>
      </w:r>
    </w:p>
    <w:p w14:paraId="62D1BC5D" w14:textId="56290B85" w:rsidR="004E3537" w:rsidRDefault="004E3537" w:rsidP="004E3537">
      <w:pPr>
        <w:autoSpaceDE w:val="0"/>
        <w:autoSpaceDN w:val="0"/>
        <w:adjustRightInd w:val="0"/>
        <w:spacing w:after="0" w:line="240" w:lineRule="auto"/>
        <w:jc w:val="both"/>
        <w:rPr>
          <w:rFonts w:ascii="Arial Narrow" w:hAnsi="Arial Narrow"/>
          <w:color w:val="222222"/>
          <w:sz w:val="24"/>
          <w:szCs w:val="24"/>
        </w:rPr>
      </w:pPr>
      <w:r w:rsidRPr="004E3537">
        <w:rPr>
          <w:rFonts w:ascii="Arial Narrow" w:hAnsi="Arial Narrow"/>
          <w:color w:val="222222"/>
          <w:sz w:val="24"/>
          <w:szCs w:val="24"/>
        </w:rPr>
        <w:t>9) ako se Koncesionar ne pridržava odredaba Odluke o obavljanju dimnjačarskih poslova,</w:t>
      </w:r>
      <w:r w:rsidR="0081142F">
        <w:rPr>
          <w:rFonts w:ascii="Arial Narrow" w:hAnsi="Arial Narrow"/>
          <w:color w:val="222222"/>
          <w:sz w:val="24"/>
          <w:szCs w:val="24"/>
        </w:rPr>
        <w:t xml:space="preserve"> </w:t>
      </w:r>
      <w:r w:rsidRPr="004E3537">
        <w:rPr>
          <w:rFonts w:ascii="Arial Narrow" w:hAnsi="Arial Narrow"/>
          <w:color w:val="222222"/>
          <w:sz w:val="24"/>
          <w:szCs w:val="24"/>
        </w:rPr>
        <w:t>zakona i ovog ugovora</w:t>
      </w:r>
    </w:p>
    <w:p w14:paraId="26258E5F" w14:textId="5783AA83" w:rsid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10) ukoliko onemogući nadzor nad primjenom odredbi Odluke o obavljanju dimnjačarskih</w:t>
      </w:r>
      <w:r w:rsidR="007F4903">
        <w:rPr>
          <w:rFonts w:ascii="Arial Narrow" w:hAnsi="Arial Narrow"/>
          <w:color w:val="222222"/>
          <w:sz w:val="24"/>
          <w:szCs w:val="24"/>
        </w:rPr>
        <w:t xml:space="preserve"> </w:t>
      </w:r>
      <w:r w:rsidRPr="0081142F">
        <w:rPr>
          <w:rFonts w:ascii="Arial Narrow" w:hAnsi="Arial Narrow"/>
          <w:color w:val="222222"/>
          <w:sz w:val="24"/>
          <w:szCs w:val="24"/>
        </w:rPr>
        <w:t>poslova i ovog Ugovora</w:t>
      </w:r>
      <w:r>
        <w:rPr>
          <w:rFonts w:ascii="Arial Narrow" w:hAnsi="Arial Narrow"/>
          <w:color w:val="222222"/>
          <w:sz w:val="24"/>
          <w:szCs w:val="24"/>
        </w:rPr>
        <w:t>.</w:t>
      </w:r>
    </w:p>
    <w:p w14:paraId="24ACD72B" w14:textId="77777777"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p>
    <w:p w14:paraId="740C589D" w14:textId="7FF30429"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Davatelj koncesije će pisanim putem upozoriti Koncesionara o namjeri jednostranog</w:t>
      </w:r>
      <w:r>
        <w:rPr>
          <w:rFonts w:ascii="Arial Narrow" w:hAnsi="Arial Narrow"/>
          <w:color w:val="222222"/>
          <w:sz w:val="24"/>
          <w:szCs w:val="24"/>
        </w:rPr>
        <w:t xml:space="preserve"> </w:t>
      </w:r>
      <w:r w:rsidRPr="0081142F">
        <w:rPr>
          <w:rFonts w:ascii="Arial Narrow" w:hAnsi="Arial Narrow"/>
          <w:color w:val="222222"/>
          <w:sz w:val="24"/>
          <w:szCs w:val="24"/>
        </w:rPr>
        <w:t>raskidanja ugovora, te mu odrediti rok od osam (8) dana za otklanjanje razloga za raskid ugovora i za</w:t>
      </w:r>
      <w:r>
        <w:rPr>
          <w:rFonts w:ascii="Arial Narrow" w:hAnsi="Arial Narrow"/>
          <w:color w:val="222222"/>
          <w:sz w:val="24"/>
          <w:szCs w:val="24"/>
        </w:rPr>
        <w:t xml:space="preserve"> </w:t>
      </w:r>
      <w:r w:rsidRPr="0081142F">
        <w:rPr>
          <w:rFonts w:ascii="Arial Narrow" w:hAnsi="Arial Narrow"/>
          <w:color w:val="222222"/>
          <w:sz w:val="24"/>
          <w:szCs w:val="24"/>
        </w:rPr>
        <w:t>izjašnjavanje o tim razlozima.</w:t>
      </w:r>
    </w:p>
    <w:p w14:paraId="4530C2F1" w14:textId="221D3EA9"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Ako Koncesionar ne otkloni razloge za raskid ugovora, Davatelj koncesije će raskinuti ovaj</w:t>
      </w:r>
      <w:r>
        <w:rPr>
          <w:rFonts w:ascii="Arial Narrow" w:hAnsi="Arial Narrow"/>
          <w:color w:val="222222"/>
          <w:sz w:val="24"/>
          <w:szCs w:val="24"/>
        </w:rPr>
        <w:t xml:space="preserve"> </w:t>
      </w:r>
      <w:r w:rsidRPr="0081142F">
        <w:rPr>
          <w:rFonts w:ascii="Arial Narrow" w:hAnsi="Arial Narrow"/>
          <w:color w:val="222222"/>
          <w:sz w:val="24"/>
          <w:szCs w:val="24"/>
        </w:rPr>
        <w:t>ugovor.</w:t>
      </w:r>
    </w:p>
    <w:p w14:paraId="4EE713F6" w14:textId="24182477" w:rsid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U slučaju jednostranog raskida Ugovora o koncesiji od strane Davatelja koncesije Davatelj</w:t>
      </w:r>
      <w:r>
        <w:rPr>
          <w:rFonts w:ascii="Arial Narrow" w:hAnsi="Arial Narrow"/>
          <w:color w:val="222222"/>
          <w:sz w:val="24"/>
          <w:szCs w:val="24"/>
        </w:rPr>
        <w:t xml:space="preserve"> </w:t>
      </w:r>
      <w:r w:rsidRPr="0081142F">
        <w:rPr>
          <w:rFonts w:ascii="Arial Narrow" w:hAnsi="Arial Narrow"/>
          <w:color w:val="222222"/>
          <w:sz w:val="24"/>
          <w:szCs w:val="24"/>
        </w:rPr>
        <w:t>koncesije ima pravo na naknadu štete u skladu s općim odredbama obveznog prava.</w:t>
      </w:r>
    </w:p>
    <w:p w14:paraId="4D3BB67B" w14:textId="77777777"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p>
    <w:p w14:paraId="11F59392" w14:textId="5596AA9B" w:rsidR="0081142F" w:rsidRPr="0081142F" w:rsidRDefault="0081142F" w:rsidP="0081142F">
      <w:pPr>
        <w:autoSpaceDE w:val="0"/>
        <w:autoSpaceDN w:val="0"/>
        <w:adjustRightInd w:val="0"/>
        <w:spacing w:after="0" w:line="240" w:lineRule="auto"/>
        <w:jc w:val="center"/>
        <w:rPr>
          <w:rFonts w:ascii="Arial Narrow" w:hAnsi="Arial Narrow"/>
          <w:color w:val="222222"/>
          <w:sz w:val="24"/>
          <w:szCs w:val="24"/>
        </w:rPr>
      </w:pPr>
      <w:r w:rsidRPr="0081142F">
        <w:rPr>
          <w:rFonts w:ascii="Arial Narrow" w:hAnsi="Arial Narrow"/>
          <w:color w:val="222222"/>
          <w:sz w:val="24"/>
          <w:szCs w:val="24"/>
        </w:rPr>
        <w:t>Članak 1</w:t>
      </w:r>
      <w:r w:rsidR="00344F6C">
        <w:rPr>
          <w:rFonts w:ascii="Arial Narrow" w:hAnsi="Arial Narrow"/>
          <w:color w:val="222222"/>
          <w:sz w:val="24"/>
          <w:szCs w:val="24"/>
        </w:rPr>
        <w:t>8</w:t>
      </w:r>
      <w:r w:rsidRPr="0081142F">
        <w:rPr>
          <w:rFonts w:ascii="Arial Narrow" w:hAnsi="Arial Narrow"/>
          <w:color w:val="222222"/>
          <w:sz w:val="24"/>
          <w:szCs w:val="24"/>
        </w:rPr>
        <w:t>.</w:t>
      </w:r>
    </w:p>
    <w:p w14:paraId="2CF72904" w14:textId="1EFD8261"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Koncesionar može ugovor o koncesiji otkazati i prije isteka roka iz članka 2. ovog ugovora pod</w:t>
      </w:r>
      <w:r>
        <w:rPr>
          <w:rFonts w:ascii="Arial Narrow" w:hAnsi="Arial Narrow"/>
          <w:color w:val="222222"/>
          <w:sz w:val="24"/>
          <w:szCs w:val="24"/>
        </w:rPr>
        <w:t xml:space="preserve"> </w:t>
      </w:r>
      <w:r w:rsidRPr="0081142F">
        <w:rPr>
          <w:rFonts w:ascii="Arial Narrow" w:hAnsi="Arial Narrow"/>
          <w:color w:val="222222"/>
          <w:sz w:val="24"/>
          <w:szCs w:val="24"/>
        </w:rPr>
        <w:t>uvjetom da o tome obavijesti Davatelja koncesije najmanje 90 (devedeset) dana ranije.</w:t>
      </w:r>
    </w:p>
    <w:p w14:paraId="486A5492" w14:textId="6610DC76" w:rsid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U slučaju iz stavka 1. ovog članka Koncesionar se odriče prava na bilo kakvu naknadu ili</w:t>
      </w:r>
      <w:r>
        <w:rPr>
          <w:rFonts w:ascii="Arial Narrow" w:hAnsi="Arial Narrow"/>
          <w:color w:val="222222"/>
          <w:sz w:val="24"/>
          <w:szCs w:val="24"/>
        </w:rPr>
        <w:t xml:space="preserve"> </w:t>
      </w:r>
      <w:r w:rsidRPr="0081142F">
        <w:rPr>
          <w:rFonts w:ascii="Arial Narrow" w:hAnsi="Arial Narrow"/>
          <w:color w:val="222222"/>
          <w:sz w:val="24"/>
          <w:szCs w:val="24"/>
        </w:rPr>
        <w:t>obeštećenje.</w:t>
      </w:r>
    </w:p>
    <w:p w14:paraId="2FE67B00" w14:textId="77777777"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p>
    <w:p w14:paraId="323B3B5C" w14:textId="77777777" w:rsidR="0081142F" w:rsidRPr="0081142F" w:rsidRDefault="0081142F" w:rsidP="0081142F">
      <w:pPr>
        <w:autoSpaceDE w:val="0"/>
        <w:autoSpaceDN w:val="0"/>
        <w:adjustRightInd w:val="0"/>
        <w:spacing w:after="0" w:line="240" w:lineRule="auto"/>
        <w:jc w:val="both"/>
        <w:rPr>
          <w:rFonts w:ascii="Arial Narrow" w:hAnsi="Arial Narrow"/>
          <w:b/>
          <w:bCs/>
          <w:color w:val="222222"/>
          <w:sz w:val="24"/>
          <w:szCs w:val="24"/>
        </w:rPr>
      </w:pPr>
      <w:r w:rsidRPr="0081142F">
        <w:rPr>
          <w:rFonts w:ascii="Arial Narrow" w:hAnsi="Arial Narrow"/>
          <w:b/>
          <w:bCs/>
          <w:color w:val="222222"/>
          <w:sz w:val="24"/>
          <w:szCs w:val="24"/>
        </w:rPr>
        <w:t>ZAVRŠNE ODREDBE</w:t>
      </w:r>
    </w:p>
    <w:p w14:paraId="2560F57E" w14:textId="484EF37C" w:rsidR="0081142F" w:rsidRPr="0081142F" w:rsidRDefault="0081142F" w:rsidP="0081142F">
      <w:pPr>
        <w:autoSpaceDE w:val="0"/>
        <w:autoSpaceDN w:val="0"/>
        <w:adjustRightInd w:val="0"/>
        <w:spacing w:after="0" w:line="240" w:lineRule="auto"/>
        <w:jc w:val="center"/>
        <w:rPr>
          <w:rFonts w:ascii="Arial Narrow" w:hAnsi="Arial Narrow"/>
          <w:color w:val="222222"/>
          <w:sz w:val="24"/>
          <w:szCs w:val="24"/>
        </w:rPr>
      </w:pPr>
      <w:r w:rsidRPr="0081142F">
        <w:rPr>
          <w:rFonts w:ascii="Arial Narrow" w:hAnsi="Arial Narrow"/>
          <w:color w:val="222222"/>
          <w:sz w:val="24"/>
          <w:szCs w:val="24"/>
        </w:rPr>
        <w:t xml:space="preserve">Članak </w:t>
      </w:r>
      <w:r w:rsidR="00344F6C">
        <w:rPr>
          <w:rFonts w:ascii="Arial Narrow" w:hAnsi="Arial Narrow"/>
          <w:color w:val="222222"/>
          <w:sz w:val="24"/>
          <w:szCs w:val="24"/>
        </w:rPr>
        <w:t>19</w:t>
      </w:r>
      <w:r w:rsidRPr="0081142F">
        <w:rPr>
          <w:rFonts w:ascii="Arial Narrow" w:hAnsi="Arial Narrow"/>
          <w:color w:val="222222"/>
          <w:sz w:val="24"/>
          <w:szCs w:val="24"/>
        </w:rPr>
        <w:t>.</w:t>
      </w:r>
    </w:p>
    <w:p w14:paraId="5EE58477" w14:textId="13143C2C" w:rsid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Na sva pitanja koja nisu uređena odredbama ovog Ugovora, primjenjuju se odredbe važećih</w:t>
      </w:r>
      <w:r>
        <w:rPr>
          <w:rFonts w:ascii="Arial Narrow" w:hAnsi="Arial Narrow"/>
          <w:color w:val="222222"/>
          <w:sz w:val="24"/>
          <w:szCs w:val="24"/>
        </w:rPr>
        <w:t xml:space="preserve"> </w:t>
      </w:r>
      <w:r w:rsidRPr="0081142F">
        <w:rPr>
          <w:rFonts w:ascii="Arial Narrow" w:hAnsi="Arial Narrow"/>
          <w:color w:val="222222"/>
          <w:sz w:val="24"/>
          <w:szCs w:val="24"/>
        </w:rPr>
        <w:t>zakonskih propisa o koncesiji, kao i važećih propisa kojima se uređuju obvezni odnosi.</w:t>
      </w:r>
    </w:p>
    <w:p w14:paraId="0A551477" w14:textId="77777777"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p>
    <w:p w14:paraId="2617A10C" w14:textId="7DC18694" w:rsidR="0081142F" w:rsidRPr="0081142F" w:rsidRDefault="0081142F" w:rsidP="0081142F">
      <w:pPr>
        <w:autoSpaceDE w:val="0"/>
        <w:autoSpaceDN w:val="0"/>
        <w:adjustRightInd w:val="0"/>
        <w:spacing w:after="0" w:line="240" w:lineRule="auto"/>
        <w:jc w:val="center"/>
        <w:rPr>
          <w:rFonts w:ascii="Arial Narrow" w:hAnsi="Arial Narrow"/>
          <w:color w:val="222222"/>
          <w:sz w:val="24"/>
          <w:szCs w:val="24"/>
        </w:rPr>
      </w:pPr>
      <w:r w:rsidRPr="0081142F">
        <w:rPr>
          <w:rFonts w:ascii="Arial Narrow" w:hAnsi="Arial Narrow"/>
          <w:color w:val="222222"/>
          <w:sz w:val="24"/>
          <w:szCs w:val="24"/>
        </w:rPr>
        <w:t>Članak 2</w:t>
      </w:r>
      <w:r w:rsidR="00344F6C">
        <w:rPr>
          <w:rFonts w:ascii="Arial Narrow" w:hAnsi="Arial Narrow"/>
          <w:color w:val="222222"/>
          <w:sz w:val="24"/>
          <w:szCs w:val="24"/>
        </w:rPr>
        <w:t>0</w:t>
      </w:r>
      <w:r w:rsidRPr="0081142F">
        <w:rPr>
          <w:rFonts w:ascii="Arial Narrow" w:hAnsi="Arial Narrow"/>
          <w:color w:val="222222"/>
          <w:sz w:val="24"/>
          <w:szCs w:val="24"/>
        </w:rPr>
        <w:t>.</w:t>
      </w:r>
    </w:p>
    <w:p w14:paraId="14C8B4F6" w14:textId="58FF8AE5"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Ugovorne strane su suglasne da će sve eventualne sporove koji mogu proizaći iz ovog</w:t>
      </w:r>
      <w:r>
        <w:rPr>
          <w:rFonts w:ascii="Arial Narrow" w:hAnsi="Arial Narrow"/>
          <w:color w:val="222222"/>
          <w:sz w:val="24"/>
          <w:szCs w:val="24"/>
        </w:rPr>
        <w:t xml:space="preserve"> </w:t>
      </w:r>
      <w:r w:rsidRPr="0081142F">
        <w:rPr>
          <w:rFonts w:ascii="Arial Narrow" w:hAnsi="Arial Narrow"/>
          <w:color w:val="222222"/>
          <w:sz w:val="24"/>
          <w:szCs w:val="24"/>
        </w:rPr>
        <w:t>Ugovora pokušati riješiti sporazumno.</w:t>
      </w:r>
    </w:p>
    <w:p w14:paraId="72D305A0" w14:textId="146117C8"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 xml:space="preserve">U slučaju spora nadležan je Trgovački sud u </w:t>
      </w:r>
      <w:r>
        <w:rPr>
          <w:rFonts w:ascii="Arial Narrow" w:hAnsi="Arial Narrow"/>
          <w:color w:val="222222"/>
          <w:sz w:val="24"/>
          <w:szCs w:val="24"/>
        </w:rPr>
        <w:t>Karlovcu</w:t>
      </w:r>
      <w:r w:rsidRPr="0081142F">
        <w:rPr>
          <w:rFonts w:ascii="Arial Narrow" w:hAnsi="Arial Narrow"/>
          <w:color w:val="222222"/>
          <w:sz w:val="24"/>
          <w:szCs w:val="24"/>
        </w:rPr>
        <w:t>.</w:t>
      </w:r>
    </w:p>
    <w:p w14:paraId="2542412F" w14:textId="77777777" w:rsidR="0081142F" w:rsidRDefault="0081142F" w:rsidP="0081142F">
      <w:pPr>
        <w:autoSpaceDE w:val="0"/>
        <w:autoSpaceDN w:val="0"/>
        <w:adjustRightInd w:val="0"/>
        <w:spacing w:after="0" w:line="240" w:lineRule="auto"/>
        <w:jc w:val="both"/>
        <w:rPr>
          <w:rFonts w:ascii="Arial Narrow" w:hAnsi="Arial Narrow"/>
          <w:color w:val="222222"/>
          <w:sz w:val="24"/>
          <w:szCs w:val="24"/>
        </w:rPr>
      </w:pPr>
    </w:p>
    <w:p w14:paraId="248BB72C" w14:textId="6BDA0016" w:rsidR="0081142F" w:rsidRPr="0081142F" w:rsidRDefault="0081142F" w:rsidP="0081142F">
      <w:pPr>
        <w:autoSpaceDE w:val="0"/>
        <w:autoSpaceDN w:val="0"/>
        <w:adjustRightInd w:val="0"/>
        <w:spacing w:after="0" w:line="240" w:lineRule="auto"/>
        <w:jc w:val="center"/>
        <w:rPr>
          <w:rFonts w:ascii="Arial Narrow" w:hAnsi="Arial Narrow"/>
          <w:color w:val="222222"/>
          <w:sz w:val="24"/>
          <w:szCs w:val="24"/>
        </w:rPr>
      </w:pPr>
      <w:r w:rsidRPr="0081142F">
        <w:rPr>
          <w:rFonts w:ascii="Arial Narrow" w:hAnsi="Arial Narrow"/>
          <w:color w:val="222222"/>
          <w:sz w:val="24"/>
          <w:szCs w:val="24"/>
        </w:rPr>
        <w:lastRenderedPageBreak/>
        <w:t>Članak 22.</w:t>
      </w:r>
    </w:p>
    <w:p w14:paraId="3468B0FB" w14:textId="1C63BAEC" w:rsid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U znak prihvaćanja prava i obveza iz ovog Ugovora, ugovorne strane ga vlastoručno</w:t>
      </w:r>
      <w:r>
        <w:rPr>
          <w:rFonts w:ascii="Arial Narrow" w:hAnsi="Arial Narrow"/>
          <w:color w:val="222222"/>
          <w:sz w:val="24"/>
          <w:szCs w:val="24"/>
        </w:rPr>
        <w:t xml:space="preserve"> </w:t>
      </w:r>
      <w:r w:rsidRPr="0081142F">
        <w:rPr>
          <w:rFonts w:ascii="Arial Narrow" w:hAnsi="Arial Narrow"/>
          <w:color w:val="222222"/>
          <w:sz w:val="24"/>
          <w:szCs w:val="24"/>
        </w:rPr>
        <w:t>potpisuju.</w:t>
      </w:r>
    </w:p>
    <w:p w14:paraId="3906B605" w14:textId="77777777"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p>
    <w:p w14:paraId="2F5A617B" w14:textId="77777777" w:rsidR="0081142F" w:rsidRPr="0081142F" w:rsidRDefault="0081142F" w:rsidP="0081142F">
      <w:pPr>
        <w:autoSpaceDE w:val="0"/>
        <w:autoSpaceDN w:val="0"/>
        <w:adjustRightInd w:val="0"/>
        <w:spacing w:after="0" w:line="240" w:lineRule="auto"/>
        <w:jc w:val="center"/>
        <w:rPr>
          <w:rFonts w:ascii="Arial Narrow" w:hAnsi="Arial Narrow"/>
          <w:color w:val="222222"/>
          <w:sz w:val="24"/>
          <w:szCs w:val="24"/>
        </w:rPr>
      </w:pPr>
      <w:r w:rsidRPr="0081142F">
        <w:rPr>
          <w:rFonts w:ascii="Arial Narrow" w:hAnsi="Arial Narrow"/>
          <w:color w:val="222222"/>
          <w:sz w:val="24"/>
          <w:szCs w:val="24"/>
        </w:rPr>
        <w:t>Članak 23.</w:t>
      </w:r>
    </w:p>
    <w:p w14:paraId="5CFE42AD" w14:textId="6C253E8C" w:rsid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Ovaj ugovor sastavljen je u šest (6) istovjetnih primjeraka od kojih četiri (4) primjerka</w:t>
      </w:r>
      <w:r>
        <w:rPr>
          <w:rFonts w:ascii="Arial Narrow" w:hAnsi="Arial Narrow"/>
          <w:color w:val="222222"/>
          <w:sz w:val="24"/>
          <w:szCs w:val="24"/>
        </w:rPr>
        <w:t xml:space="preserve"> </w:t>
      </w:r>
      <w:r w:rsidRPr="0081142F">
        <w:rPr>
          <w:rFonts w:ascii="Arial Narrow" w:hAnsi="Arial Narrow"/>
          <w:color w:val="222222"/>
          <w:sz w:val="24"/>
          <w:szCs w:val="24"/>
        </w:rPr>
        <w:t>zadržava Davatelj koncesije, a dva (2) primjerka uručuju se Koncesionaru.</w:t>
      </w:r>
    </w:p>
    <w:p w14:paraId="6BDD7179" w14:textId="77777777"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p>
    <w:p w14:paraId="2150BFB7" w14:textId="77777777"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KLASA:</w:t>
      </w:r>
    </w:p>
    <w:p w14:paraId="31D7934B" w14:textId="77777777"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r w:rsidRPr="0081142F">
        <w:rPr>
          <w:rFonts w:ascii="Arial Narrow" w:hAnsi="Arial Narrow"/>
          <w:color w:val="222222"/>
          <w:sz w:val="24"/>
          <w:szCs w:val="24"/>
        </w:rPr>
        <w:t>URBROJ:</w:t>
      </w:r>
    </w:p>
    <w:p w14:paraId="363A667C" w14:textId="18DFEC4A" w:rsidR="0081142F" w:rsidRPr="0081142F" w:rsidRDefault="0081142F" w:rsidP="0081142F">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t>Kamanje</w:t>
      </w:r>
      <w:r w:rsidRPr="0081142F">
        <w:rPr>
          <w:rFonts w:ascii="Arial Narrow" w:hAnsi="Arial Narrow"/>
          <w:color w:val="222222"/>
          <w:sz w:val="24"/>
          <w:szCs w:val="24"/>
        </w:rPr>
        <w:t>, __________ 2020.</w:t>
      </w:r>
    </w:p>
    <w:p w14:paraId="6C33D623" w14:textId="77777777" w:rsidR="0081142F" w:rsidRDefault="0081142F" w:rsidP="0081142F">
      <w:pPr>
        <w:autoSpaceDE w:val="0"/>
        <w:autoSpaceDN w:val="0"/>
        <w:adjustRightInd w:val="0"/>
        <w:spacing w:after="0" w:line="240" w:lineRule="auto"/>
        <w:jc w:val="both"/>
        <w:rPr>
          <w:rFonts w:ascii="Arial Narrow" w:hAnsi="Arial Narrow"/>
          <w:color w:val="222222"/>
          <w:sz w:val="24"/>
          <w:szCs w:val="24"/>
        </w:rPr>
      </w:pPr>
    </w:p>
    <w:p w14:paraId="7FABD889" w14:textId="657EE0AE" w:rsidR="0081142F" w:rsidRPr="0081142F" w:rsidRDefault="0081142F" w:rsidP="0081142F">
      <w:pPr>
        <w:autoSpaceDE w:val="0"/>
        <w:autoSpaceDN w:val="0"/>
        <w:adjustRightInd w:val="0"/>
        <w:spacing w:after="0" w:line="240" w:lineRule="auto"/>
        <w:jc w:val="both"/>
        <w:rPr>
          <w:rFonts w:ascii="Arial Narrow" w:hAnsi="Arial Narrow"/>
          <w:b/>
          <w:bCs/>
          <w:color w:val="222222"/>
          <w:sz w:val="24"/>
          <w:szCs w:val="24"/>
        </w:rPr>
      </w:pPr>
      <w:r w:rsidRPr="0081142F">
        <w:rPr>
          <w:rFonts w:ascii="Arial Narrow" w:hAnsi="Arial Narrow"/>
          <w:b/>
          <w:bCs/>
          <w:color w:val="222222"/>
          <w:sz w:val="24"/>
          <w:szCs w:val="24"/>
        </w:rPr>
        <w:t>DAVATELJ KONCESIJE                                                                              KONCESIONAR</w:t>
      </w:r>
    </w:p>
    <w:p w14:paraId="4F7E6FF7" w14:textId="7DFBC779" w:rsidR="0081142F" w:rsidRPr="0081142F" w:rsidRDefault="0081142F" w:rsidP="0081142F">
      <w:pPr>
        <w:autoSpaceDE w:val="0"/>
        <w:autoSpaceDN w:val="0"/>
        <w:adjustRightInd w:val="0"/>
        <w:spacing w:after="0" w:line="240" w:lineRule="auto"/>
        <w:jc w:val="both"/>
        <w:rPr>
          <w:rFonts w:ascii="Arial Narrow" w:hAnsi="Arial Narrow"/>
          <w:b/>
          <w:bCs/>
          <w:color w:val="222222"/>
          <w:sz w:val="24"/>
          <w:szCs w:val="24"/>
        </w:rPr>
      </w:pPr>
      <w:r w:rsidRPr="0081142F">
        <w:rPr>
          <w:rFonts w:ascii="Arial Narrow" w:hAnsi="Arial Narrow"/>
          <w:b/>
          <w:bCs/>
          <w:color w:val="222222"/>
          <w:sz w:val="24"/>
          <w:szCs w:val="24"/>
        </w:rPr>
        <w:t xml:space="preserve">     Općina Kamanje</w:t>
      </w:r>
    </w:p>
    <w:p w14:paraId="61A5A1DF" w14:textId="23147B36"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r w:rsidRPr="0081142F">
        <w:rPr>
          <w:rFonts w:ascii="Arial Narrow" w:hAnsi="Arial Narrow"/>
          <w:b/>
          <w:bCs/>
          <w:color w:val="222222"/>
          <w:sz w:val="24"/>
          <w:szCs w:val="24"/>
        </w:rPr>
        <w:t xml:space="preserve">         Načelnik</w:t>
      </w:r>
    </w:p>
    <w:p w14:paraId="63C79DE8" w14:textId="7C01BE92"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69F8D974" w14:textId="0ABB1F12"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47A3A68B" w14:textId="396018D7"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r>
        <w:rPr>
          <w:rFonts w:ascii="Arial Narrow" w:hAnsi="Arial Narrow"/>
          <w:b/>
          <w:bCs/>
          <w:color w:val="222222"/>
          <w:sz w:val="24"/>
          <w:szCs w:val="24"/>
        </w:rPr>
        <w:t>________________________                                                                 ______________________</w:t>
      </w:r>
    </w:p>
    <w:p w14:paraId="36A5CC91" w14:textId="11A5B610"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1D46400F" w14:textId="2B14346D"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412BFD2F" w14:textId="4F9CC7C5"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4CA8A649" w14:textId="7D001090"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0688608C" w14:textId="38EC94A1"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670EC00C" w14:textId="3BEA8B37"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2FEB8450" w14:textId="793FC7E7"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1EE4D6C4" w14:textId="4C0FDBC5"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176EE1BF" w14:textId="13D71350"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3D0C9D02" w14:textId="27F0315E"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44A29C3E" w14:textId="2D50E019"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12B1F64D" w14:textId="5042ABEF"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28CAC000" w14:textId="0534811E"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4A4A0974" w14:textId="155991C4"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2839D1E3" w14:textId="4D35C875"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235805ED" w14:textId="02E80B46"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1B053C6C" w14:textId="32EBB35C"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174C9CC7" w14:textId="7127354A"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08343E2A" w14:textId="4BD393A4"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0ED3C895" w14:textId="6DC2B2F9"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6158F929" w14:textId="2D5B79BB"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2959BAA0" w14:textId="72594EBC"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672E6E7E" w14:textId="7B51BCB3"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09C11292" w14:textId="4EF2221C"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3A13796B" w14:textId="1825D145"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7DD9FDE8" w14:textId="2EEEB62D"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16CFB0CB" w14:textId="38BE2A6C"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726E406E" w14:textId="0AAABBF1"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52F8C951" w14:textId="2D500E2E"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733CC7CF" w14:textId="7DCA4CE0"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54F4372B" w14:textId="37F547F6"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57D66BF4" w14:textId="77777777" w:rsidR="008345BB" w:rsidRDefault="008345BB" w:rsidP="0081142F">
      <w:pPr>
        <w:autoSpaceDE w:val="0"/>
        <w:autoSpaceDN w:val="0"/>
        <w:adjustRightInd w:val="0"/>
        <w:spacing w:after="0" w:line="240" w:lineRule="auto"/>
        <w:jc w:val="both"/>
        <w:rPr>
          <w:rFonts w:ascii="Arial Narrow" w:hAnsi="Arial Narrow"/>
          <w:b/>
          <w:bCs/>
          <w:color w:val="222222"/>
          <w:sz w:val="24"/>
          <w:szCs w:val="24"/>
        </w:rPr>
      </w:pPr>
    </w:p>
    <w:p w14:paraId="0737B5DA" w14:textId="7F4827C3"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6F08718A" w14:textId="31F89F77" w:rsidR="0081142F" w:rsidRDefault="0081142F" w:rsidP="0081142F">
      <w:pPr>
        <w:autoSpaceDE w:val="0"/>
        <w:autoSpaceDN w:val="0"/>
        <w:adjustRightInd w:val="0"/>
        <w:spacing w:after="0" w:line="240" w:lineRule="auto"/>
        <w:jc w:val="both"/>
        <w:rPr>
          <w:rFonts w:ascii="Arial Narrow" w:hAnsi="Arial Narrow"/>
          <w:b/>
          <w:bCs/>
          <w:color w:val="222222"/>
          <w:sz w:val="24"/>
          <w:szCs w:val="24"/>
        </w:rPr>
      </w:pPr>
    </w:p>
    <w:p w14:paraId="14C542E6" w14:textId="01F2ADD0" w:rsidR="0081142F" w:rsidRPr="00CD33CD" w:rsidRDefault="0081142F" w:rsidP="0081142F">
      <w:pPr>
        <w:pStyle w:val="Naslov2"/>
        <w:widowControl w:val="0"/>
        <w:shd w:val="clear" w:color="auto" w:fill="FFFFFF"/>
        <w:suppressAutoHyphens/>
        <w:spacing w:line="240" w:lineRule="auto"/>
        <w:ind w:left="720" w:right="-1"/>
        <w:jc w:val="both"/>
        <w:rPr>
          <w:rFonts w:ascii="Arial Narrow" w:eastAsia="Lucida Sans Unicode" w:hAnsi="Arial Narrow" w:cs="Tahoma"/>
          <w:b/>
          <w:bCs/>
          <w:color w:val="2E74B5" w:themeColor="accent5" w:themeShade="BF"/>
          <w:sz w:val="24"/>
          <w:szCs w:val="24"/>
          <w:lang w:eastAsia="hr-HR"/>
        </w:rPr>
      </w:pPr>
      <w:bookmarkStart w:id="63" w:name="_Toc46922673"/>
      <w:r w:rsidRPr="00CD33CD">
        <w:rPr>
          <w:rFonts w:ascii="Arial Narrow" w:eastAsia="Lucida Sans Unicode" w:hAnsi="Arial Narrow" w:cs="Tahoma"/>
          <w:b/>
          <w:bCs/>
          <w:color w:val="2E74B5" w:themeColor="accent5" w:themeShade="BF"/>
          <w:sz w:val="24"/>
          <w:szCs w:val="24"/>
          <w:lang w:eastAsia="hr-HR"/>
        </w:rPr>
        <w:lastRenderedPageBreak/>
        <w:t>Cjenik dimnjačarskih usluga</w:t>
      </w:r>
      <w:bookmarkEnd w:id="63"/>
    </w:p>
    <w:p w14:paraId="0F2C01A1" w14:textId="77777777" w:rsidR="000661F1" w:rsidRPr="000661F1" w:rsidRDefault="000661F1" w:rsidP="000661F1">
      <w:pPr>
        <w:autoSpaceDE w:val="0"/>
        <w:autoSpaceDN w:val="0"/>
        <w:adjustRightInd w:val="0"/>
        <w:spacing w:after="0" w:line="240" w:lineRule="auto"/>
        <w:jc w:val="both"/>
        <w:rPr>
          <w:rFonts w:ascii="Arial Narrow" w:hAnsi="Arial Narrow"/>
          <w:b/>
          <w:bCs/>
          <w:color w:val="222222"/>
          <w:sz w:val="24"/>
          <w:szCs w:val="24"/>
        </w:rPr>
      </w:pPr>
    </w:p>
    <w:p w14:paraId="26473011" w14:textId="4E293050" w:rsidR="000661F1" w:rsidRPr="000661F1" w:rsidRDefault="000661F1" w:rsidP="000661F1">
      <w:pPr>
        <w:autoSpaceDE w:val="0"/>
        <w:autoSpaceDN w:val="0"/>
        <w:adjustRightInd w:val="0"/>
        <w:spacing w:after="0" w:line="240" w:lineRule="auto"/>
        <w:jc w:val="center"/>
        <w:rPr>
          <w:rFonts w:ascii="Arial Narrow" w:hAnsi="Arial Narrow"/>
          <w:b/>
          <w:bCs/>
          <w:color w:val="222222"/>
          <w:sz w:val="24"/>
          <w:szCs w:val="24"/>
        </w:rPr>
      </w:pPr>
      <w:r>
        <w:rPr>
          <w:rFonts w:ascii="Arial Narrow" w:hAnsi="Arial Narrow"/>
          <w:b/>
          <w:bCs/>
          <w:color w:val="222222"/>
          <w:sz w:val="24"/>
          <w:szCs w:val="24"/>
        </w:rPr>
        <w:t xml:space="preserve">PONUDBENI </w:t>
      </w:r>
      <w:r w:rsidRPr="000661F1">
        <w:rPr>
          <w:rFonts w:ascii="Arial Narrow" w:hAnsi="Arial Narrow"/>
          <w:b/>
          <w:bCs/>
          <w:color w:val="222222"/>
          <w:sz w:val="24"/>
          <w:szCs w:val="24"/>
        </w:rPr>
        <w:t>CJENIK</w:t>
      </w:r>
    </w:p>
    <w:p w14:paraId="66CC50FF" w14:textId="140BC6F5" w:rsidR="001D5026" w:rsidRDefault="000661F1" w:rsidP="000661F1">
      <w:pPr>
        <w:autoSpaceDE w:val="0"/>
        <w:autoSpaceDN w:val="0"/>
        <w:adjustRightInd w:val="0"/>
        <w:spacing w:after="0" w:line="240" w:lineRule="auto"/>
        <w:jc w:val="center"/>
        <w:rPr>
          <w:rFonts w:ascii="Arial Narrow" w:hAnsi="Arial Narrow"/>
          <w:b/>
          <w:bCs/>
          <w:color w:val="222222"/>
          <w:sz w:val="24"/>
          <w:szCs w:val="24"/>
        </w:rPr>
      </w:pPr>
      <w:r w:rsidRPr="000661F1">
        <w:rPr>
          <w:rFonts w:ascii="Arial Narrow" w:hAnsi="Arial Narrow"/>
          <w:b/>
          <w:bCs/>
          <w:color w:val="222222"/>
          <w:sz w:val="24"/>
          <w:szCs w:val="24"/>
        </w:rPr>
        <w:t>Dimnjačarskih usluga</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67"/>
        <w:gridCol w:w="5954"/>
        <w:gridCol w:w="992"/>
        <w:gridCol w:w="1418"/>
      </w:tblGrid>
      <w:tr w:rsidR="000661F1" w:rsidRPr="009E7247" w14:paraId="4D36FFC7" w14:textId="77777777" w:rsidTr="000661F1">
        <w:tc>
          <w:tcPr>
            <w:tcW w:w="567" w:type="dxa"/>
            <w:tcBorders>
              <w:top w:val="single" w:sz="4" w:space="0" w:color="auto"/>
              <w:left w:val="single" w:sz="4" w:space="0" w:color="auto"/>
              <w:bottom w:val="single" w:sz="12" w:space="0" w:color="auto"/>
              <w:right w:val="single" w:sz="4" w:space="0" w:color="auto"/>
            </w:tcBorders>
          </w:tcPr>
          <w:p w14:paraId="01C5FC5A"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b/>
                <w:bCs/>
                <w:lang w:eastAsia="zh-CN"/>
              </w:rPr>
            </w:pPr>
            <w:r w:rsidRPr="009E7247">
              <w:rPr>
                <w:rFonts w:ascii="Calibri" w:eastAsia="Times New Roman" w:hAnsi="Calibri" w:cs="Calibri"/>
                <w:b/>
                <w:bCs/>
                <w:lang w:eastAsia="zh-CN"/>
              </w:rPr>
              <w:t>RB</w:t>
            </w:r>
          </w:p>
        </w:tc>
        <w:tc>
          <w:tcPr>
            <w:tcW w:w="5954" w:type="dxa"/>
            <w:tcBorders>
              <w:top w:val="single" w:sz="4" w:space="0" w:color="auto"/>
              <w:left w:val="single" w:sz="4" w:space="0" w:color="auto"/>
              <w:bottom w:val="single" w:sz="12" w:space="0" w:color="auto"/>
              <w:right w:val="single" w:sz="4" w:space="0" w:color="auto"/>
            </w:tcBorders>
          </w:tcPr>
          <w:p w14:paraId="236EACE3"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b/>
                <w:bCs/>
                <w:lang w:eastAsia="zh-CN"/>
              </w:rPr>
            </w:pPr>
            <w:r w:rsidRPr="009E7247">
              <w:rPr>
                <w:rFonts w:ascii="Calibri" w:eastAsia="Times New Roman" w:hAnsi="Calibri" w:cs="Calibri"/>
                <w:b/>
                <w:bCs/>
                <w:lang w:eastAsia="zh-CN"/>
              </w:rPr>
              <w:t>Opis posla</w:t>
            </w:r>
          </w:p>
        </w:tc>
        <w:tc>
          <w:tcPr>
            <w:tcW w:w="992" w:type="dxa"/>
            <w:tcBorders>
              <w:top w:val="single" w:sz="4" w:space="0" w:color="auto"/>
              <w:left w:val="single" w:sz="4" w:space="0" w:color="auto"/>
              <w:bottom w:val="single" w:sz="12" w:space="0" w:color="auto"/>
              <w:right w:val="single" w:sz="4" w:space="0" w:color="auto"/>
            </w:tcBorders>
            <w:vAlign w:val="center"/>
          </w:tcPr>
          <w:p w14:paraId="67EB500A" w14:textId="77777777" w:rsidR="000661F1" w:rsidRPr="009E7247" w:rsidRDefault="000661F1" w:rsidP="000661F1">
            <w:pPr>
              <w:suppressAutoHyphens/>
              <w:autoSpaceDE w:val="0"/>
              <w:autoSpaceDN w:val="0"/>
              <w:adjustRightInd w:val="0"/>
              <w:spacing w:after="0" w:line="240" w:lineRule="auto"/>
              <w:jc w:val="center"/>
              <w:rPr>
                <w:rFonts w:ascii="Calibri" w:eastAsia="Times New Roman" w:hAnsi="Calibri" w:cs="Calibri"/>
                <w:b/>
                <w:bCs/>
                <w:lang w:eastAsia="zh-CN"/>
              </w:rPr>
            </w:pPr>
            <w:r w:rsidRPr="009E7247">
              <w:rPr>
                <w:rFonts w:ascii="Calibri" w:eastAsia="Times New Roman" w:hAnsi="Calibri" w:cs="Calibri"/>
                <w:b/>
                <w:bCs/>
                <w:lang w:eastAsia="zh-CN"/>
              </w:rPr>
              <w:t>JM</w:t>
            </w:r>
          </w:p>
        </w:tc>
        <w:tc>
          <w:tcPr>
            <w:tcW w:w="1418" w:type="dxa"/>
            <w:tcBorders>
              <w:top w:val="single" w:sz="4" w:space="0" w:color="auto"/>
              <w:left w:val="single" w:sz="4" w:space="0" w:color="auto"/>
              <w:bottom w:val="single" w:sz="12" w:space="0" w:color="auto"/>
              <w:right w:val="single" w:sz="4" w:space="0" w:color="auto"/>
            </w:tcBorders>
          </w:tcPr>
          <w:p w14:paraId="496A7CBA"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b/>
                <w:bCs/>
                <w:lang w:eastAsia="zh-CN"/>
              </w:rPr>
            </w:pPr>
            <w:r w:rsidRPr="009E7247">
              <w:rPr>
                <w:rFonts w:ascii="Calibri" w:eastAsia="Times New Roman" w:hAnsi="Calibri" w:cs="Calibri"/>
                <w:b/>
                <w:bCs/>
                <w:lang w:eastAsia="zh-CN"/>
              </w:rPr>
              <w:t>Jedinična cijena</w:t>
            </w:r>
          </w:p>
          <w:p w14:paraId="153FD765"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b/>
                <w:bCs/>
                <w:lang w:eastAsia="zh-CN"/>
              </w:rPr>
            </w:pPr>
            <w:r w:rsidRPr="009E7247">
              <w:rPr>
                <w:rFonts w:ascii="Calibri" w:eastAsia="Times New Roman" w:hAnsi="Calibri" w:cs="Calibri"/>
                <w:b/>
                <w:bCs/>
                <w:lang w:eastAsia="zh-CN"/>
              </w:rPr>
              <w:t>(bez PDV-a)</w:t>
            </w:r>
          </w:p>
        </w:tc>
      </w:tr>
      <w:tr w:rsidR="000661F1" w:rsidRPr="009E7247" w14:paraId="4BBC4F51" w14:textId="77777777" w:rsidTr="000661F1">
        <w:tc>
          <w:tcPr>
            <w:tcW w:w="8931" w:type="dxa"/>
            <w:gridSpan w:val="4"/>
            <w:tcBorders>
              <w:top w:val="single" w:sz="12" w:space="0" w:color="auto"/>
              <w:left w:val="single" w:sz="4" w:space="0" w:color="auto"/>
              <w:bottom w:val="single" w:sz="12" w:space="0" w:color="auto"/>
              <w:right w:val="single" w:sz="4" w:space="0" w:color="auto"/>
            </w:tcBorders>
            <w:vAlign w:val="center"/>
          </w:tcPr>
          <w:p w14:paraId="51FF5713" w14:textId="49419ED7" w:rsidR="000661F1" w:rsidRPr="000661F1" w:rsidRDefault="000661F1" w:rsidP="000661F1">
            <w:pPr>
              <w:pStyle w:val="Odlomakpopisa"/>
              <w:numPr>
                <w:ilvl w:val="0"/>
                <w:numId w:val="50"/>
              </w:numPr>
              <w:suppressAutoHyphens/>
              <w:autoSpaceDE w:val="0"/>
              <w:autoSpaceDN w:val="0"/>
              <w:adjustRightInd w:val="0"/>
              <w:spacing w:after="0" w:line="240" w:lineRule="auto"/>
              <w:jc w:val="both"/>
              <w:rPr>
                <w:rFonts w:ascii="Calibri" w:eastAsia="Times New Roman" w:hAnsi="Calibri" w:cs="Calibri"/>
                <w:b/>
                <w:bCs/>
                <w:i/>
                <w:iCs/>
                <w:lang w:eastAsia="zh-CN"/>
              </w:rPr>
            </w:pPr>
            <w:r w:rsidRPr="000661F1">
              <w:rPr>
                <w:rFonts w:ascii="Calibri" w:eastAsia="Times New Roman" w:hAnsi="Calibri" w:cs="Calibri"/>
                <w:b/>
                <w:bCs/>
                <w:i/>
                <w:iCs/>
                <w:lang w:eastAsia="zh-CN"/>
              </w:rPr>
              <w:t>KORISNICI INDIVIDULANIH STAMBENIH OBJEKATA</w:t>
            </w:r>
          </w:p>
        </w:tc>
      </w:tr>
      <w:tr w:rsidR="000661F1" w:rsidRPr="009E7247" w14:paraId="494EF2F0" w14:textId="77777777" w:rsidTr="000661F1">
        <w:tc>
          <w:tcPr>
            <w:tcW w:w="567" w:type="dxa"/>
            <w:tcBorders>
              <w:top w:val="single" w:sz="12" w:space="0" w:color="auto"/>
              <w:left w:val="single" w:sz="4" w:space="0" w:color="auto"/>
              <w:bottom w:val="single" w:sz="4" w:space="0" w:color="auto"/>
              <w:right w:val="single" w:sz="4" w:space="0" w:color="auto"/>
            </w:tcBorders>
          </w:tcPr>
          <w:p w14:paraId="123BA0FC"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w:t>
            </w:r>
          </w:p>
        </w:tc>
        <w:tc>
          <w:tcPr>
            <w:tcW w:w="5954" w:type="dxa"/>
            <w:tcBorders>
              <w:top w:val="single" w:sz="12" w:space="0" w:color="auto"/>
              <w:left w:val="single" w:sz="4" w:space="0" w:color="auto"/>
              <w:bottom w:val="single" w:sz="4" w:space="0" w:color="auto"/>
              <w:right w:val="single" w:sz="4" w:space="0" w:color="auto"/>
            </w:tcBorders>
          </w:tcPr>
          <w:p w14:paraId="149B8CC3"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dimnjaka</w:t>
            </w:r>
          </w:p>
        </w:tc>
        <w:tc>
          <w:tcPr>
            <w:tcW w:w="992" w:type="dxa"/>
            <w:tcBorders>
              <w:top w:val="single" w:sz="12" w:space="0" w:color="auto"/>
              <w:left w:val="single" w:sz="4" w:space="0" w:color="auto"/>
              <w:bottom w:val="single" w:sz="4" w:space="0" w:color="auto"/>
              <w:right w:val="single" w:sz="4" w:space="0" w:color="auto"/>
            </w:tcBorders>
            <w:vAlign w:val="center"/>
          </w:tcPr>
          <w:p w14:paraId="2E73C49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12" w:space="0" w:color="auto"/>
              <w:left w:val="single" w:sz="4" w:space="0" w:color="auto"/>
              <w:bottom w:val="single" w:sz="4" w:space="0" w:color="auto"/>
              <w:right w:val="single" w:sz="4" w:space="0" w:color="auto"/>
            </w:tcBorders>
            <w:vAlign w:val="center"/>
          </w:tcPr>
          <w:p w14:paraId="2A48E391"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4AF73EC9" w14:textId="77777777" w:rsidTr="000661F1">
        <w:tc>
          <w:tcPr>
            <w:tcW w:w="567" w:type="dxa"/>
            <w:tcBorders>
              <w:top w:val="single" w:sz="4" w:space="0" w:color="auto"/>
              <w:left w:val="single" w:sz="4" w:space="0" w:color="auto"/>
              <w:bottom w:val="single" w:sz="4" w:space="0" w:color="auto"/>
              <w:right w:val="single" w:sz="4" w:space="0" w:color="auto"/>
            </w:tcBorders>
          </w:tcPr>
          <w:p w14:paraId="74CAC30A"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2.</w:t>
            </w:r>
          </w:p>
        </w:tc>
        <w:tc>
          <w:tcPr>
            <w:tcW w:w="5954" w:type="dxa"/>
            <w:tcBorders>
              <w:top w:val="single" w:sz="4" w:space="0" w:color="auto"/>
              <w:left w:val="single" w:sz="4" w:space="0" w:color="auto"/>
              <w:bottom w:val="single" w:sz="4" w:space="0" w:color="auto"/>
              <w:right w:val="single" w:sz="4" w:space="0" w:color="auto"/>
            </w:tcBorders>
          </w:tcPr>
          <w:p w14:paraId="21A95F61"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štednjaka  ili peći</w:t>
            </w:r>
          </w:p>
        </w:tc>
        <w:tc>
          <w:tcPr>
            <w:tcW w:w="992" w:type="dxa"/>
            <w:tcBorders>
              <w:top w:val="single" w:sz="4" w:space="0" w:color="auto"/>
              <w:left w:val="single" w:sz="4" w:space="0" w:color="auto"/>
              <w:bottom w:val="single" w:sz="4" w:space="0" w:color="auto"/>
              <w:right w:val="single" w:sz="4" w:space="0" w:color="auto"/>
            </w:tcBorders>
            <w:vAlign w:val="center"/>
          </w:tcPr>
          <w:p w14:paraId="79BCD2BE"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5BEDC04D"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39A309E4" w14:textId="77777777" w:rsidTr="000661F1">
        <w:tc>
          <w:tcPr>
            <w:tcW w:w="567" w:type="dxa"/>
            <w:tcBorders>
              <w:top w:val="single" w:sz="4" w:space="0" w:color="auto"/>
              <w:left w:val="single" w:sz="4" w:space="0" w:color="auto"/>
              <w:bottom w:val="single" w:sz="4" w:space="0" w:color="auto"/>
              <w:right w:val="single" w:sz="4" w:space="0" w:color="auto"/>
            </w:tcBorders>
          </w:tcPr>
          <w:p w14:paraId="0A3085AE"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3.</w:t>
            </w:r>
          </w:p>
        </w:tc>
        <w:tc>
          <w:tcPr>
            <w:tcW w:w="5954" w:type="dxa"/>
            <w:tcBorders>
              <w:top w:val="single" w:sz="4" w:space="0" w:color="auto"/>
              <w:left w:val="single" w:sz="4" w:space="0" w:color="auto"/>
              <w:bottom w:val="single" w:sz="4" w:space="0" w:color="auto"/>
              <w:right w:val="single" w:sz="4" w:space="0" w:color="auto"/>
            </w:tcBorders>
          </w:tcPr>
          <w:p w14:paraId="028523D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centralne peći</w:t>
            </w:r>
          </w:p>
        </w:tc>
        <w:tc>
          <w:tcPr>
            <w:tcW w:w="992" w:type="dxa"/>
            <w:tcBorders>
              <w:top w:val="single" w:sz="4" w:space="0" w:color="auto"/>
              <w:left w:val="single" w:sz="4" w:space="0" w:color="auto"/>
              <w:bottom w:val="single" w:sz="4" w:space="0" w:color="auto"/>
              <w:right w:val="single" w:sz="4" w:space="0" w:color="auto"/>
            </w:tcBorders>
            <w:vAlign w:val="center"/>
          </w:tcPr>
          <w:p w14:paraId="48BC37A9"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77B01859"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1FF7A902" w14:textId="77777777" w:rsidTr="000661F1">
        <w:tc>
          <w:tcPr>
            <w:tcW w:w="567" w:type="dxa"/>
            <w:tcBorders>
              <w:top w:val="single" w:sz="4" w:space="0" w:color="auto"/>
              <w:left w:val="single" w:sz="4" w:space="0" w:color="auto"/>
              <w:bottom w:val="single" w:sz="4" w:space="0" w:color="auto"/>
              <w:right w:val="single" w:sz="4" w:space="0" w:color="auto"/>
            </w:tcBorders>
          </w:tcPr>
          <w:p w14:paraId="3EBF3789"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4.</w:t>
            </w:r>
          </w:p>
        </w:tc>
        <w:tc>
          <w:tcPr>
            <w:tcW w:w="5954" w:type="dxa"/>
            <w:tcBorders>
              <w:top w:val="single" w:sz="4" w:space="0" w:color="auto"/>
              <w:left w:val="single" w:sz="4" w:space="0" w:color="auto"/>
              <w:bottom w:val="single" w:sz="4" w:space="0" w:color="auto"/>
              <w:right w:val="single" w:sz="4" w:space="0" w:color="auto"/>
            </w:tcBorders>
          </w:tcPr>
          <w:p w14:paraId="48C25617"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Kontrola djelotvornosti plinskog dimnjaka, priključnih cijevi i trošila mjernim uređajem</w:t>
            </w:r>
          </w:p>
        </w:tc>
        <w:tc>
          <w:tcPr>
            <w:tcW w:w="992" w:type="dxa"/>
            <w:tcBorders>
              <w:top w:val="single" w:sz="4" w:space="0" w:color="auto"/>
              <w:left w:val="single" w:sz="4" w:space="0" w:color="auto"/>
              <w:bottom w:val="single" w:sz="4" w:space="0" w:color="auto"/>
              <w:right w:val="single" w:sz="4" w:space="0" w:color="auto"/>
            </w:tcBorders>
            <w:vAlign w:val="center"/>
          </w:tcPr>
          <w:p w14:paraId="626D8998"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1F4472DF"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6B5AF403" w14:textId="77777777" w:rsidTr="000661F1">
        <w:tc>
          <w:tcPr>
            <w:tcW w:w="567" w:type="dxa"/>
            <w:tcBorders>
              <w:top w:val="single" w:sz="4" w:space="0" w:color="auto"/>
              <w:left w:val="single" w:sz="4" w:space="0" w:color="auto"/>
              <w:bottom w:val="single" w:sz="4" w:space="0" w:color="auto"/>
              <w:right w:val="single" w:sz="4" w:space="0" w:color="auto"/>
            </w:tcBorders>
          </w:tcPr>
          <w:p w14:paraId="7B1B7CF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5.</w:t>
            </w:r>
          </w:p>
        </w:tc>
        <w:tc>
          <w:tcPr>
            <w:tcW w:w="5954" w:type="dxa"/>
            <w:tcBorders>
              <w:top w:val="single" w:sz="4" w:space="0" w:color="auto"/>
              <w:left w:val="single" w:sz="4" w:space="0" w:color="auto"/>
              <w:bottom w:val="single" w:sz="4" w:space="0" w:color="auto"/>
              <w:right w:val="single" w:sz="4" w:space="0" w:color="auto"/>
            </w:tcBorders>
          </w:tcPr>
          <w:p w14:paraId="68958490"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taložnice čađe</w:t>
            </w:r>
          </w:p>
        </w:tc>
        <w:tc>
          <w:tcPr>
            <w:tcW w:w="992" w:type="dxa"/>
            <w:tcBorders>
              <w:top w:val="single" w:sz="4" w:space="0" w:color="auto"/>
              <w:left w:val="single" w:sz="4" w:space="0" w:color="auto"/>
              <w:bottom w:val="single" w:sz="4" w:space="0" w:color="auto"/>
              <w:right w:val="single" w:sz="4" w:space="0" w:color="auto"/>
            </w:tcBorders>
            <w:vAlign w:val="center"/>
          </w:tcPr>
          <w:p w14:paraId="4B0B861E"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142505C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150D7EB3" w14:textId="77777777" w:rsidTr="000661F1">
        <w:tc>
          <w:tcPr>
            <w:tcW w:w="567" w:type="dxa"/>
            <w:tcBorders>
              <w:top w:val="single" w:sz="4" w:space="0" w:color="auto"/>
              <w:left w:val="single" w:sz="4" w:space="0" w:color="auto"/>
              <w:bottom w:val="single" w:sz="4" w:space="0" w:color="auto"/>
              <w:right w:val="single" w:sz="4" w:space="0" w:color="auto"/>
            </w:tcBorders>
          </w:tcPr>
          <w:p w14:paraId="1B4FFFB1"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6.</w:t>
            </w:r>
          </w:p>
        </w:tc>
        <w:tc>
          <w:tcPr>
            <w:tcW w:w="5954" w:type="dxa"/>
            <w:tcBorders>
              <w:top w:val="single" w:sz="4" w:space="0" w:color="auto"/>
              <w:left w:val="single" w:sz="4" w:space="0" w:color="auto"/>
              <w:bottom w:val="single" w:sz="4" w:space="0" w:color="auto"/>
              <w:right w:val="single" w:sz="4" w:space="0" w:color="auto"/>
            </w:tcBorders>
          </w:tcPr>
          <w:p w14:paraId="6710F2A7"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Pregled dimnjaka i priključenog ložišta sa stručnim mišljenjem</w:t>
            </w:r>
          </w:p>
        </w:tc>
        <w:tc>
          <w:tcPr>
            <w:tcW w:w="992" w:type="dxa"/>
            <w:tcBorders>
              <w:top w:val="single" w:sz="4" w:space="0" w:color="auto"/>
              <w:left w:val="single" w:sz="4" w:space="0" w:color="auto"/>
              <w:bottom w:val="single" w:sz="4" w:space="0" w:color="auto"/>
              <w:right w:val="single" w:sz="4" w:space="0" w:color="auto"/>
            </w:tcBorders>
            <w:vAlign w:val="center"/>
          </w:tcPr>
          <w:p w14:paraId="1039EA3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18DA983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1E12A28C" w14:textId="77777777" w:rsidTr="000661F1">
        <w:tc>
          <w:tcPr>
            <w:tcW w:w="567" w:type="dxa"/>
            <w:tcBorders>
              <w:top w:val="single" w:sz="4" w:space="0" w:color="auto"/>
              <w:left w:val="single" w:sz="4" w:space="0" w:color="auto"/>
              <w:bottom w:val="single" w:sz="4" w:space="0" w:color="auto"/>
              <w:right w:val="single" w:sz="4" w:space="0" w:color="auto"/>
            </w:tcBorders>
          </w:tcPr>
          <w:p w14:paraId="41C245E9"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7.</w:t>
            </w:r>
          </w:p>
        </w:tc>
        <w:tc>
          <w:tcPr>
            <w:tcW w:w="5954" w:type="dxa"/>
            <w:tcBorders>
              <w:top w:val="single" w:sz="4" w:space="0" w:color="auto"/>
              <w:left w:val="single" w:sz="4" w:space="0" w:color="auto"/>
              <w:bottom w:val="single" w:sz="4" w:space="0" w:color="auto"/>
              <w:right w:val="single" w:sz="4" w:space="0" w:color="auto"/>
            </w:tcBorders>
          </w:tcPr>
          <w:p w14:paraId="5500CDEA"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Izrada stručnog nalaza uz izdavanje uvjerenja</w:t>
            </w:r>
          </w:p>
        </w:tc>
        <w:tc>
          <w:tcPr>
            <w:tcW w:w="992" w:type="dxa"/>
            <w:tcBorders>
              <w:top w:val="single" w:sz="4" w:space="0" w:color="auto"/>
              <w:left w:val="single" w:sz="4" w:space="0" w:color="auto"/>
              <w:bottom w:val="single" w:sz="4" w:space="0" w:color="auto"/>
              <w:right w:val="single" w:sz="4" w:space="0" w:color="auto"/>
            </w:tcBorders>
            <w:vAlign w:val="center"/>
          </w:tcPr>
          <w:p w14:paraId="1AE874C9"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62D4F046"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3726FDD4" w14:textId="77777777" w:rsidTr="000661F1">
        <w:tc>
          <w:tcPr>
            <w:tcW w:w="567" w:type="dxa"/>
            <w:tcBorders>
              <w:top w:val="single" w:sz="4" w:space="0" w:color="auto"/>
              <w:left w:val="single" w:sz="4" w:space="0" w:color="auto"/>
              <w:bottom w:val="single" w:sz="12" w:space="0" w:color="auto"/>
              <w:right w:val="single" w:sz="4" w:space="0" w:color="auto"/>
            </w:tcBorders>
          </w:tcPr>
          <w:p w14:paraId="4BF284AA"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8.</w:t>
            </w:r>
          </w:p>
        </w:tc>
        <w:tc>
          <w:tcPr>
            <w:tcW w:w="5954" w:type="dxa"/>
            <w:tcBorders>
              <w:top w:val="single" w:sz="4" w:space="0" w:color="auto"/>
              <w:left w:val="single" w:sz="4" w:space="0" w:color="auto"/>
              <w:bottom w:val="single" w:sz="12" w:space="0" w:color="auto"/>
              <w:right w:val="single" w:sz="4" w:space="0" w:color="auto"/>
            </w:tcBorders>
          </w:tcPr>
          <w:p w14:paraId="31D84341"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Dimnjačarski poslovi van cjenika</w:t>
            </w:r>
          </w:p>
        </w:tc>
        <w:tc>
          <w:tcPr>
            <w:tcW w:w="992" w:type="dxa"/>
            <w:tcBorders>
              <w:top w:val="single" w:sz="4" w:space="0" w:color="auto"/>
              <w:left w:val="single" w:sz="4" w:space="0" w:color="auto"/>
              <w:bottom w:val="single" w:sz="12" w:space="0" w:color="auto"/>
              <w:right w:val="single" w:sz="4" w:space="0" w:color="auto"/>
            </w:tcBorders>
            <w:vAlign w:val="center"/>
          </w:tcPr>
          <w:p w14:paraId="5098D1C1"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Sat</w:t>
            </w:r>
          </w:p>
        </w:tc>
        <w:tc>
          <w:tcPr>
            <w:tcW w:w="1418" w:type="dxa"/>
            <w:tcBorders>
              <w:top w:val="single" w:sz="4" w:space="0" w:color="auto"/>
              <w:left w:val="single" w:sz="4" w:space="0" w:color="auto"/>
              <w:bottom w:val="single" w:sz="12" w:space="0" w:color="auto"/>
              <w:right w:val="single" w:sz="4" w:space="0" w:color="auto"/>
            </w:tcBorders>
            <w:vAlign w:val="center"/>
          </w:tcPr>
          <w:p w14:paraId="11B3BB59"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72FD7113" w14:textId="77777777" w:rsidTr="000661F1">
        <w:tc>
          <w:tcPr>
            <w:tcW w:w="8931" w:type="dxa"/>
            <w:gridSpan w:val="4"/>
            <w:tcBorders>
              <w:top w:val="single" w:sz="12" w:space="0" w:color="auto"/>
              <w:left w:val="single" w:sz="4" w:space="0" w:color="auto"/>
              <w:bottom w:val="single" w:sz="12" w:space="0" w:color="auto"/>
              <w:right w:val="single" w:sz="4" w:space="0" w:color="auto"/>
            </w:tcBorders>
            <w:vAlign w:val="center"/>
          </w:tcPr>
          <w:p w14:paraId="6DE48634" w14:textId="3F4D09F9" w:rsidR="000661F1" w:rsidRPr="000661F1" w:rsidRDefault="000661F1" w:rsidP="000661F1">
            <w:pPr>
              <w:pStyle w:val="Odlomakpopisa"/>
              <w:numPr>
                <w:ilvl w:val="0"/>
                <w:numId w:val="50"/>
              </w:numPr>
              <w:suppressAutoHyphens/>
              <w:autoSpaceDE w:val="0"/>
              <w:autoSpaceDN w:val="0"/>
              <w:adjustRightInd w:val="0"/>
              <w:spacing w:after="0" w:line="240" w:lineRule="auto"/>
              <w:jc w:val="both"/>
              <w:rPr>
                <w:rFonts w:ascii="Calibri" w:eastAsia="Times New Roman" w:hAnsi="Calibri" w:cs="Calibri"/>
                <w:b/>
                <w:bCs/>
                <w:i/>
                <w:iCs/>
                <w:lang w:eastAsia="zh-CN"/>
              </w:rPr>
            </w:pPr>
            <w:r w:rsidRPr="000661F1">
              <w:rPr>
                <w:rFonts w:ascii="Calibri" w:eastAsia="Times New Roman" w:hAnsi="Calibri" w:cs="Calibri"/>
                <w:b/>
                <w:bCs/>
                <w:i/>
                <w:iCs/>
                <w:lang w:eastAsia="zh-CN"/>
              </w:rPr>
              <w:t>KORISNICI VIŠESTAMBENIH OBJEKATA</w:t>
            </w:r>
          </w:p>
        </w:tc>
      </w:tr>
      <w:tr w:rsidR="000661F1" w:rsidRPr="009E7247" w14:paraId="0C1A5334" w14:textId="77777777" w:rsidTr="000661F1">
        <w:tc>
          <w:tcPr>
            <w:tcW w:w="567" w:type="dxa"/>
            <w:tcBorders>
              <w:top w:val="single" w:sz="12" w:space="0" w:color="auto"/>
              <w:left w:val="single" w:sz="4" w:space="0" w:color="auto"/>
              <w:bottom w:val="single" w:sz="4" w:space="0" w:color="auto"/>
              <w:right w:val="single" w:sz="4" w:space="0" w:color="auto"/>
            </w:tcBorders>
          </w:tcPr>
          <w:p w14:paraId="7FE7CD3A"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w:t>
            </w:r>
          </w:p>
        </w:tc>
        <w:tc>
          <w:tcPr>
            <w:tcW w:w="5954" w:type="dxa"/>
            <w:tcBorders>
              <w:top w:val="single" w:sz="12" w:space="0" w:color="auto"/>
              <w:left w:val="single" w:sz="4" w:space="0" w:color="auto"/>
              <w:bottom w:val="single" w:sz="4" w:space="0" w:color="auto"/>
              <w:right w:val="single" w:sz="4" w:space="0" w:color="auto"/>
            </w:tcBorders>
          </w:tcPr>
          <w:p w14:paraId="7AB9167D"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cilindar dimnjaka- prizemni</w:t>
            </w:r>
          </w:p>
        </w:tc>
        <w:tc>
          <w:tcPr>
            <w:tcW w:w="992" w:type="dxa"/>
            <w:tcBorders>
              <w:top w:val="single" w:sz="12" w:space="0" w:color="auto"/>
              <w:left w:val="single" w:sz="4" w:space="0" w:color="auto"/>
              <w:bottom w:val="single" w:sz="4" w:space="0" w:color="auto"/>
              <w:right w:val="single" w:sz="4" w:space="0" w:color="auto"/>
            </w:tcBorders>
            <w:vAlign w:val="center"/>
          </w:tcPr>
          <w:p w14:paraId="29A0B35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12" w:space="0" w:color="auto"/>
              <w:left w:val="single" w:sz="4" w:space="0" w:color="auto"/>
              <w:bottom w:val="single" w:sz="4" w:space="0" w:color="auto"/>
              <w:right w:val="single" w:sz="4" w:space="0" w:color="auto"/>
            </w:tcBorders>
            <w:vAlign w:val="center"/>
          </w:tcPr>
          <w:p w14:paraId="150C18A6"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2AD6DCE6" w14:textId="77777777" w:rsidTr="000661F1">
        <w:tc>
          <w:tcPr>
            <w:tcW w:w="567" w:type="dxa"/>
            <w:tcBorders>
              <w:top w:val="single" w:sz="4" w:space="0" w:color="auto"/>
              <w:left w:val="single" w:sz="4" w:space="0" w:color="auto"/>
              <w:bottom w:val="single" w:sz="4" w:space="0" w:color="auto"/>
              <w:right w:val="single" w:sz="4" w:space="0" w:color="auto"/>
            </w:tcBorders>
          </w:tcPr>
          <w:p w14:paraId="68F69C86"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2.</w:t>
            </w:r>
          </w:p>
        </w:tc>
        <w:tc>
          <w:tcPr>
            <w:tcW w:w="5954" w:type="dxa"/>
            <w:tcBorders>
              <w:top w:val="single" w:sz="4" w:space="0" w:color="auto"/>
              <w:left w:val="single" w:sz="4" w:space="0" w:color="auto"/>
              <w:bottom w:val="single" w:sz="4" w:space="0" w:color="auto"/>
              <w:right w:val="single" w:sz="4" w:space="0" w:color="auto"/>
            </w:tcBorders>
          </w:tcPr>
          <w:p w14:paraId="57DFA81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Za svaki daljnji kat</w:t>
            </w:r>
          </w:p>
        </w:tc>
        <w:tc>
          <w:tcPr>
            <w:tcW w:w="992" w:type="dxa"/>
            <w:tcBorders>
              <w:top w:val="single" w:sz="4" w:space="0" w:color="auto"/>
              <w:left w:val="single" w:sz="4" w:space="0" w:color="auto"/>
              <w:bottom w:val="single" w:sz="4" w:space="0" w:color="auto"/>
              <w:right w:val="single" w:sz="4" w:space="0" w:color="auto"/>
            </w:tcBorders>
            <w:vAlign w:val="center"/>
          </w:tcPr>
          <w:p w14:paraId="3A3FFA95"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437CEE8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68F6A379" w14:textId="77777777" w:rsidTr="000661F1">
        <w:tc>
          <w:tcPr>
            <w:tcW w:w="567" w:type="dxa"/>
            <w:tcBorders>
              <w:top w:val="single" w:sz="4" w:space="0" w:color="auto"/>
              <w:left w:val="single" w:sz="4" w:space="0" w:color="auto"/>
              <w:bottom w:val="single" w:sz="4" w:space="0" w:color="auto"/>
              <w:right w:val="single" w:sz="4" w:space="0" w:color="auto"/>
            </w:tcBorders>
          </w:tcPr>
          <w:p w14:paraId="0FE53E1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3.</w:t>
            </w:r>
          </w:p>
        </w:tc>
        <w:tc>
          <w:tcPr>
            <w:tcW w:w="5954" w:type="dxa"/>
            <w:tcBorders>
              <w:top w:val="single" w:sz="4" w:space="0" w:color="auto"/>
              <w:left w:val="single" w:sz="4" w:space="0" w:color="auto"/>
              <w:bottom w:val="single" w:sz="4" w:space="0" w:color="auto"/>
              <w:right w:val="single" w:sz="4" w:space="0" w:color="auto"/>
            </w:tcBorders>
          </w:tcPr>
          <w:p w14:paraId="688AFC3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šund ili proplaznog dimnjaka- prizmeni</w:t>
            </w:r>
          </w:p>
        </w:tc>
        <w:tc>
          <w:tcPr>
            <w:tcW w:w="992" w:type="dxa"/>
            <w:tcBorders>
              <w:top w:val="single" w:sz="4" w:space="0" w:color="auto"/>
              <w:left w:val="single" w:sz="4" w:space="0" w:color="auto"/>
              <w:bottom w:val="single" w:sz="4" w:space="0" w:color="auto"/>
              <w:right w:val="single" w:sz="4" w:space="0" w:color="auto"/>
            </w:tcBorders>
            <w:vAlign w:val="center"/>
          </w:tcPr>
          <w:p w14:paraId="36FA0B31"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318C2866"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7C527744" w14:textId="77777777" w:rsidTr="000661F1">
        <w:tc>
          <w:tcPr>
            <w:tcW w:w="567" w:type="dxa"/>
            <w:tcBorders>
              <w:top w:val="single" w:sz="4" w:space="0" w:color="auto"/>
              <w:left w:val="single" w:sz="4" w:space="0" w:color="auto"/>
              <w:bottom w:val="single" w:sz="4" w:space="0" w:color="auto"/>
              <w:right w:val="single" w:sz="4" w:space="0" w:color="auto"/>
            </w:tcBorders>
          </w:tcPr>
          <w:p w14:paraId="58EA51AA"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4.</w:t>
            </w:r>
          </w:p>
        </w:tc>
        <w:tc>
          <w:tcPr>
            <w:tcW w:w="5954" w:type="dxa"/>
            <w:tcBorders>
              <w:top w:val="single" w:sz="4" w:space="0" w:color="auto"/>
              <w:left w:val="single" w:sz="4" w:space="0" w:color="auto"/>
              <w:bottom w:val="single" w:sz="4" w:space="0" w:color="auto"/>
              <w:right w:val="single" w:sz="4" w:space="0" w:color="auto"/>
            </w:tcBorders>
          </w:tcPr>
          <w:p w14:paraId="304BD880"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Za svaki daljnji kat</w:t>
            </w:r>
          </w:p>
        </w:tc>
        <w:tc>
          <w:tcPr>
            <w:tcW w:w="992" w:type="dxa"/>
            <w:tcBorders>
              <w:top w:val="single" w:sz="4" w:space="0" w:color="auto"/>
              <w:left w:val="single" w:sz="4" w:space="0" w:color="auto"/>
              <w:bottom w:val="single" w:sz="4" w:space="0" w:color="auto"/>
              <w:right w:val="single" w:sz="4" w:space="0" w:color="auto"/>
            </w:tcBorders>
            <w:vAlign w:val="center"/>
          </w:tcPr>
          <w:p w14:paraId="68BD75FF"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4764AD20"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1A2E6EDC" w14:textId="77777777" w:rsidTr="000661F1">
        <w:tc>
          <w:tcPr>
            <w:tcW w:w="567" w:type="dxa"/>
            <w:tcBorders>
              <w:top w:val="single" w:sz="4" w:space="0" w:color="auto"/>
              <w:left w:val="single" w:sz="4" w:space="0" w:color="auto"/>
              <w:bottom w:val="single" w:sz="4" w:space="0" w:color="auto"/>
              <w:right w:val="single" w:sz="4" w:space="0" w:color="auto"/>
            </w:tcBorders>
          </w:tcPr>
          <w:p w14:paraId="02B6795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5.</w:t>
            </w:r>
          </w:p>
        </w:tc>
        <w:tc>
          <w:tcPr>
            <w:tcW w:w="5954" w:type="dxa"/>
            <w:tcBorders>
              <w:top w:val="single" w:sz="4" w:space="0" w:color="auto"/>
              <w:left w:val="single" w:sz="4" w:space="0" w:color="auto"/>
              <w:bottom w:val="single" w:sz="4" w:space="0" w:color="auto"/>
              <w:right w:val="single" w:sz="4" w:space="0" w:color="auto"/>
            </w:tcBorders>
          </w:tcPr>
          <w:p w14:paraId="2D58FDF5"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taložnice čađe</w:t>
            </w:r>
          </w:p>
        </w:tc>
        <w:tc>
          <w:tcPr>
            <w:tcW w:w="992" w:type="dxa"/>
            <w:tcBorders>
              <w:top w:val="single" w:sz="4" w:space="0" w:color="auto"/>
              <w:left w:val="single" w:sz="4" w:space="0" w:color="auto"/>
              <w:bottom w:val="single" w:sz="4" w:space="0" w:color="auto"/>
              <w:right w:val="single" w:sz="4" w:space="0" w:color="auto"/>
            </w:tcBorders>
            <w:vAlign w:val="center"/>
          </w:tcPr>
          <w:p w14:paraId="4A13583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632B9636"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6AF9715D" w14:textId="77777777" w:rsidTr="000661F1">
        <w:tc>
          <w:tcPr>
            <w:tcW w:w="567" w:type="dxa"/>
            <w:tcBorders>
              <w:top w:val="single" w:sz="4" w:space="0" w:color="auto"/>
              <w:left w:val="single" w:sz="4" w:space="0" w:color="auto"/>
              <w:bottom w:val="single" w:sz="4" w:space="0" w:color="auto"/>
              <w:right w:val="single" w:sz="4" w:space="0" w:color="auto"/>
            </w:tcBorders>
          </w:tcPr>
          <w:p w14:paraId="025FAE37"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6.</w:t>
            </w:r>
          </w:p>
        </w:tc>
        <w:tc>
          <w:tcPr>
            <w:tcW w:w="5954" w:type="dxa"/>
            <w:tcBorders>
              <w:top w:val="single" w:sz="4" w:space="0" w:color="auto"/>
              <w:left w:val="single" w:sz="4" w:space="0" w:color="auto"/>
              <w:bottom w:val="single" w:sz="4" w:space="0" w:color="auto"/>
              <w:right w:val="single" w:sz="4" w:space="0" w:color="auto"/>
            </w:tcBorders>
          </w:tcPr>
          <w:p w14:paraId="2BAB219D"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etažnih priključaka</w:t>
            </w:r>
          </w:p>
        </w:tc>
        <w:tc>
          <w:tcPr>
            <w:tcW w:w="992" w:type="dxa"/>
            <w:tcBorders>
              <w:top w:val="single" w:sz="4" w:space="0" w:color="auto"/>
              <w:left w:val="single" w:sz="4" w:space="0" w:color="auto"/>
              <w:bottom w:val="single" w:sz="4" w:space="0" w:color="auto"/>
              <w:right w:val="single" w:sz="4" w:space="0" w:color="auto"/>
            </w:tcBorders>
            <w:vAlign w:val="center"/>
          </w:tcPr>
          <w:p w14:paraId="5F354F4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1B2EBC45"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4C812216" w14:textId="77777777" w:rsidTr="000661F1">
        <w:tc>
          <w:tcPr>
            <w:tcW w:w="567" w:type="dxa"/>
            <w:tcBorders>
              <w:top w:val="single" w:sz="4" w:space="0" w:color="auto"/>
              <w:left w:val="single" w:sz="4" w:space="0" w:color="auto"/>
              <w:bottom w:val="single" w:sz="4" w:space="0" w:color="auto"/>
              <w:right w:val="single" w:sz="4" w:space="0" w:color="auto"/>
            </w:tcBorders>
          </w:tcPr>
          <w:p w14:paraId="7E7EF5DE"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7.</w:t>
            </w:r>
          </w:p>
        </w:tc>
        <w:tc>
          <w:tcPr>
            <w:tcW w:w="5954" w:type="dxa"/>
            <w:tcBorders>
              <w:top w:val="single" w:sz="4" w:space="0" w:color="auto"/>
              <w:left w:val="single" w:sz="4" w:space="0" w:color="auto"/>
              <w:bottom w:val="single" w:sz="4" w:space="0" w:color="auto"/>
              <w:right w:val="single" w:sz="4" w:space="0" w:color="auto"/>
            </w:tcBorders>
          </w:tcPr>
          <w:p w14:paraId="67AB33DE"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Vizualna kontrola plinskog dimnjaka</w:t>
            </w:r>
          </w:p>
        </w:tc>
        <w:tc>
          <w:tcPr>
            <w:tcW w:w="992" w:type="dxa"/>
            <w:tcBorders>
              <w:top w:val="single" w:sz="4" w:space="0" w:color="auto"/>
              <w:left w:val="single" w:sz="4" w:space="0" w:color="auto"/>
              <w:bottom w:val="single" w:sz="4" w:space="0" w:color="auto"/>
              <w:right w:val="single" w:sz="4" w:space="0" w:color="auto"/>
            </w:tcBorders>
            <w:vAlign w:val="center"/>
          </w:tcPr>
          <w:p w14:paraId="2DF1ACFB"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2B85F127"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4673DFF8" w14:textId="77777777" w:rsidTr="000661F1">
        <w:tc>
          <w:tcPr>
            <w:tcW w:w="567" w:type="dxa"/>
            <w:tcBorders>
              <w:top w:val="single" w:sz="4" w:space="0" w:color="auto"/>
              <w:left w:val="single" w:sz="4" w:space="0" w:color="auto"/>
              <w:bottom w:val="single" w:sz="4" w:space="0" w:color="auto"/>
              <w:right w:val="single" w:sz="4" w:space="0" w:color="auto"/>
            </w:tcBorders>
          </w:tcPr>
          <w:p w14:paraId="1105735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8.</w:t>
            </w:r>
          </w:p>
        </w:tc>
        <w:tc>
          <w:tcPr>
            <w:tcW w:w="5954" w:type="dxa"/>
            <w:tcBorders>
              <w:top w:val="single" w:sz="4" w:space="0" w:color="auto"/>
              <w:left w:val="single" w:sz="4" w:space="0" w:color="auto"/>
              <w:bottom w:val="single" w:sz="4" w:space="0" w:color="auto"/>
              <w:right w:val="single" w:sz="4" w:space="0" w:color="auto"/>
            </w:tcBorders>
          </w:tcPr>
          <w:p w14:paraId="1925D5A7"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Kontrola djelotvornosti dimovodnih cijevi i plinskih trošila mjernim uređajem po stanu</w:t>
            </w:r>
          </w:p>
        </w:tc>
        <w:tc>
          <w:tcPr>
            <w:tcW w:w="992" w:type="dxa"/>
            <w:tcBorders>
              <w:top w:val="single" w:sz="4" w:space="0" w:color="auto"/>
              <w:left w:val="single" w:sz="4" w:space="0" w:color="auto"/>
              <w:bottom w:val="single" w:sz="4" w:space="0" w:color="auto"/>
              <w:right w:val="single" w:sz="4" w:space="0" w:color="auto"/>
            </w:tcBorders>
            <w:vAlign w:val="center"/>
          </w:tcPr>
          <w:p w14:paraId="5B82185F"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28EDD0E6"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2838D44A" w14:textId="77777777" w:rsidTr="000661F1">
        <w:tc>
          <w:tcPr>
            <w:tcW w:w="567" w:type="dxa"/>
            <w:tcBorders>
              <w:top w:val="single" w:sz="4" w:space="0" w:color="auto"/>
              <w:left w:val="single" w:sz="4" w:space="0" w:color="auto"/>
              <w:bottom w:val="single" w:sz="4" w:space="0" w:color="auto"/>
              <w:right w:val="single" w:sz="4" w:space="0" w:color="auto"/>
            </w:tcBorders>
          </w:tcPr>
          <w:p w14:paraId="666413D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9.</w:t>
            </w:r>
          </w:p>
        </w:tc>
        <w:tc>
          <w:tcPr>
            <w:tcW w:w="5954" w:type="dxa"/>
            <w:tcBorders>
              <w:top w:val="single" w:sz="4" w:space="0" w:color="auto"/>
              <w:left w:val="single" w:sz="4" w:space="0" w:color="auto"/>
              <w:bottom w:val="single" w:sz="4" w:space="0" w:color="auto"/>
              <w:right w:val="single" w:sz="4" w:space="0" w:color="auto"/>
            </w:tcBorders>
          </w:tcPr>
          <w:p w14:paraId="28593A41"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štednjaka ili peći</w:t>
            </w:r>
          </w:p>
        </w:tc>
        <w:tc>
          <w:tcPr>
            <w:tcW w:w="992" w:type="dxa"/>
            <w:tcBorders>
              <w:top w:val="single" w:sz="4" w:space="0" w:color="auto"/>
              <w:left w:val="single" w:sz="4" w:space="0" w:color="auto"/>
              <w:bottom w:val="single" w:sz="4" w:space="0" w:color="auto"/>
              <w:right w:val="single" w:sz="4" w:space="0" w:color="auto"/>
            </w:tcBorders>
            <w:vAlign w:val="center"/>
          </w:tcPr>
          <w:p w14:paraId="021C96B9"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1DCEF925"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5228476D" w14:textId="77777777" w:rsidTr="000661F1">
        <w:tc>
          <w:tcPr>
            <w:tcW w:w="567" w:type="dxa"/>
            <w:tcBorders>
              <w:top w:val="single" w:sz="4" w:space="0" w:color="auto"/>
              <w:left w:val="single" w:sz="4" w:space="0" w:color="auto"/>
              <w:bottom w:val="single" w:sz="4" w:space="0" w:color="auto"/>
              <w:right w:val="single" w:sz="4" w:space="0" w:color="auto"/>
            </w:tcBorders>
          </w:tcPr>
          <w:p w14:paraId="2734EF2E"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10.</w:t>
            </w:r>
          </w:p>
        </w:tc>
        <w:tc>
          <w:tcPr>
            <w:tcW w:w="5954" w:type="dxa"/>
            <w:tcBorders>
              <w:top w:val="single" w:sz="4" w:space="0" w:color="auto"/>
              <w:left w:val="single" w:sz="4" w:space="0" w:color="auto"/>
              <w:bottom w:val="single" w:sz="4" w:space="0" w:color="auto"/>
              <w:right w:val="single" w:sz="4" w:space="0" w:color="auto"/>
            </w:tcBorders>
          </w:tcPr>
          <w:p w14:paraId="34C87873"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centralne peći</w:t>
            </w:r>
          </w:p>
        </w:tc>
        <w:tc>
          <w:tcPr>
            <w:tcW w:w="992" w:type="dxa"/>
            <w:tcBorders>
              <w:top w:val="single" w:sz="4" w:space="0" w:color="auto"/>
              <w:left w:val="single" w:sz="4" w:space="0" w:color="auto"/>
              <w:bottom w:val="single" w:sz="4" w:space="0" w:color="auto"/>
              <w:right w:val="single" w:sz="4" w:space="0" w:color="auto"/>
            </w:tcBorders>
            <w:vAlign w:val="center"/>
          </w:tcPr>
          <w:p w14:paraId="09C1AB39"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65D25C35"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14B810B9" w14:textId="77777777" w:rsidTr="000661F1">
        <w:tc>
          <w:tcPr>
            <w:tcW w:w="567" w:type="dxa"/>
            <w:tcBorders>
              <w:top w:val="single" w:sz="4" w:space="0" w:color="auto"/>
              <w:left w:val="single" w:sz="4" w:space="0" w:color="auto"/>
              <w:bottom w:val="single" w:sz="4" w:space="0" w:color="auto"/>
              <w:right w:val="single" w:sz="4" w:space="0" w:color="auto"/>
            </w:tcBorders>
          </w:tcPr>
          <w:p w14:paraId="6E49093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11.</w:t>
            </w:r>
          </w:p>
        </w:tc>
        <w:tc>
          <w:tcPr>
            <w:tcW w:w="5954" w:type="dxa"/>
            <w:tcBorders>
              <w:top w:val="single" w:sz="4" w:space="0" w:color="auto"/>
              <w:left w:val="single" w:sz="4" w:space="0" w:color="auto"/>
              <w:bottom w:val="single" w:sz="4" w:space="0" w:color="auto"/>
              <w:right w:val="single" w:sz="4" w:space="0" w:color="auto"/>
            </w:tcBorders>
          </w:tcPr>
          <w:p w14:paraId="02F2B2E3"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rezervnih dimnjaka i ventilacijskih kanala</w:t>
            </w:r>
          </w:p>
        </w:tc>
        <w:tc>
          <w:tcPr>
            <w:tcW w:w="992" w:type="dxa"/>
            <w:tcBorders>
              <w:top w:val="single" w:sz="4" w:space="0" w:color="auto"/>
              <w:left w:val="single" w:sz="4" w:space="0" w:color="auto"/>
              <w:bottom w:val="single" w:sz="4" w:space="0" w:color="auto"/>
              <w:right w:val="single" w:sz="4" w:space="0" w:color="auto"/>
            </w:tcBorders>
            <w:vAlign w:val="center"/>
          </w:tcPr>
          <w:p w14:paraId="33C55B59"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354E379B"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75A633FF" w14:textId="77777777" w:rsidTr="000661F1">
        <w:tc>
          <w:tcPr>
            <w:tcW w:w="567" w:type="dxa"/>
            <w:tcBorders>
              <w:top w:val="single" w:sz="4" w:space="0" w:color="auto"/>
              <w:left w:val="single" w:sz="4" w:space="0" w:color="auto"/>
              <w:bottom w:val="single" w:sz="4" w:space="0" w:color="auto"/>
              <w:right w:val="single" w:sz="4" w:space="0" w:color="auto"/>
            </w:tcBorders>
          </w:tcPr>
          <w:p w14:paraId="746653C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12.</w:t>
            </w:r>
          </w:p>
        </w:tc>
        <w:tc>
          <w:tcPr>
            <w:tcW w:w="5954" w:type="dxa"/>
            <w:tcBorders>
              <w:top w:val="single" w:sz="4" w:space="0" w:color="auto"/>
              <w:left w:val="single" w:sz="4" w:space="0" w:color="auto"/>
              <w:bottom w:val="single" w:sz="4" w:space="0" w:color="auto"/>
              <w:right w:val="single" w:sz="4" w:space="0" w:color="auto"/>
            </w:tcBorders>
          </w:tcPr>
          <w:p w14:paraId="14A82F6B"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Spaljivanje začađenih površina u dimnjaku</w:t>
            </w:r>
          </w:p>
        </w:tc>
        <w:tc>
          <w:tcPr>
            <w:tcW w:w="992" w:type="dxa"/>
            <w:tcBorders>
              <w:top w:val="single" w:sz="4" w:space="0" w:color="auto"/>
              <w:left w:val="single" w:sz="4" w:space="0" w:color="auto"/>
              <w:bottom w:val="single" w:sz="4" w:space="0" w:color="auto"/>
              <w:right w:val="single" w:sz="4" w:space="0" w:color="auto"/>
            </w:tcBorders>
            <w:vAlign w:val="center"/>
          </w:tcPr>
          <w:p w14:paraId="132FCBC1"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2BA86137"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08683A67" w14:textId="77777777" w:rsidTr="000661F1">
        <w:tc>
          <w:tcPr>
            <w:tcW w:w="567" w:type="dxa"/>
            <w:tcBorders>
              <w:top w:val="single" w:sz="4" w:space="0" w:color="auto"/>
              <w:left w:val="single" w:sz="4" w:space="0" w:color="auto"/>
              <w:bottom w:val="single" w:sz="4" w:space="0" w:color="auto"/>
              <w:right w:val="single" w:sz="4" w:space="0" w:color="auto"/>
            </w:tcBorders>
          </w:tcPr>
          <w:p w14:paraId="0425C69C"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13.</w:t>
            </w:r>
          </w:p>
        </w:tc>
        <w:tc>
          <w:tcPr>
            <w:tcW w:w="5954" w:type="dxa"/>
            <w:tcBorders>
              <w:top w:val="single" w:sz="4" w:space="0" w:color="auto"/>
              <w:left w:val="single" w:sz="4" w:space="0" w:color="auto"/>
              <w:bottom w:val="single" w:sz="4" w:space="0" w:color="auto"/>
              <w:right w:val="single" w:sz="4" w:space="0" w:color="auto"/>
            </w:tcBorders>
          </w:tcPr>
          <w:p w14:paraId="384103A6"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Pregled dimnjaka i priključenog ložišta sa stručnim mišljenjem</w:t>
            </w:r>
          </w:p>
        </w:tc>
        <w:tc>
          <w:tcPr>
            <w:tcW w:w="992" w:type="dxa"/>
            <w:tcBorders>
              <w:top w:val="single" w:sz="4" w:space="0" w:color="auto"/>
              <w:left w:val="single" w:sz="4" w:space="0" w:color="auto"/>
              <w:bottom w:val="single" w:sz="4" w:space="0" w:color="auto"/>
              <w:right w:val="single" w:sz="4" w:space="0" w:color="auto"/>
            </w:tcBorders>
            <w:vAlign w:val="center"/>
          </w:tcPr>
          <w:p w14:paraId="3135BAE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754F9085"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69380239" w14:textId="77777777" w:rsidTr="000661F1">
        <w:tc>
          <w:tcPr>
            <w:tcW w:w="567" w:type="dxa"/>
            <w:tcBorders>
              <w:top w:val="single" w:sz="4" w:space="0" w:color="auto"/>
              <w:left w:val="single" w:sz="4" w:space="0" w:color="auto"/>
              <w:bottom w:val="single" w:sz="4" w:space="0" w:color="auto"/>
              <w:right w:val="single" w:sz="4" w:space="0" w:color="auto"/>
            </w:tcBorders>
          </w:tcPr>
          <w:p w14:paraId="21952D1A"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14.</w:t>
            </w:r>
          </w:p>
        </w:tc>
        <w:tc>
          <w:tcPr>
            <w:tcW w:w="5954" w:type="dxa"/>
            <w:tcBorders>
              <w:top w:val="single" w:sz="4" w:space="0" w:color="auto"/>
              <w:left w:val="single" w:sz="4" w:space="0" w:color="auto"/>
              <w:bottom w:val="single" w:sz="4" w:space="0" w:color="auto"/>
              <w:right w:val="single" w:sz="4" w:space="0" w:color="auto"/>
            </w:tcBorders>
          </w:tcPr>
          <w:p w14:paraId="72F0144F"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Izrada stručnog nalaza uz izdavanje uvjerenja</w:t>
            </w:r>
          </w:p>
        </w:tc>
        <w:tc>
          <w:tcPr>
            <w:tcW w:w="992" w:type="dxa"/>
            <w:tcBorders>
              <w:top w:val="single" w:sz="4" w:space="0" w:color="auto"/>
              <w:left w:val="single" w:sz="4" w:space="0" w:color="auto"/>
              <w:bottom w:val="single" w:sz="4" w:space="0" w:color="auto"/>
              <w:right w:val="single" w:sz="4" w:space="0" w:color="auto"/>
            </w:tcBorders>
            <w:vAlign w:val="center"/>
          </w:tcPr>
          <w:p w14:paraId="7F48210B"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0D289710"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4C28121C" w14:textId="77777777" w:rsidTr="000661F1">
        <w:tc>
          <w:tcPr>
            <w:tcW w:w="567" w:type="dxa"/>
            <w:tcBorders>
              <w:top w:val="single" w:sz="4" w:space="0" w:color="auto"/>
              <w:left w:val="single" w:sz="4" w:space="0" w:color="auto"/>
              <w:bottom w:val="single" w:sz="4" w:space="0" w:color="auto"/>
              <w:right w:val="single" w:sz="4" w:space="0" w:color="auto"/>
            </w:tcBorders>
          </w:tcPr>
          <w:p w14:paraId="24BA3481"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15.</w:t>
            </w:r>
          </w:p>
        </w:tc>
        <w:tc>
          <w:tcPr>
            <w:tcW w:w="5954" w:type="dxa"/>
            <w:tcBorders>
              <w:top w:val="single" w:sz="4" w:space="0" w:color="auto"/>
              <w:left w:val="single" w:sz="4" w:space="0" w:color="auto"/>
              <w:bottom w:val="single" w:sz="4" w:space="0" w:color="auto"/>
              <w:right w:val="single" w:sz="4" w:space="0" w:color="auto"/>
            </w:tcBorders>
          </w:tcPr>
          <w:p w14:paraId="167CECA4" w14:textId="2C8E05BD"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 xml:space="preserve">Dolazak radi pojedinačne usluge na zahtjev korisnika s područja općine </w:t>
            </w:r>
            <w:r>
              <w:rPr>
                <w:rFonts w:ascii="Calibri" w:eastAsia="Times New Roman" w:hAnsi="Calibri" w:cs="Calibri"/>
                <w:lang w:eastAsia="zh-CN"/>
              </w:rPr>
              <w:t>Kamanje</w:t>
            </w:r>
          </w:p>
        </w:tc>
        <w:tc>
          <w:tcPr>
            <w:tcW w:w="992" w:type="dxa"/>
            <w:tcBorders>
              <w:top w:val="single" w:sz="4" w:space="0" w:color="auto"/>
              <w:left w:val="single" w:sz="4" w:space="0" w:color="auto"/>
              <w:bottom w:val="single" w:sz="4" w:space="0" w:color="auto"/>
              <w:right w:val="single" w:sz="4" w:space="0" w:color="auto"/>
            </w:tcBorders>
            <w:vAlign w:val="center"/>
          </w:tcPr>
          <w:p w14:paraId="518F16C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Dolazak</w:t>
            </w:r>
          </w:p>
        </w:tc>
        <w:tc>
          <w:tcPr>
            <w:tcW w:w="1418" w:type="dxa"/>
            <w:tcBorders>
              <w:top w:val="single" w:sz="4" w:space="0" w:color="auto"/>
              <w:left w:val="single" w:sz="4" w:space="0" w:color="auto"/>
              <w:bottom w:val="single" w:sz="4" w:space="0" w:color="auto"/>
              <w:right w:val="single" w:sz="4" w:space="0" w:color="auto"/>
            </w:tcBorders>
            <w:vAlign w:val="center"/>
          </w:tcPr>
          <w:p w14:paraId="7968FFBE"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0EB76655" w14:textId="77777777" w:rsidTr="000661F1">
        <w:tc>
          <w:tcPr>
            <w:tcW w:w="567" w:type="dxa"/>
            <w:tcBorders>
              <w:top w:val="single" w:sz="4" w:space="0" w:color="auto"/>
              <w:left w:val="single" w:sz="4" w:space="0" w:color="auto"/>
              <w:bottom w:val="single" w:sz="12" w:space="0" w:color="auto"/>
              <w:right w:val="single" w:sz="4" w:space="0" w:color="auto"/>
            </w:tcBorders>
          </w:tcPr>
          <w:p w14:paraId="384BA03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16.</w:t>
            </w:r>
          </w:p>
        </w:tc>
        <w:tc>
          <w:tcPr>
            <w:tcW w:w="5954" w:type="dxa"/>
            <w:tcBorders>
              <w:top w:val="single" w:sz="4" w:space="0" w:color="auto"/>
              <w:left w:val="single" w:sz="4" w:space="0" w:color="auto"/>
              <w:bottom w:val="single" w:sz="12" w:space="0" w:color="auto"/>
              <w:right w:val="single" w:sz="4" w:space="0" w:color="auto"/>
            </w:tcBorders>
          </w:tcPr>
          <w:p w14:paraId="484DB12C"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Dimnjačarski poslovi van cjenika</w:t>
            </w:r>
          </w:p>
        </w:tc>
        <w:tc>
          <w:tcPr>
            <w:tcW w:w="992" w:type="dxa"/>
            <w:tcBorders>
              <w:top w:val="single" w:sz="4" w:space="0" w:color="auto"/>
              <w:left w:val="single" w:sz="4" w:space="0" w:color="auto"/>
              <w:bottom w:val="single" w:sz="12" w:space="0" w:color="auto"/>
              <w:right w:val="single" w:sz="4" w:space="0" w:color="auto"/>
            </w:tcBorders>
            <w:vAlign w:val="center"/>
          </w:tcPr>
          <w:p w14:paraId="6792CD5B"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Sat</w:t>
            </w:r>
          </w:p>
        </w:tc>
        <w:tc>
          <w:tcPr>
            <w:tcW w:w="1418" w:type="dxa"/>
            <w:tcBorders>
              <w:top w:val="single" w:sz="4" w:space="0" w:color="auto"/>
              <w:left w:val="single" w:sz="4" w:space="0" w:color="auto"/>
              <w:bottom w:val="single" w:sz="12" w:space="0" w:color="auto"/>
              <w:right w:val="single" w:sz="4" w:space="0" w:color="auto"/>
            </w:tcBorders>
            <w:vAlign w:val="center"/>
          </w:tcPr>
          <w:p w14:paraId="05DD1D3D"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4BAC338B" w14:textId="77777777" w:rsidTr="000661F1">
        <w:tc>
          <w:tcPr>
            <w:tcW w:w="8931" w:type="dxa"/>
            <w:gridSpan w:val="4"/>
            <w:tcBorders>
              <w:top w:val="single" w:sz="12" w:space="0" w:color="auto"/>
              <w:left w:val="single" w:sz="4" w:space="0" w:color="auto"/>
              <w:bottom w:val="single" w:sz="12" w:space="0" w:color="auto"/>
              <w:right w:val="single" w:sz="4" w:space="0" w:color="auto"/>
            </w:tcBorders>
            <w:vAlign w:val="center"/>
          </w:tcPr>
          <w:p w14:paraId="2CDD950F" w14:textId="310B9FF0" w:rsidR="000661F1" w:rsidRPr="000661F1" w:rsidRDefault="000661F1" w:rsidP="000661F1">
            <w:pPr>
              <w:pStyle w:val="Odlomakpopisa"/>
              <w:numPr>
                <w:ilvl w:val="0"/>
                <w:numId w:val="50"/>
              </w:numPr>
              <w:suppressAutoHyphens/>
              <w:autoSpaceDE w:val="0"/>
              <w:autoSpaceDN w:val="0"/>
              <w:adjustRightInd w:val="0"/>
              <w:spacing w:after="0" w:line="240" w:lineRule="auto"/>
              <w:jc w:val="both"/>
              <w:rPr>
                <w:rFonts w:ascii="Calibri" w:eastAsia="Times New Roman" w:hAnsi="Calibri" w:cs="Calibri"/>
                <w:b/>
                <w:bCs/>
                <w:i/>
                <w:iCs/>
                <w:lang w:eastAsia="zh-CN"/>
              </w:rPr>
            </w:pPr>
            <w:r w:rsidRPr="000661F1">
              <w:rPr>
                <w:rFonts w:ascii="Calibri" w:eastAsia="Times New Roman" w:hAnsi="Calibri" w:cs="Calibri"/>
                <w:b/>
                <w:bCs/>
                <w:i/>
                <w:iCs/>
                <w:lang w:eastAsia="zh-CN"/>
              </w:rPr>
              <w:t>KORISNICI PROIZVODNO- POSLOVNIH OBJEKATA</w:t>
            </w:r>
          </w:p>
        </w:tc>
      </w:tr>
      <w:tr w:rsidR="000661F1" w:rsidRPr="009E7247" w14:paraId="5AF4BDEE" w14:textId="77777777" w:rsidTr="000661F1">
        <w:tc>
          <w:tcPr>
            <w:tcW w:w="567" w:type="dxa"/>
            <w:tcBorders>
              <w:top w:val="single" w:sz="12" w:space="0" w:color="auto"/>
              <w:left w:val="single" w:sz="4" w:space="0" w:color="auto"/>
              <w:bottom w:val="single" w:sz="4" w:space="0" w:color="auto"/>
              <w:right w:val="single" w:sz="4" w:space="0" w:color="auto"/>
            </w:tcBorders>
          </w:tcPr>
          <w:p w14:paraId="2842463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w:t>
            </w:r>
          </w:p>
        </w:tc>
        <w:tc>
          <w:tcPr>
            <w:tcW w:w="5954" w:type="dxa"/>
            <w:tcBorders>
              <w:top w:val="single" w:sz="12" w:space="0" w:color="auto"/>
              <w:left w:val="single" w:sz="4" w:space="0" w:color="auto"/>
              <w:bottom w:val="single" w:sz="4" w:space="0" w:color="auto"/>
              <w:right w:val="single" w:sz="4" w:space="0" w:color="auto"/>
            </w:tcBorders>
          </w:tcPr>
          <w:p w14:paraId="118BB8D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dimnjaka promjera do 20 cm</w:t>
            </w:r>
          </w:p>
        </w:tc>
        <w:tc>
          <w:tcPr>
            <w:tcW w:w="992" w:type="dxa"/>
            <w:tcBorders>
              <w:top w:val="single" w:sz="12" w:space="0" w:color="auto"/>
              <w:left w:val="single" w:sz="4" w:space="0" w:color="auto"/>
              <w:bottom w:val="single" w:sz="4" w:space="0" w:color="auto"/>
              <w:right w:val="single" w:sz="4" w:space="0" w:color="auto"/>
            </w:tcBorders>
            <w:vAlign w:val="center"/>
          </w:tcPr>
          <w:p w14:paraId="383DFCCC"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12" w:space="0" w:color="auto"/>
              <w:left w:val="single" w:sz="4" w:space="0" w:color="auto"/>
              <w:bottom w:val="single" w:sz="4" w:space="0" w:color="auto"/>
              <w:right w:val="single" w:sz="4" w:space="0" w:color="auto"/>
            </w:tcBorders>
            <w:vAlign w:val="center"/>
          </w:tcPr>
          <w:p w14:paraId="3D17F3E7"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780AFA90" w14:textId="77777777" w:rsidTr="000661F1">
        <w:tc>
          <w:tcPr>
            <w:tcW w:w="567" w:type="dxa"/>
            <w:tcBorders>
              <w:top w:val="single" w:sz="4" w:space="0" w:color="auto"/>
              <w:left w:val="single" w:sz="4" w:space="0" w:color="auto"/>
              <w:bottom w:val="single" w:sz="4" w:space="0" w:color="auto"/>
              <w:right w:val="single" w:sz="4" w:space="0" w:color="auto"/>
            </w:tcBorders>
          </w:tcPr>
          <w:p w14:paraId="7A274B91"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2.</w:t>
            </w:r>
          </w:p>
        </w:tc>
        <w:tc>
          <w:tcPr>
            <w:tcW w:w="5954" w:type="dxa"/>
            <w:tcBorders>
              <w:top w:val="single" w:sz="4" w:space="0" w:color="auto"/>
              <w:left w:val="single" w:sz="4" w:space="0" w:color="auto"/>
              <w:bottom w:val="single" w:sz="4" w:space="0" w:color="auto"/>
              <w:right w:val="single" w:sz="4" w:space="0" w:color="auto"/>
            </w:tcBorders>
          </w:tcPr>
          <w:p w14:paraId="508B0065"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peći do 50 kW</w:t>
            </w:r>
          </w:p>
        </w:tc>
        <w:tc>
          <w:tcPr>
            <w:tcW w:w="992" w:type="dxa"/>
            <w:tcBorders>
              <w:top w:val="single" w:sz="4" w:space="0" w:color="auto"/>
              <w:left w:val="single" w:sz="4" w:space="0" w:color="auto"/>
              <w:bottom w:val="single" w:sz="4" w:space="0" w:color="auto"/>
              <w:right w:val="single" w:sz="4" w:space="0" w:color="auto"/>
            </w:tcBorders>
            <w:vAlign w:val="center"/>
          </w:tcPr>
          <w:p w14:paraId="7F9B134E"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7B4097C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6EF1A262" w14:textId="77777777" w:rsidTr="000661F1">
        <w:tc>
          <w:tcPr>
            <w:tcW w:w="567" w:type="dxa"/>
            <w:tcBorders>
              <w:top w:val="single" w:sz="4" w:space="0" w:color="auto"/>
              <w:left w:val="single" w:sz="4" w:space="0" w:color="auto"/>
              <w:bottom w:val="single" w:sz="4" w:space="0" w:color="auto"/>
              <w:right w:val="single" w:sz="4" w:space="0" w:color="auto"/>
            </w:tcBorders>
          </w:tcPr>
          <w:p w14:paraId="583B67B6"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3.</w:t>
            </w:r>
          </w:p>
        </w:tc>
        <w:tc>
          <w:tcPr>
            <w:tcW w:w="5954" w:type="dxa"/>
            <w:tcBorders>
              <w:top w:val="single" w:sz="4" w:space="0" w:color="auto"/>
              <w:left w:val="single" w:sz="4" w:space="0" w:color="auto"/>
              <w:bottom w:val="single" w:sz="4" w:space="0" w:color="auto"/>
              <w:right w:val="single" w:sz="4" w:space="0" w:color="auto"/>
            </w:tcBorders>
          </w:tcPr>
          <w:p w14:paraId="7A06A5A1"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dimnjaka i kanala promjera preko 20 cm po dužnom metru</w:t>
            </w:r>
          </w:p>
        </w:tc>
        <w:tc>
          <w:tcPr>
            <w:tcW w:w="992" w:type="dxa"/>
            <w:tcBorders>
              <w:top w:val="single" w:sz="4" w:space="0" w:color="auto"/>
              <w:left w:val="single" w:sz="4" w:space="0" w:color="auto"/>
              <w:bottom w:val="single" w:sz="4" w:space="0" w:color="auto"/>
              <w:right w:val="single" w:sz="4" w:space="0" w:color="auto"/>
            </w:tcBorders>
            <w:vAlign w:val="center"/>
          </w:tcPr>
          <w:p w14:paraId="6C0CFCA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m</w:t>
            </w:r>
          </w:p>
        </w:tc>
        <w:tc>
          <w:tcPr>
            <w:tcW w:w="1418" w:type="dxa"/>
            <w:tcBorders>
              <w:top w:val="single" w:sz="4" w:space="0" w:color="auto"/>
              <w:left w:val="single" w:sz="4" w:space="0" w:color="auto"/>
              <w:bottom w:val="single" w:sz="4" w:space="0" w:color="auto"/>
              <w:right w:val="single" w:sz="4" w:space="0" w:color="auto"/>
            </w:tcBorders>
            <w:vAlign w:val="center"/>
          </w:tcPr>
          <w:p w14:paraId="4944C976"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51F193E5" w14:textId="77777777" w:rsidTr="000661F1">
        <w:tc>
          <w:tcPr>
            <w:tcW w:w="567" w:type="dxa"/>
            <w:tcBorders>
              <w:top w:val="single" w:sz="4" w:space="0" w:color="auto"/>
              <w:left w:val="single" w:sz="4" w:space="0" w:color="auto"/>
              <w:bottom w:val="single" w:sz="4" w:space="0" w:color="auto"/>
              <w:right w:val="single" w:sz="4" w:space="0" w:color="auto"/>
            </w:tcBorders>
          </w:tcPr>
          <w:p w14:paraId="46EF86BB"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4.</w:t>
            </w:r>
          </w:p>
        </w:tc>
        <w:tc>
          <w:tcPr>
            <w:tcW w:w="5954" w:type="dxa"/>
            <w:tcBorders>
              <w:top w:val="single" w:sz="4" w:space="0" w:color="auto"/>
              <w:left w:val="single" w:sz="4" w:space="0" w:color="auto"/>
              <w:bottom w:val="single" w:sz="4" w:space="0" w:color="auto"/>
              <w:right w:val="single" w:sz="4" w:space="0" w:color="auto"/>
            </w:tcBorders>
          </w:tcPr>
          <w:p w14:paraId="6E109AF5"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dimovodnih kanala promjera iznad 30 cm</w:t>
            </w:r>
          </w:p>
        </w:tc>
        <w:tc>
          <w:tcPr>
            <w:tcW w:w="992" w:type="dxa"/>
            <w:tcBorders>
              <w:top w:val="single" w:sz="4" w:space="0" w:color="auto"/>
              <w:left w:val="single" w:sz="4" w:space="0" w:color="auto"/>
              <w:bottom w:val="single" w:sz="4" w:space="0" w:color="auto"/>
              <w:right w:val="single" w:sz="4" w:space="0" w:color="auto"/>
            </w:tcBorders>
            <w:vAlign w:val="center"/>
          </w:tcPr>
          <w:p w14:paraId="0E159FD8"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m2</w:t>
            </w:r>
          </w:p>
        </w:tc>
        <w:tc>
          <w:tcPr>
            <w:tcW w:w="1418" w:type="dxa"/>
            <w:tcBorders>
              <w:top w:val="single" w:sz="4" w:space="0" w:color="auto"/>
              <w:left w:val="single" w:sz="4" w:space="0" w:color="auto"/>
              <w:bottom w:val="single" w:sz="4" w:space="0" w:color="auto"/>
              <w:right w:val="single" w:sz="4" w:space="0" w:color="auto"/>
            </w:tcBorders>
            <w:vAlign w:val="center"/>
          </w:tcPr>
          <w:p w14:paraId="6EA1D83D"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2532296A" w14:textId="77777777" w:rsidTr="000661F1">
        <w:tc>
          <w:tcPr>
            <w:tcW w:w="567" w:type="dxa"/>
            <w:tcBorders>
              <w:top w:val="single" w:sz="4" w:space="0" w:color="auto"/>
              <w:left w:val="single" w:sz="4" w:space="0" w:color="auto"/>
              <w:bottom w:val="single" w:sz="4" w:space="0" w:color="auto"/>
              <w:right w:val="single" w:sz="4" w:space="0" w:color="auto"/>
            </w:tcBorders>
          </w:tcPr>
          <w:p w14:paraId="3BC39C39"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5.</w:t>
            </w:r>
          </w:p>
        </w:tc>
        <w:tc>
          <w:tcPr>
            <w:tcW w:w="5954" w:type="dxa"/>
            <w:tcBorders>
              <w:top w:val="single" w:sz="4" w:space="0" w:color="auto"/>
              <w:left w:val="single" w:sz="4" w:space="0" w:color="auto"/>
              <w:bottom w:val="single" w:sz="4" w:space="0" w:color="auto"/>
              <w:right w:val="single" w:sz="4" w:space="0" w:color="auto"/>
            </w:tcBorders>
          </w:tcPr>
          <w:p w14:paraId="5A4CFCFD"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kotlova do 100 kW</w:t>
            </w:r>
          </w:p>
        </w:tc>
        <w:tc>
          <w:tcPr>
            <w:tcW w:w="992" w:type="dxa"/>
            <w:tcBorders>
              <w:top w:val="single" w:sz="4" w:space="0" w:color="auto"/>
              <w:left w:val="single" w:sz="4" w:space="0" w:color="auto"/>
              <w:bottom w:val="single" w:sz="4" w:space="0" w:color="auto"/>
              <w:right w:val="single" w:sz="4" w:space="0" w:color="auto"/>
            </w:tcBorders>
            <w:vAlign w:val="center"/>
          </w:tcPr>
          <w:p w14:paraId="56925E49"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4837F155"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1C6E033E" w14:textId="77777777" w:rsidTr="000661F1">
        <w:tc>
          <w:tcPr>
            <w:tcW w:w="567" w:type="dxa"/>
            <w:tcBorders>
              <w:top w:val="single" w:sz="4" w:space="0" w:color="auto"/>
              <w:left w:val="single" w:sz="4" w:space="0" w:color="auto"/>
              <w:bottom w:val="single" w:sz="4" w:space="0" w:color="auto"/>
              <w:right w:val="single" w:sz="4" w:space="0" w:color="auto"/>
            </w:tcBorders>
          </w:tcPr>
          <w:p w14:paraId="106B91B1"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6.</w:t>
            </w:r>
          </w:p>
        </w:tc>
        <w:tc>
          <w:tcPr>
            <w:tcW w:w="5954" w:type="dxa"/>
            <w:tcBorders>
              <w:top w:val="single" w:sz="4" w:space="0" w:color="auto"/>
              <w:left w:val="single" w:sz="4" w:space="0" w:color="auto"/>
              <w:bottom w:val="single" w:sz="4" w:space="0" w:color="auto"/>
              <w:right w:val="single" w:sz="4" w:space="0" w:color="auto"/>
            </w:tcBorders>
          </w:tcPr>
          <w:p w14:paraId="09C0E009"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Čišćenje kotlova preko 100 kW po kW iznad 100 kW</w:t>
            </w:r>
          </w:p>
        </w:tc>
        <w:tc>
          <w:tcPr>
            <w:tcW w:w="992" w:type="dxa"/>
            <w:tcBorders>
              <w:top w:val="single" w:sz="4" w:space="0" w:color="auto"/>
              <w:left w:val="single" w:sz="4" w:space="0" w:color="auto"/>
              <w:bottom w:val="single" w:sz="4" w:space="0" w:color="auto"/>
              <w:right w:val="single" w:sz="4" w:space="0" w:color="auto"/>
            </w:tcBorders>
            <w:vAlign w:val="center"/>
          </w:tcPr>
          <w:p w14:paraId="475F7D9B"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kW</w:t>
            </w:r>
          </w:p>
        </w:tc>
        <w:tc>
          <w:tcPr>
            <w:tcW w:w="1418" w:type="dxa"/>
            <w:tcBorders>
              <w:top w:val="single" w:sz="4" w:space="0" w:color="auto"/>
              <w:left w:val="single" w:sz="4" w:space="0" w:color="auto"/>
              <w:bottom w:val="single" w:sz="4" w:space="0" w:color="auto"/>
              <w:right w:val="single" w:sz="4" w:space="0" w:color="auto"/>
            </w:tcBorders>
            <w:vAlign w:val="center"/>
          </w:tcPr>
          <w:p w14:paraId="35626FF6"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169CE5A5" w14:textId="77777777" w:rsidTr="000661F1">
        <w:tc>
          <w:tcPr>
            <w:tcW w:w="567" w:type="dxa"/>
            <w:tcBorders>
              <w:top w:val="single" w:sz="4" w:space="0" w:color="auto"/>
              <w:left w:val="single" w:sz="4" w:space="0" w:color="auto"/>
              <w:bottom w:val="single" w:sz="4" w:space="0" w:color="auto"/>
              <w:right w:val="single" w:sz="4" w:space="0" w:color="auto"/>
            </w:tcBorders>
          </w:tcPr>
          <w:p w14:paraId="437F10F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7.</w:t>
            </w:r>
          </w:p>
        </w:tc>
        <w:tc>
          <w:tcPr>
            <w:tcW w:w="5954" w:type="dxa"/>
            <w:tcBorders>
              <w:top w:val="single" w:sz="4" w:space="0" w:color="auto"/>
              <w:left w:val="single" w:sz="4" w:space="0" w:color="auto"/>
              <w:bottom w:val="single" w:sz="4" w:space="0" w:color="auto"/>
              <w:right w:val="single" w:sz="4" w:space="0" w:color="auto"/>
            </w:tcBorders>
          </w:tcPr>
          <w:p w14:paraId="7CBA39A7"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Podmazivanje- konzervacija</w:t>
            </w:r>
          </w:p>
        </w:tc>
        <w:tc>
          <w:tcPr>
            <w:tcW w:w="992" w:type="dxa"/>
            <w:tcBorders>
              <w:top w:val="single" w:sz="4" w:space="0" w:color="auto"/>
              <w:left w:val="single" w:sz="4" w:space="0" w:color="auto"/>
              <w:bottom w:val="single" w:sz="4" w:space="0" w:color="auto"/>
              <w:right w:val="single" w:sz="4" w:space="0" w:color="auto"/>
            </w:tcBorders>
            <w:vAlign w:val="center"/>
          </w:tcPr>
          <w:p w14:paraId="0F42B3C8"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kW</w:t>
            </w:r>
          </w:p>
        </w:tc>
        <w:tc>
          <w:tcPr>
            <w:tcW w:w="1418" w:type="dxa"/>
            <w:tcBorders>
              <w:top w:val="single" w:sz="4" w:space="0" w:color="auto"/>
              <w:left w:val="single" w:sz="4" w:space="0" w:color="auto"/>
              <w:bottom w:val="single" w:sz="4" w:space="0" w:color="auto"/>
              <w:right w:val="single" w:sz="4" w:space="0" w:color="auto"/>
            </w:tcBorders>
            <w:vAlign w:val="center"/>
          </w:tcPr>
          <w:p w14:paraId="0CF7B9BB"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295E1408" w14:textId="77777777" w:rsidTr="000661F1">
        <w:tc>
          <w:tcPr>
            <w:tcW w:w="567" w:type="dxa"/>
            <w:tcBorders>
              <w:top w:val="single" w:sz="4" w:space="0" w:color="auto"/>
              <w:left w:val="single" w:sz="4" w:space="0" w:color="auto"/>
              <w:bottom w:val="single" w:sz="4" w:space="0" w:color="auto"/>
              <w:right w:val="single" w:sz="4" w:space="0" w:color="auto"/>
            </w:tcBorders>
          </w:tcPr>
          <w:p w14:paraId="1C22B2F3"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8.</w:t>
            </w:r>
          </w:p>
        </w:tc>
        <w:tc>
          <w:tcPr>
            <w:tcW w:w="5954" w:type="dxa"/>
            <w:tcBorders>
              <w:top w:val="single" w:sz="4" w:space="0" w:color="auto"/>
              <w:left w:val="single" w:sz="4" w:space="0" w:color="auto"/>
              <w:bottom w:val="single" w:sz="4" w:space="0" w:color="auto"/>
              <w:right w:val="single" w:sz="4" w:space="0" w:color="auto"/>
            </w:tcBorders>
          </w:tcPr>
          <w:p w14:paraId="7A37DD1B"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Kontrola plinskog dimnjaka</w:t>
            </w:r>
          </w:p>
        </w:tc>
        <w:tc>
          <w:tcPr>
            <w:tcW w:w="992" w:type="dxa"/>
            <w:tcBorders>
              <w:top w:val="single" w:sz="4" w:space="0" w:color="auto"/>
              <w:left w:val="single" w:sz="4" w:space="0" w:color="auto"/>
              <w:bottom w:val="single" w:sz="4" w:space="0" w:color="auto"/>
              <w:right w:val="single" w:sz="4" w:space="0" w:color="auto"/>
            </w:tcBorders>
            <w:vAlign w:val="center"/>
          </w:tcPr>
          <w:p w14:paraId="4C2A43ED"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0C7CC35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4743D157" w14:textId="77777777" w:rsidTr="000661F1">
        <w:tc>
          <w:tcPr>
            <w:tcW w:w="567" w:type="dxa"/>
            <w:tcBorders>
              <w:top w:val="single" w:sz="4" w:space="0" w:color="auto"/>
              <w:left w:val="single" w:sz="4" w:space="0" w:color="auto"/>
              <w:bottom w:val="single" w:sz="4" w:space="0" w:color="auto"/>
              <w:right w:val="single" w:sz="4" w:space="0" w:color="auto"/>
            </w:tcBorders>
          </w:tcPr>
          <w:p w14:paraId="1933385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 xml:space="preserve">9. </w:t>
            </w:r>
          </w:p>
        </w:tc>
        <w:tc>
          <w:tcPr>
            <w:tcW w:w="5954" w:type="dxa"/>
            <w:tcBorders>
              <w:top w:val="single" w:sz="4" w:space="0" w:color="auto"/>
              <w:left w:val="single" w:sz="4" w:space="0" w:color="auto"/>
              <w:bottom w:val="single" w:sz="4" w:space="0" w:color="auto"/>
              <w:right w:val="single" w:sz="4" w:space="0" w:color="auto"/>
            </w:tcBorders>
          </w:tcPr>
          <w:p w14:paraId="5D046B38"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Kontrola plinskih peći ili aparata mjernim uređajem</w:t>
            </w:r>
          </w:p>
        </w:tc>
        <w:tc>
          <w:tcPr>
            <w:tcW w:w="992" w:type="dxa"/>
            <w:tcBorders>
              <w:top w:val="single" w:sz="4" w:space="0" w:color="auto"/>
              <w:left w:val="single" w:sz="4" w:space="0" w:color="auto"/>
              <w:bottom w:val="single" w:sz="4" w:space="0" w:color="auto"/>
              <w:right w:val="single" w:sz="4" w:space="0" w:color="auto"/>
            </w:tcBorders>
            <w:vAlign w:val="center"/>
          </w:tcPr>
          <w:p w14:paraId="0D921D7C"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3981E53B"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58ACC6F4" w14:textId="77777777" w:rsidTr="000661F1">
        <w:tc>
          <w:tcPr>
            <w:tcW w:w="567" w:type="dxa"/>
            <w:tcBorders>
              <w:top w:val="single" w:sz="4" w:space="0" w:color="auto"/>
              <w:left w:val="single" w:sz="4" w:space="0" w:color="auto"/>
              <w:bottom w:val="single" w:sz="4" w:space="0" w:color="auto"/>
              <w:right w:val="single" w:sz="4" w:space="0" w:color="auto"/>
            </w:tcBorders>
          </w:tcPr>
          <w:p w14:paraId="0FC2C655"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10.</w:t>
            </w:r>
          </w:p>
        </w:tc>
        <w:tc>
          <w:tcPr>
            <w:tcW w:w="5954" w:type="dxa"/>
            <w:tcBorders>
              <w:top w:val="single" w:sz="4" w:space="0" w:color="auto"/>
              <w:left w:val="single" w:sz="4" w:space="0" w:color="auto"/>
              <w:bottom w:val="single" w:sz="4" w:space="0" w:color="auto"/>
              <w:right w:val="single" w:sz="4" w:space="0" w:color="auto"/>
            </w:tcBorders>
          </w:tcPr>
          <w:p w14:paraId="3E3F688C"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Pregled dimnjaka i priključenog ložišta sa stručnim mišljenjem</w:t>
            </w:r>
          </w:p>
        </w:tc>
        <w:tc>
          <w:tcPr>
            <w:tcW w:w="992" w:type="dxa"/>
            <w:tcBorders>
              <w:top w:val="single" w:sz="4" w:space="0" w:color="auto"/>
              <w:left w:val="single" w:sz="4" w:space="0" w:color="auto"/>
              <w:bottom w:val="single" w:sz="4" w:space="0" w:color="auto"/>
              <w:right w:val="single" w:sz="4" w:space="0" w:color="auto"/>
            </w:tcBorders>
            <w:vAlign w:val="center"/>
          </w:tcPr>
          <w:p w14:paraId="219A8925"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408C127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2C0BCBF1" w14:textId="77777777" w:rsidTr="000661F1">
        <w:tc>
          <w:tcPr>
            <w:tcW w:w="567" w:type="dxa"/>
            <w:tcBorders>
              <w:top w:val="single" w:sz="4" w:space="0" w:color="auto"/>
              <w:left w:val="single" w:sz="4" w:space="0" w:color="auto"/>
              <w:bottom w:val="single" w:sz="4" w:space="0" w:color="auto"/>
              <w:right w:val="single" w:sz="4" w:space="0" w:color="auto"/>
            </w:tcBorders>
          </w:tcPr>
          <w:p w14:paraId="77595E2C"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11.</w:t>
            </w:r>
          </w:p>
        </w:tc>
        <w:tc>
          <w:tcPr>
            <w:tcW w:w="5954" w:type="dxa"/>
            <w:tcBorders>
              <w:top w:val="single" w:sz="4" w:space="0" w:color="auto"/>
              <w:left w:val="single" w:sz="4" w:space="0" w:color="auto"/>
              <w:bottom w:val="single" w:sz="4" w:space="0" w:color="auto"/>
              <w:right w:val="single" w:sz="4" w:space="0" w:color="auto"/>
            </w:tcBorders>
          </w:tcPr>
          <w:p w14:paraId="3A7EAE87"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Izrada stručnog nalaza uz izdavanje uvjerenja</w:t>
            </w:r>
          </w:p>
        </w:tc>
        <w:tc>
          <w:tcPr>
            <w:tcW w:w="992" w:type="dxa"/>
            <w:tcBorders>
              <w:top w:val="single" w:sz="4" w:space="0" w:color="auto"/>
              <w:left w:val="single" w:sz="4" w:space="0" w:color="auto"/>
              <w:bottom w:val="single" w:sz="4" w:space="0" w:color="auto"/>
              <w:right w:val="single" w:sz="4" w:space="0" w:color="auto"/>
            </w:tcBorders>
            <w:vAlign w:val="center"/>
          </w:tcPr>
          <w:p w14:paraId="28FA444A"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Kom</w:t>
            </w:r>
          </w:p>
        </w:tc>
        <w:tc>
          <w:tcPr>
            <w:tcW w:w="1418" w:type="dxa"/>
            <w:tcBorders>
              <w:top w:val="single" w:sz="4" w:space="0" w:color="auto"/>
              <w:left w:val="single" w:sz="4" w:space="0" w:color="auto"/>
              <w:bottom w:val="single" w:sz="4" w:space="0" w:color="auto"/>
              <w:right w:val="single" w:sz="4" w:space="0" w:color="auto"/>
            </w:tcBorders>
            <w:vAlign w:val="center"/>
          </w:tcPr>
          <w:p w14:paraId="241A9D28"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49365E74" w14:textId="77777777" w:rsidTr="000661F1">
        <w:tc>
          <w:tcPr>
            <w:tcW w:w="567" w:type="dxa"/>
            <w:tcBorders>
              <w:top w:val="single" w:sz="4" w:space="0" w:color="auto"/>
              <w:left w:val="single" w:sz="4" w:space="0" w:color="auto"/>
              <w:bottom w:val="single" w:sz="4" w:space="0" w:color="auto"/>
              <w:right w:val="single" w:sz="4" w:space="0" w:color="auto"/>
            </w:tcBorders>
          </w:tcPr>
          <w:p w14:paraId="5B9BB02B"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12.</w:t>
            </w:r>
          </w:p>
        </w:tc>
        <w:tc>
          <w:tcPr>
            <w:tcW w:w="5954" w:type="dxa"/>
            <w:tcBorders>
              <w:top w:val="single" w:sz="4" w:space="0" w:color="auto"/>
              <w:left w:val="single" w:sz="4" w:space="0" w:color="auto"/>
              <w:bottom w:val="single" w:sz="4" w:space="0" w:color="auto"/>
              <w:right w:val="single" w:sz="4" w:space="0" w:color="auto"/>
            </w:tcBorders>
          </w:tcPr>
          <w:p w14:paraId="7EC256BB"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Pregled dimnjaka i priključenog ložišta po snazi kotla</w:t>
            </w:r>
          </w:p>
        </w:tc>
        <w:tc>
          <w:tcPr>
            <w:tcW w:w="992" w:type="dxa"/>
            <w:tcBorders>
              <w:top w:val="single" w:sz="4" w:space="0" w:color="auto"/>
              <w:left w:val="single" w:sz="4" w:space="0" w:color="auto"/>
              <w:bottom w:val="single" w:sz="4" w:space="0" w:color="auto"/>
              <w:right w:val="single" w:sz="4" w:space="0" w:color="auto"/>
            </w:tcBorders>
            <w:vAlign w:val="center"/>
          </w:tcPr>
          <w:p w14:paraId="00864078"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kW</w:t>
            </w:r>
          </w:p>
        </w:tc>
        <w:tc>
          <w:tcPr>
            <w:tcW w:w="1418" w:type="dxa"/>
            <w:tcBorders>
              <w:top w:val="single" w:sz="4" w:space="0" w:color="auto"/>
              <w:left w:val="single" w:sz="4" w:space="0" w:color="auto"/>
              <w:bottom w:val="single" w:sz="4" w:space="0" w:color="auto"/>
              <w:right w:val="single" w:sz="4" w:space="0" w:color="auto"/>
            </w:tcBorders>
            <w:vAlign w:val="center"/>
          </w:tcPr>
          <w:p w14:paraId="3963EAE0"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0EC4AFD0" w14:textId="77777777" w:rsidTr="000661F1">
        <w:tc>
          <w:tcPr>
            <w:tcW w:w="567" w:type="dxa"/>
            <w:tcBorders>
              <w:top w:val="single" w:sz="4" w:space="0" w:color="auto"/>
              <w:left w:val="single" w:sz="4" w:space="0" w:color="auto"/>
              <w:bottom w:val="single" w:sz="4" w:space="0" w:color="auto"/>
              <w:right w:val="single" w:sz="4" w:space="0" w:color="auto"/>
            </w:tcBorders>
          </w:tcPr>
          <w:p w14:paraId="45D26D98"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13.</w:t>
            </w:r>
          </w:p>
        </w:tc>
        <w:tc>
          <w:tcPr>
            <w:tcW w:w="5954" w:type="dxa"/>
            <w:tcBorders>
              <w:top w:val="single" w:sz="4" w:space="0" w:color="auto"/>
              <w:left w:val="single" w:sz="4" w:space="0" w:color="auto"/>
              <w:bottom w:val="single" w:sz="4" w:space="0" w:color="auto"/>
              <w:right w:val="single" w:sz="4" w:space="0" w:color="auto"/>
            </w:tcBorders>
          </w:tcPr>
          <w:p w14:paraId="34C337D0"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Tehničko mjerenje uređaja za loženje</w:t>
            </w:r>
          </w:p>
        </w:tc>
        <w:tc>
          <w:tcPr>
            <w:tcW w:w="992" w:type="dxa"/>
            <w:tcBorders>
              <w:top w:val="single" w:sz="4" w:space="0" w:color="auto"/>
              <w:left w:val="single" w:sz="4" w:space="0" w:color="auto"/>
              <w:bottom w:val="single" w:sz="4" w:space="0" w:color="auto"/>
              <w:right w:val="single" w:sz="4" w:space="0" w:color="auto"/>
            </w:tcBorders>
            <w:vAlign w:val="center"/>
          </w:tcPr>
          <w:p w14:paraId="4040E700"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kW</w:t>
            </w:r>
          </w:p>
        </w:tc>
        <w:tc>
          <w:tcPr>
            <w:tcW w:w="1418" w:type="dxa"/>
            <w:tcBorders>
              <w:top w:val="single" w:sz="4" w:space="0" w:color="auto"/>
              <w:left w:val="single" w:sz="4" w:space="0" w:color="auto"/>
              <w:bottom w:val="single" w:sz="4" w:space="0" w:color="auto"/>
              <w:right w:val="single" w:sz="4" w:space="0" w:color="auto"/>
            </w:tcBorders>
            <w:vAlign w:val="center"/>
          </w:tcPr>
          <w:p w14:paraId="14EACCEF"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7B2301EB" w14:textId="77777777" w:rsidTr="000661F1">
        <w:tc>
          <w:tcPr>
            <w:tcW w:w="567" w:type="dxa"/>
            <w:tcBorders>
              <w:top w:val="single" w:sz="4" w:space="0" w:color="auto"/>
              <w:left w:val="single" w:sz="4" w:space="0" w:color="auto"/>
              <w:bottom w:val="single" w:sz="4" w:space="0" w:color="auto"/>
              <w:right w:val="single" w:sz="4" w:space="0" w:color="auto"/>
            </w:tcBorders>
          </w:tcPr>
          <w:p w14:paraId="2A9980E0"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lastRenderedPageBreak/>
              <w:t>14.</w:t>
            </w:r>
          </w:p>
        </w:tc>
        <w:tc>
          <w:tcPr>
            <w:tcW w:w="5954" w:type="dxa"/>
            <w:tcBorders>
              <w:top w:val="single" w:sz="4" w:space="0" w:color="auto"/>
              <w:left w:val="single" w:sz="4" w:space="0" w:color="auto"/>
              <w:bottom w:val="single" w:sz="4" w:space="0" w:color="auto"/>
              <w:right w:val="single" w:sz="4" w:space="0" w:color="auto"/>
            </w:tcBorders>
          </w:tcPr>
          <w:p w14:paraId="5DF1E1B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Dimnjačarski poslovi van cjenika</w:t>
            </w:r>
          </w:p>
        </w:tc>
        <w:tc>
          <w:tcPr>
            <w:tcW w:w="992" w:type="dxa"/>
            <w:tcBorders>
              <w:top w:val="single" w:sz="4" w:space="0" w:color="auto"/>
              <w:left w:val="single" w:sz="4" w:space="0" w:color="auto"/>
              <w:bottom w:val="single" w:sz="4" w:space="0" w:color="auto"/>
              <w:right w:val="single" w:sz="4" w:space="0" w:color="auto"/>
            </w:tcBorders>
            <w:vAlign w:val="center"/>
          </w:tcPr>
          <w:p w14:paraId="236C5F14"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sat</w:t>
            </w:r>
          </w:p>
        </w:tc>
        <w:tc>
          <w:tcPr>
            <w:tcW w:w="1418" w:type="dxa"/>
            <w:tcBorders>
              <w:top w:val="single" w:sz="4" w:space="0" w:color="auto"/>
              <w:left w:val="single" w:sz="4" w:space="0" w:color="auto"/>
              <w:bottom w:val="single" w:sz="4" w:space="0" w:color="auto"/>
              <w:right w:val="single" w:sz="4" w:space="0" w:color="auto"/>
            </w:tcBorders>
            <w:vAlign w:val="center"/>
          </w:tcPr>
          <w:p w14:paraId="0F884DF2"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6417A8AE" w14:textId="77777777" w:rsidTr="000661F1">
        <w:trPr>
          <w:trHeight w:val="1134"/>
        </w:trPr>
        <w:tc>
          <w:tcPr>
            <w:tcW w:w="8931" w:type="dxa"/>
            <w:gridSpan w:val="4"/>
            <w:tcBorders>
              <w:top w:val="single" w:sz="4" w:space="0" w:color="auto"/>
              <w:left w:val="single" w:sz="4" w:space="0" w:color="auto"/>
              <w:bottom w:val="single" w:sz="4" w:space="0" w:color="auto"/>
              <w:right w:val="single" w:sz="4" w:space="0" w:color="auto"/>
            </w:tcBorders>
            <w:vAlign w:val="center"/>
          </w:tcPr>
          <w:p w14:paraId="5FD75D00" w14:textId="77777777" w:rsidR="000661F1" w:rsidRPr="009E7247" w:rsidRDefault="000661F1" w:rsidP="000661F1">
            <w:pPr>
              <w:suppressAutoHyphens/>
              <w:autoSpaceDE w:val="0"/>
              <w:autoSpaceDN w:val="0"/>
              <w:adjustRightInd w:val="0"/>
              <w:spacing w:after="0" w:line="240" w:lineRule="auto"/>
              <w:rPr>
                <w:rFonts w:ascii="Calibri" w:eastAsia="Times New Roman" w:hAnsi="Calibri" w:cs="Calibri"/>
                <w:lang w:eastAsia="zh-CN"/>
              </w:rPr>
            </w:pPr>
            <w:r w:rsidRPr="009E7247">
              <w:rPr>
                <w:rFonts w:ascii="Calibri" w:eastAsia="Times New Roman" w:hAnsi="Calibri" w:cs="Calibri"/>
                <w:lang w:eastAsia="zh-CN"/>
              </w:rPr>
              <w:t>Za rad nedjeljom, blagdanom i noću cijena se uvećava _______%</w:t>
            </w:r>
          </w:p>
        </w:tc>
      </w:tr>
      <w:tr w:rsidR="000661F1" w:rsidRPr="009E7247" w14:paraId="2A796628" w14:textId="77777777" w:rsidTr="000661F1">
        <w:trPr>
          <w:trHeight w:val="1134"/>
        </w:trPr>
        <w:tc>
          <w:tcPr>
            <w:tcW w:w="8931" w:type="dxa"/>
            <w:gridSpan w:val="4"/>
            <w:tcBorders>
              <w:top w:val="single" w:sz="4" w:space="0" w:color="auto"/>
              <w:left w:val="single" w:sz="4" w:space="0" w:color="auto"/>
              <w:bottom w:val="single" w:sz="4" w:space="0" w:color="auto"/>
              <w:right w:val="single" w:sz="4" w:space="0" w:color="auto"/>
            </w:tcBorders>
            <w:vAlign w:val="center"/>
          </w:tcPr>
          <w:p w14:paraId="7AAF19B0" w14:textId="77777777"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r w:rsidRPr="009E7247">
              <w:rPr>
                <w:rFonts w:ascii="Calibri" w:eastAsia="Times New Roman" w:hAnsi="Calibri" w:cs="Calibri"/>
                <w:lang w:eastAsia="zh-CN"/>
              </w:rPr>
              <w:t>Za dimnjačarske poslove gdje su pri radu prisutni štetni faktori (koncentracija krutih čestica, plinova, povišene temperature i drugih štetnih sastojaka preko dopuštenih normi MDK i čišćenje van rokova iz odluke cijena se uvećava _______%</w:t>
            </w:r>
          </w:p>
        </w:tc>
      </w:tr>
      <w:tr w:rsidR="000661F1" w:rsidRPr="009E7247" w14:paraId="2CC0DCC7" w14:textId="77777777" w:rsidTr="000661F1">
        <w:trPr>
          <w:trHeight w:val="1134"/>
        </w:trPr>
        <w:tc>
          <w:tcPr>
            <w:tcW w:w="8931" w:type="dxa"/>
            <w:gridSpan w:val="4"/>
            <w:tcBorders>
              <w:top w:val="single" w:sz="4" w:space="0" w:color="auto"/>
              <w:left w:val="single" w:sz="4" w:space="0" w:color="auto"/>
              <w:bottom w:val="single" w:sz="4" w:space="0" w:color="auto"/>
              <w:right w:val="single" w:sz="4" w:space="0" w:color="auto"/>
            </w:tcBorders>
            <w:vAlign w:val="center"/>
          </w:tcPr>
          <w:p w14:paraId="137BDE3A" w14:textId="77777777" w:rsidR="000661F1" w:rsidRDefault="000661F1" w:rsidP="000661F1">
            <w:pPr>
              <w:tabs>
                <w:tab w:val="right" w:pos="4395"/>
              </w:tabs>
              <w:spacing w:after="0" w:line="240" w:lineRule="auto"/>
              <w:rPr>
                <w:rFonts w:ascii="Arial" w:eastAsia="Times New Roman" w:hAnsi="Arial" w:cs="Arial"/>
                <w:sz w:val="24"/>
                <w:szCs w:val="24"/>
                <w:lang w:eastAsia="hr-HR"/>
              </w:rPr>
            </w:pPr>
          </w:p>
          <w:p w14:paraId="05CF1BBA" w14:textId="4A265A57" w:rsidR="000661F1" w:rsidRPr="000661F1" w:rsidRDefault="000661F1" w:rsidP="000661F1">
            <w:pPr>
              <w:tabs>
                <w:tab w:val="right" w:pos="4395"/>
              </w:tabs>
              <w:spacing w:after="0" w:line="240" w:lineRule="auto"/>
              <w:rPr>
                <w:rFonts w:ascii="Arial" w:eastAsia="Times New Roman" w:hAnsi="Arial" w:cs="Arial"/>
                <w:sz w:val="24"/>
                <w:szCs w:val="24"/>
                <w:lang w:eastAsia="hr-HR"/>
              </w:rPr>
            </w:pPr>
            <w:r>
              <w:rPr>
                <w:rFonts w:ascii="Arial" w:eastAsia="Times New Roman" w:hAnsi="Arial" w:cs="Arial"/>
                <w:sz w:val="24"/>
                <w:szCs w:val="24"/>
                <w:lang w:eastAsia="hr-HR"/>
              </w:rPr>
              <w:t xml:space="preserve">                    </w:t>
            </w:r>
            <w:r w:rsidRPr="000661F1">
              <w:rPr>
                <w:rFonts w:ascii="Arial" w:eastAsia="Times New Roman" w:hAnsi="Arial" w:cs="Arial"/>
                <w:sz w:val="24"/>
                <w:szCs w:val="24"/>
                <w:lang w:eastAsia="hr-HR"/>
              </w:rPr>
              <w:t>CIJENA BEZ PDV-a (A+B+C)</w:t>
            </w:r>
            <w:r w:rsidRPr="000661F1">
              <w:rPr>
                <w:rFonts w:ascii="Arial" w:eastAsia="Times New Roman" w:hAnsi="Arial" w:cs="Arial"/>
                <w:sz w:val="24"/>
                <w:szCs w:val="24"/>
                <w:lang w:eastAsia="hr-HR"/>
              </w:rPr>
              <w:tab/>
              <w:t>______________________ kuna</w:t>
            </w:r>
          </w:p>
          <w:p w14:paraId="75675DD9" w14:textId="77777777" w:rsidR="000661F1" w:rsidRPr="000661F1" w:rsidRDefault="000661F1" w:rsidP="000661F1">
            <w:pPr>
              <w:tabs>
                <w:tab w:val="right" w:pos="4395"/>
              </w:tabs>
              <w:spacing w:after="0" w:line="240" w:lineRule="auto"/>
              <w:rPr>
                <w:rFonts w:ascii="Arial" w:eastAsia="Times New Roman" w:hAnsi="Arial" w:cs="Arial"/>
                <w:sz w:val="24"/>
                <w:szCs w:val="24"/>
                <w:lang w:eastAsia="hr-HR"/>
              </w:rPr>
            </w:pPr>
          </w:p>
          <w:p w14:paraId="19883F47" w14:textId="77777777" w:rsidR="000661F1" w:rsidRPr="000661F1" w:rsidRDefault="000661F1" w:rsidP="000661F1">
            <w:pPr>
              <w:tabs>
                <w:tab w:val="right" w:pos="4395"/>
              </w:tabs>
              <w:spacing w:after="0" w:line="240" w:lineRule="auto"/>
              <w:rPr>
                <w:rFonts w:ascii="Arial" w:eastAsia="Times New Roman" w:hAnsi="Arial" w:cs="Arial"/>
                <w:sz w:val="24"/>
                <w:szCs w:val="24"/>
                <w:lang w:eastAsia="hr-HR"/>
              </w:rPr>
            </w:pPr>
            <w:r w:rsidRPr="000661F1">
              <w:rPr>
                <w:rFonts w:ascii="Arial" w:eastAsia="Times New Roman" w:hAnsi="Arial" w:cs="Arial"/>
                <w:sz w:val="24"/>
                <w:szCs w:val="24"/>
                <w:lang w:eastAsia="hr-HR"/>
              </w:rPr>
              <w:tab/>
              <w:t>PDV:</w:t>
            </w:r>
            <w:r w:rsidRPr="000661F1">
              <w:rPr>
                <w:rFonts w:ascii="Arial" w:eastAsia="Times New Roman" w:hAnsi="Arial" w:cs="Arial"/>
                <w:sz w:val="24"/>
                <w:szCs w:val="24"/>
                <w:lang w:eastAsia="hr-HR"/>
              </w:rPr>
              <w:tab/>
              <w:t>______________________ kuna</w:t>
            </w:r>
          </w:p>
          <w:p w14:paraId="1AF03A92" w14:textId="77777777" w:rsidR="000661F1" w:rsidRPr="000661F1" w:rsidRDefault="000661F1" w:rsidP="000661F1">
            <w:pPr>
              <w:tabs>
                <w:tab w:val="right" w:pos="4395"/>
              </w:tabs>
              <w:spacing w:after="0" w:line="240" w:lineRule="auto"/>
              <w:rPr>
                <w:rFonts w:ascii="Arial" w:eastAsia="Times New Roman" w:hAnsi="Arial" w:cs="Arial"/>
                <w:sz w:val="24"/>
                <w:szCs w:val="24"/>
                <w:lang w:eastAsia="hr-HR"/>
              </w:rPr>
            </w:pPr>
            <w:r w:rsidRPr="000661F1">
              <w:rPr>
                <w:rFonts w:ascii="Arial" w:eastAsia="Times New Roman" w:hAnsi="Arial" w:cs="Arial"/>
                <w:sz w:val="24"/>
                <w:szCs w:val="24"/>
                <w:lang w:eastAsia="hr-HR"/>
              </w:rPr>
              <w:tab/>
            </w:r>
          </w:p>
          <w:p w14:paraId="0D03BA39" w14:textId="77777777" w:rsidR="000661F1" w:rsidRPr="000661F1" w:rsidRDefault="000661F1" w:rsidP="000661F1">
            <w:pPr>
              <w:tabs>
                <w:tab w:val="right" w:pos="4395"/>
                <w:tab w:val="left" w:pos="4962"/>
              </w:tabs>
              <w:spacing w:after="0" w:line="240" w:lineRule="auto"/>
              <w:rPr>
                <w:rFonts w:ascii="Arial" w:eastAsia="Times New Roman" w:hAnsi="Arial" w:cs="Arial"/>
                <w:sz w:val="24"/>
                <w:szCs w:val="24"/>
                <w:lang w:eastAsia="hr-HR"/>
              </w:rPr>
            </w:pPr>
            <w:r w:rsidRPr="000661F1">
              <w:rPr>
                <w:rFonts w:ascii="Arial" w:eastAsia="Times New Roman" w:hAnsi="Arial" w:cs="Arial"/>
                <w:sz w:val="24"/>
                <w:szCs w:val="24"/>
                <w:lang w:eastAsia="hr-HR"/>
              </w:rPr>
              <w:tab/>
              <w:t>UKUPNA CIJENA PONUDE (s PDV-om):</w:t>
            </w:r>
            <w:r w:rsidRPr="000661F1">
              <w:rPr>
                <w:rFonts w:ascii="Arial" w:eastAsia="Times New Roman" w:hAnsi="Arial" w:cs="Arial"/>
                <w:sz w:val="24"/>
                <w:szCs w:val="24"/>
                <w:lang w:eastAsia="hr-HR"/>
              </w:rPr>
              <w:tab/>
              <w:t>______________________ kuna</w:t>
            </w:r>
          </w:p>
          <w:p w14:paraId="630BE59C" w14:textId="77777777" w:rsidR="000661F1" w:rsidRPr="000661F1" w:rsidRDefault="000661F1" w:rsidP="000661F1">
            <w:pPr>
              <w:tabs>
                <w:tab w:val="left" w:pos="3261"/>
                <w:tab w:val="left" w:pos="5954"/>
              </w:tabs>
              <w:spacing w:after="0" w:line="240" w:lineRule="auto"/>
              <w:rPr>
                <w:rFonts w:ascii="Arial" w:eastAsia="Times New Roman" w:hAnsi="Arial" w:cs="Arial"/>
                <w:sz w:val="24"/>
                <w:szCs w:val="24"/>
                <w:lang w:eastAsia="hr-HR"/>
              </w:rPr>
            </w:pPr>
          </w:p>
          <w:p w14:paraId="5A7487C2" w14:textId="77777777" w:rsidR="000661F1" w:rsidRPr="000661F1" w:rsidRDefault="000661F1" w:rsidP="000661F1">
            <w:pPr>
              <w:spacing w:after="0" w:line="240" w:lineRule="auto"/>
              <w:rPr>
                <w:rFonts w:ascii="Arial" w:eastAsia="Times New Roman" w:hAnsi="Arial" w:cs="Arial"/>
                <w:sz w:val="24"/>
                <w:szCs w:val="24"/>
                <w:lang w:eastAsia="hr-HR"/>
              </w:rPr>
            </w:pPr>
          </w:p>
          <w:p w14:paraId="43890182" w14:textId="77777777" w:rsidR="000661F1" w:rsidRPr="000661F1" w:rsidRDefault="000661F1" w:rsidP="000661F1">
            <w:pPr>
              <w:spacing w:after="0" w:line="240" w:lineRule="auto"/>
              <w:rPr>
                <w:rFonts w:ascii="Arial" w:eastAsia="Times New Roman" w:hAnsi="Arial" w:cs="Arial"/>
                <w:sz w:val="24"/>
                <w:szCs w:val="24"/>
                <w:lang w:eastAsia="hr-HR"/>
              </w:rPr>
            </w:pPr>
          </w:p>
          <w:p w14:paraId="7A0B9E82" w14:textId="77777777" w:rsidR="000661F1" w:rsidRPr="000661F1" w:rsidRDefault="000661F1" w:rsidP="000661F1">
            <w:pPr>
              <w:spacing w:after="0" w:line="240" w:lineRule="auto"/>
              <w:jc w:val="both"/>
              <w:rPr>
                <w:rFonts w:ascii="Arial" w:eastAsia="Times New Roman" w:hAnsi="Arial" w:cs="Arial"/>
                <w:sz w:val="24"/>
                <w:szCs w:val="24"/>
                <w:lang w:eastAsia="hr-HR"/>
              </w:rPr>
            </w:pPr>
            <w:r w:rsidRPr="000661F1">
              <w:rPr>
                <w:rFonts w:ascii="Arial" w:eastAsia="Times New Roman" w:hAnsi="Arial" w:cs="Arial"/>
                <w:sz w:val="24"/>
                <w:szCs w:val="24"/>
                <w:lang w:eastAsia="hr-HR"/>
              </w:rPr>
              <w:t>U _________________________, dana ____________ 2020.</w:t>
            </w:r>
          </w:p>
          <w:p w14:paraId="2ACCC99A" w14:textId="77777777" w:rsidR="000661F1" w:rsidRPr="000661F1" w:rsidRDefault="000661F1" w:rsidP="000661F1">
            <w:pPr>
              <w:spacing w:after="0" w:line="240" w:lineRule="auto"/>
              <w:jc w:val="both"/>
              <w:rPr>
                <w:rFonts w:ascii="Arial" w:eastAsia="Times New Roman" w:hAnsi="Arial" w:cs="Arial"/>
                <w:sz w:val="24"/>
                <w:szCs w:val="24"/>
                <w:lang w:eastAsia="hr-HR"/>
              </w:rPr>
            </w:pPr>
          </w:p>
          <w:p w14:paraId="0D5EF3D6" w14:textId="77777777" w:rsidR="000661F1" w:rsidRPr="000661F1" w:rsidRDefault="000661F1" w:rsidP="000661F1">
            <w:pPr>
              <w:spacing w:after="0" w:line="240" w:lineRule="auto"/>
              <w:jc w:val="both"/>
              <w:rPr>
                <w:rFonts w:ascii="Arial" w:eastAsia="Times New Roman" w:hAnsi="Arial" w:cs="Arial"/>
                <w:sz w:val="24"/>
                <w:szCs w:val="24"/>
                <w:lang w:eastAsia="hr-HR"/>
              </w:rPr>
            </w:pPr>
          </w:p>
          <w:p w14:paraId="0EBD18E2" w14:textId="77777777" w:rsidR="000661F1" w:rsidRPr="000661F1" w:rsidRDefault="000661F1" w:rsidP="000661F1">
            <w:pPr>
              <w:spacing w:after="0" w:line="240" w:lineRule="auto"/>
              <w:jc w:val="both"/>
              <w:rPr>
                <w:rFonts w:ascii="Arial" w:eastAsia="Times New Roman" w:hAnsi="Arial" w:cs="Arial"/>
                <w:sz w:val="24"/>
                <w:szCs w:val="24"/>
                <w:lang w:eastAsia="hr-HR"/>
              </w:rPr>
            </w:pPr>
          </w:p>
          <w:p w14:paraId="07705C2A" w14:textId="77777777" w:rsidR="000661F1" w:rsidRPr="000661F1" w:rsidRDefault="000661F1" w:rsidP="000661F1">
            <w:pPr>
              <w:spacing w:after="0" w:line="240" w:lineRule="auto"/>
              <w:jc w:val="both"/>
              <w:rPr>
                <w:rFonts w:ascii="Arial" w:eastAsia="Times New Roman" w:hAnsi="Arial" w:cs="Arial"/>
                <w:sz w:val="24"/>
                <w:szCs w:val="24"/>
                <w:lang w:eastAsia="hr-HR"/>
              </w:rPr>
            </w:pPr>
          </w:p>
          <w:p w14:paraId="7C8C645C" w14:textId="77777777" w:rsidR="000661F1" w:rsidRPr="000661F1" w:rsidRDefault="000661F1" w:rsidP="000661F1">
            <w:pPr>
              <w:tabs>
                <w:tab w:val="center" w:pos="6663"/>
              </w:tabs>
              <w:spacing w:after="0" w:line="240" w:lineRule="auto"/>
              <w:jc w:val="both"/>
              <w:rPr>
                <w:rFonts w:ascii="Arial" w:eastAsia="Times New Roman" w:hAnsi="Arial" w:cs="Arial"/>
                <w:sz w:val="24"/>
                <w:szCs w:val="24"/>
                <w:lang w:eastAsia="hr-HR"/>
              </w:rPr>
            </w:pPr>
            <w:r w:rsidRPr="000661F1">
              <w:rPr>
                <w:rFonts w:ascii="Arial" w:eastAsia="Times New Roman" w:hAnsi="Arial" w:cs="Arial"/>
                <w:sz w:val="24"/>
                <w:szCs w:val="24"/>
                <w:lang w:eastAsia="hr-HR"/>
              </w:rPr>
              <w:tab/>
              <w:t>____________________________________</w:t>
            </w:r>
          </w:p>
          <w:p w14:paraId="30F32AF6" w14:textId="77777777" w:rsidR="000661F1" w:rsidRPr="000661F1" w:rsidRDefault="000661F1" w:rsidP="000661F1">
            <w:pPr>
              <w:tabs>
                <w:tab w:val="center" w:pos="6663"/>
              </w:tabs>
              <w:spacing w:after="0" w:line="240" w:lineRule="auto"/>
              <w:jc w:val="both"/>
              <w:rPr>
                <w:rFonts w:ascii="Arial" w:eastAsia="Times New Roman" w:hAnsi="Arial" w:cs="Arial"/>
                <w:sz w:val="20"/>
                <w:szCs w:val="20"/>
                <w:lang w:eastAsia="hr-HR"/>
              </w:rPr>
            </w:pPr>
            <w:r w:rsidRPr="000661F1">
              <w:rPr>
                <w:rFonts w:ascii="Arial" w:eastAsia="Times New Roman" w:hAnsi="Arial" w:cs="Arial"/>
                <w:sz w:val="20"/>
                <w:szCs w:val="20"/>
                <w:lang w:eastAsia="hr-HR"/>
              </w:rPr>
              <w:tab/>
              <w:t>(ime i prezime ovlaštene osobe ponuditelja)</w:t>
            </w:r>
          </w:p>
          <w:p w14:paraId="7BC3FDD9" w14:textId="77777777" w:rsidR="000661F1" w:rsidRPr="000661F1" w:rsidRDefault="000661F1" w:rsidP="000661F1">
            <w:pPr>
              <w:spacing w:after="0" w:line="240" w:lineRule="auto"/>
              <w:jc w:val="both"/>
              <w:rPr>
                <w:rFonts w:ascii="Arial" w:eastAsia="Times New Roman" w:hAnsi="Arial" w:cs="Arial"/>
                <w:sz w:val="24"/>
                <w:szCs w:val="24"/>
                <w:lang w:eastAsia="hr-HR"/>
              </w:rPr>
            </w:pPr>
            <w:r w:rsidRPr="000661F1">
              <w:rPr>
                <w:rFonts w:ascii="Arial" w:eastAsia="Times New Roman" w:hAnsi="Arial" w:cs="Arial"/>
                <w:sz w:val="24"/>
                <w:szCs w:val="24"/>
                <w:lang w:eastAsia="hr-HR"/>
              </w:rPr>
              <w:tab/>
              <w:t xml:space="preserve">                              MP</w:t>
            </w:r>
          </w:p>
          <w:p w14:paraId="28EE6FE9" w14:textId="77777777" w:rsidR="000661F1" w:rsidRPr="000661F1" w:rsidRDefault="000661F1" w:rsidP="000661F1">
            <w:pPr>
              <w:tabs>
                <w:tab w:val="center" w:pos="6663"/>
              </w:tabs>
              <w:spacing w:after="0" w:line="240" w:lineRule="auto"/>
              <w:jc w:val="both"/>
              <w:rPr>
                <w:rFonts w:ascii="Arial" w:eastAsia="Times New Roman" w:hAnsi="Arial" w:cs="Arial"/>
                <w:sz w:val="12"/>
                <w:szCs w:val="12"/>
                <w:lang w:eastAsia="hr-HR"/>
              </w:rPr>
            </w:pPr>
          </w:p>
          <w:p w14:paraId="5E47FDB5" w14:textId="77777777" w:rsidR="000661F1" w:rsidRPr="000661F1" w:rsidRDefault="000661F1" w:rsidP="000661F1">
            <w:pPr>
              <w:tabs>
                <w:tab w:val="center" w:pos="6663"/>
              </w:tabs>
              <w:spacing w:after="0" w:line="240" w:lineRule="auto"/>
              <w:jc w:val="both"/>
              <w:rPr>
                <w:rFonts w:ascii="Arial" w:eastAsia="Times New Roman" w:hAnsi="Arial" w:cs="Arial"/>
                <w:sz w:val="24"/>
                <w:szCs w:val="24"/>
                <w:lang w:eastAsia="hr-HR"/>
              </w:rPr>
            </w:pPr>
            <w:r w:rsidRPr="000661F1">
              <w:rPr>
                <w:rFonts w:ascii="Arial" w:eastAsia="Times New Roman" w:hAnsi="Arial" w:cs="Arial"/>
                <w:sz w:val="24"/>
                <w:szCs w:val="24"/>
                <w:lang w:eastAsia="hr-HR"/>
              </w:rPr>
              <w:tab/>
              <w:t>_____________________________</w:t>
            </w:r>
          </w:p>
          <w:p w14:paraId="0ADCEE36" w14:textId="77777777" w:rsidR="000661F1" w:rsidRPr="000661F1" w:rsidRDefault="000661F1" w:rsidP="000661F1">
            <w:pPr>
              <w:tabs>
                <w:tab w:val="center" w:pos="6663"/>
              </w:tabs>
              <w:spacing w:after="0" w:line="240" w:lineRule="auto"/>
              <w:jc w:val="both"/>
              <w:rPr>
                <w:rFonts w:ascii="Arial" w:eastAsia="Times New Roman" w:hAnsi="Arial" w:cs="Arial"/>
                <w:sz w:val="24"/>
                <w:szCs w:val="24"/>
                <w:lang w:eastAsia="hr-HR"/>
              </w:rPr>
            </w:pPr>
          </w:p>
          <w:p w14:paraId="58AB3ED8" w14:textId="77777777" w:rsidR="000661F1" w:rsidRPr="000661F1" w:rsidRDefault="000661F1" w:rsidP="000661F1">
            <w:pPr>
              <w:tabs>
                <w:tab w:val="center" w:pos="6663"/>
              </w:tabs>
              <w:spacing w:after="0" w:line="240" w:lineRule="auto"/>
              <w:jc w:val="both"/>
              <w:rPr>
                <w:rFonts w:ascii="Arial" w:eastAsia="Times New Roman" w:hAnsi="Arial" w:cs="Arial"/>
                <w:sz w:val="20"/>
                <w:szCs w:val="20"/>
                <w:lang w:eastAsia="hr-HR"/>
              </w:rPr>
            </w:pPr>
            <w:r w:rsidRPr="000661F1">
              <w:rPr>
                <w:rFonts w:ascii="Arial" w:eastAsia="Times New Roman" w:hAnsi="Arial" w:cs="Arial"/>
                <w:sz w:val="20"/>
                <w:szCs w:val="20"/>
                <w:lang w:eastAsia="hr-HR"/>
              </w:rPr>
              <w:tab/>
              <w:t>(potpis ovlaštene osobe ponuditelja)</w:t>
            </w:r>
          </w:p>
          <w:p w14:paraId="1B08696B" w14:textId="54F9314B"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r w:rsidR="000661F1" w:rsidRPr="009E7247" w14:paraId="7743F56B" w14:textId="77777777" w:rsidTr="000661F1">
        <w:trPr>
          <w:trHeight w:val="1134"/>
        </w:trPr>
        <w:tc>
          <w:tcPr>
            <w:tcW w:w="8931" w:type="dxa"/>
            <w:gridSpan w:val="4"/>
            <w:tcBorders>
              <w:top w:val="single" w:sz="4" w:space="0" w:color="auto"/>
              <w:left w:val="single" w:sz="4" w:space="0" w:color="auto"/>
              <w:bottom w:val="single" w:sz="4" w:space="0" w:color="auto"/>
              <w:right w:val="single" w:sz="4" w:space="0" w:color="auto"/>
            </w:tcBorders>
            <w:vAlign w:val="center"/>
          </w:tcPr>
          <w:p w14:paraId="7DE28CE4" w14:textId="76E4E0B6" w:rsidR="000661F1" w:rsidRPr="009E7247" w:rsidRDefault="000661F1" w:rsidP="000661F1">
            <w:pPr>
              <w:suppressAutoHyphens/>
              <w:autoSpaceDE w:val="0"/>
              <w:autoSpaceDN w:val="0"/>
              <w:adjustRightInd w:val="0"/>
              <w:spacing w:after="0" w:line="240" w:lineRule="auto"/>
              <w:jc w:val="both"/>
              <w:rPr>
                <w:rFonts w:ascii="Calibri" w:eastAsia="Times New Roman" w:hAnsi="Calibri" w:cs="Calibri"/>
                <w:lang w:eastAsia="zh-CN"/>
              </w:rPr>
            </w:pPr>
          </w:p>
        </w:tc>
      </w:tr>
    </w:tbl>
    <w:p w14:paraId="53B6BE3E" w14:textId="24AD3827"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244FEBAA" w14:textId="291094C7"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7C285CB9" w14:textId="337A1B85"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6E7E8FF6" w14:textId="0865B79F"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41420DED" w14:textId="1E1D1BA9"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5DBADEB6" w14:textId="64FECE6C"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1E41EB10" w14:textId="61E398E1"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736CE84C" w14:textId="34188F6A"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2D42AD40" w14:textId="71FD3E9F"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1B5859D1" w14:textId="277A6ABD"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1E5D96E6" w14:textId="0772BEEA"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5812C3D0" w14:textId="62EEF43A"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041C43F8" w14:textId="4B682DFA"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76B8A217" w14:textId="242F3721"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4262C0AF" w14:textId="6186CF4A"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0BCB424C" w14:textId="0FBB0D1E"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15F2F185" w14:textId="242848F2"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38832649" w14:textId="1A60851B"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03DF1456" w14:textId="201BCB36"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654F9149" w14:textId="38857FFA"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748B6738" w14:textId="2303C189"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622477B7" w14:textId="2C11843E"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370B136B" w14:textId="3EF4C1FE"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6F7C8293" w14:textId="16AA37F1"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1B30D9D1" w14:textId="3C20E26B"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549B0540" w14:textId="5A25550B"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653C7D4E" w14:textId="77777777" w:rsidR="001D5026" w:rsidRDefault="001D5026" w:rsidP="004E3537">
      <w:pPr>
        <w:autoSpaceDE w:val="0"/>
        <w:autoSpaceDN w:val="0"/>
        <w:adjustRightInd w:val="0"/>
        <w:spacing w:after="0" w:line="240" w:lineRule="auto"/>
        <w:jc w:val="both"/>
        <w:rPr>
          <w:rFonts w:ascii="Arial Narrow" w:hAnsi="Arial Narrow"/>
          <w:b/>
          <w:bCs/>
          <w:color w:val="222222"/>
          <w:sz w:val="24"/>
          <w:szCs w:val="24"/>
        </w:rPr>
      </w:pPr>
    </w:p>
    <w:p w14:paraId="43B4FA9B" w14:textId="0E5CE359" w:rsidR="0081142F" w:rsidRDefault="0081142F" w:rsidP="004E3537">
      <w:pPr>
        <w:autoSpaceDE w:val="0"/>
        <w:autoSpaceDN w:val="0"/>
        <w:adjustRightInd w:val="0"/>
        <w:spacing w:after="0" w:line="240" w:lineRule="auto"/>
        <w:jc w:val="both"/>
        <w:rPr>
          <w:rFonts w:ascii="Arial Narrow" w:hAnsi="Arial Narrow"/>
          <w:b/>
          <w:bCs/>
          <w:color w:val="222222"/>
          <w:sz w:val="24"/>
          <w:szCs w:val="24"/>
        </w:rPr>
      </w:pPr>
    </w:p>
    <w:p w14:paraId="1C8A8694" w14:textId="0959ACEB" w:rsidR="008345BB" w:rsidRDefault="008345BB" w:rsidP="004E3537">
      <w:pPr>
        <w:autoSpaceDE w:val="0"/>
        <w:autoSpaceDN w:val="0"/>
        <w:adjustRightInd w:val="0"/>
        <w:spacing w:after="0" w:line="240" w:lineRule="auto"/>
        <w:jc w:val="both"/>
        <w:rPr>
          <w:rFonts w:ascii="Arial Narrow" w:hAnsi="Arial Narrow"/>
          <w:b/>
          <w:bCs/>
          <w:color w:val="222222"/>
          <w:sz w:val="24"/>
          <w:szCs w:val="24"/>
        </w:rPr>
      </w:pPr>
    </w:p>
    <w:p w14:paraId="504B5BFB" w14:textId="62A1586F" w:rsidR="008345BB" w:rsidRDefault="008345BB" w:rsidP="004E3537">
      <w:pPr>
        <w:autoSpaceDE w:val="0"/>
        <w:autoSpaceDN w:val="0"/>
        <w:adjustRightInd w:val="0"/>
        <w:spacing w:after="0" w:line="240" w:lineRule="auto"/>
        <w:jc w:val="both"/>
        <w:rPr>
          <w:rFonts w:ascii="Arial Narrow" w:hAnsi="Arial Narrow"/>
          <w:b/>
          <w:bCs/>
          <w:color w:val="222222"/>
          <w:sz w:val="24"/>
          <w:szCs w:val="24"/>
        </w:rPr>
      </w:pPr>
    </w:p>
    <w:p w14:paraId="62CA985A" w14:textId="5E7BA25B" w:rsidR="008345BB" w:rsidRDefault="008345BB" w:rsidP="004E3537">
      <w:pPr>
        <w:autoSpaceDE w:val="0"/>
        <w:autoSpaceDN w:val="0"/>
        <w:adjustRightInd w:val="0"/>
        <w:spacing w:after="0" w:line="240" w:lineRule="auto"/>
        <w:jc w:val="both"/>
        <w:rPr>
          <w:rFonts w:ascii="Arial Narrow" w:hAnsi="Arial Narrow"/>
          <w:b/>
          <w:bCs/>
          <w:color w:val="222222"/>
          <w:sz w:val="24"/>
          <w:szCs w:val="24"/>
        </w:rPr>
      </w:pPr>
    </w:p>
    <w:p w14:paraId="48106236" w14:textId="5BF7ECB5" w:rsidR="008345BB" w:rsidRDefault="008345BB" w:rsidP="004E3537">
      <w:pPr>
        <w:autoSpaceDE w:val="0"/>
        <w:autoSpaceDN w:val="0"/>
        <w:adjustRightInd w:val="0"/>
        <w:spacing w:after="0" w:line="240" w:lineRule="auto"/>
        <w:jc w:val="both"/>
        <w:rPr>
          <w:rFonts w:ascii="Arial Narrow" w:hAnsi="Arial Narrow"/>
          <w:b/>
          <w:bCs/>
          <w:color w:val="222222"/>
          <w:sz w:val="24"/>
          <w:szCs w:val="24"/>
        </w:rPr>
      </w:pPr>
    </w:p>
    <w:p w14:paraId="5140D330" w14:textId="77777777" w:rsidR="008345BB" w:rsidRDefault="008345BB" w:rsidP="004E3537">
      <w:pPr>
        <w:autoSpaceDE w:val="0"/>
        <w:autoSpaceDN w:val="0"/>
        <w:adjustRightInd w:val="0"/>
        <w:spacing w:after="0" w:line="240" w:lineRule="auto"/>
        <w:jc w:val="both"/>
        <w:rPr>
          <w:rFonts w:ascii="Arial Narrow" w:hAnsi="Arial Narrow"/>
          <w:b/>
          <w:bCs/>
          <w:color w:val="222222"/>
          <w:sz w:val="24"/>
          <w:szCs w:val="24"/>
        </w:rPr>
      </w:pPr>
    </w:p>
    <w:p w14:paraId="3A44E502" w14:textId="58D38EA7" w:rsidR="00CD33CD" w:rsidRDefault="00CD33CD" w:rsidP="008345BB">
      <w:pPr>
        <w:pStyle w:val="Naslov2"/>
        <w:widowControl w:val="0"/>
        <w:shd w:val="clear" w:color="auto" w:fill="FFFFFF"/>
        <w:suppressAutoHyphens/>
        <w:spacing w:line="240" w:lineRule="auto"/>
        <w:ind w:left="-284" w:right="-1"/>
        <w:jc w:val="center"/>
        <w:rPr>
          <w:rFonts w:ascii="Arial Narrow" w:eastAsia="Lucida Sans Unicode" w:hAnsi="Arial Narrow" w:cs="Tahoma"/>
          <w:b/>
          <w:bCs/>
          <w:color w:val="2E74B5" w:themeColor="accent5" w:themeShade="BF"/>
          <w:sz w:val="28"/>
          <w:szCs w:val="28"/>
          <w:lang w:eastAsia="hr-HR"/>
        </w:rPr>
      </w:pPr>
      <w:bookmarkStart w:id="64" w:name="_Toc46922674"/>
      <w:r w:rsidRPr="00CD33CD">
        <w:rPr>
          <w:rFonts w:ascii="Arial Narrow" w:eastAsia="Lucida Sans Unicode" w:hAnsi="Arial Narrow" w:cs="Tahoma"/>
          <w:b/>
          <w:bCs/>
          <w:color w:val="2E74B5" w:themeColor="accent5" w:themeShade="BF"/>
          <w:sz w:val="28"/>
          <w:szCs w:val="28"/>
          <w:lang w:eastAsia="hr-HR"/>
        </w:rPr>
        <w:t>OBRASCI, IZJAVE I</w:t>
      </w:r>
      <w:r w:rsidR="001D5026">
        <w:rPr>
          <w:rFonts w:ascii="Arial Narrow" w:eastAsia="Lucida Sans Unicode" w:hAnsi="Arial Narrow" w:cs="Tahoma"/>
          <w:b/>
          <w:bCs/>
          <w:color w:val="2E74B5" w:themeColor="accent5" w:themeShade="BF"/>
          <w:sz w:val="28"/>
          <w:szCs w:val="28"/>
          <w:lang w:eastAsia="hr-HR"/>
        </w:rPr>
        <w:t xml:space="preserve"> D</w:t>
      </w:r>
      <w:r w:rsidRPr="00CD33CD">
        <w:rPr>
          <w:rFonts w:ascii="Arial Narrow" w:eastAsia="Lucida Sans Unicode" w:hAnsi="Arial Narrow" w:cs="Tahoma"/>
          <w:b/>
          <w:bCs/>
          <w:color w:val="2E74B5" w:themeColor="accent5" w:themeShade="BF"/>
          <w:sz w:val="28"/>
          <w:szCs w:val="28"/>
          <w:lang w:eastAsia="hr-HR"/>
        </w:rPr>
        <w:t>OKUMENTACIJ</w:t>
      </w:r>
      <w:r w:rsidR="001D5026">
        <w:rPr>
          <w:rFonts w:ascii="Arial Narrow" w:eastAsia="Lucida Sans Unicode" w:hAnsi="Arial Narrow" w:cs="Tahoma"/>
          <w:b/>
          <w:bCs/>
          <w:color w:val="2E74B5" w:themeColor="accent5" w:themeShade="BF"/>
          <w:sz w:val="28"/>
          <w:szCs w:val="28"/>
          <w:lang w:eastAsia="hr-HR"/>
        </w:rPr>
        <w:t>A</w:t>
      </w:r>
      <w:r w:rsidRPr="00CD33CD">
        <w:rPr>
          <w:rFonts w:ascii="Arial Narrow" w:eastAsia="Lucida Sans Unicode" w:hAnsi="Arial Narrow" w:cs="Tahoma"/>
          <w:b/>
          <w:bCs/>
          <w:color w:val="2E74B5" w:themeColor="accent5" w:themeShade="BF"/>
          <w:sz w:val="28"/>
          <w:szCs w:val="28"/>
          <w:lang w:eastAsia="hr-HR"/>
        </w:rPr>
        <w:t xml:space="preserve"> ZA IZRADU PONUDE</w:t>
      </w:r>
      <w:bookmarkEnd w:id="64"/>
    </w:p>
    <w:p w14:paraId="57A127D5" w14:textId="5C81FC0E" w:rsidR="00CD33CD" w:rsidRDefault="00CD33CD" w:rsidP="00CD33CD">
      <w:pPr>
        <w:rPr>
          <w:lang w:eastAsia="hr-HR"/>
        </w:rPr>
      </w:pPr>
    </w:p>
    <w:p w14:paraId="01AF9196" w14:textId="4770DB91" w:rsidR="00CD33CD" w:rsidRDefault="00CD33CD" w:rsidP="00CD33CD">
      <w:pPr>
        <w:rPr>
          <w:lang w:eastAsia="hr-HR"/>
        </w:rPr>
      </w:pPr>
    </w:p>
    <w:p w14:paraId="4FA42CBC" w14:textId="6854F7B8" w:rsidR="00CD33CD" w:rsidRDefault="00CD33CD" w:rsidP="00CD33CD">
      <w:pPr>
        <w:rPr>
          <w:lang w:eastAsia="hr-HR"/>
        </w:rPr>
      </w:pPr>
    </w:p>
    <w:p w14:paraId="1EB03C5E" w14:textId="6A08928D" w:rsidR="00CD33CD" w:rsidRDefault="00CD33CD" w:rsidP="00CD33CD">
      <w:pPr>
        <w:rPr>
          <w:lang w:eastAsia="hr-HR"/>
        </w:rPr>
      </w:pPr>
    </w:p>
    <w:p w14:paraId="65EB1219" w14:textId="062231FC" w:rsidR="00CD33CD" w:rsidRDefault="00CD33CD" w:rsidP="00CD33CD">
      <w:pPr>
        <w:rPr>
          <w:lang w:eastAsia="hr-HR"/>
        </w:rPr>
      </w:pPr>
    </w:p>
    <w:p w14:paraId="68E44F69" w14:textId="19C75832" w:rsidR="00CD33CD" w:rsidRDefault="00CD33CD" w:rsidP="00CD33CD">
      <w:pPr>
        <w:rPr>
          <w:lang w:eastAsia="hr-HR"/>
        </w:rPr>
      </w:pPr>
    </w:p>
    <w:p w14:paraId="0F8F42F8" w14:textId="0608DE8B" w:rsidR="00CD33CD" w:rsidRDefault="00CD33CD" w:rsidP="00CD33CD">
      <w:pPr>
        <w:rPr>
          <w:lang w:eastAsia="hr-HR"/>
        </w:rPr>
      </w:pPr>
    </w:p>
    <w:p w14:paraId="1D4E21B0" w14:textId="596F1056" w:rsidR="00CD33CD" w:rsidRDefault="00CD33CD" w:rsidP="00CD33CD">
      <w:pPr>
        <w:rPr>
          <w:lang w:eastAsia="hr-HR"/>
        </w:rPr>
      </w:pPr>
    </w:p>
    <w:p w14:paraId="14D2A450" w14:textId="6FF64835" w:rsidR="00CD33CD" w:rsidRDefault="00CD33CD" w:rsidP="00CD33CD">
      <w:pPr>
        <w:rPr>
          <w:lang w:eastAsia="hr-HR"/>
        </w:rPr>
      </w:pPr>
    </w:p>
    <w:p w14:paraId="563D0D77" w14:textId="7F3A83F0" w:rsidR="00CD33CD" w:rsidRDefault="00CD33CD" w:rsidP="00CD33CD">
      <w:pPr>
        <w:rPr>
          <w:lang w:eastAsia="hr-HR"/>
        </w:rPr>
      </w:pPr>
    </w:p>
    <w:p w14:paraId="02E49C1B" w14:textId="17456C7C" w:rsidR="00CD33CD" w:rsidRDefault="00CD33CD" w:rsidP="00CD33CD">
      <w:pPr>
        <w:rPr>
          <w:lang w:eastAsia="hr-HR"/>
        </w:rPr>
      </w:pPr>
    </w:p>
    <w:p w14:paraId="5D5F9F1F" w14:textId="38686372" w:rsidR="00CD33CD" w:rsidRDefault="00CD33CD" w:rsidP="00CD33CD">
      <w:pPr>
        <w:rPr>
          <w:lang w:eastAsia="hr-HR"/>
        </w:rPr>
      </w:pPr>
    </w:p>
    <w:p w14:paraId="17BBD792" w14:textId="1C49B6A3" w:rsidR="00CD33CD" w:rsidRDefault="00CD33CD" w:rsidP="00CD33CD">
      <w:pPr>
        <w:rPr>
          <w:lang w:eastAsia="hr-HR"/>
        </w:rPr>
      </w:pPr>
    </w:p>
    <w:p w14:paraId="52F04057" w14:textId="65E11B20" w:rsidR="00CD33CD" w:rsidRDefault="00CD33CD" w:rsidP="00CD33CD">
      <w:pPr>
        <w:rPr>
          <w:lang w:eastAsia="hr-HR"/>
        </w:rPr>
      </w:pPr>
    </w:p>
    <w:p w14:paraId="07DA8C72" w14:textId="664AA184" w:rsidR="00CD33CD" w:rsidRDefault="00CD33CD" w:rsidP="00CD33CD">
      <w:pPr>
        <w:rPr>
          <w:lang w:eastAsia="hr-HR"/>
        </w:rPr>
      </w:pPr>
    </w:p>
    <w:p w14:paraId="58233652" w14:textId="59E7BACF" w:rsidR="00CD33CD" w:rsidRDefault="00CD33CD" w:rsidP="00CD33CD">
      <w:pPr>
        <w:rPr>
          <w:lang w:eastAsia="hr-HR"/>
        </w:rPr>
      </w:pPr>
    </w:p>
    <w:p w14:paraId="29F67AEE" w14:textId="6FD6CD3B" w:rsidR="00CD33CD" w:rsidRDefault="00CD33CD" w:rsidP="00CD33CD">
      <w:pPr>
        <w:rPr>
          <w:lang w:eastAsia="hr-HR"/>
        </w:rPr>
      </w:pPr>
    </w:p>
    <w:p w14:paraId="1E8C494C" w14:textId="06E49BA4" w:rsidR="00CD33CD" w:rsidRDefault="00CD33CD" w:rsidP="00CD33CD">
      <w:pPr>
        <w:rPr>
          <w:lang w:eastAsia="hr-HR"/>
        </w:rPr>
      </w:pPr>
    </w:p>
    <w:p w14:paraId="0B338A72" w14:textId="5352DCCD" w:rsidR="00CD33CD" w:rsidRDefault="00CD33CD" w:rsidP="00CD33CD">
      <w:pPr>
        <w:rPr>
          <w:lang w:eastAsia="hr-HR"/>
        </w:rPr>
      </w:pPr>
    </w:p>
    <w:p w14:paraId="2CED96D1" w14:textId="31BF8A72" w:rsidR="00CD33CD" w:rsidRDefault="00CD33CD" w:rsidP="00CD33CD">
      <w:pPr>
        <w:rPr>
          <w:lang w:eastAsia="hr-HR"/>
        </w:rPr>
      </w:pPr>
    </w:p>
    <w:p w14:paraId="1C2F0BF0" w14:textId="53E9A577" w:rsidR="00CD33CD" w:rsidRDefault="00CD33CD" w:rsidP="00CD33CD">
      <w:pPr>
        <w:rPr>
          <w:lang w:eastAsia="hr-HR"/>
        </w:rPr>
      </w:pPr>
    </w:p>
    <w:p w14:paraId="457DB7AC" w14:textId="02FC1B7A" w:rsidR="00CD33CD" w:rsidRDefault="00CD33CD" w:rsidP="00CD33CD">
      <w:pPr>
        <w:rPr>
          <w:lang w:eastAsia="hr-HR"/>
        </w:rPr>
      </w:pPr>
    </w:p>
    <w:p w14:paraId="760A995F" w14:textId="77777777" w:rsidR="00CD33CD" w:rsidRPr="00C20E86" w:rsidRDefault="00CD33CD" w:rsidP="00CD33CD">
      <w:pPr>
        <w:rPr>
          <w:rFonts w:ascii="Arial Narrow" w:hAnsi="Arial Narrow"/>
          <w:b/>
          <w:bCs/>
          <w:sz w:val="24"/>
          <w:szCs w:val="24"/>
          <w:lang w:eastAsia="hr-HR"/>
        </w:rPr>
      </w:pPr>
      <w:r w:rsidRPr="00C20E86">
        <w:rPr>
          <w:rFonts w:ascii="Arial Narrow" w:hAnsi="Arial Narrow"/>
          <w:b/>
          <w:bCs/>
          <w:sz w:val="24"/>
          <w:szCs w:val="24"/>
          <w:lang w:eastAsia="hr-HR"/>
        </w:rPr>
        <w:lastRenderedPageBreak/>
        <w:t>OBRAZAC PONUDE</w:t>
      </w:r>
    </w:p>
    <w:p w14:paraId="0FAAB9E4" w14:textId="77777777" w:rsidR="00CD33CD" w:rsidRPr="00C20E86" w:rsidRDefault="00CD33CD" w:rsidP="00C20E86">
      <w:pPr>
        <w:jc w:val="center"/>
        <w:rPr>
          <w:rFonts w:ascii="Arial Narrow" w:hAnsi="Arial Narrow"/>
          <w:b/>
          <w:bCs/>
          <w:sz w:val="28"/>
          <w:szCs w:val="28"/>
          <w:lang w:eastAsia="hr-HR"/>
        </w:rPr>
      </w:pPr>
      <w:r w:rsidRPr="00C20E86">
        <w:rPr>
          <w:rFonts w:ascii="Arial Narrow" w:hAnsi="Arial Narrow"/>
          <w:b/>
          <w:bCs/>
          <w:sz w:val="28"/>
          <w:szCs w:val="28"/>
          <w:lang w:eastAsia="hr-HR"/>
        </w:rPr>
        <w:t>PONUDA br. ________</w:t>
      </w:r>
    </w:p>
    <w:p w14:paraId="4EDBA732" w14:textId="564527FD" w:rsidR="00CD33CD" w:rsidRPr="00C20E86" w:rsidRDefault="00CD33CD" w:rsidP="00C20E86">
      <w:pPr>
        <w:jc w:val="center"/>
        <w:rPr>
          <w:rFonts w:ascii="Arial Narrow" w:hAnsi="Arial Narrow"/>
          <w:b/>
          <w:bCs/>
          <w:sz w:val="24"/>
          <w:szCs w:val="24"/>
          <w:lang w:eastAsia="hr-HR"/>
        </w:rPr>
      </w:pPr>
      <w:r w:rsidRPr="00C20E86">
        <w:rPr>
          <w:rFonts w:ascii="Arial Narrow" w:hAnsi="Arial Narrow"/>
          <w:b/>
          <w:bCs/>
          <w:sz w:val="24"/>
          <w:szCs w:val="24"/>
          <w:lang w:eastAsia="hr-HR"/>
        </w:rPr>
        <w:t xml:space="preserve">za obavljanje dimnjačarskih poslova na području </w:t>
      </w:r>
      <w:r w:rsidR="00C20E86" w:rsidRPr="00C20E86">
        <w:rPr>
          <w:rFonts w:ascii="Arial Narrow" w:hAnsi="Arial Narrow"/>
          <w:b/>
          <w:bCs/>
          <w:sz w:val="24"/>
          <w:szCs w:val="24"/>
          <w:lang w:eastAsia="hr-HR"/>
        </w:rPr>
        <w:t>Kamanje</w:t>
      </w:r>
    </w:p>
    <w:p w14:paraId="5BAA1595" w14:textId="77777777" w:rsidR="00CD33CD" w:rsidRPr="00C20E86" w:rsidRDefault="00CD33CD" w:rsidP="00CD33CD">
      <w:pPr>
        <w:rPr>
          <w:rFonts w:ascii="Arial Narrow" w:hAnsi="Arial Narrow"/>
          <w:b/>
          <w:bCs/>
          <w:sz w:val="24"/>
          <w:szCs w:val="24"/>
          <w:u w:val="single"/>
          <w:lang w:eastAsia="hr-HR"/>
        </w:rPr>
      </w:pPr>
      <w:r w:rsidRPr="00C20E86">
        <w:rPr>
          <w:rFonts w:ascii="Arial Narrow" w:hAnsi="Arial Narrow"/>
          <w:b/>
          <w:bCs/>
          <w:sz w:val="24"/>
          <w:szCs w:val="24"/>
          <w:u w:val="single"/>
          <w:lang w:eastAsia="hr-HR"/>
        </w:rPr>
        <w:t>PODACI O DAVATELJU KONCESIJE</w:t>
      </w:r>
    </w:p>
    <w:p w14:paraId="270AEEF7" w14:textId="37D2949D" w:rsidR="00CD33CD" w:rsidRPr="00C20E86" w:rsidRDefault="00CD33CD" w:rsidP="00C20E86">
      <w:pPr>
        <w:pStyle w:val="Bezproreda"/>
        <w:rPr>
          <w:rFonts w:ascii="Arial Narrow" w:hAnsi="Arial Narrow"/>
          <w:sz w:val="24"/>
          <w:szCs w:val="24"/>
          <w:lang w:eastAsia="hr-HR"/>
        </w:rPr>
      </w:pPr>
      <w:r w:rsidRPr="00C20E86">
        <w:rPr>
          <w:rFonts w:ascii="Arial Narrow" w:hAnsi="Arial Narrow"/>
          <w:sz w:val="24"/>
          <w:szCs w:val="24"/>
          <w:lang w:eastAsia="hr-HR"/>
        </w:rPr>
        <w:t>Davatelj koncesije: Općin</w:t>
      </w:r>
      <w:r w:rsidR="00C20E86">
        <w:rPr>
          <w:rFonts w:ascii="Arial Narrow" w:hAnsi="Arial Narrow"/>
          <w:sz w:val="24"/>
          <w:szCs w:val="24"/>
          <w:lang w:eastAsia="hr-HR"/>
        </w:rPr>
        <w:t>a Kamanje</w:t>
      </w:r>
    </w:p>
    <w:p w14:paraId="697E3A8B" w14:textId="7754DFA5" w:rsidR="00CD33CD" w:rsidRPr="00C20E86" w:rsidRDefault="00CD33CD" w:rsidP="00C20E86">
      <w:pPr>
        <w:pStyle w:val="Bezproreda"/>
        <w:rPr>
          <w:rFonts w:ascii="Arial Narrow" w:hAnsi="Arial Narrow"/>
          <w:sz w:val="24"/>
          <w:szCs w:val="24"/>
          <w:lang w:eastAsia="hr-HR"/>
        </w:rPr>
      </w:pPr>
      <w:r w:rsidRPr="00C20E86">
        <w:rPr>
          <w:rFonts w:ascii="Arial Narrow" w:hAnsi="Arial Narrow"/>
          <w:sz w:val="24"/>
          <w:szCs w:val="24"/>
          <w:lang w:eastAsia="hr-HR"/>
        </w:rPr>
        <w:t xml:space="preserve">Sjedište: </w:t>
      </w:r>
      <w:r w:rsidR="00C20E86">
        <w:rPr>
          <w:rFonts w:ascii="Arial Narrow" w:hAnsi="Arial Narrow"/>
          <w:sz w:val="24"/>
          <w:szCs w:val="24"/>
          <w:lang w:eastAsia="hr-HR"/>
        </w:rPr>
        <w:t>Kamanje 106</w:t>
      </w:r>
      <w:r w:rsidRPr="00C20E86">
        <w:rPr>
          <w:rFonts w:ascii="Arial Narrow" w:hAnsi="Arial Narrow"/>
          <w:sz w:val="24"/>
          <w:szCs w:val="24"/>
          <w:lang w:eastAsia="hr-HR"/>
        </w:rPr>
        <w:t xml:space="preserve">, </w:t>
      </w:r>
      <w:r w:rsidR="00C20E86">
        <w:rPr>
          <w:rFonts w:ascii="Arial Narrow" w:hAnsi="Arial Narrow"/>
          <w:sz w:val="24"/>
          <w:szCs w:val="24"/>
          <w:lang w:eastAsia="hr-HR"/>
        </w:rPr>
        <w:t>47282</w:t>
      </w:r>
      <w:r w:rsidRPr="00C20E86">
        <w:rPr>
          <w:rFonts w:ascii="Arial Narrow" w:hAnsi="Arial Narrow"/>
          <w:sz w:val="24"/>
          <w:szCs w:val="24"/>
          <w:lang w:eastAsia="hr-HR"/>
        </w:rPr>
        <w:t xml:space="preserve"> </w:t>
      </w:r>
      <w:r w:rsidR="00C20E86">
        <w:rPr>
          <w:rFonts w:ascii="Arial Narrow" w:hAnsi="Arial Narrow"/>
          <w:sz w:val="24"/>
          <w:szCs w:val="24"/>
          <w:lang w:eastAsia="hr-HR"/>
        </w:rPr>
        <w:t>Kamanje</w:t>
      </w:r>
    </w:p>
    <w:p w14:paraId="2A98C4E8" w14:textId="3E171905" w:rsidR="00CD33CD" w:rsidRPr="00C20E86" w:rsidRDefault="00CD33CD" w:rsidP="00C20E86">
      <w:pPr>
        <w:pStyle w:val="Bezproreda"/>
        <w:rPr>
          <w:rFonts w:ascii="Arial Narrow" w:hAnsi="Arial Narrow"/>
          <w:sz w:val="24"/>
          <w:szCs w:val="24"/>
          <w:lang w:eastAsia="hr-HR"/>
        </w:rPr>
      </w:pPr>
      <w:r w:rsidRPr="00C20E86">
        <w:rPr>
          <w:rFonts w:ascii="Arial Narrow" w:hAnsi="Arial Narrow"/>
          <w:sz w:val="24"/>
          <w:szCs w:val="24"/>
          <w:lang w:eastAsia="hr-HR"/>
        </w:rPr>
        <w:t xml:space="preserve">OIB: </w:t>
      </w:r>
      <w:r w:rsidR="00C20E86">
        <w:rPr>
          <w:rFonts w:ascii="Arial Narrow" w:hAnsi="Arial Narrow"/>
          <w:sz w:val="24"/>
          <w:szCs w:val="24"/>
          <w:lang w:eastAsia="hr-HR"/>
        </w:rPr>
        <w:t>01582703044</w:t>
      </w:r>
    </w:p>
    <w:p w14:paraId="41C6CD06" w14:textId="2A83BF0A" w:rsidR="00CD33CD" w:rsidRPr="00C20E86" w:rsidRDefault="00CD33CD" w:rsidP="00C20E86">
      <w:pPr>
        <w:pStyle w:val="Bezproreda"/>
        <w:rPr>
          <w:rFonts w:ascii="Arial Narrow" w:hAnsi="Arial Narrow"/>
          <w:sz w:val="24"/>
          <w:szCs w:val="24"/>
          <w:lang w:eastAsia="hr-HR"/>
        </w:rPr>
      </w:pPr>
      <w:r w:rsidRPr="00C20E86">
        <w:rPr>
          <w:rFonts w:ascii="Arial Narrow" w:hAnsi="Arial Narrow"/>
          <w:sz w:val="24"/>
          <w:szCs w:val="24"/>
          <w:lang w:eastAsia="hr-HR"/>
        </w:rPr>
        <w:t>Telefon: 0</w:t>
      </w:r>
      <w:r w:rsidR="00C20E86">
        <w:rPr>
          <w:rFonts w:ascii="Arial Narrow" w:hAnsi="Arial Narrow"/>
          <w:sz w:val="24"/>
          <w:szCs w:val="24"/>
          <w:lang w:eastAsia="hr-HR"/>
        </w:rPr>
        <w:t>47/642-288</w:t>
      </w:r>
    </w:p>
    <w:p w14:paraId="02B449BB" w14:textId="7A39F788" w:rsidR="00CD33CD" w:rsidRPr="00C20E86" w:rsidRDefault="00CD33CD" w:rsidP="00C20E86">
      <w:pPr>
        <w:pStyle w:val="Bezproreda"/>
        <w:rPr>
          <w:rFonts w:ascii="Arial Narrow" w:hAnsi="Arial Narrow"/>
          <w:sz w:val="24"/>
          <w:szCs w:val="24"/>
          <w:lang w:eastAsia="hr-HR"/>
        </w:rPr>
      </w:pPr>
      <w:r w:rsidRPr="00C20E86">
        <w:rPr>
          <w:rFonts w:ascii="Arial Narrow" w:hAnsi="Arial Narrow"/>
          <w:sz w:val="24"/>
          <w:szCs w:val="24"/>
          <w:lang w:eastAsia="hr-HR"/>
        </w:rPr>
        <w:t>Telefaks: 0</w:t>
      </w:r>
      <w:r w:rsidR="00C20E86">
        <w:rPr>
          <w:rFonts w:ascii="Arial Narrow" w:hAnsi="Arial Narrow"/>
          <w:sz w:val="24"/>
          <w:szCs w:val="24"/>
          <w:lang w:eastAsia="hr-HR"/>
        </w:rPr>
        <w:t>47/642-290</w:t>
      </w:r>
    </w:p>
    <w:p w14:paraId="597D49A6" w14:textId="646778D2" w:rsidR="00CD33CD" w:rsidRPr="00C20E86" w:rsidRDefault="00CD33CD" w:rsidP="00C20E86">
      <w:pPr>
        <w:pStyle w:val="Bezproreda"/>
        <w:rPr>
          <w:rFonts w:ascii="Arial Narrow" w:hAnsi="Arial Narrow"/>
          <w:sz w:val="24"/>
          <w:szCs w:val="24"/>
          <w:lang w:eastAsia="hr-HR"/>
        </w:rPr>
      </w:pPr>
      <w:r w:rsidRPr="00C20E86">
        <w:rPr>
          <w:rFonts w:ascii="Arial Narrow" w:hAnsi="Arial Narrow"/>
          <w:sz w:val="24"/>
          <w:szCs w:val="24"/>
          <w:lang w:eastAsia="hr-HR"/>
        </w:rPr>
        <w:t>Internetska adresa: www.</w:t>
      </w:r>
      <w:r w:rsidR="00C20E86">
        <w:rPr>
          <w:rFonts w:ascii="Arial Narrow" w:hAnsi="Arial Narrow"/>
          <w:sz w:val="24"/>
          <w:szCs w:val="24"/>
          <w:lang w:eastAsia="hr-HR"/>
        </w:rPr>
        <w:t>kamanje</w:t>
      </w:r>
      <w:r w:rsidRPr="00C20E86">
        <w:rPr>
          <w:rFonts w:ascii="Arial Narrow" w:hAnsi="Arial Narrow"/>
          <w:sz w:val="24"/>
          <w:szCs w:val="24"/>
          <w:lang w:eastAsia="hr-HR"/>
        </w:rPr>
        <w:t>.hr</w:t>
      </w:r>
    </w:p>
    <w:p w14:paraId="367F406C" w14:textId="7AA73A4C" w:rsidR="00CD33CD" w:rsidRDefault="00CD33CD" w:rsidP="00C20E86">
      <w:pPr>
        <w:pStyle w:val="Bezproreda"/>
        <w:rPr>
          <w:rFonts w:ascii="Arial Narrow" w:hAnsi="Arial Narrow"/>
          <w:sz w:val="24"/>
          <w:szCs w:val="24"/>
          <w:lang w:eastAsia="hr-HR"/>
        </w:rPr>
      </w:pPr>
      <w:r w:rsidRPr="00C20E86">
        <w:rPr>
          <w:rFonts w:ascii="Arial Narrow" w:hAnsi="Arial Narrow"/>
          <w:sz w:val="24"/>
          <w:szCs w:val="24"/>
          <w:lang w:eastAsia="hr-HR"/>
        </w:rPr>
        <w:t xml:space="preserve">E-mail: </w:t>
      </w:r>
      <w:hyperlink r:id="rId11" w:history="1">
        <w:r w:rsidR="00C20E86" w:rsidRPr="00A85843">
          <w:rPr>
            <w:rStyle w:val="Hiperveza"/>
            <w:rFonts w:ascii="Arial Narrow" w:hAnsi="Arial Narrow"/>
            <w:sz w:val="24"/>
            <w:szCs w:val="24"/>
            <w:lang w:eastAsia="hr-HR"/>
          </w:rPr>
          <w:t>opcina.kamanje@kamanje.hr</w:t>
        </w:r>
      </w:hyperlink>
    </w:p>
    <w:p w14:paraId="7DE5BB75" w14:textId="7C745EBB" w:rsidR="00C20E86" w:rsidRDefault="00C20E86" w:rsidP="00C20E86">
      <w:pPr>
        <w:pStyle w:val="Bezproreda"/>
        <w:rPr>
          <w:rFonts w:ascii="Arial Narrow" w:hAnsi="Arial Narrow"/>
          <w:sz w:val="24"/>
          <w:szCs w:val="24"/>
          <w:lang w:eastAsia="hr-HR"/>
        </w:rPr>
      </w:pPr>
    </w:p>
    <w:p w14:paraId="17632625" w14:textId="77777777" w:rsidR="00C20E86" w:rsidRPr="00C20E86" w:rsidRDefault="00C20E86" w:rsidP="00C20E86">
      <w:pPr>
        <w:pStyle w:val="Bezproreda"/>
        <w:rPr>
          <w:rFonts w:ascii="Arial Narrow" w:hAnsi="Arial Narrow"/>
          <w:sz w:val="24"/>
          <w:szCs w:val="24"/>
          <w:lang w:eastAsia="hr-HR"/>
        </w:rPr>
      </w:pPr>
    </w:p>
    <w:p w14:paraId="4AD734EB" w14:textId="77777777" w:rsidR="00CD33CD" w:rsidRPr="00C20E86" w:rsidRDefault="00CD33CD" w:rsidP="00CD33CD">
      <w:pPr>
        <w:rPr>
          <w:rFonts w:ascii="Arial Narrow" w:hAnsi="Arial Narrow"/>
          <w:b/>
          <w:bCs/>
          <w:sz w:val="24"/>
          <w:szCs w:val="24"/>
          <w:u w:val="single"/>
          <w:lang w:eastAsia="hr-HR"/>
        </w:rPr>
      </w:pPr>
      <w:r w:rsidRPr="00C20E86">
        <w:rPr>
          <w:rFonts w:ascii="Arial Narrow" w:hAnsi="Arial Narrow"/>
          <w:b/>
          <w:bCs/>
          <w:sz w:val="24"/>
          <w:szCs w:val="24"/>
          <w:u w:val="single"/>
          <w:lang w:eastAsia="hr-HR"/>
        </w:rPr>
        <w:t>PODACI O PONUDITELJU</w:t>
      </w:r>
    </w:p>
    <w:tbl>
      <w:tblPr>
        <w:tblW w:w="9315"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045"/>
        <w:gridCol w:w="6270"/>
      </w:tblGrid>
      <w:tr w:rsidR="00C20E86" w14:paraId="28A7F154" w14:textId="6F45D647" w:rsidTr="00C20E86">
        <w:trPr>
          <w:trHeight w:val="793"/>
        </w:trPr>
        <w:tc>
          <w:tcPr>
            <w:tcW w:w="3045" w:type="dxa"/>
          </w:tcPr>
          <w:p w14:paraId="7C9BD9BE" w14:textId="77777777" w:rsidR="00C20E86" w:rsidRDefault="00C20E86" w:rsidP="00C20E86">
            <w:pPr>
              <w:ind w:left="23"/>
              <w:rPr>
                <w:lang w:eastAsia="hr-HR"/>
              </w:rPr>
            </w:pPr>
            <w:r>
              <w:rPr>
                <w:lang w:eastAsia="hr-HR"/>
              </w:rPr>
              <w:t>Naziv i sjedište</w:t>
            </w:r>
          </w:p>
          <w:p w14:paraId="2AFC35C8" w14:textId="6AE18B0A" w:rsidR="00C20E86" w:rsidRDefault="00C20E86" w:rsidP="00C20E86">
            <w:pPr>
              <w:ind w:left="23"/>
              <w:rPr>
                <w:lang w:eastAsia="hr-HR"/>
              </w:rPr>
            </w:pPr>
            <w:r>
              <w:rPr>
                <w:lang w:eastAsia="hr-HR"/>
              </w:rPr>
              <w:t>ponuditelja:</w:t>
            </w:r>
          </w:p>
        </w:tc>
        <w:tc>
          <w:tcPr>
            <w:tcW w:w="6270" w:type="dxa"/>
          </w:tcPr>
          <w:p w14:paraId="0BD40521" w14:textId="77777777" w:rsidR="00C20E86" w:rsidRDefault="00C20E86">
            <w:pPr>
              <w:rPr>
                <w:lang w:eastAsia="hr-HR"/>
              </w:rPr>
            </w:pPr>
          </w:p>
          <w:p w14:paraId="653A6225" w14:textId="77777777" w:rsidR="00C20E86" w:rsidRDefault="00C20E86" w:rsidP="00C20E86">
            <w:pPr>
              <w:ind w:left="23"/>
              <w:rPr>
                <w:lang w:eastAsia="hr-HR"/>
              </w:rPr>
            </w:pPr>
          </w:p>
        </w:tc>
      </w:tr>
      <w:tr w:rsidR="00C20E86" w14:paraId="485B541A" w14:textId="5A308D70" w:rsidTr="00C20E86">
        <w:trPr>
          <w:trHeight w:val="360"/>
        </w:trPr>
        <w:tc>
          <w:tcPr>
            <w:tcW w:w="3045" w:type="dxa"/>
          </w:tcPr>
          <w:p w14:paraId="3CF97070" w14:textId="15678BCC" w:rsidR="00C20E86" w:rsidRDefault="00C20E86" w:rsidP="00C20E86">
            <w:pPr>
              <w:ind w:left="23"/>
              <w:rPr>
                <w:lang w:eastAsia="hr-HR"/>
              </w:rPr>
            </w:pPr>
            <w:r>
              <w:rPr>
                <w:lang w:eastAsia="hr-HR"/>
              </w:rPr>
              <w:t>Adresa:</w:t>
            </w:r>
          </w:p>
        </w:tc>
        <w:tc>
          <w:tcPr>
            <w:tcW w:w="6270" w:type="dxa"/>
          </w:tcPr>
          <w:p w14:paraId="13AEE233" w14:textId="77777777" w:rsidR="00C20E86" w:rsidRDefault="00C20E86" w:rsidP="00C20E86">
            <w:pPr>
              <w:rPr>
                <w:lang w:eastAsia="hr-HR"/>
              </w:rPr>
            </w:pPr>
          </w:p>
        </w:tc>
      </w:tr>
      <w:tr w:rsidR="00C20E86" w14:paraId="16E0E016" w14:textId="27C397A9" w:rsidTr="00C20E86">
        <w:trPr>
          <w:trHeight w:val="375"/>
        </w:trPr>
        <w:tc>
          <w:tcPr>
            <w:tcW w:w="3045" w:type="dxa"/>
          </w:tcPr>
          <w:p w14:paraId="1BD35E99" w14:textId="04BE3289" w:rsidR="00C20E86" w:rsidRDefault="00C20E86" w:rsidP="00C20E86">
            <w:pPr>
              <w:ind w:left="23"/>
              <w:rPr>
                <w:lang w:eastAsia="hr-HR"/>
              </w:rPr>
            </w:pPr>
            <w:r>
              <w:rPr>
                <w:lang w:eastAsia="hr-HR"/>
              </w:rPr>
              <w:t>Adresa za dostavu pošte:</w:t>
            </w:r>
          </w:p>
        </w:tc>
        <w:tc>
          <w:tcPr>
            <w:tcW w:w="6270" w:type="dxa"/>
          </w:tcPr>
          <w:p w14:paraId="159DF62E" w14:textId="77777777" w:rsidR="00C20E86" w:rsidRDefault="00C20E86" w:rsidP="00C20E86">
            <w:pPr>
              <w:rPr>
                <w:lang w:eastAsia="hr-HR"/>
              </w:rPr>
            </w:pPr>
          </w:p>
        </w:tc>
      </w:tr>
      <w:tr w:rsidR="00C20E86" w14:paraId="3CCF5469" w14:textId="1B3B87F9" w:rsidTr="00C20E86">
        <w:trPr>
          <w:trHeight w:val="375"/>
        </w:trPr>
        <w:tc>
          <w:tcPr>
            <w:tcW w:w="3045" w:type="dxa"/>
          </w:tcPr>
          <w:p w14:paraId="4E5F65C0" w14:textId="741C2689" w:rsidR="00C20E86" w:rsidRDefault="00C20E86" w:rsidP="00C20E86">
            <w:pPr>
              <w:ind w:left="23"/>
              <w:rPr>
                <w:lang w:eastAsia="hr-HR"/>
              </w:rPr>
            </w:pPr>
            <w:r>
              <w:rPr>
                <w:lang w:eastAsia="hr-HR"/>
              </w:rPr>
              <w:t>OIB:</w:t>
            </w:r>
          </w:p>
        </w:tc>
        <w:tc>
          <w:tcPr>
            <w:tcW w:w="6270" w:type="dxa"/>
          </w:tcPr>
          <w:p w14:paraId="55DC1AC5" w14:textId="77777777" w:rsidR="00C20E86" w:rsidRDefault="00C20E86" w:rsidP="00C20E86">
            <w:pPr>
              <w:rPr>
                <w:lang w:eastAsia="hr-HR"/>
              </w:rPr>
            </w:pPr>
          </w:p>
        </w:tc>
      </w:tr>
      <w:tr w:rsidR="00C20E86" w14:paraId="349CF51D" w14:textId="67E30186" w:rsidTr="00C20E86">
        <w:trPr>
          <w:trHeight w:val="360"/>
        </w:trPr>
        <w:tc>
          <w:tcPr>
            <w:tcW w:w="3045" w:type="dxa"/>
          </w:tcPr>
          <w:p w14:paraId="799DC509" w14:textId="7BAFE40A" w:rsidR="00C20E86" w:rsidRDefault="00C20E86" w:rsidP="00C20E86">
            <w:pPr>
              <w:ind w:left="23"/>
              <w:rPr>
                <w:lang w:eastAsia="hr-HR"/>
              </w:rPr>
            </w:pPr>
            <w:r>
              <w:rPr>
                <w:lang w:eastAsia="hr-HR"/>
              </w:rPr>
              <w:t>IBAN:</w:t>
            </w:r>
          </w:p>
        </w:tc>
        <w:tc>
          <w:tcPr>
            <w:tcW w:w="6270" w:type="dxa"/>
          </w:tcPr>
          <w:p w14:paraId="0ABE55F0" w14:textId="77777777" w:rsidR="00C20E86" w:rsidRDefault="00C20E86" w:rsidP="00C20E86">
            <w:pPr>
              <w:rPr>
                <w:lang w:eastAsia="hr-HR"/>
              </w:rPr>
            </w:pPr>
          </w:p>
        </w:tc>
      </w:tr>
      <w:tr w:rsidR="00C20E86" w14:paraId="6222C526" w14:textId="77E9DF47" w:rsidTr="00C20E86">
        <w:trPr>
          <w:trHeight w:val="405"/>
        </w:trPr>
        <w:tc>
          <w:tcPr>
            <w:tcW w:w="3045" w:type="dxa"/>
          </w:tcPr>
          <w:p w14:paraId="685363A6" w14:textId="3BF0159C" w:rsidR="00C20E86" w:rsidRDefault="00C20E86" w:rsidP="00C20E86">
            <w:pPr>
              <w:ind w:left="23"/>
              <w:rPr>
                <w:lang w:eastAsia="hr-HR"/>
              </w:rPr>
            </w:pPr>
            <w:r>
              <w:rPr>
                <w:lang w:eastAsia="hr-HR"/>
              </w:rPr>
              <w:t>Broj telefona:</w:t>
            </w:r>
          </w:p>
        </w:tc>
        <w:tc>
          <w:tcPr>
            <w:tcW w:w="6270" w:type="dxa"/>
          </w:tcPr>
          <w:p w14:paraId="62278D71" w14:textId="77777777" w:rsidR="00C20E86" w:rsidRDefault="00C20E86" w:rsidP="00C20E86">
            <w:pPr>
              <w:rPr>
                <w:lang w:eastAsia="hr-HR"/>
              </w:rPr>
            </w:pPr>
          </w:p>
        </w:tc>
      </w:tr>
      <w:tr w:rsidR="00C20E86" w14:paraId="0257C9E6" w14:textId="381162B9" w:rsidTr="00C20E86">
        <w:trPr>
          <w:trHeight w:val="360"/>
        </w:trPr>
        <w:tc>
          <w:tcPr>
            <w:tcW w:w="3045" w:type="dxa"/>
          </w:tcPr>
          <w:p w14:paraId="397CC329" w14:textId="65975241" w:rsidR="00C20E86" w:rsidRDefault="00C20E86" w:rsidP="00C20E86">
            <w:pPr>
              <w:ind w:left="23"/>
              <w:rPr>
                <w:lang w:eastAsia="hr-HR"/>
              </w:rPr>
            </w:pPr>
            <w:r>
              <w:rPr>
                <w:lang w:eastAsia="hr-HR"/>
              </w:rPr>
              <w:t>Broj telefaksa:</w:t>
            </w:r>
          </w:p>
        </w:tc>
        <w:tc>
          <w:tcPr>
            <w:tcW w:w="6270" w:type="dxa"/>
          </w:tcPr>
          <w:p w14:paraId="0E05184B" w14:textId="77777777" w:rsidR="00C20E86" w:rsidRDefault="00C20E86" w:rsidP="00C20E86">
            <w:pPr>
              <w:rPr>
                <w:lang w:eastAsia="hr-HR"/>
              </w:rPr>
            </w:pPr>
          </w:p>
        </w:tc>
      </w:tr>
      <w:tr w:rsidR="00C20E86" w14:paraId="6F0F991A" w14:textId="78BD1407" w:rsidTr="00C20E86">
        <w:trPr>
          <w:trHeight w:val="345"/>
        </w:trPr>
        <w:tc>
          <w:tcPr>
            <w:tcW w:w="3045" w:type="dxa"/>
          </w:tcPr>
          <w:p w14:paraId="08CE57EB" w14:textId="07143E99" w:rsidR="00C20E86" w:rsidRDefault="00C20E86" w:rsidP="00C20E86">
            <w:pPr>
              <w:ind w:left="23"/>
              <w:rPr>
                <w:lang w:eastAsia="hr-HR"/>
              </w:rPr>
            </w:pPr>
            <w:r>
              <w:rPr>
                <w:lang w:eastAsia="hr-HR"/>
              </w:rPr>
              <w:t>Adresa e-pošte:</w:t>
            </w:r>
          </w:p>
        </w:tc>
        <w:tc>
          <w:tcPr>
            <w:tcW w:w="6270" w:type="dxa"/>
          </w:tcPr>
          <w:p w14:paraId="08B643A3" w14:textId="77777777" w:rsidR="00C20E86" w:rsidRDefault="00C20E86" w:rsidP="00C20E86">
            <w:pPr>
              <w:rPr>
                <w:lang w:eastAsia="hr-HR"/>
              </w:rPr>
            </w:pPr>
          </w:p>
        </w:tc>
      </w:tr>
      <w:tr w:rsidR="00C20E86" w14:paraId="2973B71C" w14:textId="345B3D34" w:rsidTr="00C20E86">
        <w:trPr>
          <w:trHeight w:val="375"/>
        </w:trPr>
        <w:tc>
          <w:tcPr>
            <w:tcW w:w="3045" w:type="dxa"/>
          </w:tcPr>
          <w:p w14:paraId="712EBF74" w14:textId="2CECBE1C" w:rsidR="00C20E86" w:rsidRDefault="00C20E86" w:rsidP="00C20E86">
            <w:pPr>
              <w:ind w:left="23"/>
              <w:rPr>
                <w:lang w:eastAsia="hr-HR"/>
              </w:rPr>
            </w:pPr>
            <w:r>
              <w:rPr>
                <w:lang w:eastAsia="hr-HR"/>
              </w:rPr>
              <w:t>Odgovorna osoba ponuditelja:</w:t>
            </w:r>
          </w:p>
        </w:tc>
        <w:tc>
          <w:tcPr>
            <w:tcW w:w="6270" w:type="dxa"/>
          </w:tcPr>
          <w:p w14:paraId="2B47BFF2" w14:textId="77777777" w:rsidR="00C20E86" w:rsidRDefault="00C20E86" w:rsidP="00C20E86">
            <w:pPr>
              <w:rPr>
                <w:lang w:eastAsia="hr-HR"/>
              </w:rPr>
            </w:pPr>
          </w:p>
        </w:tc>
      </w:tr>
      <w:tr w:rsidR="00C20E86" w14:paraId="25878CB9" w14:textId="5ECB123B" w:rsidTr="00C20E86">
        <w:trPr>
          <w:trHeight w:val="363"/>
        </w:trPr>
        <w:tc>
          <w:tcPr>
            <w:tcW w:w="3045" w:type="dxa"/>
          </w:tcPr>
          <w:p w14:paraId="5C864164" w14:textId="12FA71CF" w:rsidR="00C20E86" w:rsidRDefault="00C20E86" w:rsidP="00C20E86">
            <w:pPr>
              <w:ind w:left="23"/>
              <w:rPr>
                <w:lang w:eastAsia="hr-HR"/>
              </w:rPr>
            </w:pPr>
            <w:r>
              <w:rPr>
                <w:lang w:eastAsia="hr-HR"/>
              </w:rPr>
              <w:t>Kontakt osoba ponuditelja:</w:t>
            </w:r>
          </w:p>
        </w:tc>
        <w:tc>
          <w:tcPr>
            <w:tcW w:w="6270" w:type="dxa"/>
          </w:tcPr>
          <w:p w14:paraId="2F87434B" w14:textId="77777777" w:rsidR="00C20E86" w:rsidRDefault="00C20E86" w:rsidP="00C20E86">
            <w:pPr>
              <w:rPr>
                <w:lang w:eastAsia="hr-HR"/>
              </w:rPr>
            </w:pPr>
          </w:p>
        </w:tc>
      </w:tr>
    </w:tbl>
    <w:p w14:paraId="388A8FAF" w14:textId="77777777" w:rsidR="00C20E86" w:rsidRDefault="00C20E86" w:rsidP="00CD33CD">
      <w:pPr>
        <w:rPr>
          <w:lang w:eastAsia="hr-HR"/>
        </w:rPr>
      </w:pPr>
    </w:p>
    <w:p w14:paraId="1BD96486" w14:textId="4584BB4D" w:rsidR="00CD33CD" w:rsidRDefault="00CD33CD" w:rsidP="00CD33CD">
      <w:pPr>
        <w:rPr>
          <w:lang w:eastAsia="hr-HR"/>
        </w:rPr>
      </w:pPr>
      <w:r w:rsidRPr="00C20E86">
        <w:rPr>
          <w:rFonts w:ascii="Arial Narrow" w:hAnsi="Arial Narrow"/>
          <w:b/>
          <w:bCs/>
          <w:lang w:eastAsia="hr-HR"/>
        </w:rPr>
        <w:t>PREDMET KONCESIJE</w:t>
      </w:r>
      <w:r>
        <w:rPr>
          <w:lang w:eastAsia="hr-HR"/>
        </w:rPr>
        <w:t xml:space="preserve">: </w:t>
      </w:r>
      <w:r w:rsidR="00C20E86">
        <w:rPr>
          <w:lang w:eastAsia="hr-HR"/>
        </w:rPr>
        <w:t>O</w:t>
      </w:r>
      <w:r>
        <w:rPr>
          <w:lang w:eastAsia="hr-HR"/>
        </w:rPr>
        <w:t xml:space="preserve">bavljanje dimnjačarskih poslova na području Općine </w:t>
      </w:r>
      <w:r w:rsidR="00C20E86">
        <w:rPr>
          <w:lang w:eastAsia="hr-HR"/>
        </w:rPr>
        <w:t>Kamanje</w:t>
      </w:r>
    </w:p>
    <w:p w14:paraId="7DF2346E" w14:textId="77777777" w:rsidR="00CD33CD" w:rsidRPr="00C20E86" w:rsidRDefault="00CD33CD" w:rsidP="00CD33CD">
      <w:pPr>
        <w:rPr>
          <w:rFonts w:ascii="Arial Narrow" w:hAnsi="Arial Narrow"/>
          <w:b/>
          <w:bCs/>
          <w:lang w:eastAsia="hr-HR"/>
        </w:rPr>
      </w:pPr>
      <w:r w:rsidRPr="00C20E86">
        <w:rPr>
          <w:rFonts w:ascii="Arial Narrow" w:hAnsi="Arial Narrow"/>
          <w:b/>
          <w:bCs/>
          <w:lang w:eastAsia="hr-HR"/>
        </w:rPr>
        <w:t>NAKNADA ZA KONCESIJU:</w:t>
      </w:r>
    </w:p>
    <w:p w14:paraId="4FD2524D" w14:textId="1D2F5451" w:rsidR="00CD33CD" w:rsidRDefault="00CD33CD" w:rsidP="00CD33CD">
      <w:pPr>
        <w:rPr>
          <w:rFonts w:ascii="Arial Narrow" w:hAnsi="Arial Narrow"/>
          <w:sz w:val="24"/>
          <w:szCs w:val="24"/>
          <w:lang w:eastAsia="hr-HR"/>
        </w:rPr>
      </w:pPr>
      <w:r w:rsidRPr="00C20E86">
        <w:rPr>
          <w:rFonts w:ascii="Arial Narrow" w:hAnsi="Arial Narrow"/>
          <w:sz w:val="24"/>
          <w:szCs w:val="24"/>
          <w:lang w:eastAsia="hr-HR"/>
        </w:rPr>
        <w:t>Godišnja naknada za koncesiju koja se nudi iznosi____________________________kuna</w:t>
      </w:r>
    </w:p>
    <w:p w14:paraId="3BC26671" w14:textId="7005CC30" w:rsidR="000661F1" w:rsidRPr="00C20E86" w:rsidRDefault="000661F1" w:rsidP="00CD33CD">
      <w:pPr>
        <w:rPr>
          <w:rFonts w:ascii="Arial Narrow" w:hAnsi="Arial Narrow"/>
          <w:sz w:val="24"/>
          <w:szCs w:val="24"/>
          <w:lang w:eastAsia="hr-HR"/>
        </w:rPr>
      </w:pPr>
      <w:r>
        <w:rPr>
          <w:rFonts w:ascii="Arial Narrow" w:hAnsi="Arial Narrow"/>
          <w:sz w:val="24"/>
          <w:szCs w:val="24"/>
          <w:lang w:eastAsia="hr-HR"/>
        </w:rPr>
        <w:t>Ukupna cijena iz cjenika dimnjačarskih usluga sa PDVom (A+B+C) _______________________ kuna</w:t>
      </w:r>
    </w:p>
    <w:p w14:paraId="52AC3501" w14:textId="77777777" w:rsidR="00CD33CD" w:rsidRPr="00C20E86" w:rsidRDefault="00CD33CD" w:rsidP="00CD33CD">
      <w:pPr>
        <w:rPr>
          <w:rFonts w:ascii="Arial Narrow" w:hAnsi="Arial Narrow"/>
          <w:sz w:val="24"/>
          <w:szCs w:val="24"/>
          <w:lang w:eastAsia="hr-HR"/>
        </w:rPr>
      </w:pPr>
      <w:r w:rsidRPr="00C20E86">
        <w:rPr>
          <w:rFonts w:ascii="Arial Narrow" w:hAnsi="Arial Narrow"/>
          <w:b/>
          <w:bCs/>
          <w:sz w:val="24"/>
          <w:szCs w:val="24"/>
          <w:lang w:eastAsia="hr-HR"/>
        </w:rPr>
        <w:t>ROK VALJANOSTI PONUDE</w:t>
      </w:r>
      <w:r w:rsidRPr="00C20E86">
        <w:rPr>
          <w:rFonts w:ascii="Arial Narrow" w:hAnsi="Arial Narrow"/>
          <w:sz w:val="24"/>
          <w:szCs w:val="24"/>
          <w:lang w:eastAsia="hr-HR"/>
        </w:rPr>
        <w:t>: _______ dana od dana određenog za dostavu ponuda (minimalno 90</w:t>
      </w:r>
    </w:p>
    <w:p w14:paraId="756ECAB0" w14:textId="1F768835" w:rsidR="00CD33CD" w:rsidRPr="00C20E86" w:rsidRDefault="00CD33CD" w:rsidP="00CD33CD">
      <w:pPr>
        <w:rPr>
          <w:rFonts w:ascii="Arial Narrow" w:hAnsi="Arial Narrow"/>
          <w:sz w:val="24"/>
          <w:szCs w:val="24"/>
          <w:lang w:eastAsia="hr-HR"/>
        </w:rPr>
      </w:pPr>
      <w:r w:rsidRPr="00C20E86">
        <w:rPr>
          <w:rFonts w:ascii="Arial Narrow" w:hAnsi="Arial Narrow"/>
          <w:sz w:val="24"/>
          <w:szCs w:val="24"/>
          <w:lang w:eastAsia="hr-HR"/>
        </w:rPr>
        <w:t>dana).</w:t>
      </w:r>
      <w:r w:rsidR="00C20E86">
        <w:rPr>
          <w:rFonts w:ascii="Arial Narrow" w:hAnsi="Arial Narrow"/>
          <w:sz w:val="24"/>
          <w:szCs w:val="24"/>
          <w:lang w:eastAsia="hr-HR"/>
        </w:rPr>
        <w:t xml:space="preserve">                                                                                                                   </w:t>
      </w:r>
      <w:r w:rsidRPr="00C20E86">
        <w:rPr>
          <w:rFonts w:ascii="Arial Narrow" w:hAnsi="Arial Narrow"/>
          <w:sz w:val="24"/>
          <w:szCs w:val="24"/>
          <w:lang w:eastAsia="hr-HR"/>
        </w:rPr>
        <w:t xml:space="preserve"> </w:t>
      </w:r>
    </w:p>
    <w:p w14:paraId="4F088743" w14:textId="2F9C4C78" w:rsidR="000661F1" w:rsidRDefault="000661F1" w:rsidP="000661F1">
      <w:pPr>
        <w:rPr>
          <w:rFonts w:ascii="Arial Narrow" w:hAnsi="Arial Narrow"/>
          <w:lang w:eastAsia="hr-HR"/>
        </w:rPr>
      </w:pPr>
      <w:r w:rsidRPr="00C20E86">
        <w:rPr>
          <w:rFonts w:ascii="Arial Narrow" w:hAnsi="Arial Narrow"/>
          <w:lang w:eastAsia="hr-HR"/>
        </w:rPr>
        <w:t>U_____________</w:t>
      </w:r>
      <w:r>
        <w:rPr>
          <w:rFonts w:ascii="Arial Narrow" w:hAnsi="Arial Narrow"/>
          <w:lang w:eastAsia="hr-HR"/>
        </w:rPr>
        <w:t>____</w:t>
      </w:r>
      <w:r w:rsidRPr="00C20E86">
        <w:rPr>
          <w:rFonts w:ascii="Arial Narrow" w:hAnsi="Arial Narrow"/>
          <w:lang w:eastAsia="hr-HR"/>
        </w:rPr>
        <w:t>_, __</w:t>
      </w:r>
      <w:r>
        <w:rPr>
          <w:rFonts w:ascii="Arial Narrow" w:hAnsi="Arial Narrow"/>
          <w:lang w:eastAsia="hr-HR"/>
        </w:rPr>
        <w:t>_____</w:t>
      </w:r>
      <w:r w:rsidRPr="00C20E86">
        <w:rPr>
          <w:rFonts w:ascii="Arial Narrow" w:hAnsi="Arial Narrow"/>
          <w:lang w:eastAsia="hr-HR"/>
        </w:rPr>
        <w:t>____ 2020. godine</w:t>
      </w:r>
      <w:r>
        <w:rPr>
          <w:rFonts w:ascii="Arial Narrow" w:hAnsi="Arial Narrow"/>
          <w:lang w:eastAsia="hr-HR"/>
        </w:rPr>
        <w:t xml:space="preserve">                                             </w:t>
      </w:r>
      <w:r w:rsidRPr="00C20E86">
        <w:rPr>
          <w:rFonts w:ascii="Arial Narrow" w:hAnsi="Arial Narrow"/>
          <w:sz w:val="24"/>
          <w:szCs w:val="24"/>
          <w:lang w:eastAsia="hr-HR"/>
        </w:rPr>
        <w:t>Ponuditelj:</w:t>
      </w:r>
    </w:p>
    <w:p w14:paraId="3662B421" w14:textId="3A457551" w:rsidR="00CD33CD" w:rsidRDefault="00C20E86" w:rsidP="00CD33CD">
      <w:pPr>
        <w:rPr>
          <w:lang w:eastAsia="hr-HR"/>
        </w:rPr>
      </w:pPr>
      <w:r>
        <w:rPr>
          <w:lang w:eastAsia="hr-HR"/>
        </w:rPr>
        <w:t xml:space="preserve">                                                                                                         </w:t>
      </w:r>
      <w:r w:rsidR="00CD33CD">
        <w:rPr>
          <w:lang w:eastAsia="hr-HR"/>
        </w:rPr>
        <w:t xml:space="preserve"> ___</w:t>
      </w:r>
      <w:r>
        <w:rPr>
          <w:lang w:eastAsia="hr-HR"/>
        </w:rPr>
        <w:t>_____</w:t>
      </w:r>
      <w:r w:rsidR="00CD33CD">
        <w:rPr>
          <w:lang w:eastAsia="hr-HR"/>
        </w:rPr>
        <w:t>____________________</w:t>
      </w:r>
    </w:p>
    <w:p w14:paraId="03A528F0" w14:textId="5A48463C" w:rsidR="00CD33CD" w:rsidRDefault="00C20E86" w:rsidP="00CD33CD">
      <w:pPr>
        <w:rPr>
          <w:lang w:eastAsia="hr-HR"/>
        </w:rPr>
      </w:pPr>
      <w:r>
        <w:rPr>
          <w:lang w:eastAsia="hr-HR"/>
        </w:rPr>
        <w:t xml:space="preserve">                                                              </w:t>
      </w:r>
      <w:r w:rsidR="000661F1" w:rsidRPr="000661F1">
        <w:rPr>
          <w:lang w:eastAsia="hr-HR"/>
        </w:rPr>
        <w:t>M.P.</w:t>
      </w:r>
      <w:r>
        <w:rPr>
          <w:lang w:eastAsia="hr-HR"/>
        </w:rPr>
        <w:t xml:space="preserve">                                </w:t>
      </w:r>
      <w:r w:rsidR="00CD33CD">
        <w:rPr>
          <w:lang w:eastAsia="hr-HR"/>
        </w:rPr>
        <w:t xml:space="preserve"> (potpis ovlaštene osobe ponuditelja)</w:t>
      </w:r>
    </w:p>
    <w:p w14:paraId="07E23FB7" w14:textId="77777777" w:rsidR="00AE1C84" w:rsidRDefault="00AE1C84" w:rsidP="00CD33CD">
      <w:pPr>
        <w:rPr>
          <w:rFonts w:ascii="Arial Narrow" w:hAnsi="Arial Narrow"/>
          <w:sz w:val="24"/>
          <w:szCs w:val="24"/>
        </w:rPr>
      </w:pPr>
      <w:r w:rsidRPr="00AE1C84">
        <w:rPr>
          <w:rFonts w:ascii="Arial Narrow" w:hAnsi="Arial Narrow"/>
          <w:b/>
          <w:bCs/>
          <w:sz w:val="24"/>
          <w:szCs w:val="24"/>
        </w:rPr>
        <w:lastRenderedPageBreak/>
        <w:t>IZJAVA O NEKAŽNJAVANJU</w:t>
      </w:r>
      <w:r w:rsidRPr="00AE1C84">
        <w:rPr>
          <w:rFonts w:ascii="Arial Narrow" w:hAnsi="Arial Narrow"/>
          <w:sz w:val="24"/>
          <w:szCs w:val="24"/>
        </w:rPr>
        <w:t xml:space="preserve"> </w:t>
      </w:r>
    </w:p>
    <w:p w14:paraId="285FB8D9" w14:textId="77777777" w:rsidR="00AE1C84" w:rsidRDefault="00AE1C84" w:rsidP="00AE1C84">
      <w:pPr>
        <w:jc w:val="both"/>
        <w:rPr>
          <w:rFonts w:ascii="Arial Narrow" w:hAnsi="Arial Narrow"/>
          <w:sz w:val="24"/>
          <w:szCs w:val="24"/>
        </w:rPr>
      </w:pPr>
      <w:r w:rsidRPr="00AE1C84">
        <w:rPr>
          <w:rFonts w:ascii="Arial Narrow" w:hAnsi="Arial Narrow"/>
          <w:sz w:val="24"/>
          <w:szCs w:val="24"/>
        </w:rPr>
        <w:t>Temeljem članka 265.. Zakona o javnoj nabavi («Narodne novine» broj 69/17), dajem slijedeću</w:t>
      </w:r>
    </w:p>
    <w:p w14:paraId="5B9281CB" w14:textId="38237AB6" w:rsidR="00AE1C84" w:rsidRPr="00AE1C84" w:rsidRDefault="00AE1C84" w:rsidP="00AE1C84">
      <w:pPr>
        <w:jc w:val="center"/>
        <w:rPr>
          <w:rFonts w:ascii="Arial Narrow" w:hAnsi="Arial Narrow"/>
          <w:b/>
          <w:bCs/>
          <w:sz w:val="24"/>
          <w:szCs w:val="24"/>
        </w:rPr>
      </w:pPr>
      <w:r w:rsidRPr="00AE1C84">
        <w:rPr>
          <w:rFonts w:ascii="Arial Narrow" w:hAnsi="Arial Narrow"/>
          <w:b/>
          <w:bCs/>
          <w:sz w:val="24"/>
          <w:szCs w:val="24"/>
        </w:rPr>
        <w:t>I Z J A V U</w:t>
      </w:r>
    </w:p>
    <w:p w14:paraId="5A2CB0D4" w14:textId="7F88A7A7" w:rsidR="00AE1C84" w:rsidRDefault="00AE1C84" w:rsidP="00AE1C84">
      <w:pPr>
        <w:jc w:val="center"/>
        <w:rPr>
          <w:rFonts w:ascii="Arial Narrow" w:hAnsi="Arial Narrow"/>
          <w:sz w:val="24"/>
          <w:szCs w:val="24"/>
        </w:rPr>
      </w:pPr>
      <w:r w:rsidRPr="00AE1C84">
        <w:rPr>
          <w:rFonts w:ascii="Arial Narrow" w:hAnsi="Arial Narrow"/>
          <w:sz w:val="24"/>
          <w:szCs w:val="24"/>
        </w:rPr>
        <w:t xml:space="preserve">Kojom ja ___________________________________________________________________________ </w:t>
      </w:r>
      <w:r w:rsidRPr="00AE1C84">
        <w:rPr>
          <w:rFonts w:ascii="Arial Narrow" w:hAnsi="Arial Narrow"/>
          <w:sz w:val="18"/>
          <w:szCs w:val="18"/>
        </w:rPr>
        <w:t>(ime i prezime, adresa, OIB)</w:t>
      </w:r>
    </w:p>
    <w:p w14:paraId="37B05CA9" w14:textId="518443DF" w:rsidR="00AE1C84" w:rsidRDefault="00AE1C84" w:rsidP="00CD33CD">
      <w:pPr>
        <w:rPr>
          <w:rFonts w:ascii="Arial Narrow" w:hAnsi="Arial Narrow"/>
          <w:sz w:val="24"/>
          <w:szCs w:val="24"/>
        </w:rPr>
      </w:pPr>
      <w:r w:rsidRPr="00AE1C84">
        <w:rPr>
          <w:rFonts w:ascii="Arial Narrow" w:hAnsi="Arial Narrow"/>
          <w:sz w:val="24"/>
          <w:szCs w:val="24"/>
        </w:rPr>
        <w:t xml:space="preserve">kao osoba ovlaštena po zakonu za zastupanje gospodarskog subjekta </w:t>
      </w:r>
    </w:p>
    <w:p w14:paraId="32CFF270" w14:textId="6E947CCA" w:rsidR="00AE1C84" w:rsidRDefault="00AE1C84" w:rsidP="00AE1C84">
      <w:pPr>
        <w:jc w:val="center"/>
        <w:rPr>
          <w:rFonts w:ascii="Arial Narrow" w:hAnsi="Arial Narrow"/>
          <w:sz w:val="24"/>
          <w:szCs w:val="24"/>
        </w:rPr>
      </w:pPr>
      <w:r w:rsidRPr="00AE1C84">
        <w:rPr>
          <w:rFonts w:ascii="Arial Narrow" w:hAnsi="Arial Narrow"/>
          <w:sz w:val="24"/>
          <w:szCs w:val="24"/>
        </w:rPr>
        <w:t xml:space="preserve">__________________________________________________________________________________ </w:t>
      </w:r>
      <w:r w:rsidRPr="00AE1C84">
        <w:rPr>
          <w:rFonts w:ascii="Arial Narrow" w:hAnsi="Arial Narrow"/>
          <w:sz w:val="18"/>
          <w:szCs w:val="18"/>
        </w:rPr>
        <w:t>(naziv i sjedište gospodarskog subjekta, OIB)</w:t>
      </w:r>
    </w:p>
    <w:p w14:paraId="3AF44FB5" w14:textId="77777777" w:rsidR="00AE1C84" w:rsidRDefault="00AE1C84" w:rsidP="00AE1C84">
      <w:pPr>
        <w:jc w:val="both"/>
        <w:rPr>
          <w:rFonts w:ascii="Arial Narrow" w:hAnsi="Arial Narrow"/>
          <w:sz w:val="24"/>
          <w:szCs w:val="24"/>
        </w:rPr>
      </w:pPr>
      <w:r w:rsidRPr="00AE1C84">
        <w:rPr>
          <w:rFonts w:ascii="Arial Narrow" w:hAnsi="Arial Narrow"/>
          <w:sz w:val="24"/>
          <w:szCs w:val="24"/>
        </w:rPr>
        <w:t xml:space="preserve">pod materijalnom i kaznenom odgovornošću izjavljujem da niti ja osobno, niti gospodarski subjekt, nismo pravomoćno osuđeni za bilo koje od sljedećih kaznenih djela odnosno za odgovarajuća kaznena djela prema propisima države sjedišta gospodarskog subjekta ili države čiji je državljanin osoba ovlaštena po zakonu za zastupanje gospodarskog subjekta: a) prijevara (članak 236.), prijevara u gospodarskom poslovanju (članak 247.), primanje mita u gospodarskom poslovanju (članak 252.), davanje mita u gospodarskom poslovanju (članak 253.), zlouporaba u postupku javne nabave (članak 254.), utaja poreza ili carine (članak 256.), subvencijska prijevara (članak 258.), pranje novca (članak 265.), zlouporaba položaja i ovlasti (članak 291.), nezakonito pogodovanje (članak 292.), primanje mita (članak 293.), davanje mita (članak 294.), trgovanje utjecajem (članak 295.), davanje mita za trgovanje utjecajem (članak 296.), zločinačko udruženje (članak 328.) i počinjenje kaznenog djela u sastavu zločinačkog udruženja (članak 329.) iz Kaznenog zakona, b) prijevara (članak 224.), pranje novca (članak 279.), prijevara u gospodarskom poslovanju (članak 293.), primanje mita u gospodarskom poslovanju (članak 294.a), davanje mita u gospodarskom poslovanju (članak 294.b), udruživanje za počinjenje kaznenih djela (članak 333.), zlouporaba položaja i ovlasti (članak 337.), zlouporaba obavljanja dužnosti državne vlasti (članak 338.), protuzakonito posredovanje (članak 343.), primanje mita (članak 347.) i davanje mita (članak 348.) iz Kaznenog zakona (»Narodne novine«, br. 110/97., 27/98., 50/00., 129/00., 51/01., 111/03., 190/03., 105/04., 84/05., 71/06., 110/07., 152/08., 57/11., 77/11. i 143/12.), </w:t>
      </w:r>
    </w:p>
    <w:p w14:paraId="0167ED86" w14:textId="77777777" w:rsidR="00AE1C84" w:rsidRDefault="00AE1C84" w:rsidP="00AE1C84">
      <w:pPr>
        <w:jc w:val="both"/>
        <w:rPr>
          <w:rFonts w:ascii="Arial Narrow" w:hAnsi="Arial Narrow"/>
          <w:sz w:val="24"/>
          <w:szCs w:val="24"/>
        </w:rPr>
      </w:pPr>
    </w:p>
    <w:p w14:paraId="7A773620" w14:textId="77777777" w:rsidR="00AE1C84" w:rsidRDefault="00AE1C84" w:rsidP="00AE1C84">
      <w:pPr>
        <w:jc w:val="both"/>
        <w:rPr>
          <w:rFonts w:ascii="Arial Narrow" w:hAnsi="Arial Narrow"/>
          <w:sz w:val="24"/>
          <w:szCs w:val="24"/>
        </w:rPr>
      </w:pPr>
    </w:p>
    <w:p w14:paraId="07837F95" w14:textId="07491835" w:rsidR="00AE1C84" w:rsidRPr="00AE1C84" w:rsidRDefault="00AE1C84" w:rsidP="00AE1C84">
      <w:pPr>
        <w:jc w:val="both"/>
        <w:rPr>
          <w:rFonts w:ascii="Arial Narrow" w:hAnsi="Arial Narrow"/>
          <w:sz w:val="20"/>
          <w:szCs w:val="20"/>
        </w:rPr>
      </w:pPr>
      <w:r>
        <w:rPr>
          <w:rFonts w:ascii="Arial Narrow" w:hAnsi="Arial Narrow"/>
          <w:sz w:val="20"/>
          <w:szCs w:val="20"/>
        </w:rPr>
        <w:t xml:space="preserve">                                                                                                    ________________________</w:t>
      </w:r>
      <w:r w:rsidRPr="00AE1C84">
        <w:rPr>
          <w:rFonts w:ascii="Arial Narrow" w:hAnsi="Arial Narrow"/>
          <w:sz w:val="20"/>
          <w:szCs w:val="20"/>
        </w:rPr>
        <w:t xml:space="preserve">_________________________ </w:t>
      </w:r>
    </w:p>
    <w:p w14:paraId="76907C91" w14:textId="1A326BDE" w:rsidR="00C20E86" w:rsidRDefault="00AE1C84" w:rsidP="00AE1C84">
      <w:pPr>
        <w:jc w:val="both"/>
        <w:rPr>
          <w:rFonts w:ascii="Arial Narrow" w:hAnsi="Arial Narrow"/>
          <w:sz w:val="20"/>
          <w:szCs w:val="20"/>
        </w:rPr>
      </w:pPr>
      <w:r>
        <w:rPr>
          <w:rFonts w:ascii="Arial Narrow" w:hAnsi="Arial Narrow"/>
          <w:sz w:val="20"/>
          <w:szCs w:val="20"/>
        </w:rPr>
        <w:t xml:space="preserve">                                                                                                   </w:t>
      </w:r>
      <w:r w:rsidRPr="00AE1C84">
        <w:rPr>
          <w:rFonts w:ascii="Arial Narrow" w:hAnsi="Arial Narrow"/>
          <w:sz w:val="20"/>
          <w:szCs w:val="20"/>
        </w:rPr>
        <w:t>(potpis ovlaštene osobe za zastupanje gospodarskog subjekta)</w:t>
      </w:r>
    </w:p>
    <w:p w14:paraId="1B60E97C" w14:textId="6FE9F89C" w:rsidR="00AE1C84" w:rsidRDefault="00AE1C84" w:rsidP="00AE1C84">
      <w:pPr>
        <w:jc w:val="both"/>
        <w:rPr>
          <w:rFonts w:ascii="Arial Narrow" w:hAnsi="Arial Narrow"/>
          <w:sz w:val="20"/>
          <w:szCs w:val="20"/>
        </w:rPr>
      </w:pPr>
    </w:p>
    <w:p w14:paraId="7DF36C35" w14:textId="6E14F040" w:rsidR="00AE1C84" w:rsidRPr="00AE1C84" w:rsidRDefault="00AE1C84" w:rsidP="00AE1C84">
      <w:pPr>
        <w:jc w:val="both"/>
        <w:rPr>
          <w:rFonts w:ascii="Arial Narrow" w:hAnsi="Arial Narrow"/>
          <w:sz w:val="20"/>
          <w:szCs w:val="20"/>
          <w:lang w:eastAsia="hr-HR"/>
        </w:rPr>
      </w:pPr>
      <w:r>
        <w:rPr>
          <w:rFonts w:ascii="Arial Narrow" w:hAnsi="Arial Narrow"/>
          <w:sz w:val="20"/>
          <w:szCs w:val="20"/>
        </w:rPr>
        <w:t>U___________________________, _____________2020.g.</w:t>
      </w:r>
    </w:p>
    <w:p w14:paraId="3979B717" w14:textId="0D71D1FD" w:rsidR="00CD33CD" w:rsidRPr="00AE1C84" w:rsidRDefault="00CD33CD" w:rsidP="00CD33CD">
      <w:pPr>
        <w:rPr>
          <w:rFonts w:ascii="Arial Narrow" w:hAnsi="Arial Narrow"/>
          <w:sz w:val="24"/>
          <w:szCs w:val="24"/>
          <w:lang w:eastAsia="hr-HR"/>
        </w:rPr>
      </w:pPr>
    </w:p>
    <w:p w14:paraId="62918836" w14:textId="04236D64" w:rsidR="00CD33CD" w:rsidRPr="00AE1C84" w:rsidRDefault="00CD33CD" w:rsidP="00CD33CD">
      <w:pPr>
        <w:rPr>
          <w:rFonts w:ascii="Arial Narrow" w:hAnsi="Arial Narrow"/>
          <w:sz w:val="24"/>
          <w:szCs w:val="24"/>
          <w:lang w:eastAsia="hr-HR"/>
        </w:rPr>
      </w:pPr>
    </w:p>
    <w:p w14:paraId="5E284CC6" w14:textId="4B1631A7" w:rsidR="00CD33CD" w:rsidRPr="00AE1C84" w:rsidRDefault="00CD33CD" w:rsidP="00CD33CD">
      <w:pPr>
        <w:rPr>
          <w:rFonts w:ascii="Arial Narrow" w:hAnsi="Arial Narrow"/>
          <w:sz w:val="24"/>
          <w:szCs w:val="24"/>
          <w:lang w:eastAsia="hr-HR"/>
        </w:rPr>
      </w:pPr>
    </w:p>
    <w:p w14:paraId="2D7BB8D3" w14:textId="221A49D5" w:rsidR="00CD33CD" w:rsidRPr="00AE1C84" w:rsidRDefault="00AE1C84" w:rsidP="00CD33CD">
      <w:pPr>
        <w:rPr>
          <w:rFonts w:ascii="Arial Narrow" w:hAnsi="Arial Narrow"/>
          <w:sz w:val="24"/>
          <w:szCs w:val="24"/>
          <w:lang w:eastAsia="hr-HR"/>
        </w:rPr>
      </w:pPr>
      <w:r w:rsidRPr="00AE1C84">
        <w:rPr>
          <w:rFonts w:ascii="Arial Narrow" w:hAnsi="Arial Narrow"/>
        </w:rPr>
        <w:t>Napomena: - Izjava ne smije biti starija od tri mjeseca računajući od dana objave obavijesti o namjeri davanja koncesije - Izjava mora biti potpisana od osobe po zakonu ovlaštene za zastupanje gospodarskog subjekta, te naveden datum potpisa</w:t>
      </w:r>
    </w:p>
    <w:p w14:paraId="1D8B1495" w14:textId="5CF1AD69" w:rsidR="0081142F" w:rsidRDefault="0081142F" w:rsidP="004E3537">
      <w:pPr>
        <w:autoSpaceDE w:val="0"/>
        <w:autoSpaceDN w:val="0"/>
        <w:adjustRightInd w:val="0"/>
        <w:spacing w:after="0" w:line="240" w:lineRule="auto"/>
        <w:jc w:val="both"/>
        <w:rPr>
          <w:rFonts w:ascii="Arial Narrow" w:hAnsi="Arial Narrow"/>
          <w:b/>
          <w:bCs/>
          <w:color w:val="222222"/>
          <w:sz w:val="24"/>
          <w:szCs w:val="24"/>
        </w:rPr>
      </w:pPr>
    </w:p>
    <w:p w14:paraId="3E9684F0" w14:textId="2F76C554" w:rsidR="00AE1C84" w:rsidRDefault="00AE1C84" w:rsidP="004E3537">
      <w:pPr>
        <w:autoSpaceDE w:val="0"/>
        <w:autoSpaceDN w:val="0"/>
        <w:adjustRightInd w:val="0"/>
        <w:spacing w:after="0" w:line="240" w:lineRule="auto"/>
        <w:jc w:val="both"/>
        <w:rPr>
          <w:rFonts w:ascii="Arial Narrow" w:hAnsi="Arial Narrow"/>
          <w:b/>
          <w:bCs/>
          <w:color w:val="222222"/>
          <w:sz w:val="24"/>
          <w:szCs w:val="24"/>
        </w:rPr>
      </w:pPr>
    </w:p>
    <w:p w14:paraId="7A7CEEB2" w14:textId="55DF70A6" w:rsidR="00AE1C84" w:rsidRDefault="00AE1C84" w:rsidP="004E3537">
      <w:pPr>
        <w:autoSpaceDE w:val="0"/>
        <w:autoSpaceDN w:val="0"/>
        <w:adjustRightInd w:val="0"/>
        <w:spacing w:after="0" w:line="240" w:lineRule="auto"/>
        <w:jc w:val="both"/>
        <w:rPr>
          <w:rFonts w:ascii="Arial Narrow" w:hAnsi="Arial Narrow"/>
          <w:b/>
          <w:bCs/>
          <w:color w:val="222222"/>
          <w:sz w:val="24"/>
          <w:szCs w:val="24"/>
        </w:rPr>
      </w:pPr>
    </w:p>
    <w:p w14:paraId="77F17B60" w14:textId="77777777" w:rsidR="008345BB" w:rsidRDefault="008345BB" w:rsidP="004E3537">
      <w:pPr>
        <w:autoSpaceDE w:val="0"/>
        <w:autoSpaceDN w:val="0"/>
        <w:adjustRightInd w:val="0"/>
        <w:spacing w:after="0" w:line="240" w:lineRule="auto"/>
        <w:jc w:val="both"/>
        <w:rPr>
          <w:rFonts w:ascii="Arial Narrow" w:hAnsi="Arial Narrow"/>
          <w:b/>
          <w:bCs/>
          <w:color w:val="222222"/>
          <w:sz w:val="24"/>
          <w:szCs w:val="24"/>
        </w:rPr>
      </w:pPr>
    </w:p>
    <w:p w14:paraId="5362CD9F" w14:textId="107737C3" w:rsidR="00AE1C84" w:rsidRDefault="00AE1C84" w:rsidP="004E3537">
      <w:pPr>
        <w:autoSpaceDE w:val="0"/>
        <w:autoSpaceDN w:val="0"/>
        <w:adjustRightInd w:val="0"/>
        <w:spacing w:after="0" w:line="240" w:lineRule="auto"/>
        <w:jc w:val="both"/>
        <w:rPr>
          <w:rFonts w:ascii="Arial Narrow" w:hAnsi="Arial Narrow"/>
          <w:b/>
          <w:bCs/>
          <w:color w:val="222222"/>
          <w:sz w:val="24"/>
          <w:szCs w:val="24"/>
        </w:rPr>
      </w:pPr>
    </w:p>
    <w:p w14:paraId="71047CA5" w14:textId="59C89D98" w:rsidR="00AE1C84" w:rsidRDefault="00AE1C84" w:rsidP="004E3537">
      <w:pPr>
        <w:autoSpaceDE w:val="0"/>
        <w:autoSpaceDN w:val="0"/>
        <w:adjustRightInd w:val="0"/>
        <w:spacing w:after="0" w:line="240" w:lineRule="auto"/>
        <w:jc w:val="both"/>
        <w:rPr>
          <w:rFonts w:ascii="Arial Narrow" w:hAnsi="Arial Narrow"/>
          <w:b/>
          <w:bCs/>
          <w:sz w:val="24"/>
          <w:szCs w:val="24"/>
        </w:rPr>
      </w:pPr>
      <w:r w:rsidRPr="00AE1C84">
        <w:rPr>
          <w:rFonts w:ascii="Arial Narrow" w:hAnsi="Arial Narrow"/>
          <w:b/>
          <w:bCs/>
          <w:sz w:val="24"/>
          <w:szCs w:val="24"/>
        </w:rPr>
        <w:lastRenderedPageBreak/>
        <w:t xml:space="preserve">IZJAVA O ISTINITOSTI PODATAKA </w:t>
      </w:r>
    </w:p>
    <w:p w14:paraId="0052C6C2" w14:textId="029FC198" w:rsidR="004C444B" w:rsidRDefault="004C444B" w:rsidP="004E3537">
      <w:pPr>
        <w:autoSpaceDE w:val="0"/>
        <w:autoSpaceDN w:val="0"/>
        <w:adjustRightInd w:val="0"/>
        <w:spacing w:after="0" w:line="240" w:lineRule="auto"/>
        <w:jc w:val="both"/>
        <w:rPr>
          <w:rFonts w:ascii="Arial Narrow" w:hAnsi="Arial Narrow"/>
          <w:b/>
          <w:bCs/>
          <w:sz w:val="24"/>
          <w:szCs w:val="24"/>
        </w:rPr>
      </w:pPr>
    </w:p>
    <w:p w14:paraId="45D291C7" w14:textId="77777777" w:rsidR="004C444B" w:rsidRPr="00AE1C84" w:rsidRDefault="004C444B" w:rsidP="004E3537">
      <w:pPr>
        <w:autoSpaceDE w:val="0"/>
        <w:autoSpaceDN w:val="0"/>
        <w:adjustRightInd w:val="0"/>
        <w:spacing w:after="0" w:line="240" w:lineRule="auto"/>
        <w:jc w:val="both"/>
        <w:rPr>
          <w:rFonts w:ascii="Arial Narrow" w:hAnsi="Arial Narrow"/>
          <w:b/>
          <w:bCs/>
          <w:sz w:val="24"/>
          <w:szCs w:val="24"/>
        </w:rPr>
      </w:pPr>
    </w:p>
    <w:p w14:paraId="20B3B3C8" w14:textId="77777777" w:rsidR="00AE1C84" w:rsidRDefault="00AE1C84" w:rsidP="004E3537">
      <w:pPr>
        <w:autoSpaceDE w:val="0"/>
        <w:autoSpaceDN w:val="0"/>
        <w:adjustRightInd w:val="0"/>
        <w:spacing w:after="0" w:line="240" w:lineRule="auto"/>
        <w:jc w:val="both"/>
      </w:pPr>
    </w:p>
    <w:p w14:paraId="356A04BD" w14:textId="3A2F51EE" w:rsidR="00AE1C84" w:rsidRDefault="00AE1C84" w:rsidP="004C444B">
      <w:pPr>
        <w:autoSpaceDE w:val="0"/>
        <w:autoSpaceDN w:val="0"/>
        <w:adjustRightInd w:val="0"/>
        <w:spacing w:after="0" w:line="240" w:lineRule="auto"/>
        <w:jc w:val="center"/>
        <w:rPr>
          <w:rFonts w:ascii="Arial Narrow" w:hAnsi="Arial Narrow"/>
          <w:b/>
          <w:bCs/>
          <w:sz w:val="24"/>
          <w:szCs w:val="24"/>
        </w:rPr>
      </w:pPr>
      <w:r w:rsidRPr="004C444B">
        <w:rPr>
          <w:rFonts w:ascii="Arial Narrow" w:hAnsi="Arial Narrow"/>
          <w:b/>
          <w:bCs/>
          <w:sz w:val="24"/>
          <w:szCs w:val="24"/>
        </w:rPr>
        <w:t>I Z J A V A</w:t>
      </w:r>
    </w:p>
    <w:p w14:paraId="4466D86C" w14:textId="38899395" w:rsidR="004C444B" w:rsidRDefault="004C444B" w:rsidP="004C444B">
      <w:pPr>
        <w:autoSpaceDE w:val="0"/>
        <w:autoSpaceDN w:val="0"/>
        <w:adjustRightInd w:val="0"/>
        <w:spacing w:after="0" w:line="240" w:lineRule="auto"/>
        <w:jc w:val="center"/>
        <w:rPr>
          <w:rFonts w:ascii="Arial Narrow" w:hAnsi="Arial Narrow"/>
          <w:b/>
          <w:bCs/>
          <w:sz w:val="24"/>
          <w:szCs w:val="24"/>
        </w:rPr>
      </w:pPr>
    </w:p>
    <w:p w14:paraId="10EF87A2" w14:textId="77777777" w:rsidR="004C444B" w:rsidRPr="004C444B" w:rsidRDefault="004C444B" w:rsidP="004C444B">
      <w:pPr>
        <w:autoSpaceDE w:val="0"/>
        <w:autoSpaceDN w:val="0"/>
        <w:adjustRightInd w:val="0"/>
        <w:spacing w:after="0" w:line="240" w:lineRule="auto"/>
        <w:jc w:val="center"/>
        <w:rPr>
          <w:rFonts w:ascii="Arial Narrow" w:hAnsi="Arial Narrow"/>
          <w:b/>
          <w:bCs/>
          <w:sz w:val="24"/>
          <w:szCs w:val="24"/>
        </w:rPr>
      </w:pPr>
    </w:p>
    <w:p w14:paraId="458F0E87" w14:textId="77777777" w:rsidR="00AE1C84" w:rsidRPr="004C444B" w:rsidRDefault="00AE1C84" w:rsidP="004E3537">
      <w:pPr>
        <w:autoSpaceDE w:val="0"/>
        <w:autoSpaceDN w:val="0"/>
        <w:adjustRightInd w:val="0"/>
        <w:spacing w:after="0" w:line="240" w:lineRule="auto"/>
        <w:jc w:val="both"/>
        <w:rPr>
          <w:rFonts w:ascii="Arial Narrow" w:hAnsi="Arial Narrow"/>
          <w:sz w:val="24"/>
          <w:szCs w:val="24"/>
        </w:rPr>
      </w:pPr>
    </w:p>
    <w:p w14:paraId="0B519799" w14:textId="6F282272" w:rsidR="00AE1C84" w:rsidRPr="004C444B" w:rsidRDefault="00AE1C84" w:rsidP="004C444B">
      <w:pPr>
        <w:autoSpaceDE w:val="0"/>
        <w:autoSpaceDN w:val="0"/>
        <w:adjustRightInd w:val="0"/>
        <w:spacing w:after="0" w:line="240" w:lineRule="auto"/>
        <w:jc w:val="center"/>
        <w:rPr>
          <w:rFonts w:ascii="Arial Narrow" w:hAnsi="Arial Narrow"/>
          <w:sz w:val="24"/>
          <w:szCs w:val="24"/>
        </w:rPr>
      </w:pPr>
      <w:r w:rsidRPr="004C444B">
        <w:rPr>
          <w:rFonts w:ascii="Arial Narrow" w:hAnsi="Arial Narrow"/>
          <w:sz w:val="24"/>
          <w:szCs w:val="24"/>
        </w:rPr>
        <w:t xml:space="preserve">Kojom ja __________________________________________________________________________ </w:t>
      </w:r>
      <w:r w:rsidRPr="004C444B">
        <w:rPr>
          <w:rFonts w:ascii="Arial Narrow" w:hAnsi="Arial Narrow"/>
          <w:sz w:val="20"/>
          <w:szCs w:val="20"/>
        </w:rPr>
        <w:t>(ime i prezime, adresa, OIB)</w:t>
      </w:r>
    </w:p>
    <w:p w14:paraId="086B88E5" w14:textId="77777777" w:rsidR="00AE1C84" w:rsidRPr="004C444B" w:rsidRDefault="00AE1C84" w:rsidP="004E3537">
      <w:pPr>
        <w:autoSpaceDE w:val="0"/>
        <w:autoSpaceDN w:val="0"/>
        <w:adjustRightInd w:val="0"/>
        <w:spacing w:after="0" w:line="240" w:lineRule="auto"/>
        <w:jc w:val="both"/>
        <w:rPr>
          <w:rFonts w:ascii="Arial Narrow" w:hAnsi="Arial Narrow"/>
          <w:sz w:val="24"/>
          <w:szCs w:val="24"/>
        </w:rPr>
      </w:pPr>
    </w:p>
    <w:p w14:paraId="44B78998" w14:textId="77777777" w:rsidR="004C444B" w:rsidRDefault="00AE1C84" w:rsidP="004C444B">
      <w:pPr>
        <w:autoSpaceDE w:val="0"/>
        <w:autoSpaceDN w:val="0"/>
        <w:adjustRightInd w:val="0"/>
        <w:spacing w:after="0" w:line="240" w:lineRule="auto"/>
        <w:rPr>
          <w:rFonts w:ascii="Arial Narrow" w:hAnsi="Arial Narrow"/>
          <w:sz w:val="24"/>
          <w:szCs w:val="24"/>
        </w:rPr>
      </w:pPr>
      <w:r w:rsidRPr="004C444B">
        <w:rPr>
          <w:rFonts w:ascii="Arial Narrow" w:hAnsi="Arial Narrow"/>
          <w:sz w:val="24"/>
          <w:szCs w:val="24"/>
        </w:rPr>
        <w:t xml:space="preserve">kao osoba ovlaštena za zastupanje gospodarskog subjekta </w:t>
      </w:r>
    </w:p>
    <w:p w14:paraId="69CD5A26" w14:textId="77777777" w:rsidR="004C444B" w:rsidRDefault="004C444B" w:rsidP="004C444B">
      <w:pPr>
        <w:autoSpaceDE w:val="0"/>
        <w:autoSpaceDN w:val="0"/>
        <w:adjustRightInd w:val="0"/>
        <w:spacing w:after="0" w:line="240" w:lineRule="auto"/>
        <w:rPr>
          <w:rFonts w:ascii="Arial Narrow" w:hAnsi="Arial Narrow"/>
          <w:sz w:val="24"/>
          <w:szCs w:val="24"/>
        </w:rPr>
      </w:pPr>
    </w:p>
    <w:p w14:paraId="70C608FA" w14:textId="50265666" w:rsidR="004C444B" w:rsidRDefault="00AE1C84" w:rsidP="004C444B">
      <w:pPr>
        <w:autoSpaceDE w:val="0"/>
        <w:autoSpaceDN w:val="0"/>
        <w:adjustRightInd w:val="0"/>
        <w:spacing w:after="0" w:line="240" w:lineRule="auto"/>
        <w:rPr>
          <w:rFonts w:ascii="Arial Narrow" w:hAnsi="Arial Narrow"/>
          <w:sz w:val="24"/>
          <w:szCs w:val="24"/>
        </w:rPr>
      </w:pPr>
      <w:r w:rsidRPr="004C444B">
        <w:rPr>
          <w:rFonts w:ascii="Arial Narrow" w:hAnsi="Arial Narrow"/>
          <w:sz w:val="24"/>
          <w:szCs w:val="24"/>
        </w:rPr>
        <w:t xml:space="preserve">__________________________________________________________________________________ </w:t>
      </w:r>
      <w:r w:rsidR="004C444B">
        <w:rPr>
          <w:rFonts w:ascii="Arial Narrow" w:hAnsi="Arial Narrow"/>
          <w:sz w:val="24"/>
          <w:szCs w:val="24"/>
        </w:rPr>
        <w:t xml:space="preserve">                  </w:t>
      </w:r>
    </w:p>
    <w:p w14:paraId="6C4CDD70" w14:textId="37F33C07" w:rsidR="00AE1C84" w:rsidRPr="004C444B" w:rsidRDefault="004C444B" w:rsidP="004C444B">
      <w:pPr>
        <w:autoSpaceDE w:val="0"/>
        <w:autoSpaceDN w:val="0"/>
        <w:adjustRightInd w:val="0"/>
        <w:spacing w:after="0" w:line="240" w:lineRule="auto"/>
        <w:rPr>
          <w:rFonts w:ascii="Arial Narrow" w:hAnsi="Arial Narrow"/>
          <w:sz w:val="24"/>
          <w:szCs w:val="24"/>
        </w:rPr>
      </w:pPr>
      <w:r>
        <w:rPr>
          <w:rFonts w:ascii="Arial Narrow" w:hAnsi="Arial Narrow"/>
          <w:sz w:val="24"/>
          <w:szCs w:val="24"/>
        </w:rPr>
        <w:t xml:space="preserve">                                                          </w:t>
      </w:r>
      <w:r w:rsidR="00AE1C84" w:rsidRPr="004C444B">
        <w:rPr>
          <w:rFonts w:ascii="Arial Narrow" w:hAnsi="Arial Narrow"/>
          <w:sz w:val="20"/>
          <w:szCs w:val="20"/>
        </w:rPr>
        <w:t>(naziv i sjedište gospodarskog subjekta, OIB)</w:t>
      </w:r>
    </w:p>
    <w:p w14:paraId="0B1F0A69" w14:textId="77777777" w:rsidR="00AE1C84" w:rsidRPr="004C444B" w:rsidRDefault="00AE1C84" w:rsidP="004E3537">
      <w:pPr>
        <w:autoSpaceDE w:val="0"/>
        <w:autoSpaceDN w:val="0"/>
        <w:adjustRightInd w:val="0"/>
        <w:spacing w:after="0" w:line="240" w:lineRule="auto"/>
        <w:jc w:val="both"/>
        <w:rPr>
          <w:rFonts w:ascii="Arial Narrow" w:hAnsi="Arial Narrow"/>
          <w:sz w:val="24"/>
          <w:szCs w:val="24"/>
        </w:rPr>
      </w:pPr>
    </w:p>
    <w:p w14:paraId="473583A2" w14:textId="06084E82" w:rsidR="00AE1C84" w:rsidRDefault="00AE1C84" w:rsidP="004E3537">
      <w:pPr>
        <w:autoSpaceDE w:val="0"/>
        <w:autoSpaceDN w:val="0"/>
        <w:adjustRightInd w:val="0"/>
        <w:spacing w:after="0" w:line="240" w:lineRule="auto"/>
        <w:jc w:val="both"/>
        <w:rPr>
          <w:rFonts w:ascii="Arial Narrow" w:hAnsi="Arial Narrow"/>
          <w:sz w:val="24"/>
          <w:szCs w:val="24"/>
        </w:rPr>
      </w:pPr>
      <w:r w:rsidRPr="004C444B">
        <w:rPr>
          <w:rFonts w:ascii="Arial Narrow" w:hAnsi="Arial Narrow"/>
          <w:sz w:val="24"/>
          <w:szCs w:val="24"/>
        </w:rPr>
        <w:t xml:space="preserve">pod materijalnom i kaznenom odgovornošću izjavljujem da su podaci u priloženim dokumentima i izjavama ovoj ponudi istiniti. </w:t>
      </w:r>
    </w:p>
    <w:p w14:paraId="07B87785" w14:textId="4ACDD5D3" w:rsidR="004C444B" w:rsidRDefault="004C444B" w:rsidP="004E3537">
      <w:pPr>
        <w:autoSpaceDE w:val="0"/>
        <w:autoSpaceDN w:val="0"/>
        <w:adjustRightInd w:val="0"/>
        <w:spacing w:after="0" w:line="240" w:lineRule="auto"/>
        <w:jc w:val="both"/>
        <w:rPr>
          <w:rFonts w:ascii="Arial Narrow" w:hAnsi="Arial Narrow"/>
          <w:sz w:val="24"/>
          <w:szCs w:val="24"/>
        </w:rPr>
      </w:pPr>
    </w:p>
    <w:p w14:paraId="5590D572" w14:textId="30594F6E" w:rsidR="004C444B" w:rsidRDefault="004C444B" w:rsidP="004E3537">
      <w:pPr>
        <w:autoSpaceDE w:val="0"/>
        <w:autoSpaceDN w:val="0"/>
        <w:adjustRightInd w:val="0"/>
        <w:spacing w:after="0" w:line="240" w:lineRule="auto"/>
        <w:jc w:val="both"/>
        <w:rPr>
          <w:rFonts w:ascii="Arial Narrow" w:hAnsi="Arial Narrow"/>
          <w:sz w:val="24"/>
          <w:szCs w:val="24"/>
        </w:rPr>
      </w:pPr>
    </w:p>
    <w:p w14:paraId="6D4900B5" w14:textId="24AD001D" w:rsidR="004C444B" w:rsidRDefault="004C444B" w:rsidP="004E3537">
      <w:pPr>
        <w:autoSpaceDE w:val="0"/>
        <w:autoSpaceDN w:val="0"/>
        <w:adjustRightInd w:val="0"/>
        <w:spacing w:after="0" w:line="240" w:lineRule="auto"/>
        <w:jc w:val="both"/>
        <w:rPr>
          <w:rFonts w:ascii="Arial Narrow" w:hAnsi="Arial Narrow"/>
          <w:sz w:val="24"/>
          <w:szCs w:val="24"/>
        </w:rPr>
      </w:pPr>
    </w:p>
    <w:p w14:paraId="1BEA22CB" w14:textId="77777777" w:rsidR="004C444B" w:rsidRPr="004C444B" w:rsidRDefault="004C444B" w:rsidP="004E3537">
      <w:pPr>
        <w:autoSpaceDE w:val="0"/>
        <w:autoSpaceDN w:val="0"/>
        <w:adjustRightInd w:val="0"/>
        <w:spacing w:after="0" w:line="240" w:lineRule="auto"/>
        <w:jc w:val="both"/>
        <w:rPr>
          <w:rFonts w:ascii="Arial Narrow" w:hAnsi="Arial Narrow"/>
          <w:sz w:val="24"/>
          <w:szCs w:val="24"/>
        </w:rPr>
      </w:pPr>
    </w:p>
    <w:p w14:paraId="23B420BD" w14:textId="7567BB11" w:rsidR="00AE1C84" w:rsidRPr="004C444B" w:rsidRDefault="004C444B" w:rsidP="004E3537">
      <w:pPr>
        <w:autoSpaceDE w:val="0"/>
        <w:autoSpaceDN w:val="0"/>
        <w:adjustRightInd w:val="0"/>
        <w:spacing w:after="0" w:line="240" w:lineRule="auto"/>
        <w:jc w:val="both"/>
        <w:rPr>
          <w:rFonts w:ascii="Arial Narrow" w:hAnsi="Arial Narrow"/>
          <w:sz w:val="24"/>
          <w:szCs w:val="24"/>
        </w:rPr>
      </w:pPr>
      <w:r>
        <w:rPr>
          <w:rFonts w:ascii="Arial Narrow" w:hAnsi="Arial Narrow"/>
          <w:sz w:val="24"/>
          <w:szCs w:val="24"/>
        </w:rPr>
        <w:t xml:space="preserve">                                                                M.P.  _____________________</w:t>
      </w:r>
      <w:r w:rsidR="00AE1C84" w:rsidRPr="004C444B">
        <w:rPr>
          <w:rFonts w:ascii="Arial Narrow" w:hAnsi="Arial Narrow"/>
          <w:sz w:val="24"/>
          <w:szCs w:val="24"/>
        </w:rPr>
        <w:t xml:space="preserve">_________________________ </w:t>
      </w:r>
    </w:p>
    <w:p w14:paraId="75F74497" w14:textId="55EBFFFE" w:rsidR="00AE1C84" w:rsidRPr="004C444B" w:rsidRDefault="004C444B" w:rsidP="004E3537">
      <w:pPr>
        <w:autoSpaceDE w:val="0"/>
        <w:autoSpaceDN w:val="0"/>
        <w:adjustRightInd w:val="0"/>
        <w:spacing w:after="0" w:line="240" w:lineRule="auto"/>
        <w:jc w:val="both"/>
        <w:rPr>
          <w:rFonts w:ascii="Arial Narrow" w:hAnsi="Arial Narrow"/>
          <w:sz w:val="24"/>
          <w:szCs w:val="24"/>
        </w:rPr>
      </w:pPr>
      <w:r>
        <w:rPr>
          <w:rFonts w:ascii="Arial Narrow" w:hAnsi="Arial Narrow"/>
          <w:sz w:val="24"/>
          <w:szCs w:val="24"/>
        </w:rPr>
        <w:t xml:space="preserve">                                                                              </w:t>
      </w:r>
      <w:r w:rsidR="00AE1C84" w:rsidRPr="004C444B">
        <w:rPr>
          <w:rFonts w:ascii="Arial Narrow" w:hAnsi="Arial Narrow"/>
          <w:sz w:val="24"/>
          <w:szCs w:val="24"/>
        </w:rPr>
        <w:t>(potpis ovlaštene osobe za zastupanje ponuditelja)</w:t>
      </w:r>
    </w:p>
    <w:p w14:paraId="264DD415" w14:textId="77777777" w:rsidR="00AE1C84" w:rsidRPr="004C444B" w:rsidRDefault="00AE1C84" w:rsidP="004E3537">
      <w:pPr>
        <w:autoSpaceDE w:val="0"/>
        <w:autoSpaceDN w:val="0"/>
        <w:adjustRightInd w:val="0"/>
        <w:spacing w:after="0" w:line="240" w:lineRule="auto"/>
        <w:jc w:val="both"/>
        <w:rPr>
          <w:rFonts w:ascii="Arial Narrow" w:hAnsi="Arial Narrow"/>
          <w:sz w:val="24"/>
          <w:szCs w:val="24"/>
        </w:rPr>
      </w:pPr>
    </w:p>
    <w:p w14:paraId="0076F1AA" w14:textId="503316C9" w:rsidR="00AE1C84" w:rsidRDefault="00AE1C84" w:rsidP="004E3537">
      <w:pPr>
        <w:autoSpaceDE w:val="0"/>
        <w:autoSpaceDN w:val="0"/>
        <w:adjustRightInd w:val="0"/>
        <w:spacing w:after="0" w:line="240" w:lineRule="auto"/>
        <w:jc w:val="both"/>
        <w:rPr>
          <w:rFonts w:ascii="Arial Narrow" w:hAnsi="Arial Narrow"/>
          <w:sz w:val="24"/>
          <w:szCs w:val="24"/>
        </w:rPr>
      </w:pPr>
    </w:p>
    <w:p w14:paraId="52FDFB0E" w14:textId="74952059" w:rsidR="004C444B" w:rsidRDefault="004C444B" w:rsidP="004E3537">
      <w:pPr>
        <w:autoSpaceDE w:val="0"/>
        <w:autoSpaceDN w:val="0"/>
        <w:adjustRightInd w:val="0"/>
        <w:spacing w:after="0" w:line="240" w:lineRule="auto"/>
        <w:jc w:val="both"/>
        <w:rPr>
          <w:rFonts w:ascii="Arial Narrow" w:hAnsi="Arial Narrow"/>
          <w:sz w:val="24"/>
          <w:szCs w:val="24"/>
        </w:rPr>
      </w:pPr>
    </w:p>
    <w:p w14:paraId="1806F57D" w14:textId="77777777" w:rsidR="004C444B" w:rsidRPr="004C444B" w:rsidRDefault="004C444B" w:rsidP="004E3537">
      <w:pPr>
        <w:autoSpaceDE w:val="0"/>
        <w:autoSpaceDN w:val="0"/>
        <w:adjustRightInd w:val="0"/>
        <w:spacing w:after="0" w:line="240" w:lineRule="auto"/>
        <w:jc w:val="both"/>
        <w:rPr>
          <w:rFonts w:ascii="Arial Narrow" w:hAnsi="Arial Narrow"/>
          <w:sz w:val="24"/>
          <w:szCs w:val="24"/>
        </w:rPr>
      </w:pPr>
    </w:p>
    <w:p w14:paraId="1D2F15C7" w14:textId="77777777" w:rsidR="00AE1C84" w:rsidRPr="004C444B" w:rsidRDefault="00AE1C84" w:rsidP="004E3537">
      <w:pPr>
        <w:autoSpaceDE w:val="0"/>
        <w:autoSpaceDN w:val="0"/>
        <w:adjustRightInd w:val="0"/>
        <w:spacing w:after="0" w:line="240" w:lineRule="auto"/>
        <w:jc w:val="both"/>
        <w:rPr>
          <w:rFonts w:ascii="Arial Narrow" w:hAnsi="Arial Narrow"/>
          <w:sz w:val="24"/>
          <w:szCs w:val="24"/>
        </w:rPr>
      </w:pPr>
    </w:p>
    <w:p w14:paraId="48A2F600" w14:textId="5E047953" w:rsidR="00AE1C84" w:rsidRDefault="00AE1C84" w:rsidP="004E3537">
      <w:pPr>
        <w:autoSpaceDE w:val="0"/>
        <w:autoSpaceDN w:val="0"/>
        <w:adjustRightInd w:val="0"/>
        <w:spacing w:after="0" w:line="240" w:lineRule="auto"/>
        <w:jc w:val="both"/>
        <w:rPr>
          <w:rFonts w:ascii="Arial Narrow" w:hAnsi="Arial Narrow"/>
          <w:sz w:val="24"/>
          <w:szCs w:val="24"/>
        </w:rPr>
      </w:pPr>
      <w:r w:rsidRPr="004C444B">
        <w:rPr>
          <w:rFonts w:ascii="Arial Narrow" w:hAnsi="Arial Narrow"/>
          <w:sz w:val="24"/>
          <w:szCs w:val="24"/>
        </w:rPr>
        <w:t xml:space="preserve"> U______________, ______ 2020. godine</w:t>
      </w:r>
    </w:p>
    <w:p w14:paraId="6CAF58D7" w14:textId="1DF01B55" w:rsidR="004C444B" w:rsidRDefault="004C444B" w:rsidP="004E3537">
      <w:pPr>
        <w:autoSpaceDE w:val="0"/>
        <w:autoSpaceDN w:val="0"/>
        <w:adjustRightInd w:val="0"/>
        <w:spacing w:after="0" w:line="240" w:lineRule="auto"/>
        <w:jc w:val="both"/>
        <w:rPr>
          <w:rFonts w:ascii="Arial Narrow" w:hAnsi="Arial Narrow"/>
          <w:sz w:val="24"/>
          <w:szCs w:val="24"/>
        </w:rPr>
      </w:pPr>
    </w:p>
    <w:p w14:paraId="1F553CA9" w14:textId="2404DC63" w:rsidR="004C444B" w:rsidRDefault="004C444B" w:rsidP="004E3537">
      <w:pPr>
        <w:autoSpaceDE w:val="0"/>
        <w:autoSpaceDN w:val="0"/>
        <w:adjustRightInd w:val="0"/>
        <w:spacing w:after="0" w:line="240" w:lineRule="auto"/>
        <w:jc w:val="both"/>
        <w:rPr>
          <w:rFonts w:ascii="Arial Narrow" w:hAnsi="Arial Narrow"/>
          <w:sz w:val="24"/>
          <w:szCs w:val="24"/>
        </w:rPr>
      </w:pPr>
    </w:p>
    <w:p w14:paraId="69879642" w14:textId="119C4915" w:rsidR="004C444B" w:rsidRDefault="004C444B" w:rsidP="004E3537">
      <w:pPr>
        <w:autoSpaceDE w:val="0"/>
        <w:autoSpaceDN w:val="0"/>
        <w:adjustRightInd w:val="0"/>
        <w:spacing w:after="0" w:line="240" w:lineRule="auto"/>
        <w:jc w:val="both"/>
        <w:rPr>
          <w:rFonts w:ascii="Arial Narrow" w:hAnsi="Arial Narrow"/>
          <w:sz w:val="24"/>
          <w:szCs w:val="24"/>
        </w:rPr>
      </w:pPr>
    </w:p>
    <w:p w14:paraId="33AC5BB5" w14:textId="7647079E" w:rsidR="004C444B" w:rsidRDefault="004C444B" w:rsidP="004E3537">
      <w:pPr>
        <w:autoSpaceDE w:val="0"/>
        <w:autoSpaceDN w:val="0"/>
        <w:adjustRightInd w:val="0"/>
        <w:spacing w:after="0" w:line="240" w:lineRule="auto"/>
        <w:jc w:val="both"/>
        <w:rPr>
          <w:rFonts w:ascii="Arial Narrow" w:hAnsi="Arial Narrow"/>
          <w:sz w:val="24"/>
          <w:szCs w:val="24"/>
        </w:rPr>
      </w:pPr>
    </w:p>
    <w:p w14:paraId="1DFC2293" w14:textId="6CC723B6" w:rsidR="004C444B" w:rsidRDefault="004C444B" w:rsidP="004E3537">
      <w:pPr>
        <w:autoSpaceDE w:val="0"/>
        <w:autoSpaceDN w:val="0"/>
        <w:adjustRightInd w:val="0"/>
        <w:spacing w:after="0" w:line="240" w:lineRule="auto"/>
        <w:jc w:val="both"/>
        <w:rPr>
          <w:rFonts w:ascii="Arial Narrow" w:hAnsi="Arial Narrow"/>
          <w:sz w:val="24"/>
          <w:szCs w:val="24"/>
        </w:rPr>
      </w:pPr>
    </w:p>
    <w:p w14:paraId="2EB1F3CE" w14:textId="7BE2F4E2" w:rsidR="004C444B" w:rsidRDefault="004C444B" w:rsidP="004E3537">
      <w:pPr>
        <w:autoSpaceDE w:val="0"/>
        <w:autoSpaceDN w:val="0"/>
        <w:adjustRightInd w:val="0"/>
        <w:spacing w:after="0" w:line="240" w:lineRule="auto"/>
        <w:jc w:val="both"/>
        <w:rPr>
          <w:rFonts w:ascii="Arial Narrow" w:hAnsi="Arial Narrow"/>
          <w:sz w:val="24"/>
          <w:szCs w:val="24"/>
        </w:rPr>
      </w:pPr>
    </w:p>
    <w:p w14:paraId="4CD97424" w14:textId="4D49749A" w:rsidR="004C444B" w:rsidRDefault="004C444B" w:rsidP="004E3537">
      <w:pPr>
        <w:autoSpaceDE w:val="0"/>
        <w:autoSpaceDN w:val="0"/>
        <w:adjustRightInd w:val="0"/>
        <w:spacing w:after="0" w:line="240" w:lineRule="auto"/>
        <w:jc w:val="both"/>
        <w:rPr>
          <w:rFonts w:ascii="Arial Narrow" w:hAnsi="Arial Narrow"/>
          <w:sz w:val="24"/>
          <w:szCs w:val="24"/>
        </w:rPr>
      </w:pPr>
    </w:p>
    <w:p w14:paraId="160B0486" w14:textId="3FB95495" w:rsidR="004C444B" w:rsidRDefault="004C444B" w:rsidP="004E3537">
      <w:pPr>
        <w:autoSpaceDE w:val="0"/>
        <w:autoSpaceDN w:val="0"/>
        <w:adjustRightInd w:val="0"/>
        <w:spacing w:after="0" w:line="240" w:lineRule="auto"/>
        <w:jc w:val="both"/>
        <w:rPr>
          <w:rFonts w:ascii="Arial Narrow" w:hAnsi="Arial Narrow"/>
          <w:sz w:val="24"/>
          <w:szCs w:val="24"/>
        </w:rPr>
      </w:pPr>
    </w:p>
    <w:p w14:paraId="43EEB20B" w14:textId="373128A3" w:rsidR="004C444B" w:rsidRDefault="004C444B" w:rsidP="004E3537">
      <w:pPr>
        <w:autoSpaceDE w:val="0"/>
        <w:autoSpaceDN w:val="0"/>
        <w:adjustRightInd w:val="0"/>
        <w:spacing w:after="0" w:line="240" w:lineRule="auto"/>
        <w:jc w:val="both"/>
        <w:rPr>
          <w:rFonts w:ascii="Arial Narrow" w:hAnsi="Arial Narrow"/>
          <w:sz w:val="24"/>
          <w:szCs w:val="24"/>
        </w:rPr>
      </w:pPr>
    </w:p>
    <w:p w14:paraId="73F0CA7B" w14:textId="7794C5A5" w:rsidR="004C444B" w:rsidRDefault="004C444B" w:rsidP="004E3537">
      <w:pPr>
        <w:autoSpaceDE w:val="0"/>
        <w:autoSpaceDN w:val="0"/>
        <w:adjustRightInd w:val="0"/>
        <w:spacing w:after="0" w:line="240" w:lineRule="auto"/>
        <w:jc w:val="both"/>
        <w:rPr>
          <w:rFonts w:ascii="Arial Narrow" w:hAnsi="Arial Narrow"/>
          <w:sz w:val="24"/>
          <w:szCs w:val="24"/>
        </w:rPr>
      </w:pPr>
    </w:p>
    <w:p w14:paraId="216F399D" w14:textId="4301FA73" w:rsidR="004C444B" w:rsidRDefault="004C444B" w:rsidP="004E3537">
      <w:pPr>
        <w:autoSpaceDE w:val="0"/>
        <w:autoSpaceDN w:val="0"/>
        <w:adjustRightInd w:val="0"/>
        <w:spacing w:after="0" w:line="240" w:lineRule="auto"/>
        <w:jc w:val="both"/>
        <w:rPr>
          <w:rFonts w:ascii="Arial Narrow" w:hAnsi="Arial Narrow"/>
          <w:sz w:val="24"/>
          <w:szCs w:val="24"/>
        </w:rPr>
      </w:pPr>
    </w:p>
    <w:p w14:paraId="3DF1F361" w14:textId="0612B5C5" w:rsidR="004C444B" w:rsidRDefault="004C444B" w:rsidP="004E3537">
      <w:pPr>
        <w:autoSpaceDE w:val="0"/>
        <w:autoSpaceDN w:val="0"/>
        <w:adjustRightInd w:val="0"/>
        <w:spacing w:after="0" w:line="240" w:lineRule="auto"/>
        <w:jc w:val="both"/>
        <w:rPr>
          <w:rFonts w:ascii="Arial Narrow" w:hAnsi="Arial Narrow"/>
          <w:sz w:val="24"/>
          <w:szCs w:val="24"/>
        </w:rPr>
      </w:pPr>
    </w:p>
    <w:p w14:paraId="16D3FEC4" w14:textId="5DE16185" w:rsidR="004C444B" w:rsidRDefault="004C444B" w:rsidP="004E3537">
      <w:pPr>
        <w:autoSpaceDE w:val="0"/>
        <w:autoSpaceDN w:val="0"/>
        <w:adjustRightInd w:val="0"/>
        <w:spacing w:after="0" w:line="240" w:lineRule="auto"/>
        <w:jc w:val="both"/>
        <w:rPr>
          <w:rFonts w:ascii="Arial Narrow" w:hAnsi="Arial Narrow"/>
          <w:sz w:val="24"/>
          <w:szCs w:val="24"/>
        </w:rPr>
      </w:pPr>
    </w:p>
    <w:p w14:paraId="2A670DA0" w14:textId="4E827297" w:rsidR="004C444B" w:rsidRDefault="004C444B" w:rsidP="004E3537">
      <w:pPr>
        <w:autoSpaceDE w:val="0"/>
        <w:autoSpaceDN w:val="0"/>
        <w:adjustRightInd w:val="0"/>
        <w:spacing w:after="0" w:line="240" w:lineRule="auto"/>
        <w:jc w:val="both"/>
        <w:rPr>
          <w:rFonts w:ascii="Arial Narrow" w:hAnsi="Arial Narrow"/>
          <w:sz w:val="24"/>
          <w:szCs w:val="24"/>
        </w:rPr>
      </w:pPr>
    </w:p>
    <w:p w14:paraId="7D72DEEC" w14:textId="3ADEFC4B" w:rsidR="004C444B" w:rsidRDefault="004C444B" w:rsidP="004E3537">
      <w:pPr>
        <w:autoSpaceDE w:val="0"/>
        <w:autoSpaceDN w:val="0"/>
        <w:adjustRightInd w:val="0"/>
        <w:spacing w:after="0" w:line="240" w:lineRule="auto"/>
        <w:jc w:val="both"/>
        <w:rPr>
          <w:rFonts w:ascii="Arial Narrow" w:hAnsi="Arial Narrow"/>
          <w:sz w:val="24"/>
          <w:szCs w:val="24"/>
        </w:rPr>
      </w:pPr>
    </w:p>
    <w:p w14:paraId="1781AD21" w14:textId="64DB8355" w:rsidR="004C444B" w:rsidRDefault="004C444B" w:rsidP="004E3537">
      <w:pPr>
        <w:autoSpaceDE w:val="0"/>
        <w:autoSpaceDN w:val="0"/>
        <w:adjustRightInd w:val="0"/>
        <w:spacing w:after="0" w:line="240" w:lineRule="auto"/>
        <w:jc w:val="both"/>
        <w:rPr>
          <w:rFonts w:ascii="Arial Narrow" w:hAnsi="Arial Narrow"/>
          <w:sz w:val="24"/>
          <w:szCs w:val="24"/>
        </w:rPr>
      </w:pPr>
    </w:p>
    <w:p w14:paraId="544A447F" w14:textId="40329633" w:rsidR="004C444B" w:rsidRDefault="004C444B" w:rsidP="004E3537">
      <w:pPr>
        <w:autoSpaceDE w:val="0"/>
        <w:autoSpaceDN w:val="0"/>
        <w:adjustRightInd w:val="0"/>
        <w:spacing w:after="0" w:line="240" w:lineRule="auto"/>
        <w:jc w:val="both"/>
        <w:rPr>
          <w:rFonts w:ascii="Arial Narrow" w:hAnsi="Arial Narrow"/>
          <w:sz w:val="24"/>
          <w:szCs w:val="24"/>
        </w:rPr>
      </w:pPr>
    </w:p>
    <w:p w14:paraId="6FB9091A" w14:textId="289F1DD6" w:rsidR="004C444B" w:rsidRDefault="004C444B" w:rsidP="004E3537">
      <w:pPr>
        <w:autoSpaceDE w:val="0"/>
        <w:autoSpaceDN w:val="0"/>
        <w:adjustRightInd w:val="0"/>
        <w:spacing w:after="0" w:line="240" w:lineRule="auto"/>
        <w:jc w:val="both"/>
        <w:rPr>
          <w:rFonts w:ascii="Arial Narrow" w:hAnsi="Arial Narrow"/>
          <w:sz w:val="24"/>
          <w:szCs w:val="24"/>
        </w:rPr>
      </w:pPr>
    </w:p>
    <w:p w14:paraId="7B486A17" w14:textId="241ADBE9" w:rsidR="004C444B" w:rsidRDefault="004C444B" w:rsidP="004E3537">
      <w:pPr>
        <w:autoSpaceDE w:val="0"/>
        <w:autoSpaceDN w:val="0"/>
        <w:adjustRightInd w:val="0"/>
        <w:spacing w:after="0" w:line="240" w:lineRule="auto"/>
        <w:jc w:val="both"/>
        <w:rPr>
          <w:rFonts w:ascii="Arial Narrow" w:hAnsi="Arial Narrow"/>
          <w:sz w:val="24"/>
          <w:szCs w:val="24"/>
        </w:rPr>
      </w:pPr>
    </w:p>
    <w:p w14:paraId="35732E52" w14:textId="1EC4CDDE" w:rsidR="004C444B" w:rsidRDefault="004C444B" w:rsidP="004E3537">
      <w:pPr>
        <w:autoSpaceDE w:val="0"/>
        <w:autoSpaceDN w:val="0"/>
        <w:adjustRightInd w:val="0"/>
        <w:spacing w:after="0" w:line="240" w:lineRule="auto"/>
        <w:jc w:val="both"/>
        <w:rPr>
          <w:rFonts w:ascii="Arial Narrow" w:hAnsi="Arial Narrow"/>
          <w:sz w:val="24"/>
          <w:szCs w:val="24"/>
        </w:rPr>
      </w:pPr>
    </w:p>
    <w:p w14:paraId="7F1A7B76" w14:textId="35FF5873" w:rsidR="004C444B" w:rsidRDefault="004C444B" w:rsidP="004E3537">
      <w:pPr>
        <w:autoSpaceDE w:val="0"/>
        <w:autoSpaceDN w:val="0"/>
        <w:adjustRightInd w:val="0"/>
        <w:spacing w:after="0" w:line="240" w:lineRule="auto"/>
        <w:jc w:val="both"/>
        <w:rPr>
          <w:rFonts w:ascii="Arial Narrow" w:hAnsi="Arial Narrow"/>
          <w:sz w:val="24"/>
          <w:szCs w:val="24"/>
        </w:rPr>
      </w:pPr>
    </w:p>
    <w:p w14:paraId="1FF113EA" w14:textId="7E95AD34" w:rsidR="004C444B" w:rsidRDefault="004C444B" w:rsidP="004E3537">
      <w:pPr>
        <w:autoSpaceDE w:val="0"/>
        <w:autoSpaceDN w:val="0"/>
        <w:adjustRightInd w:val="0"/>
        <w:spacing w:after="0" w:line="240" w:lineRule="auto"/>
        <w:jc w:val="both"/>
        <w:rPr>
          <w:rFonts w:ascii="Arial Narrow" w:hAnsi="Arial Narrow"/>
          <w:sz w:val="24"/>
          <w:szCs w:val="24"/>
        </w:rPr>
      </w:pPr>
    </w:p>
    <w:p w14:paraId="4F22A2BE" w14:textId="7ECA40CA" w:rsidR="004C444B" w:rsidRDefault="004C444B" w:rsidP="004E3537">
      <w:pPr>
        <w:autoSpaceDE w:val="0"/>
        <w:autoSpaceDN w:val="0"/>
        <w:adjustRightInd w:val="0"/>
        <w:spacing w:after="0" w:line="240" w:lineRule="auto"/>
        <w:jc w:val="both"/>
        <w:rPr>
          <w:rFonts w:ascii="Arial Narrow" w:hAnsi="Arial Narrow"/>
          <w:sz w:val="24"/>
          <w:szCs w:val="24"/>
        </w:rPr>
      </w:pPr>
    </w:p>
    <w:p w14:paraId="3257027F" w14:textId="77777777" w:rsidR="004C444B" w:rsidRPr="004C444B" w:rsidRDefault="004C444B" w:rsidP="004E3537">
      <w:pPr>
        <w:autoSpaceDE w:val="0"/>
        <w:autoSpaceDN w:val="0"/>
        <w:adjustRightInd w:val="0"/>
        <w:spacing w:after="0" w:line="240" w:lineRule="auto"/>
        <w:jc w:val="both"/>
        <w:rPr>
          <w:rFonts w:ascii="Arial Narrow" w:hAnsi="Arial Narrow"/>
          <w:b/>
          <w:bCs/>
          <w:sz w:val="24"/>
          <w:szCs w:val="24"/>
        </w:rPr>
      </w:pPr>
      <w:r w:rsidRPr="004C444B">
        <w:rPr>
          <w:rFonts w:ascii="Arial Narrow" w:hAnsi="Arial Narrow"/>
          <w:b/>
          <w:bCs/>
          <w:sz w:val="24"/>
          <w:szCs w:val="24"/>
        </w:rPr>
        <w:t>IZJAVA O PRIHVAĆANJU UVJETA IZ DOKUMENTACIJE ZA NADMETANJE</w:t>
      </w:r>
    </w:p>
    <w:p w14:paraId="724DD39C" w14:textId="3EB186E3" w:rsidR="004C444B" w:rsidRDefault="004C444B" w:rsidP="004E3537">
      <w:pPr>
        <w:autoSpaceDE w:val="0"/>
        <w:autoSpaceDN w:val="0"/>
        <w:adjustRightInd w:val="0"/>
        <w:spacing w:after="0" w:line="240" w:lineRule="auto"/>
        <w:jc w:val="both"/>
        <w:rPr>
          <w:rFonts w:ascii="Arial Narrow" w:hAnsi="Arial Narrow"/>
          <w:sz w:val="24"/>
          <w:szCs w:val="24"/>
        </w:rPr>
      </w:pPr>
    </w:p>
    <w:p w14:paraId="3B909B5D" w14:textId="35A52404" w:rsidR="004C444B" w:rsidRDefault="004C444B" w:rsidP="004E3537">
      <w:pPr>
        <w:autoSpaceDE w:val="0"/>
        <w:autoSpaceDN w:val="0"/>
        <w:adjustRightInd w:val="0"/>
        <w:spacing w:after="0" w:line="240" w:lineRule="auto"/>
        <w:jc w:val="both"/>
        <w:rPr>
          <w:rFonts w:ascii="Arial Narrow" w:hAnsi="Arial Narrow"/>
          <w:sz w:val="24"/>
          <w:szCs w:val="24"/>
        </w:rPr>
      </w:pPr>
    </w:p>
    <w:p w14:paraId="1B637024" w14:textId="50D1E1E1" w:rsidR="004C444B" w:rsidRDefault="004C444B" w:rsidP="004E3537">
      <w:pPr>
        <w:autoSpaceDE w:val="0"/>
        <w:autoSpaceDN w:val="0"/>
        <w:adjustRightInd w:val="0"/>
        <w:spacing w:after="0" w:line="240" w:lineRule="auto"/>
        <w:jc w:val="both"/>
        <w:rPr>
          <w:rFonts w:ascii="Arial Narrow" w:hAnsi="Arial Narrow"/>
          <w:sz w:val="24"/>
          <w:szCs w:val="24"/>
        </w:rPr>
      </w:pPr>
    </w:p>
    <w:p w14:paraId="1ED3558C" w14:textId="2C85A969" w:rsidR="004C444B" w:rsidRDefault="004C444B" w:rsidP="004E3537">
      <w:pPr>
        <w:autoSpaceDE w:val="0"/>
        <w:autoSpaceDN w:val="0"/>
        <w:adjustRightInd w:val="0"/>
        <w:spacing w:after="0" w:line="240" w:lineRule="auto"/>
        <w:jc w:val="both"/>
        <w:rPr>
          <w:rFonts w:ascii="Arial Narrow" w:hAnsi="Arial Narrow"/>
          <w:sz w:val="24"/>
          <w:szCs w:val="24"/>
        </w:rPr>
      </w:pPr>
    </w:p>
    <w:p w14:paraId="1EC0FAE9" w14:textId="6C668758" w:rsidR="004C444B" w:rsidRDefault="004C444B" w:rsidP="004E3537">
      <w:pPr>
        <w:autoSpaceDE w:val="0"/>
        <w:autoSpaceDN w:val="0"/>
        <w:adjustRightInd w:val="0"/>
        <w:spacing w:after="0" w:line="240" w:lineRule="auto"/>
        <w:jc w:val="both"/>
        <w:rPr>
          <w:rFonts w:ascii="Arial Narrow" w:hAnsi="Arial Narrow"/>
          <w:sz w:val="24"/>
          <w:szCs w:val="24"/>
        </w:rPr>
      </w:pPr>
    </w:p>
    <w:p w14:paraId="34633ED8" w14:textId="77777777" w:rsidR="004C444B" w:rsidRDefault="004C444B" w:rsidP="004E3537">
      <w:pPr>
        <w:autoSpaceDE w:val="0"/>
        <w:autoSpaceDN w:val="0"/>
        <w:adjustRightInd w:val="0"/>
        <w:spacing w:after="0" w:line="240" w:lineRule="auto"/>
        <w:jc w:val="both"/>
        <w:rPr>
          <w:rFonts w:ascii="Arial Narrow" w:hAnsi="Arial Narrow"/>
          <w:sz w:val="24"/>
          <w:szCs w:val="24"/>
        </w:rPr>
      </w:pPr>
    </w:p>
    <w:p w14:paraId="062134B0" w14:textId="15024BC3" w:rsidR="004C444B" w:rsidRPr="004C444B" w:rsidRDefault="004C444B" w:rsidP="004C444B">
      <w:pPr>
        <w:autoSpaceDE w:val="0"/>
        <w:autoSpaceDN w:val="0"/>
        <w:adjustRightInd w:val="0"/>
        <w:spacing w:after="0" w:line="240" w:lineRule="auto"/>
        <w:jc w:val="center"/>
        <w:rPr>
          <w:rFonts w:ascii="Arial Narrow" w:hAnsi="Arial Narrow"/>
          <w:b/>
          <w:bCs/>
          <w:sz w:val="24"/>
          <w:szCs w:val="24"/>
        </w:rPr>
      </w:pPr>
      <w:r w:rsidRPr="004C444B">
        <w:rPr>
          <w:rFonts w:ascii="Arial Narrow" w:hAnsi="Arial Narrow"/>
          <w:b/>
          <w:bCs/>
          <w:sz w:val="24"/>
          <w:szCs w:val="24"/>
        </w:rPr>
        <w:t>I Z J A V A</w:t>
      </w:r>
    </w:p>
    <w:p w14:paraId="5EC852E6" w14:textId="5E6EB251" w:rsidR="004C444B" w:rsidRDefault="004C444B" w:rsidP="004C444B">
      <w:pPr>
        <w:autoSpaceDE w:val="0"/>
        <w:autoSpaceDN w:val="0"/>
        <w:adjustRightInd w:val="0"/>
        <w:spacing w:after="0" w:line="240" w:lineRule="auto"/>
        <w:jc w:val="center"/>
        <w:rPr>
          <w:rFonts w:ascii="Arial Narrow" w:hAnsi="Arial Narrow"/>
          <w:b/>
          <w:bCs/>
          <w:sz w:val="24"/>
          <w:szCs w:val="24"/>
        </w:rPr>
      </w:pPr>
      <w:r>
        <w:rPr>
          <w:rFonts w:ascii="Arial Narrow" w:hAnsi="Arial Narrow"/>
          <w:b/>
          <w:bCs/>
          <w:sz w:val="24"/>
          <w:szCs w:val="24"/>
        </w:rPr>
        <w:t>O</w:t>
      </w:r>
      <w:r w:rsidRPr="004C444B">
        <w:rPr>
          <w:rFonts w:ascii="Arial Narrow" w:hAnsi="Arial Narrow"/>
          <w:b/>
          <w:bCs/>
          <w:sz w:val="24"/>
          <w:szCs w:val="24"/>
        </w:rPr>
        <w:t>PRIHVAĆANJU UVJETA IZ DOKUMENTACIJE ZA NADMETANJE</w:t>
      </w:r>
    </w:p>
    <w:p w14:paraId="57BBC310" w14:textId="59371D65" w:rsidR="004C444B" w:rsidRDefault="004C444B" w:rsidP="004C444B">
      <w:pPr>
        <w:autoSpaceDE w:val="0"/>
        <w:autoSpaceDN w:val="0"/>
        <w:adjustRightInd w:val="0"/>
        <w:spacing w:after="0" w:line="240" w:lineRule="auto"/>
        <w:jc w:val="center"/>
        <w:rPr>
          <w:rFonts w:ascii="Arial Narrow" w:hAnsi="Arial Narrow"/>
          <w:b/>
          <w:bCs/>
          <w:sz w:val="24"/>
          <w:szCs w:val="24"/>
        </w:rPr>
      </w:pPr>
    </w:p>
    <w:p w14:paraId="326F8AB4" w14:textId="77777777" w:rsidR="004C444B" w:rsidRDefault="004C444B" w:rsidP="004C444B">
      <w:pPr>
        <w:autoSpaceDE w:val="0"/>
        <w:autoSpaceDN w:val="0"/>
        <w:adjustRightInd w:val="0"/>
        <w:spacing w:after="0" w:line="240" w:lineRule="auto"/>
        <w:jc w:val="center"/>
        <w:rPr>
          <w:rFonts w:ascii="Arial Narrow" w:hAnsi="Arial Narrow"/>
          <w:b/>
          <w:bCs/>
          <w:sz w:val="24"/>
          <w:szCs w:val="24"/>
        </w:rPr>
      </w:pPr>
    </w:p>
    <w:p w14:paraId="283A1318" w14:textId="77777777" w:rsidR="004C444B" w:rsidRPr="004C444B" w:rsidRDefault="004C444B" w:rsidP="004C444B">
      <w:pPr>
        <w:autoSpaceDE w:val="0"/>
        <w:autoSpaceDN w:val="0"/>
        <w:adjustRightInd w:val="0"/>
        <w:spacing w:after="0" w:line="240" w:lineRule="auto"/>
        <w:jc w:val="center"/>
        <w:rPr>
          <w:rFonts w:ascii="Arial Narrow" w:hAnsi="Arial Narrow"/>
          <w:sz w:val="24"/>
          <w:szCs w:val="24"/>
        </w:rPr>
      </w:pPr>
    </w:p>
    <w:p w14:paraId="466C571C" w14:textId="77777777" w:rsidR="004C444B" w:rsidRDefault="004C444B" w:rsidP="004C444B">
      <w:pPr>
        <w:autoSpaceDE w:val="0"/>
        <w:autoSpaceDN w:val="0"/>
        <w:adjustRightInd w:val="0"/>
        <w:spacing w:after="0" w:line="240" w:lineRule="auto"/>
        <w:jc w:val="both"/>
        <w:rPr>
          <w:rFonts w:ascii="Arial Narrow" w:hAnsi="Arial Narrow"/>
          <w:sz w:val="24"/>
          <w:szCs w:val="24"/>
        </w:rPr>
      </w:pPr>
      <w:r w:rsidRPr="004C444B">
        <w:rPr>
          <w:rFonts w:ascii="Arial Narrow" w:hAnsi="Arial Narrow"/>
          <w:sz w:val="24"/>
          <w:szCs w:val="24"/>
        </w:rPr>
        <w:t>Izjavljujem da smo proučili i razumjeli, te da prih</w:t>
      </w:r>
      <w:r>
        <w:rPr>
          <w:rFonts w:ascii="Arial Narrow" w:hAnsi="Arial Narrow"/>
          <w:sz w:val="24"/>
          <w:szCs w:val="24"/>
        </w:rPr>
        <w:t>v</w:t>
      </w:r>
      <w:r w:rsidRPr="004C444B">
        <w:rPr>
          <w:rFonts w:ascii="Arial Narrow" w:hAnsi="Arial Narrow"/>
          <w:sz w:val="24"/>
          <w:szCs w:val="24"/>
        </w:rPr>
        <w:t xml:space="preserve">aćamo uvjete iz Dokumentacije za nadmetanje za </w:t>
      </w:r>
    </w:p>
    <w:p w14:paraId="2A79D6EF" w14:textId="77777777" w:rsidR="004C444B" w:rsidRDefault="004C444B" w:rsidP="004C444B">
      <w:pPr>
        <w:autoSpaceDE w:val="0"/>
        <w:autoSpaceDN w:val="0"/>
        <w:adjustRightInd w:val="0"/>
        <w:spacing w:after="0" w:line="240" w:lineRule="auto"/>
        <w:jc w:val="both"/>
        <w:rPr>
          <w:rFonts w:ascii="Arial Narrow" w:hAnsi="Arial Narrow"/>
          <w:sz w:val="24"/>
          <w:szCs w:val="24"/>
        </w:rPr>
      </w:pPr>
    </w:p>
    <w:p w14:paraId="109C40D6" w14:textId="4556B566" w:rsidR="004C444B" w:rsidRDefault="004C444B" w:rsidP="004C444B">
      <w:pPr>
        <w:autoSpaceDE w:val="0"/>
        <w:autoSpaceDN w:val="0"/>
        <w:adjustRightInd w:val="0"/>
        <w:spacing w:after="0" w:line="240" w:lineRule="auto"/>
        <w:jc w:val="both"/>
        <w:rPr>
          <w:rFonts w:ascii="Arial Narrow" w:hAnsi="Arial Narrow"/>
          <w:sz w:val="24"/>
          <w:szCs w:val="24"/>
        </w:rPr>
      </w:pPr>
      <w:r w:rsidRPr="004C444B">
        <w:rPr>
          <w:rFonts w:ascii="Arial Narrow" w:hAnsi="Arial Narrow"/>
          <w:sz w:val="24"/>
          <w:szCs w:val="24"/>
        </w:rPr>
        <w:t xml:space="preserve">obavljanje komunalne djelatnosti dimnjačarskih poslova na području Općina </w:t>
      </w:r>
      <w:r>
        <w:rPr>
          <w:rFonts w:ascii="Arial Narrow" w:hAnsi="Arial Narrow"/>
          <w:sz w:val="24"/>
          <w:szCs w:val="24"/>
        </w:rPr>
        <w:t>Kamanje</w:t>
      </w:r>
      <w:r w:rsidRPr="004C444B">
        <w:rPr>
          <w:rFonts w:ascii="Arial Narrow" w:hAnsi="Arial Narrow"/>
          <w:sz w:val="24"/>
          <w:szCs w:val="24"/>
        </w:rPr>
        <w:t>.</w:t>
      </w:r>
    </w:p>
    <w:p w14:paraId="4722F464" w14:textId="75484687" w:rsidR="004C444B" w:rsidRDefault="004C444B" w:rsidP="004C444B">
      <w:pPr>
        <w:autoSpaceDE w:val="0"/>
        <w:autoSpaceDN w:val="0"/>
        <w:adjustRightInd w:val="0"/>
        <w:spacing w:after="0" w:line="240" w:lineRule="auto"/>
        <w:jc w:val="both"/>
        <w:rPr>
          <w:rFonts w:ascii="Arial Narrow" w:hAnsi="Arial Narrow"/>
          <w:sz w:val="24"/>
          <w:szCs w:val="24"/>
        </w:rPr>
      </w:pPr>
    </w:p>
    <w:p w14:paraId="70C69A42" w14:textId="0E18C181" w:rsidR="004C444B" w:rsidRDefault="004C444B" w:rsidP="004C444B">
      <w:pPr>
        <w:autoSpaceDE w:val="0"/>
        <w:autoSpaceDN w:val="0"/>
        <w:adjustRightInd w:val="0"/>
        <w:spacing w:after="0" w:line="240" w:lineRule="auto"/>
        <w:jc w:val="both"/>
        <w:rPr>
          <w:rFonts w:ascii="Arial Narrow" w:hAnsi="Arial Narrow"/>
          <w:sz w:val="24"/>
          <w:szCs w:val="24"/>
        </w:rPr>
      </w:pPr>
    </w:p>
    <w:p w14:paraId="66C41826" w14:textId="0BDF630B" w:rsidR="004C444B" w:rsidRDefault="004C444B" w:rsidP="004C444B">
      <w:pPr>
        <w:autoSpaceDE w:val="0"/>
        <w:autoSpaceDN w:val="0"/>
        <w:adjustRightInd w:val="0"/>
        <w:spacing w:after="0" w:line="240" w:lineRule="auto"/>
        <w:jc w:val="both"/>
        <w:rPr>
          <w:rFonts w:ascii="Arial Narrow" w:hAnsi="Arial Narrow"/>
          <w:sz w:val="24"/>
          <w:szCs w:val="24"/>
        </w:rPr>
      </w:pPr>
    </w:p>
    <w:p w14:paraId="13E74C6E" w14:textId="2B6BCA9D" w:rsidR="004C444B" w:rsidRDefault="004C444B" w:rsidP="004C444B">
      <w:pPr>
        <w:autoSpaceDE w:val="0"/>
        <w:autoSpaceDN w:val="0"/>
        <w:adjustRightInd w:val="0"/>
        <w:spacing w:after="0" w:line="240" w:lineRule="auto"/>
        <w:jc w:val="both"/>
        <w:rPr>
          <w:rFonts w:ascii="Arial Narrow" w:hAnsi="Arial Narrow"/>
          <w:sz w:val="24"/>
          <w:szCs w:val="24"/>
        </w:rPr>
      </w:pPr>
    </w:p>
    <w:p w14:paraId="6148BAC8" w14:textId="77777777" w:rsidR="004C444B" w:rsidRDefault="004C444B" w:rsidP="004C444B">
      <w:pPr>
        <w:autoSpaceDE w:val="0"/>
        <w:autoSpaceDN w:val="0"/>
        <w:adjustRightInd w:val="0"/>
        <w:spacing w:after="0" w:line="240" w:lineRule="auto"/>
        <w:jc w:val="both"/>
        <w:rPr>
          <w:rFonts w:ascii="Arial Narrow" w:hAnsi="Arial Narrow"/>
          <w:sz w:val="24"/>
          <w:szCs w:val="24"/>
        </w:rPr>
      </w:pPr>
    </w:p>
    <w:p w14:paraId="4D8632E4" w14:textId="77777777" w:rsidR="004C444B" w:rsidRDefault="004C444B" w:rsidP="004C444B">
      <w:pPr>
        <w:autoSpaceDE w:val="0"/>
        <w:autoSpaceDN w:val="0"/>
        <w:adjustRightInd w:val="0"/>
        <w:spacing w:after="0" w:line="240" w:lineRule="auto"/>
        <w:jc w:val="both"/>
        <w:rPr>
          <w:rFonts w:ascii="Arial Narrow" w:hAnsi="Arial Narrow"/>
          <w:sz w:val="24"/>
          <w:szCs w:val="24"/>
        </w:rPr>
      </w:pPr>
    </w:p>
    <w:p w14:paraId="377B8C60" w14:textId="3E326B04" w:rsidR="004C444B" w:rsidRDefault="004C444B" w:rsidP="004C444B">
      <w:pPr>
        <w:autoSpaceDE w:val="0"/>
        <w:autoSpaceDN w:val="0"/>
        <w:adjustRightInd w:val="0"/>
        <w:spacing w:after="0" w:line="240" w:lineRule="auto"/>
        <w:jc w:val="both"/>
        <w:rPr>
          <w:rFonts w:ascii="Arial Narrow" w:hAnsi="Arial Narrow"/>
          <w:b/>
          <w:bCs/>
          <w:sz w:val="24"/>
          <w:szCs w:val="24"/>
        </w:rPr>
      </w:pPr>
      <w:r>
        <w:rPr>
          <w:rFonts w:ascii="Arial Narrow" w:hAnsi="Arial Narrow"/>
          <w:b/>
          <w:bCs/>
          <w:sz w:val="24"/>
          <w:szCs w:val="24"/>
        </w:rPr>
        <w:t xml:space="preserve">                                                                                                                </w:t>
      </w:r>
      <w:r w:rsidRPr="004C444B">
        <w:rPr>
          <w:rFonts w:ascii="Arial Narrow" w:hAnsi="Arial Narrow"/>
          <w:b/>
          <w:bCs/>
          <w:sz w:val="24"/>
          <w:szCs w:val="24"/>
        </w:rPr>
        <w:t xml:space="preserve"> Ponuditelj:</w:t>
      </w:r>
    </w:p>
    <w:p w14:paraId="2F40428F" w14:textId="77777777" w:rsidR="004C444B" w:rsidRPr="004C444B" w:rsidRDefault="004C444B" w:rsidP="004C444B">
      <w:pPr>
        <w:autoSpaceDE w:val="0"/>
        <w:autoSpaceDN w:val="0"/>
        <w:adjustRightInd w:val="0"/>
        <w:spacing w:after="0" w:line="240" w:lineRule="auto"/>
        <w:jc w:val="both"/>
        <w:rPr>
          <w:rFonts w:ascii="Arial Narrow" w:hAnsi="Arial Narrow"/>
          <w:b/>
          <w:bCs/>
          <w:sz w:val="24"/>
          <w:szCs w:val="24"/>
        </w:rPr>
      </w:pPr>
    </w:p>
    <w:p w14:paraId="3A8E27ED" w14:textId="2F980581" w:rsidR="004C444B" w:rsidRDefault="004C444B" w:rsidP="004C444B">
      <w:pPr>
        <w:autoSpaceDE w:val="0"/>
        <w:autoSpaceDN w:val="0"/>
        <w:adjustRightInd w:val="0"/>
        <w:spacing w:after="0" w:line="240" w:lineRule="auto"/>
        <w:jc w:val="both"/>
        <w:rPr>
          <w:rFonts w:ascii="Arial Narrow" w:hAnsi="Arial Narrow"/>
          <w:sz w:val="24"/>
          <w:szCs w:val="24"/>
        </w:rPr>
      </w:pPr>
      <w:r>
        <w:rPr>
          <w:rFonts w:ascii="Arial Narrow" w:hAnsi="Arial Narrow"/>
          <w:sz w:val="24"/>
          <w:szCs w:val="24"/>
        </w:rPr>
        <w:t xml:space="preserve">                                                                                                 </w:t>
      </w:r>
      <w:r w:rsidRPr="004C444B">
        <w:rPr>
          <w:rFonts w:ascii="Arial Narrow" w:hAnsi="Arial Narrow"/>
          <w:sz w:val="24"/>
          <w:szCs w:val="24"/>
        </w:rPr>
        <w:t xml:space="preserve"> _______________________ </w:t>
      </w:r>
    </w:p>
    <w:p w14:paraId="2FF5257B" w14:textId="02728B92" w:rsidR="004C444B" w:rsidRPr="004C444B" w:rsidRDefault="004C444B" w:rsidP="004C444B">
      <w:pPr>
        <w:autoSpaceDE w:val="0"/>
        <w:autoSpaceDN w:val="0"/>
        <w:adjustRightInd w:val="0"/>
        <w:spacing w:after="0" w:line="240" w:lineRule="auto"/>
        <w:jc w:val="both"/>
        <w:rPr>
          <w:rFonts w:ascii="Arial Narrow" w:hAnsi="Arial Narrow"/>
        </w:rPr>
      </w:pPr>
      <w:r>
        <w:rPr>
          <w:rFonts w:ascii="Arial Narrow" w:hAnsi="Arial Narrow"/>
        </w:rPr>
        <w:t xml:space="preserve">                                                                                                         </w:t>
      </w:r>
      <w:r w:rsidRPr="004C444B">
        <w:rPr>
          <w:rFonts w:ascii="Arial Narrow" w:hAnsi="Arial Narrow"/>
        </w:rPr>
        <w:t xml:space="preserve">(potpis ovlaštene osobe ponuditelja) </w:t>
      </w:r>
    </w:p>
    <w:p w14:paraId="5652B9DF" w14:textId="77D5767D" w:rsidR="004C444B" w:rsidRDefault="004C444B" w:rsidP="004C444B">
      <w:pPr>
        <w:autoSpaceDE w:val="0"/>
        <w:autoSpaceDN w:val="0"/>
        <w:adjustRightInd w:val="0"/>
        <w:spacing w:after="0" w:line="240" w:lineRule="auto"/>
        <w:jc w:val="both"/>
        <w:rPr>
          <w:rFonts w:ascii="Arial Narrow" w:hAnsi="Arial Narrow"/>
          <w:sz w:val="24"/>
          <w:szCs w:val="24"/>
        </w:rPr>
      </w:pPr>
      <w:r>
        <w:rPr>
          <w:rFonts w:ascii="Arial Narrow" w:hAnsi="Arial Narrow"/>
          <w:sz w:val="24"/>
          <w:szCs w:val="24"/>
        </w:rPr>
        <w:t xml:space="preserve">                                                                   </w:t>
      </w:r>
      <w:r w:rsidRPr="004C444B">
        <w:rPr>
          <w:rFonts w:ascii="Arial Narrow" w:hAnsi="Arial Narrow"/>
          <w:sz w:val="24"/>
          <w:szCs w:val="24"/>
        </w:rPr>
        <w:t>M.P.</w:t>
      </w:r>
    </w:p>
    <w:p w14:paraId="532F8468" w14:textId="60F7724E" w:rsidR="004C444B" w:rsidRDefault="004C444B" w:rsidP="004C444B">
      <w:pPr>
        <w:autoSpaceDE w:val="0"/>
        <w:autoSpaceDN w:val="0"/>
        <w:adjustRightInd w:val="0"/>
        <w:spacing w:after="0" w:line="240" w:lineRule="auto"/>
        <w:jc w:val="both"/>
        <w:rPr>
          <w:rFonts w:ascii="Arial Narrow" w:hAnsi="Arial Narrow"/>
          <w:sz w:val="24"/>
          <w:szCs w:val="24"/>
        </w:rPr>
      </w:pPr>
    </w:p>
    <w:p w14:paraId="0FE90317" w14:textId="79283A48" w:rsidR="004C444B" w:rsidRDefault="004C444B" w:rsidP="004C444B">
      <w:pPr>
        <w:autoSpaceDE w:val="0"/>
        <w:autoSpaceDN w:val="0"/>
        <w:adjustRightInd w:val="0"/>
        <w:spacing w:after="0" w:line="240" w:lineRule="auto"/>
        <w:jc w:val="both"/>
        <w:rPr>
          <w:rFonts w:ascii="Arial Narrow" w:hAnsi="Arial Narrow"/>
          <w:sz w:val="24"/>
          <w:szCs w:val="24"/>
        </w:rPr>
      </w:pPr>
    </w:p>
    <w:p w14:paraId="1750CD73" w14:textId="11E680D5" w:rsidR="004C444B" w:rsidRDefault="004C444B" w:rsidP="004C444B">
      <w:pPr>
        <w:autoSpaceDE w:val="0"/>
        <w:autoSpaceDN w:val="0"/>
        <w:adjustRightInd w:val="0"/>
        <w:spacing w:after="0" w:line="240" w:lineRule="auto"/>
        <w:jc w:val="both"/>
        <w:rPr>
          <w:rFonts w:ascii="Arial Narrow" w:hAnsi="Arial Narrow"/>
          <w:sz w:val="24"/>
          <w:szCs w:val="24"/>
        </w:rPr>
      </w:pPr>
    </w:p>
    <w:p w14:paraId="52E92CDE" w14:textId="566B110C" w:rsidR="004C444B" w:rsidRDefault="004C444B" w:rsidP="004C444B">
      <w:pPr>
        <w:autoSpaceDE w:val="0"/>
        <w:autoSpaceDN w:val="0"/>
        <w:adjustRightInd w:val="0"/>
        <w:spacing w:after="0" w:line="240" w:lineRule="auto"/>
        <w:jc w:val="both"/>
        <w:rPr>
          <w:rFonts w:ascii="Arial Narrow" w:hAnsi="Arial Narrow"/>
          <w:sz w:val="24"/>
          <w:szCs w:val="24"/>
        </w:rPr>
      </w:pPr>
    </w:p>
    <w:p w14:paraId="6479CF60" w14:textId="301583CC" w:rsidR="004C444B" w:rsidRDefault="004C444B" w:rsidP="004C444B">
      <w:pPr>
        <w:autoSpaceDE w:val="0"/>
        <w:autoSpaceDN w:val="0"/>
        <w:adjustRightInd w:val="0"/>
        <w:spacing w:after="0" w:line="240" w:lineRule="auto"/>
        <w:jc w:val="both"/>
        <w:rPr>
          <w:rFonts w:ascii="Arial Narrow" w:hAnsi="Arial Narrow"/>
          <w:sz w:val="24"/>
          <w:szCs w:val="24"/>
        </w:rPr>
      </w:pPr>
    </w:p>
    <w:p w14:paraId="446DEE7E" w14:textId="48633941" w:rsidR="004C444B" w:rsidRDefault="004C444B" w:rsidP="004C444B">
      <w:pPr>
        <w:autoSpaceDE w:val="0"/>
        <w:autoSpaceDN w:val="0"/>
        <w:adjustRightInd w:val="0"/>
        <w:spacing w:after="0" w:line="240" w:lineRule="auto"/>
        <w:jc w:val="both"/>
        <w:rPr>
          <w:rFonts w:ascii="Arial Narrow" w:hAnsi="Arial Narrow"/>
          <w:sz w:val="24"/>
          <w:szCs w:val="24"/>
        </w:rPr>
      </w:pPr>
    </w:p>
    <w:p w14:paraId="21985885" w14:textId="77777777" w:rsidR="004C444B" w:rsidRDefault="004C444B" w:rsidP="004C444B">
      <w:pPr>
        <w:autoSpaceDE w:val="0"/>
        <w:autoSpaceDN w:val="0"/>
        <w:adjustRightInd w:val="0"/>
        <w:spacing w:after="0" w:line="240" w:lineRule="auto"/>
        <w:jc w:val="both"/>
        <w:rPr>
          <w:rFonts w:ascii="Arial Narrow" w:hAnsi="Arial Narrow"/>
          <w:sz w:val="24"/>
          <w:szCs w:val="24"/>
        </w:rPr>
      </w:pPr>
    </w:p>
    <w:p w14:paraId="3024898F" w14:textId="6C889AFD" w:rsidR="004C444B" w:rsidRDefault="004C444B" w:rsidP="004C444B">
      <w:pPr>
        <w:autoSpaceDE w:val="0"/>
        <w:autoSpaceDN w:val="0"/>
        <w:adjustRightInd w:val="0"/>
        <w:spacing w:after="0" w:line="240" w:lineRule="auto"/>
        <w:jc w:val="both"/>
        <w:rPr>
          <w:rFonts w:ascii="Arial Narrow" w:hAnsi="Arial Narrow"/>
          <w:sz w:val="24"/>
          <w:szCs w:val="24"/>
        </w:rPr>
      </w:pPr>
      <w:r w:rsidRPr="004C444B">
        <w:rPr>
          <w:rFonts w:ascii="Arial Narrow" w:hAnsi="Arial Narrow"/>
          <w:sz w:val="24"/>
          <w:szCs w:val="24"/>
        </w:rPr>
        <w:t xml:space="preserve"> U______________, ______ 2020. godine</w:t>
      </w:r>
    </w:p>
    <w:p w14:paraId="4FAED059" w14:textId="007BCAAA" w:rsidR="004C444B" w:rsidRDefault="004C444B" w:rsidP="004C444B">
      <w:pPr>
        <w:autoSpaceDE w:val="0"/>
        <w:autoSpaceDN w:val="0"/>
        <w:adjustRightInd w:val="0"/>
        <w:spacing w:after="0" w:line="240" w:lineRule="auto"/>
        <w:jc w:val="both"/>
        <w:rPr>
          <w:rFonts w:ascii="Arial Narrow" w:hAnsi="Arial Narrow"/>
          <w:sz w:val="24"/>
          <w:szCs w:val="24"/>
        </w:rPr>
      </w:pPr>
    </w:p>
    <w:p w14:paraId="281A978D" w14:textId="1F34D41E" w:rsidR="004C444B" w:rsidRDefault="004C444B" w:rsidP="004C444B">
      <w:pPr>
        <w:autoSpaceDE w:val="0"/>
        <w:autoSpaceDN w:val="0"/>
        <w:adjustRightInd w:val="0"/>
        <w:spacing w:after="0" w:line="240" w:lineRule="auto"/>
        <w:jc w:val="both"/>
        <w:rPr>
          <w:rFonts w:ascii="Arial Narrow" w:hAnsi="Arial Narrow"/>
          <w:sz w:val="24"/>
          <w:szCs w:val="24"/>
        </w:rPr>
      </w:pPr>
    </w:p>
    <w:p w14:paraId="48BA4459" w14:textId="2CDCEA6E" w:rsidR="004C444B" w:rsidRDefault="004C444B" w:rsidP="004C444B">
      <w:pPr>
        <w:autoSpaceDE w:val="0"/>
        <w:autoSpaceDN w:val="0"/>
        <w:adjustRightInd w:val="0"/>
        <w:spacing w:after="0" w:line="240" w:lineRule="auto"/>
        <w:jc w:val="both"/>
        <w:rPr>
          <w:rFonts w:ascii="Arial Narrow" w:hAnsi="Arial Narrow"/>
          <w:sz w:val="24"/>
          <w:szCs w:val="24"/>
        </w:rPr>
      </w:pPr>
    </w:p>
    <w:p w14:paraId="321A42E5" w14:textId="3485293A" w:rsidR="004C444B" w:rsidRDefault="004C444B" w:rsidP="004C444B">
      <w:pPr>
        <w:autoSpaceDE w:val="0"/>
        <w:autoSpaceDN w:val="0"/>
        <w:adjustRightInd w:val="0"/>
        <w:spacing w:after="0" w:line="240" w:lineRule="auto"/>
        <w:jc w:val="both"/>
        <w:rPr>
          <w:rFonts w:ascii="Arial Narrow" w:hAnsi="Arial Narrow"/>
          <w:sz w:val="24"/>
          <w:szCs w:val="24"/>
        </w:rPr>
      </w:pPr>
    </w:p>
    <w:p w14:paraId="738B6E55" w14:textId="4714B208" w:rsidR="004C444B" w:rsidRDefault="004C444B" w:rsidP="004C444B">
      <w:pPr>
        <w:autoSpaceDE w:val="0"/>
        <w:autoSpaceDN w:val="0"/>
        <w:adjustRightInd w:val="0"/>
        <w:spacing w:after="0" w:line="240" w:lineRule="auto"/>
        <w:jc w:val="both"/>
        <w:rPr>
          <w:rFonts w:ascii="Arial Narrow" w:hAnsi="Arial Narrow"/>
          <w:sz w:val="24"/>
          <w:szCs w:val="24"/>
        </w:rPr>
      </w:pPr>
    </w:p>
    <w:p w14:paraId="7FFEC02F" w14:textId="6B1FBEC3" w:rsidR="004C444B" w:rsidRDefault="004C444B" w:rsidP="004C444B">
      <w:pPr>
        <w:autoSpaceDE w:val="0"/>
        <w:autoSpaceDN w:val="0"/>
        <w:adjustRightInd w:val="0"/>
        <w:spacing w:after="0" w:line="240" w:lineRule="auto"/>
        <w:jc w:val="both"/>
        <w:rPr>
          <w:rFonts w:ascii="Arial Narrow" w:hAnsi="Arial Narrow"/>
          <w:sz w:val="24"/>
          <w:szCs w:val="24"/>
        </w:rPr>
      </w:pPr>
    </w:p>
    <w:p w14:paraId="3BE62A10" w14:textId="07E87EF5" w:rsidR="004C444B" w:rsidRDefault="004C444B" w:rsidP="004C444B">
      <w:pPr>
        <w:autoSpaceDE w:val="0"/>
        <w:autoSpaceDN w:val="0"/>
        <w:adjustRightInd w:val="0"/>
        <w:spacing w:after="0" w:line="240" w:lineRule="auto"/>
        <w:jc w:val="both"/>
        <w:rPr>
          <w:rFonts w:ascii="Arial Narrow" w:hAnsi="Arial Narrow"/>
          <w:sz w:val="24"/>
          <w:szCs w:val="24"/>
        </w:rPr>
      </w:pPr>
    </w:p>
    <w:p w14:paraId="7D5B39FE" w14:textId="2FCCBFEF" w:rsidR="004C444B" w:rsidRDefault="004C444B" w:rsidP="004C444B">
      <w:pPr>
        <w:autoSpaceDE w:val="0"/>
        <w:autoSpaceDN w:val="0"/>
        <w:adjustRightInd w:val="0"/>
        <w:spacing w:after="0" w:line="240" w:lineRule="auto"/>
        <w:jc w:val="both"/>
        <w:rPr>
          <w:rFonts w:ascii="Arial Narrow" w:hAnsi="Arial Narrow"/>
          <w:sz w:val="24"/>
          <w:szCs w:val="24"/>
        </w:rPr>
      </w:pPr>
    </w:p>
    <w:p w14:paraId="5CEBF4A3" w14:textId="6314EF9F" w:rsidR="004C444B" w:rsidRDefault="004C444B" w:rsidP="004C444B">
      <w:pPr>
        <w:autoSpaceDE w:val="0"/>
        <w:autoSpaceDN w:val="0"/>
        <w:adjustRightInd w:val="0"/>
        <w:spacing w:after="0" w:line="240" w:lineRule="auto"/>
        <w:jc w:val="both"/>
        <w:rPr>
          <w:rFonts w:ascii="Arial Narrow" w:hAnsi="Arial Narrow"/>
          <w:sz w:val="24"/>
          <w:szCs w:val="24"/>
        </w:rPr>
      </w:pPr>
    </w:p>
    <w:p w14:paraId="3539A1DF" w14:textId="7F03AC31" w:rsidR="004C444B" w:rsidRDefault="004C444B" w:rsidP="004C444B">
      <w:pPr>
        <w:autoSpaceDE w:val="0"/>
        <w:autoSpaceDN w:val="0"/>
        <w:adjustRightInd w:val="0"/>
        <w:spacing w:after="0" w:line="240" w:lineRule="auto"/>
        <w:jc w:val="both"/>
        <w:rPr>
          <w:rFonts w:ascii="Arial Narrow" w:hAnsi="Arial Narrow"/>
          <w:sz w:val="24"/>
          <w:szCs w:val="24"/>
        </w:rPr>
      </w:pPr>
    </w:p>
    <w:p w14:paraId="4AF1DF3E" w14:textId="3C0E28B6" w:rsidR="004C444B" w:rsidRDefault="004C444B" w:rsidP="004C444B">
      <w:pPr>
        <w:autoSpaceDE w:val="0"/>
        <w:autoSpaceDN w:val="0"/>
        <w:adjustRightInd w:val="0"/>
        <w:spacing w:after="0" w:line="240" w:lineRule="auto"/>
        <w:jc w:val="both"/>
        <w:rPr>
          <w:rFonts w:ascii="Arial Narrow" w:hAnsi="Arial Narrow"/>
          <w:sz w:val="24"/>
          <w:szCs w:val="24"/>
        </w:rPr>
      </w:pPr>
    </w:p>
    <w:p w14:paraId="063CAA22" w14:textId="60578FEC" w:rsidR="004C444B" w:rsidRDefault="004C444B" w:rsidP="004C444B">
      <w:pPr>
        <w:autoSpaceDE w:val="0"/>
        <w:autoSpaceDN w:val="0"/>
        <w:adjustRightInd w:val="0"/>
        <w:spacing w:after="0" w:line="240" w:lineRule="auto"/>
        <w:jc w:val="both"/>
        <w:rPr>
          <w:rFonts w:ascii="Arial Narrow" w:hAnsi="Arial Narrow"/>
          <w:sz w:val="24"/>
          <w:szCs w:val="24"/>
        </w:rPr>
      </w:pPr>
    </w:p>
    <w:p w14:paraId="1A394C12" w14:textId="23280145" w:rsidR="004C444B" w:rsidRDefault="004C444B" w:rsidP="004C444B">
      <w:pPr>
        <w:autoSpaceDE w:val="0"/>
        <w:autoSpaceDN w:val="0"/>
        <w:adjustRightInd w:val="0"/>
        <w:spacing w:after="0" w:line="240" w:lineRule="auto"/>
        <w:jc w:val="both"/>
        <w:rPr>
          <w:rFonts w:ascii="Arial Narrow" w:hAnsi="Arial Narrow"/>
          <w:sz w:val="24"/>
          <w:szCs w:val="24"/>
        </w:rPr>
      </w:pPr>
    </w:p>
    <w:p w14:paraId="50C5666B" w14:textId="3FF6F31C" w:rsidR="004C444B" w:rsidRDefault="004C444B" w:rsidP="004C444B">
      <w:pPr>
        <w:autoSpaceDE w:val="0"/>
        <w:autoSpaceDN w:val="0"/>
        <w:adjustRightInd w:val="0"/>
        <w:spacing w:after="0" w:line="240" w:lineRule="auto"/>
        <w:jc w:val="both"/>
        <w:rPr>
          <w:rFonts w:ascii="Arial Narrow" w:hAnsi="Arial Narrow"/>
          <w:sz w:val="24"/>
          <w:szCs w:val="24"/>
        </w:rPr>
      </w:pPr>
    </w:p>
    <w:p w14:paraId="7FD943A6" w14:textId="4D052646" w:rsidR="004C444B" w:rsidRDefault="004C444B" w:rsidP="004C444B">
      <w:pPr>
        <w:autoSpaceDE w:val="0"/>
        <w:autoSpaceDN w:val="0"/>
        <w:adjustRightInd w:val="0"/>
        <w:spacing w:after="0" w:line="240" w:lineRule="auto"/>
        <w:jc w:val="both"/>
        <w:rPr>
          <w:rFonts w:ascii="Arial Narrow" w:hAnsi="Arial Narrow"/>
          <w:sz w:val="24"/>
          <w:szCs w:val="24"/>
        </w:rPr>
      </w:pPr>
    </w:p>
    <w:p w14:paraId="599A25B8" w14:textId="09A5D8F7" w:rsidR="004C444B" w:rsidRDefault="004C444B" w:rsidP="004C444B">
      <w:pPr>
        <w:autoSpaceDE w:val="0"/>
        <w:autoSpaceDN w:val="0"/>
        <w:adjustRightInd w:val="0"/>
        <w:spacing w:after="0" w:line="240" w:lineRule="auto"/>
        <w:jc w:val="both"/>
        <w:rPr>
          <w:rFonts w:ascii="Arial Narrow" w:hAnsi="Arial Narrow"/>
          <w:sz w:val="24"/>
          <w:szCs w:val="24"/>
        </w:rPr>
      </w:pPr>
    </w:p>
    <w:p w14:paraId="3A813C65" w14:textId="0AF6BF2B" w:rsidR="004C444B" w:rsidRDefault="004C444B" w:rsidP="004C444B">
      <w:pPr>
        <w:autoSpaceDE w:val="0"/>
        <w:autoSpaceDN w:val="0"/>
        <w:adjustRightInd w:val="0"/>
        <w:spacing w:after="0" w:line="240" w:lineRule="auto"/>
        <w:jc w:val="both"/>
        <w:rPr>
          <w:rFonts w:ascii="Arial Narrow" w:hAnsi="Arial Narrow"/>
          <w:sz w:val="24"/>
          <w:szCs w:val="24"/>
        </w:rPr>
      </w:pPr>
    </w:p>
    <w:p w14:paraId="37108B3F" w14:textId="10BAB353" w:rsidR="004C444B" w:rsidRDefault="004C444B" w:rsidP="004C444B">
      <w:pPr>
        <w:autoSpaceDE w:val="0"/>
        <w:autoSpaceDN w:val="0"/>
        <w:adjustRightInd w:val="0"/>
        <w:spacing w:after="0" w:line="240" w:lineRule="auto"/>
        <w:jc w:val="both"/>
        <w:rPr>
          <w:rFonts w:ascii="Arial Narrow" w:hAnsi="Arial Narrow"/>
          <w:sz w:val="24"/>
          <w:szCs w:val="24"/>
        </w:rPr>
      </w:pPr>
    </w:p>
    <w:p w14:paraId="436EDBDC" w14:textId="005AA291" w:rsidR="004C444B" w:rsidRDefault="004C444B" w:rsidP="004C444B">
      <w:pPr>
        <w:autoSpaceDE w:val="0"/>
        <w:autoSpaceDN w:val="0"/>
        <w:adjustRightInd w:val="0"/>
        <w:spacing w:after="0" w:line="240" w:lineRule="auto"/>
        <w:jc w:val="both"/>
        <w:rPr>
          <w:rFonts w:ascii="Arial Narrow" w:hAnsi="Arial Narrow"/>
          <w:b/>
          <w:bCs/>
          <w:color w:val="222222"/>
          <w:sz w:val="24"/>
          <w:szCs w:val="24"/>
        </w:rPr>
      </w:pPr>
      <w:r w:rsidRPr="00174B4E">
        <w:rPr>
          <w:rFonts w:ascii="Arial Narrow" w:hAnsi="Arial Narrow"/>
          <w:b/>
          <w:bCs/>
          <w:color w:val="222222"/>
          <w:sz w:val="24"/>
          <w:szCs w:val="24"/>
        </w:rPr>
        <w:t>IZJAVA O OBVEZI DOSTAVE JAMSTVA ZA PROVEDBU UGOVORA O KONCESIJI</w:t>
      </w:r>
    </w:p>
    <w:p w14:paraId="301B46BB" w14:textId="2175344D" w:rsidR="00174B4E" w:rsidRDefault="00174B4E" w:rsidP="004C444B">
      <w:pPr>
        <w:autoSpaceDE w:val="0"/>
        <w:autoSpaceDN w:val="0"/>
        <w:adjustRightInd w:val="0"/>
        <w:spacing w:after="0" w:line="240" w:lineRule="auto"/>
        <w:jc w:val="both"/>
        <w:rPr>
          <w:rFonts w:ascii="Arial Narrow" w:hAnsi="Arial Narrow"/>
          <w:b/>
          <w:bCs/>
          <w:color w:val="222222"/>
          <w:sz w:val="24"/>
          <w:szCs w:val="24"/>
        </w:rPr>
      </w:pPr>
    </w:p>
    <w:p w14:paraId="286430F6" w14:textId="26B70FAE" w:rsidR="00174B4E" w:rsidRDefault="00174B4E" w:rsidP="004C444B">
      <w:pPr>
        <w:autoSpaceDE w:val="0"/>
        <w:autoSpaceDN w:val="0"/>
        <w:adjustRightInd w:val="0"/>
        <w:spacing w:after="0" w:line="240" w:lineRule="auto"/>
        <w:jc w:val="both"/>
        <w:rPr>
          <w:rFonts w:ascii="Arial Narrow" w:hAnsi="Arial Narrow"/>
          <w:b/>
          <w:bCs/>
          <w:color w:val="222222"/>
          <w:sz w:val="24"/>
          <w:szCs w:val="24"/>
        </w:rPr>
      </w:pPr>
    </w:p>
    <w:p w14:paraId="57E15688" w14:textId="77777777" w:rsidR="00174B4E" w:rsidRDefault="00174B4E" w:rsidP="004C444B">
      <w:pPr>
        <w:autoSpaceDE w:val="0"/>
        <w:autoSpaceDN w:val="0"/>
        <w:adjustRightInd w:val="0"/>
        <w:spacing w:after="0" w:line="240" w:lineRule="auto"/>
        <w:jc w:val="both"/>
        <w:rPr>
          <w:rFonts w:ascii="Arial Narrow" w:hAnsi="Arial Narrow"/>
          <w:b/>
          <w:bCs/>
          <w:color w:val="222222"/>
          <w:sz w:val="24"/>
          <w:szCs w:val="24"/>
        </w:rPr>
      </w:pPr>
    </w:p>
    <w:p w14:paraId="2CEBF0C2" w14:textId="77777777" w:rsidR="00174B4E" w:rsidRPr="00174B4E" w:rsidRDefault="00174B4E" w:rsidP="004C444B">
      <w:pPr>
        <w:autoSpaceDE w:val="0"/>
        <w:autoSpaceDN w:val="0"/>
        <w:adjustRightInd w:val="0"/>
        <w:spacing w:after="0" w:line="240" w:lineRule="auto"/>
        <w:jc w:val="both"/>
        <w:rPr>
          <w:rFonts w:ascii="Arial Narrow" w:hAnsi="Arial Narrow"/>
          <w:b/>
          <w:bCs/>
          <w:color w:val="222222"/>
          <w:sz w:val="24"/>
          <w:szCs w:val="24"/>
        </w:rPr>
      </w:pPr>
    </w:p>
    <w:p w14:paraId="0EF565DC" w14:textId="77777777" w:rsidR="004C444B" w:rsidRPr="004C444B" w:rsidRDefault="004C444B" w:rsidP="00174B4E">
      <w:pPr>
        <w:autoSpaceDE w:val="0"/>
        <w:autoSpaceDN w:val="0"/>
        <w:adjustRightInd w:val="0"/>
        <w:spacing w:after="0" w:line="240" w:lineRule="auto"/>
        <w:jc w:val="center"/>
        <w:rPr>
          <w:rFonts w:ascii="Arial Narrow" w:hAnsi="Arial Narrow"/>
          <w:b/>
          <w:bCs/>
          <w:color w:val="222222"/>
          <w:sz w:val="24"/>
          <w:szCs w:val="24"/>
        </w:rPr>
      </w:pPr>
      <w:r w:rsidRPr="004C444B">
        <w:rPr>
          <w:rFonts w:ascii="Arial Narrow" w:hAnsi="Arial Narrow"/>
          <w:b/>
          <w:bCs/>
          <w:color w:val="222222"/>
          <w:sz w:val="24"/>
          <w:szCs w:val="24"/>
        </w:rPr>
        <w:t>I Z J A V A</w:t>
      </w:r>
    </w:p>
    <w:p w14:paraId="775161B7" w14:textId="72801CB0" w:rsidR="004C444B" w:rsidRDefault="004C444B" w:rsidP="00174B4E">
      <w:pPr>
        <w:autoSpaceDE w:val="0"/>
        <w:autoSpaceDN w:val="0"/>
        <w:adjustRightInd w:val="0"/>
        <w:spacing w:after="0" w:line="240" w:lineRule="auto"/>
        <w:jc w:val="center"/>
        <w:rPr>
          <w:rFonts w:ascii="Arial Narrow" w:hAnsi="Arial Narrow"/>
          <w:b/>
          <w:bCs/>
          <w:color w:val="222222"/>
          <w:sz w:val="24"/>
          <w:szCs w:val="24"/>
        </w:rPr>
      </w:pPr>
      <w:r w:rsidRPr="004C444B">
        <w:rPr>
          <w:rFonts w:ascii="Arial Narrow" w:hAnsi="Arial Narrow"/>
          <w:b/>
          <w:bCs/>
          <w:color w:val="222222"/>
          <w:sz w:val="24"/>
          <w:szCs w:val="24"/>
        </w:rPr>
        <w:t>O OBVEZI DOSTAVE JAMSTVA ZA PROVEDBU UGOVORA O KONCESIJI</w:t>
      </w:r>
    </w:p>
    <w:p w14:paraId="37D98074" w14:textId="2E21A700" w:rsidR="00174B4E" w:rsidRDefault="00174B4E" w:rsidP="00174B4E">
      <w:pPr>
        <w:autoSpaceDE w:val="0"/>
        <w:autoSpaceDN w:val="0"/>
        <w:adjustRightInd w:val="0"/>
        <w:spacing w:after="0" w:line="240" w:lineRule="auto"/>
        <w:jc w:val="center"/>
        <w:rPr>
          <w:rFonts w:ascii="Arial Narrow" w:hAnsi="Arial Narrow"/>
          <w:b/>
          <w:bCs/>
          <w:color w:val="222222"/>
          <w:sz w:val="24"/>
          <w:szCs w:val="24"/>
        </w:rPr>
      </w:pPr>
    </w:p>
    <w:p w14:paraId="5C108211" w14:textId="77777777" w:rsidR="00174B4E" w:rsidRPr="004C444B" w:rsidRDefault="00174B4E" w:rsidP="00174B4E">
      <w:pPr>
        <w:autoSpaceDE w:val="0"/>
        <w:autoSpaceDN w:val="0"/>
        <w:adjustRightInd w:val="0"/>
        <w:spacing w:after="0" w:line="240" w:lineRule="auto"/>
        <w:jc w:val="center"/>
        <w:rPr>
          <w:rFonts w:ascii="Arial Narrow" w:hAnsi="Arial Narrow"/>
          <w:b/>
          <w:bCs/>
          <w:color w:val="222222"/>
          <w:sz w:val="24"/>
          <w:szCs w:val="24"/>
        </w:rPr>
      </w:pPr>
    </w:p>
    <w:p w14:paraId="5A8FED0F" w14:textId="3C3727A4" w:rsidR="004C444B" w:rsidRPr="00174B4E" w:rsidRDefault="004C444B" w:rsidP="00174B4E">
      <w:pPr>
        <w:autoSpaceDE w:val="0"/>
        <w:autoSpaceDN w:val="0"/>
        <w:adjustRightInd w:val="0"/>
        <w:spacing w:after="0" w:line="240" w:lineRule="auto"/>
        <w:jc w:val="both"/>
        <w:rPr>
          <w:rFonts w:ascii="Arial Narrow" w:hAnsi="Arial Narrow"/>
          <w:color w:val="222222"/>
          <w:sz w:val="24"/>
          <w:szCs w:val="24"/>
        </w:rPr>
      </w:pPr>
      <w:r w:rsidRPr="00174B4E">
        <w:rPr>
          <w:rFonts w:ascii="Arial Narrow" w:hAnsi="Arial Narrow"/>
          <w:color w:val="222222"/>
          <w:sz w:val="24"/>
          <w:szCs w:val="24"/>
        </w:rPr>
        <w:t>Izjavljujem da ćemo u slučaju da budemo izabrani kao najpovoljniji ponuditelj, prije sklapanja</w:t>
      </w:r>
      <w:r w:rsidR="00174B4E">
        <w:rPr>
          <w:rFonts w:ascii="Arial Narrow" w:hAnsi="Arial Narrow"/>
          <w:color w:val="222222"/>
          <w:sz w:val="24"/>
          <w:szCs w:val="24"/>
        </w:rPr>
        <w:t xml:space="preserve"> </w:t>
      </w:r>
      <w:r w:rsidRPr="00174B4E">
        <w:rPr>
          <w:rFonts w:ascii="Arial Narrow" w:hAnsi="Arial Narrow"/>
          <w:color w:val="222222"/>
          <w:sz w:val="24"/>
          <w:szCs w:val="24"/>
        </w:rPr>
        <w:t>ugovora o koncesiji, dostaviti davatelju koncesije jamstvo za provedbu ugovora o koncesiji, a radi</w:t>
      </w:r>
      <w:r w:rsidR="00174B4E">
        <w:rPr>
          <w:rFonts w:ascii="Arial Narrow" w:hAnsi="Arial Narrow"/>
          <w:color w:val="222222"/>
          <w:sz w:val="24"/>
          <w:szCs w:val="24"/>
        </w:rPr>
        <w:t xml:space="preserve"> </w:t>
      </w:r>
      <w:r w:rsidRPr="00174B4E">
        <w:rPr>
          <w:rFonts w:ascii="Arial Narrow" w:hAnsi="Arial Narrow"/>
          <w:color w:val="222222"/>
          <w:sz w:val="24"/>
          <w:szCs w:val="24"/>
        </w:rPr>
        <w:t>osiguranja naplate naknade za koncesiju, te naknade štete koja bi mogla nastati zbog neispunjenja</w:t>
      </w:r>
      <w:r w:rsidR="00174B4E">
        <w:rPr>
          <w:rFonts w:ascii="Arial Narrow" w:hAnsi="Arial Narrow"/>
          <w:color w:val="222222"/>
          <w:sz w:val="24"/>
          <w:szCs w:val="24"/>
        </w:rPr>
        <w:t xml:space="preserve"> </w:t>
      </w:r>
      <w:r w:rsidRPr="00174B4E">
        <w:rPr>
          <w:rFonts w:ascii="Arial Narrow" w:hAnsi="Arial Narrow"/>
          <w:color w:val="222222"/>
          <w:sz w:val="24"/>
          <w:szCs w:val="24"/>
        </w:rPr>
        <w:t>obveza iz ugovora o koncesiji.</w:t>
      </w:r>
    </w:p>
    <w:p w14:paraId="6038108A" w14:textId="46A2DA2D" w:rsidR="004C444B" w:rsidRDefault="004C444B" w:rsidP="00174B4E">
      <w:pPr>
        <w:autoSpaceDE w:val="0"/>
        <w:autoSpaceDN w:val="0"/>
        <w:adjustRightInd w:val="0"/>
        <w:spacing w:after="0" w:line="240" w:lineRule="auto"/>
        <w:jc w:val="both"/>
        <w:rPr>
          <w:rFonts w:ascii="Arial Narrow" w:hAnsi="Arial Narrow"/>
          <w:color w:val="222222"/>
          <w:sz w:val="24"/>
          <w:szCs w:val="24"/>
        </w:rPr>
      </w:pPr>
      <w:r w:rsidRPr="00174B4E">
        <w:rPr>
          <w:rFonts w:ascii="Arial Narrow" w:hAnsi="Arial Narrow"/>
          <w:color w:val="222222"/>
          <w:sz w:val="24"/>
          <w:szCs w:val="24"/>
        </w:rPr>
        <w:t>Jamstvo za provedbu ugovora o koncesiji dostaviti ćemo u obliku bjanko zadužnice,</w:t>
      </w:r>
      <w:r w:rsidR="00174B4E">
        <w:rPr>
          <w:rFonts w:ascii="Arial Narrow" w:hAnsi="Arial Narrow"/>
          <w:color w:val="222222"/>
          <w:sz w:val="24"/>
          <w:szCs w:val="24"/>
        </w:rPr>
        <w:t xml:space="preserve"> ovjerene</w:t>
      </w:r>
      <w:r w:rsidRPr="00174B4E">
        <w:rPr>
          <w:rFonts w:ascii="Arial Narrow" w:hAnsi="Arial Narrow"/>
          <w:color w:val="222222"/>
          <w:sz w:val="24"/>
          <w:szCs w:val="24"/>
        </w:rPr>
        <w:t xml:space="preserve"> kod javnog bilježnika, na iznos od </w:t>
      </w:r>
      <w:r w:rsidR="00174B4E">
        <w:rPr>
          <w:rFonts w:ascii="Arial Narrow" w:hAnsi="Arial Narrow"/>
          <w:color w:val="222222"/>
          <w:sz w:val="24"/>
          <w:szCs w:val="24"/>
        </w:rPr>
        <w:t>5</w:t>
      </w:r>
      <w:r w:rsidRPr="00174B4E">
        <w:rPr>
          <w:rFonts w:ascii="Arial Narrow" w:hAnsi="Arial Narrow"/>
          <w:color w:val="222222"/>
          <w:sz w:val="24"/>
          <w:szCs w:val="24"/>
        </w:rPr>
        <w:t>.000,00 (</w:t>
      </w:r>
      <w:r w:rsidR="00174B4E">
        <w:rPr>
          <w:rFonts w:ascii="Arial Narrow" w:hAnsi="Arial Narrow"/>
          <w:color w:val="222222"/>
          <w:sz w:val="24"/>
          <w:szCs w:val="24"/>
        </w:rPr>
        <w:t>pet</w:t>
      </w:r>
      <w:r w:rsidRPr="00174B4E">
        <w:rPr>
          <w:rFonts w:ascii="Arial Narrow" w:hAnsi="Arial Narrow"/>
          <w:color w:val="222222"/>
          <w:sz w:val="24"/>
          <w:szCs w:val="24"/>
        </w:rPr>
        <w:t xml:space="preserve"> tisuća) kuna.</w:t>
      </w:r>
    </w:p>
    <w:p w14:paraId="7098D307" w14:textId="2A367FE0" w:rsid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07D47976" w14:textId="7D446979" w:rsid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448F3D58" w14:textId="77777777" w:rsid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29558BA9" w14:textId="77777777" w:rsidR="00174B4E" w:rsidRP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61DF7438" w14:textId="28FCDBA9" w:rsidR="004C444B" w:rsidRPr="00174B4E" w:rsidRDefault="00174B4E" w:rsidP="00174B4E">
      <w:pPr>
        <w:autoSpaceDE w:val="0"/>
        <w:autoSpaceDN w:val="0"/>
        <w:adjustRightInd w:val="0"/>
        <w:spacing w:after="0" w:line="240" w:lineRule="auto"/>
        <w:jc w:val="both"/>
        <w:rPr>
          <w:rFonts w:ascii="Arial Narrow" w:hAnsi="Arial Narrow"/>
          <w:b/>
          <w:bCs/>
          <w:color w:val="222222"/>
          <w:sz w:val="24"/>
          <w:szCs w:val="24"/>
        </w:rPr>
      </w:pPr>
      <w:r>
        <w:rPr>
          <w:rFonts w:ascii="Arial Narrow" w:hAnsi="Arial Narrow"/>
          <w:b/>
          <w:bCs/>
          <w:color w:val="222222"/>
          <w:sz w:val="24"/>
          <w:szCs w:val="24"/>
        </w:rPr>
        <w:t xml:space="preserve">                                                                                                         </w:t>
      </w:r>
      <w:r w:rsidR="004C444B" w:rsidRPr="00174B4E">
        <w:rPr>
          <w:rFonts w:ascii="Arial Narrow" w:hAnsi="Arial Narrow"/>
          <w:b/>
          <w:bCs/>
          <w:color w:val="222222"/>
          <w:sz w:val="24"/>
          <w:szCs w:val="24"/>
        </w:rPr>
        <w:t>Ponuditelj:</w:t>
      </w:r>
    </w:p>
    <w:p w14:paraId="547A6C5F" w14:textId="4C99AF6E" w:rsidR="004C444B" w:rsidRPr="00174B4E" w:rsidRDefault="00174B4E" w:rsidP="00174B4E">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t xml:space="preserve">                                                                                          </w:t>
      </w:r>
      <w:r w:rsidR="004C444B" w:rsidRPr="00174B4E">
        <w:rPr>
          <w:rFonts w:ascii="Arial Narrow" w:hAnsi="Arial Narrow"/>
          <w:color w:val="222222"/>
          <w:sz w:val="24"/>
          <w:szCs w:val="24"/>
        </w:rPr>
        <w:t>___</w:t>
      </w:r>
      <w:r>
        <w:rPr>
          <w:rFonts w:ascii="Arial Narrow" w:hAnsi="Arial Narrow"/>
          <w:color w:val="222222"/>
          <w:sz w:val="24"/>
          <w:szCs w:val="24"/>
        </w:rPr>
        <w:t>_____</w:t>
      </w:r>
      <w:r w:rsidR="004C444B" w:rsidRPr="00174B4E">
        <w:rPr>
          <w:rFonts w:ascii="Arial Narrow" w:hAnsi="Arial Narrow"/>
          <w:color w:val="222222"/>
          <w:sz w:val="24"/>
          <w:szCs w:val="24"/>
        </w:rPr>
        <w:t>____________________</w:t>
      </w:r>
    </w:p>
    <w:p w14:paraId="779C6528" w14:textId="190D761B" w:rsidR="004C444B" w:rsidRPr="00174B4E" w:rsidRDefault="00174B4E" w:rsidP="00174B4E">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t xml:space="preserve">                                                                                         </w:t>
      </w:r>
      <w:r w:rsidR="004C444B" w:rsidRPr="00174B4E">
        <w:rPr>
          <w:rFonts w:ascii="Arial Narrow" w:hAnsi="Arial Narrow"/>
          <w:color w:val="222222"/>
          <w:sz w:val="24"/>
          <w:szCs w:val="24"/>
        </w:rPr>
        <w:t>(potpis ovlaštene osobe ponuditelja)</w:t>
      </w:r>
    </w:p>
    <w:p w14:paraId="45E197E8" w14:textId="43719695" w:rsidR="004C444B" w:rsidRDefault="00174B4E" w:rsidP="00174B4E">
      <w:pPr>
        <w:autoSpaceDE w:val="0"/>
        <w:autoSpaceDN w:val="0"/>
        <w:adjustRightInd w:val="0"/>
        <w:spacing w:after="0" w:line="240" w:lineRule="auto"/>
        <w:jc w:val="both"/>
        <w:rPr>
          <w:rFonts w:ascii="Arial Narrow" w:hAnsi="Arial Narrow"/>
          <w:color w:val="222222"/>
          <w:sz w:val="24"/>
          <w:szCs w:val="24"/>
        </w:rPr>
      </w:pPr>
      <w:r>
        <w:rPr>
          <w:rFonts w:ascii="Arial Narrow" w:hAnsi="Arial Narrow"/>
          <w:color w:val="222222"/>
          <w:sz w:val="24"/>
          <w:szCs w:val="24"/>
        </w:rPr>
        <w:t xml:space="preserve">                                                                   </w:t>
      </w:r>
      <w:r w:rsidR="004C444B" w:rsidRPr="00174B4E">
        <w:rPr>
          <w:rFonts w:ascii="Arial Narrow" w:hAnsi="Arial Narrow"/>
          <w:color w:val="222222"/>
          <w:sz w:val="24"/>
          <w:szCs w:val="24"/>
        </w:rPr>
        <w:t>M.P.</w:t>
      </w:r>
    </w:p>
    <w:p w14:paraId="77AAB661" w14:textId="6B23A8C9" w:rsid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520F2978" w14:textId="2AB6C393" w:rsid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4079B638" w14:textId="185057B1" w:rsid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5D40D081" w14:textId="1A8BCF57" w:rsid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009DF45B" w14:textId="46B3FFEE" w:rsid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026E2223" w14:textId="56203B08" w:rsid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2D858318" w14:textId="7602EA62" w:rsid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68E6BA6B" w14:textId="768A8EC8" w:rsid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3C948EC9" w14:textId="77777777" w:rsidR="00174B4E" w:rsidRPr="00174B4E" w:rsidRDefault="00174B4E" w:rsidP="00174B4E">
      <w:pPr>
        <w:autoSpaceDE w:val="0"/>
        <w:autoSpaceDN w:val="0"/>
        <w:adjustRightInd w:val="0"/>
        <w:spacing w:after="0" w:line="240" w:lineRule="auto"/>
        <w:jc w:val="both"/>
        <w:rPr>
          <w:rFonts w:ascii="Arial Narrow" w:hAnsi="Arial Narrow"/>
          <w:color w:val="222222"/>
          <w:sz w:val="24"/>
          <w:szCs w:val="24"/>
        </w:rPr>
      </w:pPr>
    </w:p>
    <w:p w14:paraId="657E3CE9" w14:textId="7A8D7A2B" w:rsidR="004C444B" w:rsidRPr="00174B4E" w:rsidRDefault="004C444B" w:rsidP="00174B4E">
      <w:pPr>
        <w:autoSpaceDE w:val="0"/>
        <w:autoSpaceDN w:val="0"/>
        <w:adjustRightInd w:val="0"/>
        <w:spacing w:after="0" w:line="240" w:lineRule="auto"/>
        <w:jc w:val="both"/>
        <w:rPr>
          <w:rFonts w:ascii="Arial Narrow" w:hAnsi="Arial Narrow"/>
          <w:color w:val="222222"/>
          <w:sz w:val="24"/>
          <w:szCs w:val="24"/>
        </w:rPr>
      </w:pPr>
      <w:r w:rsidRPr="00174B4E">
        <w:rPr>
          <w:rFonts w:ascii="Arial Narrow" w:hAnsi="Arial Narrow"/>
          <w:color w:val="222222"/>
          <w:sz w:val="24"/>
          <w:szCs w:val="24"/>
        </w:rPr>
        <w:t>U______________, ______ 2020. godine</w:t>
      </w:r>
    </w:p>
    <w:p w14:paraId="791FE579" w14:textId="57B34CDD" w:rsidR="0081142F" w:rsidRPr="00174B4E" w:rsidRDefault="0081142F" w:rsidP="00174B4E">
      <w:pPr>
        <w:autoSpaceDE w:val="0"/>
        <w:autoSpaceDN w:val="0"/>
        <w:adjustRightInd w:val="0"/>
        <w:spacing w:after="0" w:line="240" w:lineRule="auto"/>
        <w:jc w:val="both"/>
        <w:rPr>
          <w:rFonts w:ascii="Arial Narrow" w:hAnsi="Arial Narrow"/>
          <w:color w:val="222222"/>
          <w:sz w:val="24"/>
          <w:szCs w:val="24"/>
        </w:rPr>
      </w:pPr>
    </w:p>
    <w:p w14:paraId="1498A882" w14:textId="3F853E1F" w:rsidR="0081142F" w:rsidRPr="00174B4E" w:rsidRDefault="0081142F" w:rsidP="00174B4E">
      <w:pPr>
        <w:autoSpaceDE w:val="0"/>
        <w:autoSpaceDN w:val="0"/>
        <w:adjustRightInd w:val="0"/>
        <w:spacing w:after="0" w:line="240" w:lineRule="auto"/>
        <w:jc w:val="both"/>
        <w:rPr>
          <w:rFonts w:ascii="Arial Narrow" w:hAnsi="Arial Narrow"/>
          <w:color w:val="222222"/>
          <w:sz w:val="24"/>
          <w:szCs w:val="24"/>
        </w:rPr>
      </w:pPr>
    </w:p>
    <w:p w14:paraId="75ACFC42" w14:textId="08565762" w:rsidR="0081142F" w:rsidRPr="00174B4E" w:rsidRDefault="0081142F" w:rsidP="00174B4E">
      <w:pPr>
        <w:autoSpaceDE w:val="0"/>
        <w:autoSpaceDN w:val="0"/>
        <w:adjustRightInd w:val="0"/>
        <w:spacing w:after="0" w:line="240" w:lineRule="auto"/>
        <w:jc w:val="both"/>
        <w:rPr>
          <w:rFonts w:ascii="Arial Narrow" w:hAnsi="Arial Narrow"/>
          <w:color w:val="222222"/>
          <w:sz w:val="24"/>
          <w:szCs w:val="24"/>
        </w:rPr>
      </w:pPr>
    </w:p>
    <w:p w14:paraId="3D9FCE8A" w14:textId="36C35249" w:rsidR="0081142F" w:rsidRPr="00AE1C84" w:rsidRDefault="0081142F" w:rsidP="0081142F">
      <w:pPr>
        <w:autoSpaceDE w:val="0"/>
        <w:autoSpaceDN w:val="0"/>
        <w:adjustRightInd w:val="0"/>
        <w:spacing w:after="0" w:line="240" w:lineRule="auto"/>
        <w:jc w:val="center"/>
        <w:rPr>
          <w:rFonts w:ascii="Arial Narrow" w:hAnsi="Arial Narrow"/>
          <w:b/>
          <w:bCs/>
          <w:color w:val="222222"/>
          <w:sz w:val="24"/>
          <w:szCs w:val="24"/>
        </w:rPr>
      </w:pPr>
    </w:p>
    <w:p w14:paraId="7E387F4D" w14:textId="5878A36F" w:rsidR="0081142F" w:rsidRPr="00AE1C84" w:rsidRDefault="0081142F" w:rsidP="0081142F">
      <w:pPr>
        <w:autoSpaceDE w:val="0"/>
        <w:autoSpaceDN w:val="0"/>
        <w:adjustRightInd w:val="0"/>
        <w:spacing w:after="0" w:line="240" w:lineRule="auto"/>
        <w:jc w:val="center"/>
        <w:rPr>
          <w:rFonts w:ascii="Arial Narrow" w:hAnsi="Arial Narrow"/>
          <w:b/>
          <w:bCs/>
          <w:color w:val="222222"/>
          <w:sz w:val="24"/>
          <w:szCs w:val="24"/>
        </w:rPr>
      </w:pPr>
    </w:p>
    <w:p w14:paraId="2722B9E9" w14:textId="7A42D849" w:rsidR="0081142F" w:rsidRPr="00AE1C84" w:rsidRDefault="0081142F" w:rsidP="0081142F">
      <w:pPr>
        <w:autoSpaceDE w:val="0"/>
        <w:autoSpaceDN w:val="0"/>
        <w:adjustRightInd w:val="0"/>
        <w:spacing w:after="0" w:line="240" w:lineRule="auto"/>
        <w:jc w:val="center"/>
        <w:rPr>
          <w:rFonts w:ascii="Arial Narrow" w:hAnsi="Arial Narrow"/>
          <w:b/>
          <w:bCs/>
          <w:color w:val="222222"/>
          <w:sz w:val="24"/>
          <w:szCs w:val="24"/>
        </w:rPr>
      </w:pPr>
    </w:p>
    <w:p w14:paraId="71707502" w14:textId="0245BDC0" w:rsidR="0081142F" w:rsidRPr="00AE1C84" w:rsidRDefault="0081142F" w:rsidP="0081142F">
      <w:pPr>
        <w:autoSpaceDE w:val="0"/>
        <w:autoSpaceDN w:val="0"/>
        <w:adjustRightInd w:val="0"/>
        <w:spacing w:after="0" w:line="240" w:lineRule="auto"/>
        <w:jc w:val="center"/>
        <w:rPr>
          <w:rFonts w:ascii="Arial Narrow" w:hAnsi="Arial Narrow"/>
          <w:b/>
          <w:bCs/>
          <w:color w:val="222222"/>
          <w:sz w:val="24"/>
          <w:szCs w:val="24"/>
        </w:rPr>
      </w:pPr>
    </w:p>
    <w:p w14:paraId="488D1124" w14:textId="66D77A3B" w:rsidR="0081142F" w:rsidRPr="00AE1C84" w:rsidRDefault="0081142F" w:rsidP="0081142F">
      <w:pPr>
        <w:autoSpaceDE w:val="0"/>
        <w:autoSpaceDN w:val="0"/>
        <w:adjustRightInd w:val="0"/>
        <w:spacing w:after="0" w:line="240" w:lineRule="auto"/>
        <w:jc w:val="center"/>
        <w:rPr>
          <w:rFonts w:ascii="Arial Narrow" w:hAnsi="Arial Narrow"/>
          <w:b/>
          <w:bCs/>
          <w:color w:val="222222"/>
          <w:sz w:val="24"/>
          <w:szCs w:val="24"/>
        </w:rPr>
      </w:pPr>
    </w:p>
    <w:p w14:paraId="73790658" w14:textId="04F540CE" w:rsidR="0081142F" w:rsidRPr="00AE1C84" w:rsidRDefault="0081142F" w:rsidP="0081142F">
      <w:pPr>
        <w:autoSpaceDE w:val="0"/>
        <w:autoSpaceDN w:val="0"/>
        <w:adjustRightInd w:val="0"/>
        <w:spacing w:after="0" w:line="240" w:lineRule="auto"/>
        <w:jc w:val="center"/>
        <w:rPr>
          <w:rFonts w:ascii="Arial Narrow" w:hAnsi="Arial Narrow"/>
          <w:b/>
          <w:bCs/>
          <w:color w:val="222222"/>
          <w:sz w:val="24"/>
          <w:szCs w:val="24"/>
        </w:rPr>
      </w:pPr>
    </w:p>
    <w:p w14:paraId="4FC3C26D" w14:textId="2406B427" w:rsidR="0081142F" w:rsidRPr="00AE1C84" w:rsidRDefault="0081142F" w:rsidP="0081142F">
      <w:pPr>
        <w:autoSpaceDE w:val="0"/>
        <w:autoSpaceDN w:val="0"/>
        <w:adjustRightInd w:val="0"/>
        <w:spacing w:after="0" w:line="240" w:lineRule="auto"/>
        <w:jc w:val="center"/>
        <w:rPr>
          <w:rFonts w:ascii="Arial Narrow" w:hAnsi="Arial Narrow"/>
          <w:b/>
          <w:bCs/>
          <w:color w:val="222222"/>
          <w:sz w:val="24"/>
          <w:szCs w:val="24"/>
        </w:rPr>
      </w:pPr>
    </w:p>
    <w:p w14:paraId="303A0CDE" w14:textId="3E0C6C2D" w:rsidR="0081142F" w:rsidRPr="00AE1C84" w:rsidRDefault="0081142F" w:rsidP="0081142F">
      <w:pPr>
        <w:autoSpaceDE w:val="0"/>
        <w:autoSpaceDN w:val="0"/>
        <w:adjustRightInd w:val="0"/>
        <w:spacing w:after="0" w:line="240" w:lineRule="auto"/>
        <w:jc w:val="center"/>
        <w:rPr>
          <w:rFonts w:ascii="Arial Narrow" w:hAnsi="Arial Narrow"/>
          <w:b/>
          <w:bCs/>
          <w:color w:val="222222"/>
          <w:sz w:val="24"/>
          <w:szCs w:val="24"/>
        </w:rPr>
      </w:pPr>
    </w:p>
    <w:p w14:paraId="7D9ED7C8" w14:textId="51C900E7" w:rsidR="0081142F" w:rsidRPr="00AE1C84" w:rsidRDefault="0081142F" w:rsidP="0081142F">
      <w:pPr>
        <w:autoSpaceDE w:val="0"/>
        <w:autoSpaceDN w:val="0"/>
        <w:adjustRightInd w:val="0"/>
        <w:spacing w:after="0" w:line="240" w:lineRule="auto"/>
        <w:jc w:val="center"/>
        <w:rPr>
          <w:rFonts w:ascii="Arial Narrow" w:hAnsi="Arial Narrow"/>
          <w:b/>
          <w:bCs/>
          <w:color w:val="222222"/>
          <w:sz w:val="24"/>
          <w:szCs w:val="24"/>
        </w:rPr>
      </w:pPr>
    </w:p>
    <w:p w14:paraId="27347177" w14:textId="21F1AA04" w:rsidR="0081142F" w:rsidRPr="00AE1C84" w:rsidRDefault="0081142F" w:rsidP="0081142F">
      <w:pPr>
        <w:autoSpaceDE w:val="0"/>
        <w:autoSpaceDN w:val="0"/>
        <w:adjustRightInd w:val="0"/>
        <w:spacing w:after="0" w:line="240" w:lineRule="auto"/>
        <w:jc w:val="center"/>
        <w:rPr>
          <w:rFonts w:ascii="Arial Narrow" w:hAnsi="Arial Narrow"/>
          <w:b/>
          <w:bCs/>
          <w:color w:val="222222"/>
          <w:sz w:val="24"/>
          <w:szCs w:val="24"/>
        </w:rPr>
      </w:pPr>
    </w:p>
    <w:p w14:paraId="4F140F61" w14:textId="4F9ED15B" w:rsidR="0081142F" w:rsidRPr="00AE1C84" w:rsidRDefault="0081142F" w:rsidP="0081142F">
      <w:pPr>
        <w:autoSpaceDE w:val="0"/>
        <w:autoSpaceDN w:val="0"/>
        <w:adjustRightInd w:val="0"/>
        <w:spacing w:after="0" w:line="240" w:lineRule="auto"/>
        <w:jc w:val="center"/>
        <w:rPr>
          <w:rFonts w:ascii="Arial Narrow" w:hAnsi="Arial Narrow"/>
          <w:b/>
          <w:bCs/>
          <w:color w:val="222222"/>
          <w:sz w:val="24"/>
          <w:szCs w:val="24"/>
        </w:rPr>
      </w:pPr>
    </w:p>
    <w:p w14:paraId="1AD27716" w14:textId="46313282" w:rsidR="0081142F" w:rsidRDefault="0081142F" w:rsidP="0081142F">
      <w:pPr>
        <w:autoSpaceDE w:val="0"/>
        <w:autoSpaceDN w:val="0"/>
        <w:adjustRightInd w:val="0"/>
        <w:spacing w:after="0" w:line="240" w:lineRule="auto"/>
        <w:jc w:val="center"/>
        <w:rPr>
          <w:rFonts w:ascii="Arial Narrow" w:hAnsi="Arial Narrow"/>
          <w:b/>
          <w:bCs/>
          <w:color w:val="222222"/>
          <w:sz w:val="24"/>
          <w:szCs w:val="24"/>
        </w:rPr>
      </w:pPr>
    </w:p>
    <w:p w14:paraId="686B8163" w14:textId="7F4F9CD6" w:rsidR="00174B4E" w:rsidRDefault="00174B4E" w:rsidP="0081142F">
      <w:pPr>
        <w:autoSpaceDE w:val="0"/>
        <w:autoSpaceDN w:val="0"/>
        <w:adjustRightInd w:val="0"/>
        <w:spacing w:after="0" w:line="240" w:lineRule="auto"/>
        <w:jc w:val="center"/>
        <w:rPr>
          <w:rFonts w:ascii="Arial Narrow" w:hAnsi="Arial Narrow"/>
          <w:b/>
          <w:bCs/>
          <w:color w:val="222222"/>
          <w:sz w:val="24"/>
          <w:szCs w:val="24"/>
        </w:rPr>
      </w:pPr>
    </w:p>
    <w:p w14:paraId="2C40B0D5" w14:textId="48CCB538" w:rsidR="00174B4E" w:rsidRDefault="00174B4E" w:rsidP="0081142F">
      <w:pPr>
        <w:autoSpaceDE w:val="0"/>
        <w:autoSpaceDN w:val="0"/>
        <w:adjustRightInd w:val="0"/>
        <w:spacing w:after="0" w:line="240" w:lineRule="auto"/>
        <w:jc w:val="center"/>
        <w:rPr>
          <w:rFonts w:ascii="Arial Narrow" w:hAnsi="Arial Narrow"/>
          <w:b/>
          <w:bCs/>
          <w:color w:val="222222"/>
          <w:sz w:val="24"/>
          <w:szCs w:val="24"/>
        </w:rPr>
      </w:pPr>
    </w:p>
    <w:p w14:paraId="7050F703" w14:textId="6D212DD7" w:rsidR="00174B4E" w:rsidRDefault="00174B4E" w:rsidP="0081142F">
      <w:pPr>
        <w:autoSpaceDE w:val="0"/>
        <w:autoSpaceDN w:val="0"/>
        <w:adjustRightInd w:val="0"/>
        <w:spacing w:after="0" w:line="240" w:lineRule="auto"/>
        <w:jc w:val="center"/>
        <w:rPr>
          <w:rFonts w:ascii="Arial Narrow" w:hAnsi="Arial Narrow"/>
          <w:b/>
          <w:bCs/>
          <w:color w:val="222222"/>
          <w:sz w:val="24"/>
          <w:szCs w:val="24"/>
        </w:rPr>
      </w:pPr>
    </w:p>
    <w:p w14:paraId="2937D890" w14:textId="77777777" w:rsidR="009F2721" w:rsidRPr="00AE1C84" w:rsidRDefault="009F2721" w:rsidP="009F2721">
      <w:pPr>
        <w:autoSpaceDE w:val="0"/>
        <w:autoSpaceDN w:val="0"/>
        <w:adjustRightInd w:val="0"/>
        <w:spacing w:after="0" w:line="240" w:lineRule="auto"/>
        <w:jc w:val="both"/>
        <w:rPr>
          <w:rFonts w:ascii="Arial Narrow" w:hAnsi="Arial Narrow"/>
          <w:color w:val="222222"/>
          <w:sz w:val="24"/>
          <w:szCs w:val="24"/>
          <w:highlight w:val="yellow"/>
        </w:rPr>
      </w:pPr>
    </w:p>
    <w:sectPr w:rsidR="009F2721" w:rsidRPr="00AE1C84" w:rsidSect="004E6333">
      <w:footerReference w:type="default" r:id="rId12"/>
      <w:pgSz w:w="11906" w:h="16838"/>
      <w:pgMar w:top="1134" w:right="849" w:bottom="993"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60DFAB9" w14:textId="77777777" w:rsidR="00866C1E" w:rsidRDefault="00866C1E" w:rsidP="00D4684B">
      <w:pPr>
        <w:spacing w:after="0" w:line="240" w:lineRule="auto"/>
      </w:pPr>
      <w:r>
        <w:separator/>
      </w:r>
    </w:p>
  </w:endnote>
  <w:endnote w:type="continuationSeparator" w:id="0">
    <w:p w14:paraId="79C43106" w14:textId="77777777" w:rsidR="00866C1E" w:rsidRDefault="00866C1E" w:rsidP="00D46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NewRoman">
    <w:altName w:val="Times New Roman"/>
    <w:charset w:val="00"/>
    <w:family w:val="roman"/>
    <w:pitch w:val="default"/>
  </w:font>
  <w:font w:name="Arial Narrow">
    <w:panose1 w:val="020B0606020202030204"/>
    <w:charset w:val="EE"/>
    <w:family w:val="swiss"/>
    <w:pitch w:val="variable"/>
    <w:sig w:usb0="00000287" w:usb1="00000800" w:usb2="00000000" w:usb3="00000000" w:csb0="0000009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83B12E" w14:textId="77777777" w:rsidR="000661F1" w:rsidRDefault="000661F1">
    <w:pPr>
      <w:pStyle w:val="Podnoje"/>
      <w:jc w:val="right"/>
    </w:pPr>
    <w:r w:rsidRPr="00262069">
      <w:rPr>
        <w:color w:val="4F81BD"/>
        <w:sz w:val="20"/>
        <w:szCs w:val="20"/>
      </w:rPr>
      <w:t xml:space="preserve">str. </w:t>
    </w:r>
    <w:r w:rsidRPr="00262069">
      <w:rPr>
        <w:color w:val="4F81BD"/>
        <w:sz w:val="20"/>
        <w:szCs w:val="20"/>
      </w:rPr>
      <w:fldChar w:fldCharType="begin"/>
    </w:r>
    <w:r w:rsidRPr="00262069">
      <w:rPr>
        <w:color w:val="4F81BD"/>
        <w:sz w:val="20"/>
        <w:szCs w:val="20"/>
      </w:rPr>
      <w:instrText>PAGE  \* Arabic</w:instrText>
    </w:r>
    <w:r w:rsidRPr="00262069">
      <w:rPr>
        <w:color w:val="4F81BD"/>
        <w:sz w:val="20"/>
        <w:szCs w:val="20"/>
      </w:rPr>
      <w:fldChar w:fldCharType="separate"/>
    </w:r>
    <w:r w:rsidRPr="00262069">
      <w:rPr>
        <w:color w:val="4F81BD"/>
        <w:sz w:val="20"/>
        <w:szCs w:val="20"/>
      </w:rPr>
      <w:t>1</w:t>
    </w:r>
    <w:r w:rsidRPr="00262069">
      <w:rPr>
        <w:color w:val="4F81BD"/>
        <w:sz w:val="20"/>
        <w:szCs w:val="20"/>
      </w:rPr>
      <w:fldChar w:fldCharType="end"/>
    </w:r>
  </w:p>
  <w:p w14:paraId="59554086" w14:textId="77777777" w:rsidR="000661F1" w:rsidRDefault="000661F1">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B4A3F1" w14:textId="77777777" w:rsidR="00866C1E" w:rsidRDefault="00866C1E" w:rsidP="00D4684B">
      <w:pPr>
        <w:spacing w:after="0" w:line="240" w:lineRule="auto"/>
      </w:pPr>
      <w:r>
        <w:separator/>
      </w:r>
    </w:p>
  </w:footnote>
  <w:footnote w:type="continuationSeparator" w:id="0">
    <w:p w14:paraId="405CD8D7" w14:textId="77777777" w:rsidR="00866C1E" w:rsidRDefault="00866C1E" w:rsidP="00D4684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3930E9"/>
    <w:multiLevelType w:val="hybridMultilevel"/>
    <w:tmpl w:val="1A86017E"/>
    <w:lvl w:ilvl="0" w:tplc="D9BC89F8">
      <w:numFmt w:val="bullet"/>
      <w:lvlText w:val="-"/>
      <w:lvlJc w:val="left"/>
      <w:pPr>
        <w:ind w:left="720" w:hanging="360"/>
      </w:pPr>
      <w:rPr>
        <w:rFonts w:ascii="Times New Roman" w:eastAsia="Times New Roman" w:hAnsi="Times New Roman" w:cs="Times New Roman" w:hint="default"/>
        <w:w w:val="99"/>
        <w:sz w:val="24"/>
        <w:szCs w:val="24"/>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14E3022"/>
    <w:multiLevelType w:val="hybridMultilevel"/>
    <w:tmpl w:val="C79E9BC4"/>
    <w:lvl w:ilvl="0" w:tplc="C7C8E8C8">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912386D"/>
    <w:multiLevelType w:val="multilevel"/>
    <w:tmpl w:val="5E4A99FE"/>
    <w:lvl w:ilvl="0">
      <w:start w:val="2"/>
      <w:numFmt w:val="decimal"/>
      <w:lvlText w:val="%1."/>
      <w:lvlJc w:val="left"/>
      <w:pPr>
        <w:ind w:left="360" w:hanging="360"/>
      </w:pPr>
      <w:rPr>
        <w:rFonts w:hint="default"/>
        <w:b/>
        <w:sz w:val="28"/>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B7111E7"/>
    <w:multiLevelType w:val="multilevel"/>
    <w:tmpl w:val="1616BBBA"/>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302FB9"/>
    <w:multiLevelType w:val="multilevel"/>
    <w:tmpl w:val="2AC8A9D4"/>
    <w:lvl w:ilvl="0">
      <w:start w:val="7"/>
      <w:numFmt w:val="decimal"/>
      <w:lvlText w:val="%1"/>
      <w:lvlJc w:val="left"/>
      <w:pPr>
        <w:ind w:left="420" w:hanging="420"/>
      </w:pPr>
      <w:rPr>
        <w:rFonts w:hint="default"/>
      </w:rPr>
    </w:lvl>
    <w:lvl w:ilvl="1">
      <w:start w:val="1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D454BFE"/>
    <w:multiLevelType w:val="multilevel"/>
    <w:tmpl w:val="3AF075C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ECA1142"/>
    <w:multiLevelType w:val="multilevel"/>
    <w:tmpl w:val="EC9CC402"/>
    <w:lvl w:ilvl="0">
      <w:start w:val="2010"/>
      <w:numFmt w:val="bullet"/>
      <w:lvlText w:val="-"/>
      <w:lvlJc w:val="left"/>
      <w:pPr>
        <w:tabs>
          <w:tab w:val="num" w:pos="552"/>
        </w:tabs>
        <w:ind w:left="552" w:hanging="432"/>
      </w:pPr>
      <w:rPr>
        <w:rFonts w:ascii="Calibri" w:eastAsia="Calibri" w:hAnsi="Calibri" w:cs="Calibri" w:hint="default"/>
        <w:b/>
      </w:rPr>
    </w:lvl>
    <w:lvl w:ilvl="1">
      <w:start w:val="1"/>
      <w:numFmt w:val="decimal"/>
      <w:lvlText w:val="%1.%2"/>
      <w:lvlJc w:val="left"/>
      <w:pPr>
        <w:tabs>
          <w:tab w:val="num" w:pos="576"/>
        </w:tabs>
        <w:ind w:left="576" w:hanging="576"/>
      </w:pPr>
      <w:rPr>
        <w:rFonts w:ascii="Arial" w:hAnsi="Arial" w:cs="Arial" w:hint="default"/>
        <w:b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1227CB9"/>
    <w:multiLevelType w:val="hybridMultilevel"/>
    <w:tmpl w:val="9D5445A8"/>
    <w:lvl w:ilvl="0" w:tplc="CBA618FA">
      <w:start w:val="1"/>
      <w:numFmt w:val="decimal"/>
      <w:lvlText w:val="%1."/>
      <w:lvlJc w:val="left"/>
      <w:pPr>
        <w:ind w:left="420" w:hanging="360"/>
      </w:pPr>
      <w:rPr>
        <w:rFonts w:hint="default"/>
      </w:rPr>
    </w:lvl>
    <w:lvl w:ilvl="1" w:tplc="041A0019" w:tentative="1">
      <w:start w:val="1"/>
      <w:numFmt w:val="lowerLetter"/>
      <w:lvlText w:val="%2."/>
      <w:lvlJc w:val="left"/>
      <w:pPr>
        <w:ind w:left="1140" w:hanging="360"/>
      </w:pPr>
    </w:lvl>
    <w:lvl w:ilvl="2" w:tplc="041A001B" w:tentative="1">
      <w:start w:val="1"/>
      <w:numFmt w:val="lowerRoman"/>
      <w:lvlText w:val="%3."/>
      <w:lvlJc w:val="right"/>
      <w:pPr>
        <w:ind w:left="1860" w:hanging="180"/>
      </w:pPr>
    </w:lvl>
    <w:lvl w:ilvl="3" w:tplc="041A000F" w:tentative="1">
      <w:start w:val="1"/>
      <w:numFmt w:val="decimal"/>
      <w:lvlText w:val="%4."/>
      <w:lvlJc w:val="left"/>
      <w:pPr>
        <w:ind w:left="2580" w:hanging="360"/>
      </w:pPr>
    </w:lvl>
    <w:lvl w:ilvl="4" w:tplc="041A0019" w:tentative="1">
      <w:start w:val="1"/>
      <w:numFmt w:val="lowerLetter"/>
      <w:lvlText w:val="%5."/>
      <w:lvlJc w:val="left"/>
      <w:pPr>
        <w:ind w:left="3300" w:hanging="360"/>
      </w:pPr>
    </w:lvl>
    <w:lvl w:ilvl="5" w:tplc="041A001B" w:tentative="1">
      <w:start w:val="1"/>
      <w:numFmt w:val="lowerRoman"/>
      <w:lvlText w:val="%6."/>
      <w:lvlJc w:val="right"/>
      <w:pPr>
        <w:ind w:left="4020" w:hanging="180"/>
      </w:pPr>
    </w:lvl>
    <w:lvl w:ilvl="6" w:tplc="041A000F" w:tentative="1">
      <w:start w:val="1"/>
      <w:numFmt w:val="decimal"/>
      <w:lvlText w:val="%7."/>
      <w:lvlJc w:val="left"/>
      <w:pPr>
        <w:ind w:left="4740" w:hanging="360"/>
      </w:pPr>
    </w:lvl>
    <w:lvl w:ilvl="7" w:tplc="041A0019" w:tentative="1">
      <w:start w:val="1"/>
      <w:numFmt w:val="lowerLetter"/>
      <w:lvlText w:val="%8."/>
      <w:lvlJc w:val="left"/>
      <w:pPr>
        <w:ind w:left="5460" w:hanging="360"/>
      </w:pPr>
    </w:lvl>
    <w:lvl w:ilvl="8" w:tplc="041A001B" w:tentative="1">
      <w:start w:val="1"/>
      <w:numFmt w:val="lowerRoman"/>
      <w:lvlText w:val="%9."/>
      <w:lvlJc w:val="right"/>
      <w:pPr>
        <w:ind w:left="6180" w:hanging="180"/>
      </w:pPr>
    </w:lvl>
  </w:abstractNum>
  <w:abstractNum w:abstractNumId="8" w15:restartNumberingAfterBreak="0">
    <w:nsid w:val="118B3578"/>
    <w:multiLevelType w:val="hybridMultilevel"/>
    <w:tmpl w:val="5378B94E"/>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19092067"/>
    <w:multiLevelType w:val="multilevel"/>
    <w:tmpl w:val="957AE2E6"/>
    <w:lvl w:ilvl="0">
      <w:start w:val="4"/>
      <w:numFmt w:val="decimal"/>
      <w:lvlText w:val="%1."/>
      <w:lvlJc w:val="left"/>
      <w:pPr>
        <w:ind w:left="495" w:hanging="495"/>
      </w:pPr>
      <w:rPr>
        <w:rFonts w:hint="default"/>
      </w:rPr>
    </w:lvl>
    <w:lvl w:ilvl="1">
      <w:start w:val="2"/>
      <w:numFmt w:val="decimal"/>
      <w:lvlText w:val="%1.%2."/>
      <w:lvlJc w:val="left"/>
      <w:pPr>
        <w:ind w:left="855" w:hanging="49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15:restartNumberingAfterBreak="0">
    <w:nsid w:val="1A7A7F1B"/>
    <w:multiLevelType w:val="multilevel"/>
    <w:tmpl w:val="A21EC9E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bCs/>
        <w:color w:val="4472C4" w:themeColor="accent1"/>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B791500"/>
    <w:multiLevelType w:val="multilevel"/>
    <w:tmpl w:val="543299CA"/>
    <w:lvl w:ilvl="0">
      <w:start w:val="1"/>
      <w:numFmt w:val="decimal"/>
      <w:lvlText w:val="%1."/>
      <w:lvlJc w:val="left"/>
      <w:pPr>
        <w:ind w:left="786" w:hanging="360"/>
      </w:pPr>
      <w:rPr>
        <w:rFonts w:hint="default"/>
      </w:rPr>
    </w:lvl>
    <w:lvl w:ilvl="1">
      <w:start w:val="1"/>
      <w:numFmt w:val="decimal"/>
      <w:isLgl/>
      <w:lvlText w:val="%1.%2."/>
      <w:lvlJc w:val="left"/>
      <w:pPr>
        <w:ind w:left="420" w:hanging="420"/>
      </w:pPr>
      <w:rPr>
        <w:rFonts w:eastAsia="Calibri" w:hint="default"/>
        <w:b/>
        <w:color w:val="auto"/>
      </w:rPr>
    </w:lvl>
    <w:lvl w:ilvl="2">
      <w:start w:val="1"/>
      <w:numFmt w:val="decimal"/>
      <w:isLgl/>
      <w:lvlText w:val="%1.%2.%3."/>
      <w:lvlJc w:val="left"/>
      <w:pPr>
        <w:ind w:left="1710" w:hanging="720"/>
      </w:pPr>
      <w:rPr>
        <w:rFonts w:eastAsia="Calibri" w:hint="default"/>
        <w:b/>
      </w:rPr>
    </w:lvl>
    <w:lvl w:ilvl="3">
      <w:start w:val="1"/>
      <w:numFmt w:val="decimal"/>
      <w:isLgl/>
      <w:lvlText w:val="%1.%2.%3.%4."/>
      <w:lvlJc w:val="left"/>
      <w:pPr>
        <w:ind w:left="1992" w:hanging="720"/>
      </w:pPr>
      <w:rPr>
        <w:rFonts w:eastAsia="Calibri" w:hint="default"/>
        <w:b/>
      </w:rPr>
    </w:lvl>
    <w:lvl w:ilvl="4">
      <w:start w:val="1"/>
      <w:numFmt w:val="decimal"/>
      <w:isLgl/>
      <w:lvlText w:val="%1.%2.%3.%4.%5."/>
      <w:lvlJc w:val="left"/>
      <w:pPr>
        <w:ind w:left="2634" w:hanging="1080"/>
      </w:pPr>
      <w:rPr>
        <w:rFonts w:eastAsia="Calibri" w:hint="default"/>
        <w:b/>
      </w:rPr>
    </w:lvl>
    <w:lvl w:ilvl="5">
      <w:start w:val="1"/>
      <w:numFmt w:val="decimal"/>
      <w:isLgl/>
      <w:lvlText w:val="%1.%2.%3.%4.%5.%6."/>
      <w:lvlJc w:val="left"/>
      <w:pPr>
        <w:ind w:left="2916" w:hanging="1080"/>
      </w:pPr>
      <w:rPr>
        <w:rFonts w:eastAsia="Calibri" w:hint="default"/>
        <w:b/>
      </w:rPr>
    </w:lvl>
    <w:lvl w:ilvl="6">
      <w:start w:val="1"/>
      <w:numFmt w:val="decimal"/>
      <w:isLgl/>
      <w:lvlText w:val="%1.%2.%3.%4.%5.%6.%7."/>
      <w:lvlJc w:val="left"/>
      <w:pPr>
        <w:ind w:left="3558" w:hanging="1440"/>
      </w:pPr>
      <w:rPr>
        <w:rFonts w:eastAsia="Calibri" w:hint="default"/>
        <w:b/>
      </w:rPr>
    </w:lvl>
    <w:lvl w:ilvl="7">
      <w:start w:val="1"/>
      <w:numFmt w:val="decimal"/>
      <w:isLgl/>
      <w:lvlText w:val="%1.%2.%3.%4.%5.%6.%7.%8."/>
      <w:lvlJc w:val="left"/>
      <w:pPr>
        <w:ind w:left="3840" w:hanging="1440"/>
      </w:pPr>
      <w:rPr>
        <w:rFonts w:eastAsia="Calibri" w:hint="default"/>
        <w:b/>
      </w:rPr>
    </w:lvl>
    <w:lvl w:ilvl="8">
      <w:start w:val="1"/>
      <w:numFmt w:val="decimal"/>
      <w:isLgl/>
      <w:lvlText w:val="%1.%2.%3.%4.%5.%6.%7.%8.%9."/>
      <w:lvlJc w:val="left"/>
      <w:pPr>
        <w:ind w:left="4482" w:hanging="1800"/>
      </w:pPr>
      <w:rPr>
        <w:rFonts w:eastAsia="Calibri" w:hint="default"/>
        <w:b/>
      </w:rPr>
    </w:lvl>
  </w:abstractNum>
  <w:abstractNum w:abstractNumId="12" w15:restartNumberingAfterBreak="0">
    <w:nsid w:val="1B7D3E68"/>
    <w:multiLevelType w:val="multilevel"/>
    <w:tmpl w:val="9B94F5E6"/>
    <w:lvl w:ilvl="0">
      <w:start w:val="4"/>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15:restartNumberingAfterBreak="0">
    <w:nsid w:val="1C412ED7"/>
    <w:multiLevelType w:val="multilevel"/>
    <w:tmpl w:val="ED52FE70"/>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1B54381"/>
    <w:multiLevelType w:val="multilevel"/>
    <w:tmpl w:val="F95AB4CC"/>
    <w:lvl w:ilvl="0">
      <w:start w:val="7"/>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48F2A21"/>
    <w:multiLevelType w:val="hybridMultilevel"/>
    <w:tmpl w:val="B8645D2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6" w15:restartNumberingAfterBreak="0">
    <w:nsid w:val="2581058C"/>
    <w:multiLevelType w:val="hybridMultilevel"/>
    <w:tmpl w:val="B9428FB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2811446A"/>
    <w:multiLevelType w:val="hybridMultilevel"/>
    <w:tmpl w:val="225A5808"/>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298F122C"/>
    <w:multiLevelType w:val="multilevel"/>
    <w:tmpl w:val="A7EED778"/>
    <w:lvl w:ilvl="0">
      <w:start w:val="7"/>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BB7378A"/>
    <w:multiLevelType w:val="hybridMultilevel"/>
    <w:tmpl w:val="CFB86746"/>
    <w:lvl w:ilvl="0" w:tplc="A7D8B4A8">
      <w:numFmt w:val="bullet"/>
      <w:lvlText w:val="-"/>
      <w:lvlJc w:val="left"/>
      <w:pPr>
        <w:ind w:left="294" w:hanging="360"/>
      </w:pPr>
      <w:rPr>
        <w:rFonts w:ascii="Arial" w:eastAsia="Times New Roman" w:hAnsi="Arial" w:cs="Arial" w:hint="default"/>
      </w:rPr>
    </w:lvl>
    <w:lvl w:ilvl="1" w:tplc="041A0003">
      <w:start w:val="1"/>
      <w:numFmt w:val="bullet"/>
      <w:lvlText w:val="o"/>
      <w:lvlJc w:val="left"/>
      <w:pPr>
        <w:ind w:left="1014" w:hanging="360"/>
      </w:pPr>
      <w:rPr>
        <w:rFonts w:ascii="Courier New" w:hAnsi="Courier New" w:cs="Courier New" w:hint="default"/>
      </w:rPr>
    </w:lvl>
    <w:lvl w:ilvl="2" w:tplc="041A0005" w:tentative="1">
      <w:start w:val="1"/>
      <w:numFmt w:val="bullet"/>
      <w:lvlText w:val=""/>
      <w:lvlJc w:val="left"/>
      <w:pPr>
        <w:ind w:left="1734" w:hanging="360"/>
      </w:pPr>
      <w:rPr>
        <w:rFonts w:ascii="Wingdings" w:hAnsi="Wingdings" w:hint="default"/>
      </w:rPr>
    </w:lvl>
    <w:lvl w:ilvl="3" w:tplc="041A0001" w:tentative="1">
      <w:start w:val="1"/>
      <w:numFmt w:val="bullet"/>
      <w:lvlText w:val=""/>
      <w:lvlJc w:val="left"/>
      <w:pPr>
        <w:ind w:left="2454" w:hanging="360"/>
      </w:pPr>
      <w:rPr>
        <w:rFonts w:ascii="Symbol" w:hAnsi="Symbol" w:hint="default"/>
      </w:rPr>
    </w:lvl>
    <w:lvl w:ilvl="4" w:tplc="041A0003" w:tentative="1">
      <w:start w:val="1"/>
      <w:numFmt w:val="bullet"/>
      <w:lvlText w:val="o"/>
      <w:lvlJc w:val="left"/>
      <w:pPr>
        <w:ind w:left="3174" w:hanging="360"/>
      </w:pPr>
      <w:rPr>
        <w:rFonts w:ascii="Courier New" w:hAnsi="Courier New" w:cs="Courier New" w:hint="default"/>
      </w:rPr>
    </w:lvl>
    <w:lvl w:ilvl="5" w:tplc="041A0005" w:tentative="1">
      <w:start w:val="1"/>
      <w:numFmt w:val="bullet"/>
      <w:lvlText w:val=""/>
      <w:lvlJc w:val="left"/>
      <w:pPr>
        <w:ind w:left="3894" w:hanging="360"/>
      </w:pPr>
      <w:rPr>
        <w:rFonts w:ascii="Wingdings" w:hAnsi="Wingdings" w:hint="default"/>
      </w:rPr>
    </w:lvl>
    <w:lvl w:ilvl="6" w:tplc="041A0001" w:tentative="1">
      <w:start w:val="1"/>
      <w:numFmt w:val="bullet"/>
      <w:lvlText w:val=""/>
      <w:lvlJc w:val="left"/>
      <w:pPr>
        <w:ind w:left="4614" w:hanging="360"/>
      </w:pPr>
      <w:rPr>
        <w:rFonts w:ascii="Symbol" w:hAnsi="Symbol" w:hint="default"/>
      </w:rPr>
    </w:lvl>
    <w:lvl w:ilvl="7" w:tplc="041A0003" w:tentative="1">
      <w:start w:val="1"/>
      <w:numFmt w:val="bullet"/>
      <w:lvlText w:val="o"/>
      <w:lvlJc w:val="left"/>
      <w:pPr>
        <w:ind w:left="5334" w:hanging="360"/>
      </w:pPr>
      <w:rPr>
        <w:rFonts w:ascii="Courier New" w:hAnsi="Courier New" w:cs="Courier New" w:hint="default"/>
      </w:rPr>
    </w:lvl>
    <w:lvl w:ilvl="8" w:tplc="041A0005" w:tentative="1">
      <w:start w:val="1"/>
      <w:numFmt w:val="bullet"/>
      <w:lvlText w:val=""/>
      <w:lvlJc w:val="left"/>
      <w:pPr>
        <w:ind w:left="6054" w:hanging="360"/>
      </w:pPr>
      <w:rPr>
        <w:rFonts w:ascii="Wingdings" w:hAnsi="Wingdings" w:hint="default"/>
      </w:rPr>
    </w:lvl>
  </w:abstractNum>
  <w:abstractNum w:abstractNumId="20" w15:restartNumberingAfterBreak="0">
    <w:nsid w:val="2CFF5BCF"/>
    <w:multiLevelType w:val="multilevel"/>
    <w:tmpl w:val="F2B6C85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2EA52F1B"/>
    <w:multiLevelType w:val="hybridMultilevel"/>
    <w:tmpl w:val="3176D9D4"/>
    <w:lvl w:ilvl="0" w:tplc="8124A652">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3A800487"/>
    <w:multiLevelType w:val="hybridMultilevel"/>
    <w:tmpl w:val="D5547700"/>
    <w:lvl w:ilvl="0" w:tplc="987690B6">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3D786B0B"/>
    <w:multiLevelType w:val="hybridMultilevel"/>
    <w:tmpl w:val="70F4A062"/>
    <w:lvl w:ilvl="0" w:tplc="66DCA54A">
      <w:start w:val="1"/>
      <w:numFmt w:val="decimal"/>
      <w:lvlText w:val="%1."/>
      <w:lvlJc w:val="left"/>
      <w:pPr>
        <w:ind w:left="720" w:hanging="360"/>
      </w:pPr>
      <w:rPr>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3FB8409A"/>
    <w:multiLevelType w:val="hybridMultilevel"/>
    <w:tmpl w:val="D8583D04"/>
    <w:lvl w:ilvl="0" w:tplc="041A000F">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5" w15:restartNumberingAfterBreak="0">
    <w:nsid w:val="43C81C62"/>
    <w:multiLevelType w:val="multilevel"/>
    <w:tmpl w:val="1200C7BE"/>
    <w:lvl w:ilvl="0">
      <w:start w:val="7"/>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6805B36"/>
    <w:multiLevelType w:val="hybridMultilevel"/>
    <w:tmpl w:val="CB5E5A7A"/>
    <w:lvl w:ilvl="0" w:tplc="041A0001">
      <w:start w:val="5"/>
      <w:numFmt w:val="bullet"/>
      <w:lvlText w:val=""/>
      <w:lvlJc w:val="left"/>
      <w:pPr>
        <w:ind w:left="720" w:hanging="360"/>
      </w:pPr>
      <w:rPr>
        <w:rFonts w:ascii="Symbol" w:eastAsia="Times New Roman" w:hAnsi="Symbol"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4DA0398C"/>
    <w:multiLevelType w:val="hybridMultilevel"/>
    <w:tmpl w:val="660411F2"/>
    <w:lvl w:ilvl="0" w:tplc="15A252E4">
      <w:start w:val="1"/>
      <w:numFmt w:val="upperRoman"/>
      <w:lvlText w:val="%1."/>
      <w:lvlJc w:val="left"/>
      <w:pPr>
        <w:ind w:left="1080" w:hanging="720"/>
      </w:pPr>
      <w:rPr>
        <w:b/>
      </w:rPr>
    </w:lvl>
    <w:lvl w:ilvl="1" w:tplc="041A0019">
      <w:start w:val="1"/>
      <w:numFmt w:val="decimal"/>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8" w15:restartNumberingAfterBreak="0">
    <w:nsid w:val="4E097545"/>
    <w:multiLevelType w:val="multilevel"/>
    <w:tmpl w:val="72C2EDEC"/>
    <w:lvl w:ilvl="0">
      <w:start w:val="1"/>
      <w:numFmt w:val="bullet"/>
      <w:lvlText w:val="·"/>
      <w:lvlJc w:val="left"/>
      <w:pPr>
        <w:tabs>
          <w:tab w:val="left" w:pos="360"/>
        </w:tabs>
        <w:ind w:left="720"/>
      </w:pPr>
      <w:rPr>
        <w:rFonts w:ascii="Symbol" w:eastAsia="Symbol" w:hAnsi="Symbol"/>
        <w:strike w:val="0"/>
        <w:color w:val="000000"/>
        <w:spacing w:val="10"/>
        <w:w w:val="100"/>
        <w:sz w:val="18"/>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F7D4394"/>
    <w:multiLevelType w:val="multilevel"/>
    <w:tmpl w:val="A97479D4"/>
    <w:lvl w:ilvl="0">
      <w:start w:val="1"/>
      <w:numFmt w:val="bullet"/>
      <w:lvlText w:val=""/>
      <w:lvlJc w:val="left"/>
      <w:pPr>
        <w:ind w:left="1069" w:hanging="360"/>
      </w:pPr>
      <w:rPr>
        <w:rFonts w:ascii="Symbol" w:hAnsi="Symbol" w:hint="default"/>
      </w:rPr>
    </w:lvl>
    <w:lvl w:ilvl="1">
      <w:start w:val="1"/>
      <w:numFmt w:val="decimal"/>
      <w:isLgl/>
      <w:lvlText w:val="%1.%2."/>
      <w:lvlJc w:val="left"/>
      <w:pPr>
        <w:ind w:left="1440" w:hanging="720"/>
      </w:pPr>
      <w:rPr>
        <w:rFonts w:hint="default"/>
        <w:color w:val="auto"/>
      </w:rPr>
    </w:lvl>
    <w:lvl w:ilvl="2">
      <w:start w:val="1"/>
      <w:numFmt w:val="decimal"/>
      <w:isLgl/>
      <w:lvlText w:val="%1.%2.%3."/>
      <w:lvlJc w:val="left"/>
      <w:pPr>
        <w:ind w:left="1451" w:hanging="720"/>
      </w:pPr>
      <w:rPr>
        <w:rFonts w:hint="default"/>
        <w:b/>
      </w:rPr>
    </w:lvl>
    <w:lvl w:ilvl="3">
      <w:start w:val="1"/>
      <w:numFmt w:val="decimal"/>
      <w:isLgl/>
      <w:lvlText w:val="%1.%2.%3.%4."/>
      <w:lvlJc w:val="left"/>
      <w:pPr>
        <w:ind w:left="1822" w:hanging="1080"/>
      </w:pPr>
      <w:rPr>
        <w:rFonts w:hint="default"/>
      </w:rPr>
    </w:lvl>
    <w:lvl w:ilvl="4">
      <w:start w:val="1"/>
      <w:numFmt w:val="decimal"/>
      <w:isLgl/>
      <w:lvlText w:val="%1.%2.%3.%4.%5."/>
      <w:lvlJc w:val="left"/>
      <w:pPr>
        <w:ind w:left="2193" w:hanging="1440"/>
      </w:pPr>
      <w:rPr>
        <w:rFonts w:hint="default"/>
      </w:rPr>
    </w:lvl>
    <w:lvl w:ilvl="5">
      <w:start w:val="1"/>
      <w:numFmt w:val="decimal"/>
      <w:isLgl/>
      <w:lvlText w:val="%1.%2.%3.%4.%5.%6."/>
      <w:lvlJc w:val="left"/>
      <w:pPr>
        <w:ind w:left="2204" w:hanging="1440"/>
      </w:pPr>
      <w:rPr>
        <w:rFonts w:hint="default"/>
      </w:rPr>
    </w:lvl>
    <w:lvl w:ilvl="6">
      <w:start w:val="1"/>
      <w:numFmt w:val="decimal"/>
      <w:isLgl/>
      <w:lvlText w:val="%1.%2.%3.%4.%5.%6.%7."/>
      <w:lvlJc w:val="left"/>
      <w:pPr>
        <w:ind w:left="2575" w:hanging="1800"/>
      </w:pPr>
      <w:rPr>
        <w:rFonts w:hint="default"/>
      </w:rPr>
    </w:lvl>
    <w:lvl w:ilvl="7">
      <w:start w:val="1"/>
      <w:numFmt w:val="decimal"/>
      <w:isLgl/>
      <w:lvlText w:val="%1.%2.%3.%4.%5.%6.%7.%8."/>
      <w:lvlJc w:val="left"/>
      <w:pPr>
        <w:ind w:left="2946" w:hanging="2160"/>
      </w:pPr>
      <w:rPr>
        <w:rFonts w:hint="default"/>
      </w:rPr>
    </w:lvl>
    <w:lvl w:ilvl="8">
      <w:start w:val="1"/>
      <w:numFmt w:val="decimal"/>
      <w:isLgl/>
      <w:lvlText w:val="%1.%2.%3.%4.%5.%6.%7.%8.%9."/>
      <w:lvlJc w:val="left"/>
      <w:pPr>
        <w:ind w:left="2957" w:hanging="2160"/>
      </w:pPr>
      <w:rPr>
        <w:rFonts w:hint="default"/>
      </w:rPr>
    </w:lvl>
  </w:abstractNum>
  <w:abstractNum w:abstractNumId="30" w15:restartNumberingAfterBreak="0">
    <w:nsid w:val="500A5287"/>
    <w:multiLevelType w:val="multilevel"/>
    <w:tmpl w:val="8A00957C"/>
    <w:lvl w:ilvl="0">
      <w:start w:val="6"/>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51585503"/>
    <w:multiLevelType w:val="hybridMultilevel"/>
    <w:tmpl w:val="07DCE4F4"/>
    <w:lvl w:ilvl="0" w:tplc="6652F11A">
      <w:start w:val="3"/>
      <w:numFmt w:val="bullet"/>
      <w:lvlText w:val="-"/>
      <w:lvlJc w:val="left"/>
      <w:pPr>
        <w:ind w:left="720" w:hanging="360"/>
      </w:pPr>
      <w:rPr>
        <w:rFonts w:ascii="Arial" w:eastAsia="Times New Roman" w:hAnsi="Arial" w:cs="Times New Roman" w:hint="default"/>
        <w:color w:val="000000" w:themeColor="text1"/>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549479E9"/>
    <w:multiLevelType w:val="hybridMultilevel"/>
    <w:tmpl w:val="8584AD78"/>
    <w:lvl w:ilvl="0" w:tplc="041A000F">
      <w:start w:val="3"/>
      <w:numFmt w:val="bullet"/>
      <w:lvlText w:val="-"/>
      <w:lvlJc w:val="left"/>
      <w:pPr>
        <w:ind w:left="720" w:hanging="360"/>
      </w:pPr>
      <w:rPr>
        <w:rFonts w:ascii="Calibri" w:eastAsia="DengXian" w:hAnsi="Calibri"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3" w15:restartNumberingAfterBreak="0">
    <w:nsid w:val="5AB92337"/>
    <w:multiLevelType w:val="hybridMultilevel"/>
    <w:tmpl w:val="49521C00"/>
    <w:lvl w:ilvl="0" w:tplc="ED3EF10C">
      <w:start w:val="3"/>
      <w:numFmt w:val="bullet"/>
      <w:lvlText w:val="-"/>
      <w:lvlJc w:val="left"/>
      <w:pPr>
        <w:ind w:left="720" w:hanging="360"/>
      </w:pPr>
      <w:rPr>
        <w:rFonts w:ascii="Arial" w:eastAsia="Times New Roman" w:hAnsi="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4" w15:restartNumberingAfterBreak="0">
    <w:nsid w:val="5B995840"/>
    <w:multiLevelType w:val="hybridMultilevel"/>
    <w:tmpl w:val="3E3AC0E0"/>
    <w:lvl w:ilvl="0" w:tplc="041A000F">
      <w:start w:val="1"/>
      <w:numFmt w:val="decimal"/>
      <w:lvlText w:val="%1."/>
      <w:lvlJc w:val="left"/>
      <w:pPr>
        <w:ind w:left="720" w:hanging="360"/>
      </w:pPr>
      <w:rPr>
        <w:rFonts w:hint="default"/>
      </w:rPr>
    </w:lvl>
    <w:lvl w:ilvl="1" w:tplc="C9C6382A">
      <w:numFmt w:val="bullet"/>
      <w:lvlText w:val="–"/>
      <w:lvlJc w:val="left"/>
      <w:pPr>
        <w:ind w:left="1440" w:hanging="360"/>
      </w:pPr>
      <w:rPr>
        <w:rFonts w:ascii="Calibri" w:eastAsia="DengXian" w:hAnsi="Calibri" w:cs="Times New Roman" w:hint="default"/>
      </w:r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5" w15:restartNumberingAfterBreak="0">
    <w:nsid w:val="5EDC6104"/>
    <w:multiLevelType w:val="multilevel"/>
    <w:tmpl w:val="B6A20F5A"/>
    <w:lvl w:ilvl="0">
      <w:start w:val="1"/>
      <w:numFmt w:val="upperRoman"/>
      <w:lvlText w:val="%1."/>
      <w:lvlJc w:val="left"/>
      <w:pPr>
        <w:ind w:left="1080" w:hanging="720"/>
      </w:pPr>
      <w:rPr>
        <w:rFonts w:hint="default"/>
      </w:rPr>
    </w:lvl>
    <w:lvl w:ilvl="1">
      <w:start w:val="2"/>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6" w15:restartNumberingAfterBreak="0">
    <w:nsid w:val="67F44524"/>
    <w:multiLevelType w:val="hybridMultilevel"/>
    <w:tmpl w:val="EAB4BA1A"/>
    <w:lvl w:ilvl="0" w:tplc="041A000F">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7" w15:restartNumberingAfterBreak="0">
    <w:nsid w:val="685E26A4"/>
    <w:multiLevelType w:val="multilevel"/>
    <w:tmpl w:val="1A3CDB84"/>
    <w:lvl w:ilvl="0">
      <w:start w:val="1"/>
      <w:numFmt w:val="decimal"/>
      <w:lvlText w:val="%1."/>
      <w:lvlJc w:val="left"/>
      <w:pPr>
        <w:ind w:left="720" w:hanging="360"/>
      </w:pPr>
      <w:rPr>
        <w:rFonts w:hint="default"/>
        <w:sz w:val="28"/>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8" w15:restartNumberingAfterBreak="0">
    <w:nsid w:val="6A2E2BA9"/>
    <w:multiLevelType w:val="multilevel"/>
    <w:tmpl w:val="703AE722"/>
    <w:lvl w:ilvl="0">
      <w:start w:val="3"/>
      <w:numFmt w:val="decimal"/>
      <w:pStyle w:val="Stil28"/>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9" w15:restartNumberingAfterBreak="0">
    <w:nsid w:val="6A824436"/>
    <w:multiLevelType w:val="hybridMultilevel"/>
    <w:tmpl w:val="348A14DA"/>
    <w:lvl w:ilvl="0" w:tplc="ABF8F872">
      <w:start w:val="1"/>
      <w:numFmt w:val="decimal"/>
      <w:lvlText w:val="%1."/>
      <w:lvlJc w:val="left"/>
      <w:pPr>
        <w:ind w:left="644" w:hanging="360"/>
      </w:pPr>
    </w:lvl>
    <w:lvl w:ilvl="1" w:tplc="041A0019">
      <w:start w:val="1"/>
      <w:numFmt w:val="lowerLetter"/>
      <w:lvlText w:val="%2."/>
      <w:lvlJc w:val="left"/>
      <w:pPr>
        <w:ind w:left="1364" w:hanging="360"/>
      </w:pPr>
    </w:lvl>
    <w:lvl w:ilvl="2" w:tplc="041A001B">
      <w:start w:val="1"/>
      <w:numFmt w:val="lowerRoman"/>
      <w:lvlText w:val="%3."/>
      <w:lvlJc w:val="right"/>
      <w:pPr>
        <w:ind w:left="2084" w:hanging="180"/>
      </w:pPr>
    </w:lvl>
    <w:lvl w:ilvl="3" w:tplc="041A000F">
      <w:start w:val="1"/>
      <w:numFmt w:val="decimal"/>
      <w:lvlText w:val="%4."/>
      <w:lvlJc w:val="left"/>
      <w:pPr>
        <w:ind w:left="2804" w:hanging="360"/>
      </w:pPr>
    </w:lvl>
    <w:lvl w:ilvl="4" w:tplc="041A0019">
      <w:start w:val="1"/>
      <w:numFmt w:val="lowerLetter"/>
      <w:lvlText w:val="%5."/>
      <w:lvlJc w:val="left"/>
      <w:pPr>
        <w:ind w:left="3524" w:hanging="360"/>
      </w:pPr>
    </w:lvl>
    <w:lvl w:ilvl="5" w:tplc="041A001B">
      <w:start w:val="1"/>
      <w:numFmt w:val="lowerRoman"/>
      <w:lvlText w:val="%6."/>
      <w:lvlJc w:val="right"/>
      <w:pPr>
        <w:ind w:left="4244" w:hanging="180"/>
      </w:pPr>
    </w:lvl>
    <w:lvl w:ilvl="6" w:tplc="041A000F">
      <w:start w:val="1"/>
      <w:numFmt w:val="decimal"/>
      <w:lvlText w:val="%7."/>
      <w:lvlJc w:val="left"/>
      <w:pPr>
        <w:ind w:left="4964" w:hanging="360"/>
      </w:pPr>
    </w:lvl>
    <w:lvl w:ilvl="7" w:tplc="041A0019">
      <w:start w:val="1"/>
      <w:numFmt w:val="lowerLetter"/>
      <w:lvlText w:val="%8."/>
      <w:lvlJc w:val="left"/>
      <w:pPr>
        <w:ind w:left="5684" w:hanging="360"/>
      </w:pPr>
    </w:lvl>
    <w:lvl w:ilvl="8" w:tplc="041A001B">
      <w:start w:val="1"/>
      <w:numFmt w:val="lowerRoman"/>
      <w:lvlText w:val="%9."/>
      <w:lvlJc w:val="right"/>
      <w:pPr>
        <w:ind w:left="6404" w:hanging="180"/>
      </w:pPr>
    </w:lvl>
  </w:abstractNum>
  <w:abstractNum w:abstractNumId="40" w15:restartNumberingAfterBreak="0">
    <w:nsid w:val="6AC96234"/>
    <w:multiLevelType w:val="hybridMultilevel"/>
    <w:tmpl w:val="2BEEA0F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1" w15:restartNumberingAfterBreak="0">
    <w:nsid w:val="72296E9C"/>
    <w:multiLevelType w:val="hybridMultilevel"/>
    <w:tmpl w:val="582AC19A"/>
    <w:lvl w:ilvl="0" w:tplc="9ABA4A66">
      <w:start w:val="1"/>
      <w:numFmt w:val="bullet"/>
      <w:lvlText w:val="−"/>
      <w:lvlJc w:val="left"/>
      <w:pPr>
        <w:ind w:left="720" w:hanging="360"/>
      </w:pPr>
      <w:rPr>
        <w:rFonts w:ascii="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2" w15:restartNumberingAfterBreak="0">
    <w:nsid w:val="726D0080"/>
    <w:multiLevelType w:val="hybridMultilevel"/>
    <w:tmpl w:val="D4C4DBC8"/>
    <w:lvl w:ilvl="0" w:tplc="041A000F">
      <w:start w:val="1"/>
      <w:numFmt w:val="bullet"/>
      <w:lvlText w:val="−"/>
      <w:lvlJc w:val="left"/>
      <w:pPr>
        <w:ind w:left="720" w:hanging="360"/>
      </w:pPr>
      <w:rPr>
        <w:rFonts w:ascii="Times New Roman" w:hAnsi="Times New Roman" w:cs="Times New Roman" w:hint="default"/>
      </w:rPr>
    </w:lvl>
    <w:lvl w:ilvl="1" w:tplc="C9C6382A">
      <w:start w:val="1"/>
      <w:numFmt w:val="bullet"/>
      <w:lvlText w:val="o"/>
      <w:lvlJc w:val="left"/>
      <w:pPr>
        <w:ind w:left="1440" w:hanging="360"/>
      </w:pPr>
      <w:rPr>
        <w:rFonts w:ascii="Courier New" w:hAnsi="Courier New" w:cs="Courier New" w:hint="default"/>
      </w:rPr>
    </w:lvl>
    <w:lvl w:ilvl="2" w:tplc="041A001B">
      <w:start w:val="1"/>
      <w:numFmt w:val="bullet"/>
      <w:lvlText w:val=""/>
      <w:lvlJc w:val="left"/>
      <w:pPr>
        <w:ind w:left="2160" w:hanging="360"/>
      </w:pPr>
      <w:rPr>
        <w:rFonts w:ascii="Wingdings" w:hAnsi="Wingdings" w:hint="default"/>
      </w:rPr>
    </w:lvl>
    <w:lvl w:ilvl="3" w:tplc="041A000F">
      <w:start w:val="1"/>
      <w:numFmt w:val="bullet"/>
      <w:lvlText w:val=""/>
      <w:lvlJc w:val="left"/>
      <w:pPr>
        <w:ind w:left="2880" w:hanging="360"/>
      </w:pPr>
      <w:rPr>
        <w:rFonts w:ascii="Symbol" w:hAnsi="Symbol" w:hint="default"/>
      </w:rPr>
    </w:lvl>
    <w:lvl w:ilvl="4" w:tplc="041A0019">
      <w:start w:val="1"/>
      <w:numFmt w:val="bullet"/>
      <w:lvlText w:val="o"/>
      <w:lvlJc w:val="left"/>
      <w:pPr>
        <w:ind w:left="3600" w:hanging="360"/>
      </w:pPr>
      <w:rPr>
        <w:rFonts w:ascii="Courier New" w:hAnsi="Courier New" w:cs="Courier New" w:hint="default"/>
      </w:rPr>
    </w:lvl>
    <w:lvl w:ilvl="5" w:tplc="041A001B">
      <w:start w:val="1"/>
      <w:numFmt w:val="bullet"/>
      <w:lvlText w:val=""/>
      <w:lvlJc w:val="left"/>
      <w:pPr>
        <w:ind w:left="4320" w:hanging="360"/>
      </w:pPr>
      <w:rPr>
        <w:rFonts w:ascii="Wingdings" w:hAnsi="Wingdings" w:hint="default"/>
      </w:rPr>
    </w:lvl>
    <w:lvl w:ilvl="6" w:tplc="041A000F">
      <w:start w:val="1"/>
      <w:numFmt w:val="bullet"/>
      <w:lvlText w:val=""/>
      <w:lvlJc w:val="left"/>
      <w:pPr>
        <w:ind w:left="5040" w:hanging="360"/>
      </w:pPr>
      <w:rPr>
        <w:rFonts w:ascii="Symbol" w:hAnsi="Symbol" w:hint="default"/>
      </w:rPr>
    </w:lvl>
    <w:lvl w:ilvl="7" w:tplc="041A0019">
      <w:start w:val="1"/>
      <w:numFmt w:val="bullet"/>
      <w:lvlText w:val="o"/>
      <w:lvlJc w:val="left"/>
      <w:pPr>
        <w:ind w:left="5760" w:hanging="360"/>
      </w:pPr>
      <w:rPr>
        <w:rFonts w:ascii="Courier New" w:hAnsi="Courier New" w:cs="Courier New" w:hint="default"/>
      </w:rPr>
    </w:lvl>
    <w:lvl w:ilvl="8" w:tplc="041A001B">
      <w:start w:val="1"/>
      <w:numFmt w:val="bullet"/>
      <w:lvlText w:val=""/>
      <w:lvlJc w:val="left"/>
      <w:pPr>
        <w:ind w:left="6480" w:hanging="360"/>
      </w:pPr>
      <w:rPr>
        <w:rFonts w:ascii="Wingdings" w:hAnsi="Wingdings" w:hint="default"/>
      </w:rPr>
    </w:lvl>
  </w:abstractNum>
  <w:abstractNum w:abstractNumId="43" w15:restartNumberingAfterBreak="0">
    <w:nsid w:val="75760604"/>
    <w:multiLevelType w:val="hybridMultilevel"/>
    <w:tmpl w:val="3BDCC7A0"/>
    <w:lvl w:ilvl="0" w:tplc="041A0015">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4" w15:restartNumberingAfterBreak="0">
    <w:nsid w:val="79F3420B"/>
    <w:multiLevelType w:val="hybridMultilevel"/>
    <w:tmpl w:val="B45CA1D4"/>
    <w:lvl w:ilvl="0" w:tplc="7EEC89B4">
      <w:start w:val="1"/>
      <w:numFmt w:val="lowerLetter"/>
      <w:lvlText w:val="%1)"/>
      <w:lvlJc w:val="left"/>
      <w:pPr>
        <w:ind w:left="360" w:hanging="360"/>
      </w:pPr>
      <w:rPr>
        <w:b/>
      </w:rPr>
    </w:lvl>
    <w:lvl w:ilvl="1" w:tplc="041A0019">
      <w:start w:val="1"/>
      <w:numFmt w:val="decimal"/>
      <w:lvlText w:val="%2."/>
      <w:lvlJc w:val="left"/>
      <w:pPr>
        <w:ind w:left="1080" w:hanging="360"/>
      </w:pPr>
    </w:lvl>
    <w:lvl w:ilvl="2" w:tplc="041A001B">
      <w:start w:val="1"/>
      <w:numFmt w:val="lowerRoman"/>
      <w:lvlText w:val="%3."/>
      <w:lvlJc w:val="right"/>
      <w:pPr>
        <w:ind w:left="1800" w:hanging="180"/>
      </w:pPr>
    </w:lvl>
    <w:lvl w:ilvl="3" w:tplc="041A000F">
      <w:start w:val="1"/>
      <w:numFmt w:val="decimal"/>
      <w:lvlText w:val="%4."/>
      <w:lvlJc w:val="left"/>
      <w:pPr>
        <w:ind w:left="2520" w:hanging="360"/>
      </w:pPr>
    </w:lvl>
    <w:lvl w:ilvl="4" w:tplc="041A0019">
      <w:start w:val="1"/>
      <w:numFmt w:val="lowerLetter"/>
      <w:lvlText w:val="%5."/>
      <w:lvlJc w:val="left"/>
      <w:pPr>
        <w:ind w:left="3240" w:hanging="360"/>
      </w:pPr>
    </w:lvl>
    <w:lvl w:ilvl="5" w:tplc="041A001B">
      <w:start w:val="1"/>
      <w:numFmt w:val="lowerRoman"/>
      <w:lvlText w:val="%6."/>
      <w:lvlJc w:val="right"/>
      <w:pPr>
        <w:ind w:left="3960" w:hanging="180"/>
      </w:pPr>
    </w:lvl>
    <w:lvl w:ilvl="6" w:tplc="041A000F">
      <w:start w:val="1"/>
      <w:numFmt w:val="decimal"/>
      <w:lvlText w:val="%7."/>
      <w:lvlJc w:val="left"/>
      <w:pPr>
        <w:ind w:left="4680" w:hanging="360"/>
      </w:pPr>
    </w:lvl>
    <w:lvl w:ilvl="7" w:tplc="041A0019">
      <w:start w:val="1"/>
      <w:numFmt w:val="lowerLetter"/>
      <w:lvlText w:val="%8."/>
      <w:lvlJc w:val="left"/>
      <w:pPr>
        <w:ind w:left="5400" w:hanging="360"/>
      </w:pPr>
    </w:lvl>
    <w:lvl w:ilvl="8" w:tplc="041A001B">
      <w:start w:val="1"/>
      <w:numFmt w:val="lowerRoman"/>
      <w:lvlText w:val="%9."/>
      <w:lvlJc w:val="right"/>
      <w:pPr>
        <w:ind w:left="6120" w:hanging="180"/>
      </w:pPr>
    </w:lvl>
  </w:abstractNum>
  <w:abstractNum w:abstractNumId="45" w15:restartNumberingAfterBreak="0">
    <w:nsid w:val="7C552D0F"/>
    <w:multiLevelType w:val="hybridMultilevel"/>
    <w:tmpl w:val="C80AA5B8"/>
    <w:lvl w:ilvl="0" w:tplc="0002B028">
      <w:start w:val="1"/>
      <w:numFmt w:val="decimal"/>
      <w:lvlText w:val="%1."/>
      <w:lvlJc w:val="left"/>
      <w:pPr>
        <w:ind w:left="720" w:hanging="360"/>
      </w:pPr>
      <w:rPr>
        <w:sz w:val="28"/>
      </w:rPr>
    </w:lvl>
    <w:lvl w:ilvl="1" w:tplc="041A0003">
      <w:start w:val="1"/>
      <w:numFmt w:val="lowerLetter"/>
      <w:lvlText w:val="%2."/>
      <w:lvlJc w:val="left"/>
      <w:pPr>
        <w:ind w:left="1440" w:hanging="360"/>
      </w:pPr>
    </w:lvl>
    <w:lvl w:ilvl="2" w:tplc="041A0005">
      <w:start w:val="1"/>
      <w:numFmt w:val="lowerRoman"/>
      <w:lvlText w:val="%3."/>
      <w:lvlJc w:val="right"/>
      <w:pPr>
        <w:ind w:left="2160" w:hanging="180"/>
      </w:pPr>
    </w:lvl>
    <w:lvl w:ilvl="3" w:tplc="041A0001">
      <w:start w:val="1"/>
      <w:numFmt w:val="decimal"/>
      <w:lvlText w:val="%4."/>
      <w:lvlJc w:val="left"/>
      <w:pPr>
        <w:ind w:left="2880" w:hanging="360"/>
      </w:pPr>
    </w:lvl>
    <w:lvl w:ilvl="4" w:tplc="041A0003">
      <w:start w:val="1"/>
      <w:numFmt w:val="lowerLetter"/>
      <w:lvlText w:val="%5."/>
      <w:lvlJc w:val="left"/>
      <w:pPr>
        <w:ind w:left="3600" w:hanging="360"/>
      </w:pPr>
    </w:lvl>
    <w:lvl w:ilvl="5" w:tplc="041A0005">
      <w:start w:val="1"/>
      <w:numFmt w:val="lowerRoman"/>
      <w:lvlText w:val="%6."/>
      <w:lvlJc w:val="right"/>
      <w:pPr>
        <w:ind w:left="4320" w:hanging="180"/>
      </w:pPr>
    </w:lvl>
    <w:lvl w:ilvl="6" w:tplc="041A0001">
      <w:start w:val="1"/>
      <w:numFmt w:val="decimal"/>
      <w:lvlText w:val="%7."/>
      <w:lvlJc w:val="left"/>
      <w:pPr>
        <w:ind w:left="5040" w:hanging="360"/>
      </w:pPr>
    </w:lvl>
    <w:lvl w:ilvl="7" w:tplc="041A0003">
      <w:start w:val="1"/>
      <w:numFmt w:val="lowerLetter"/>
      <w:lvlText w:val="%8."/>
      <w:lvlJc w:val="left"/>
      <w:pPr>
        <w:ind w:left="5760" w:hanging="360"/>
      </w:pPr>
    </w:lvl>
    <w:lvl w:ilvl="8" w:tplc="041A0005">
      <w:start w:val="1"/>
      <w:numFmt w:val="lowerRoman"/>
      <w:lvlText w:val="%9."/>
      <w:lvlJc w:val="right"/>
      <w:pPr>
        <w:ind w:left="6480" w:hanging="180"/>
      </w:pPr>
    </w:lvl>
  </w:abstractNum>
  <w:abstractNum w:abstractNumId="46" w15:restartNumberingAfterBreak="0">
    <w:nsid w:val="7C8C47E3"/>
    <w:multiLevelType w:val="hybridMultilevel"/>
    <w:tmpl w:val="890642F6"/>
    <w:lvl w:ilvl="0" w:tplc="98D004B4">
      <w:start w:val="1"/>
      <w:numFmt w:val="lowerLetter"/>
      <w:lvlText w:val="%1)"/>
      <w:lvlJc w:val="left"/>
      <w:pPr>
        <w:ind w:left="360" w:hanging="360"/>
      </w:pPr>
    </w:lvl>
    <w:lvl w:ilvl="1" w:tplc="041A0003" w:tentative="1">
      <w:start w:val="1"/>
      <w:numFmt w:val="lowerLetter"/>
      <w:lvlText w:val="%2."/>
      <w:lvlJc w:val="left"/>
      <w:pPr>
        <w:ind w:left="1080" w:hanging="360"/>
      </w:pPr>
    </w:lvl>
    <w:lvl w:ilvl="2" w:tplc="041A0005" w:tentative="1">
      <w:start w:val="1"/>
      <w:numFmt w:val="lowerRoman"/>
      <w:lvlText w:val="%3."/>
      <w:lvlJc w:val="right"/>
      <w:pPr>
        <w:ind w:left="1800" w:hanging="180"/>
      </w:pPr>
    </w:lvl>
    <w:lvl w:ilvl="3" w:tplc="041A0001" w:tentative="1">
      <w:start w:val="1"/>
      <w:numFmt w:val="decimal"/>
      <w:lvlText w:val="%4."/>
      <w:lvlJc w:val="left"/>
      <w:pPr>
        <w:ind w:left="2520" w:hanging="360"/>
      </w:pPr>
    </w:lvl>
    <w:lvl w:ilvl="4" w:tplc="041A0003" w:tentative="1">
      <w:start w:val="1"/>
      <w:numFmt w:val="lowerLetter"/>
      <w:lvlText w:val="%5."/>
      <w:lvlJc w:val="left"/>
      <w:pPr>
        <w:ind w:left="3240" w:hanging="360"/>
      </w:pPr>
    </w:lvl>
    <w:lvl w:ilvl="5" w:tplc="041A0005" w:tentative="1">
      <w:start w:val="1"/>
      <w:numFmt w:val="lowerRoman"/>
      <w:lvlText w:val="%6."/>
      <w:lvlJc w:val="right"/>
      <w:pPr>
        <w:ind w:left="3960" w:hanging="180"/>
      </w:pPr>
    </w:lvl>
    <w:lvl w:ilvl="6" w:tplc="041A0001" w:tentative="1">
      <w:start w:val="1"/>
      <w:numFmt w:val="decimal"/>
      <w:lvlText w:val="%7."/>
      <w:lvlJc w:val="left"/>
      <w:pPr>
        <w:ind w:left="4680" w:hanging="360"/>
      </w:pPr>
    </w:lvl>
    <w:lvl w:ilvl="7" w:tplc="041A0003" w:tentative="1">
      <w:start w:val="1"/>
      <w:numFmt w:val="lowerLetter"/>
      <w:lvlText w:val="%8."/>
      <w:lvlJc w:val="left"/>
      <w:pPr>
        <w:ind w:left="5400" w:hanging="360"/>
      </w:pPr>
    </w:lvl>
    <w:lvl w:ilvl="8" w:tplc="041A0005" w:tentative="1">
      <w:start w:val="1"/>
      <w:numFmt w:val="lowerRoman"/>
      <w:lvlText w:val="%9."/>
      <w:lvlJc w:val="right"/>
      <w:pPr>
        <w:ind w:left="6120" w:hanging="180"/>
      </w:pPr>
    </w:lvl>
  </w:abstractNum>
  <w:abstractNum w:abstractNumId="47" w15:restartNumberingAfterBreak="0">
    <w:nsid w:val="7CB5000F"/>
    <w:multiLevelType w:val="hybridMultilevel"/>
    <w:tmpl w:val="F636270A"/>
    <w:lvl w:ilvl="0" w:tplc="AFD4F2F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8" w15:restartNumberingAfterBreak="0">
    <w:nsid w:val="7EB66B0F"/>
    <w:multiLevelType w:val="multilevel"/>
    <w:tmpl w:val="922C48F8"/>
    <w:lvl w:ilvl="0">
      <w:start w:val="4"/>
      <w:numFmt w:val="decimal"/>
      <w:lvlText w:val="%1."/>
      <w:lvlJc w:val="left"/>
      <w:pPr>
        <w:ind w:left="360" w:hanging="360"/>
      </w:pPr>
      <w:rPr>
        <w:rFonts w:hint="default"/>
        <w:sz w:val="24"/>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9" w15:restartNumberingAfterBreak="0">
    <w:nsid w:val="7F8847A3"/>
    <w:multiLevelType w:val="hybridMultilevel"/>
    <w:tmpl w:val="14BCD04C"/>
    <w:lvl w:ilvl="0" w:tplc="22404C96">
      <w:start w:val="3"/>
      <w:numFmt w:val="bullet"/>
      <w:lvlText w:val="-"/>
      <w:lvlJc w:val="left"/>
      <w:pPr>
        <w:ind w:left="720" w:hanging="360"/>
      </w:pPr>
      <w:rPr>
        <w:rFonts w:ascii="Calibri" w:eastAsia="DengXian" w:hAnsi="Calibri" w:cs="Times New Roman" w:hint="default"/>
      </w:rPr>
    </w:lvl>
    <w:lvl w:ilvl="1" w:tplc="BC76AE9A" w:tentative="1">
      <w:start w:val="1"/>
      <w:numFmt w:val="bullet"/>
      <w:lvlText w:val="o"/>
      <w:lvlJc w:val="left"/>
      <w:pPr>
        <w:ind w:left="1440" w:hanging="360"/>
      </w:pPr>
      <w:rPr>
        <w:rFonts w:ascii="Courier New" w:hAnsi="Courier New" w:cs="Courier New" w:hint="default"/>
      </w:rPr>
    </w:lvl>
    <w:lvl w:ilvl="2" w:tplc="041A001B" w:tentative="1">
      <w:start w:val="1"/>
      <w:numFmt w:val="bullet"/>
      <w:lvlText w:val=""/>
      <w:lvlJc w:val="left"/>
      <w:pPr>
        <w:ind w:left="2160" w:hanging="360"/>
      </w:pPr>
      <w:rPr>
        <w:rFonts w:ascii="Wingdings" w:hAnsi="Wingdings" w:hint="default"/>
      </w:rPr>
    </w:lvl>
    <w:lvl w:ilvl="3" w:tplc="041A000F" w:tentative="1">
      <w:start w:val="1"/>
      <w:numFmt w:val="bullet"/>
      <w:lvlText w:val=""/>
      <w:lvlJc w:val="left"/>
      <w:pPr>
        <w:ind w:left="2880" w:hanging="360"/>
      </w:pPr>
      <w:rPr>
        <w:rFonts w:ascii="Symbol" w:hAnsi="Symbol" w:hint="default"/>
      </w:rPr>
    </w:lvl>
    <w:lvl w:ilvl="4" w:tplc="041A0019" w:tentative="1">
      <w:start w:val="1"/>
      <w:numFmt w:val="bullet"/>
      <w:lvlText w:val="o"/>
      <w:lvlJc w:val="left"/>
      <w:pPr>
        <w:ind w:left="3600" w:hanging="360"/>
      </w:pPr>
      <w:rPr>
        <w:rFonts w:ascii="Courier New" w:hAnsi="Courier New" w:cs="Courier New" w:hint="default"/>
      </w:rPr>
    </w:lvl>
    <w:lvl w:ilvl="5" w:tplc="041A001B" w:tentative="1">
      <w:start w:val="1"/>
      <w:numFmt w:val="bullet"/>
      <w:lvlText w:val=""/>
      <w:lvlJc w:val="left"/>
      <w:pPr>
        <w:ind w:left="4320" w:hanging="360"/>
      </w:pPr>
      <w:rPr>
        <w:rFonts w:ascii="Wingdings" w:hAnsi="Wingdings" w:hint="default"/>
      </w:rPr>
    </w:lvl>
    <w:lvl w:ilvl="6" w:tplc="041A000F" w:tentative="1">
      <w:start w:val="1"/>
      <w:numFmt w:val="bullet"/>
      <w:lvlText w:val=""/>
      <w:lvlJc w:val="left"/>
      <w:pPr>
        <w:ind w:left="5040" w:hanging="360"/>
      </w:pPr>
      <w:rPr>
        <w:rFonts w:ascii="Symbol" w:hAnsi="Symbol" w:hint="default"/>
      </w:rPr>
    </w:lvl>
    <w:lvl w:ilvl="7" w:tplc="041A0019" w:tentative="1">
      <w:start w:val="1"/>
      <w:numFmt w:val="bullet"/>
      <w:lvlText w:val="o"/>
      <w:lvlJc w:val="left"/>
      <w:pPr>
        <w:ind w:left="5760" w:hanging="360"/>
      </w:pPr>
      <w:rPr>
        <w:rFonts w:ascii="Courier New" w:hAnsi="Courier New" w:cs="Courier New" w:hint="default"/>
      </w:rPr>
    </w:lvl>
    <w:lvl w:ilvl="8" w:tplc="041A001B" w:tentative="1">
      <w:start w:val="1"/>
      <w:numFmt w:val="bullet"/>
      <w:lvlText w:val=""/>
      <w:lvlJc w:val="left"/>
      <w:pPr>
        <w:ind w:left="6480" w:hanging="360"/>
      </w:pPr>
      <w:rPr>
        <w:rFonts w:ascii="Wingdings" w:hAnsi="Wingdings" w:hint="default"/>
      </w:rPr>
    </w:lvl>
  </w:abstractNum>
  <w:num w:numId="1">
    <w:abstractNumId w:val="13"/>
  </w:num>
  <w:num w:numId="2">
    <w:abstractNumId w:val="37"/>
  </w:num>
  <w:num w:numId="3">
    <w:abstractNumId w:val="2"/>
  </w:num>
  <w:num w:numId="4">
    <w:abstractNumId w:val="10"/>
  </w:num>
  <w:num w:numId="5">
    <w:abstractNumId w:val="41"/>
  </w:num>
  <w:num w:numId="6">
    <w:abstractNumId w:val="49"/>
  </w:num>
  <w:num w:numId="7">
    <w:abstractNumId w:val="29"/>
  </w:num>
  <w:num w:numId="8">
    <w:abstractNumId w:val="32"/>
  </w:num>
  <w:num w:numId="9">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2"/>
  </w:num>
  <w:num w:numId="1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num>
  <w:num w:numId="15">
    <w:abstractNumId w:val="48"/>
  </w:num>
  <w:num w:numId="16">
    <w:abstractNumId w:val="38"/>
  </w:num>
  <w:num w:numId="17">
    <w:abstractNumId w:val="21"/>
  </w:num>
  <w:num w:numId="18">
    <w:abstractNumId w:val="19"/>
  </w:num>
  <w:num w:numId="19">
    <w:abstractNumId w:val="47"/>
  </w:num>
  <w:num w:numId="20">
    <w:abstractNumId w:val="34"/>
  </w:num>
  <w:num w:numId="21">
    <w:abstractNumId w:val="18"/>
  </w:num>
  <w:num w:numId="22">
    <w:abstractNumId w:val="25"/>
  </w:num>
  <w:num w:numId="23">
    <w:abstractNumId w:val="5"/>
  </w:num>
  <w:num w:numId="24">
    <w:abstractNumId w:val="0"/>
  </w:num>
  <w:num w:numId="25">
    <w:abstractNumId w:val="46"/>
  </w:num>
  <w:num w:numId="26">
    <w:abstractNumId w:val="8"/>
  </w:num>
  <w:num w:numId="27">
    <w:abstractNumId w:val="14"/>
  </w:num>
  <w:num w:numId="28">
    <w:abstractNumId w:val="24"/>
  </w:num>
  <w:num w:numId="29">
    <w:abstractNumId w:val="36"/>
  </w:num>
  <w:num w:numId="30">
    <w:abstractNumId w:val="11"/>
  </w:num>
  <w:num w:numId="31">
    <w:abstractNumId w:val="4"/>
  </w:num>
  <w:num w:numId="32">
    <w:abstractNumId w:val="31"/>
  </w:num>
  <w:num w:numId="33">
    <w:abstractNumId w:val="6"/>
  </w:num>
  <w:num w:numId="34">
    <w:abstractNumId w:val="40"/>
  </w:num>
  <w:num w:numId="35">
    <w:abstractNumId w:val="33"/>
  </w:num>
  <w:num w:numId="36">
    <w:abstractNumId w:val="3"/>
  </w:num>
  <w:num w:numId="37">
    <w:abstractNumId w:val="17"/>
  </w:num>
  <w:num w:numId="38">
    <w:abstractNumId w:val="35"/>
  </w:num>
  <w:num w:numId="39">
    <w:abstractNumId w:val="1"/>
  </w:num>
  <w:num w:numId="40">
    <w:abstractNumId w:val="20"/>
  </w:num>
  <w:num w:numId="41">
    <w:abstractNumId w:val="9"/>
  </w:num>
  <w:num w:numId="42">
    <w:abstractNumId w:val="28"/>
  </w:num>
  <w:num w:numId="43">
    <w:abstractNumId w:val="12"/>
  </w:num>
  <w:num w:numId="44">
    <w:abstractNumId w:val="26"/>
  </w:num>
  <w:num w:numId="45">
    <w:abstractNumId w:val="7"/>
  </w:num>
  <w:num w:numId="46">
    <w:abstractNumId w:val="15"/>
  </w:num>
  <w:num w:numId="47">
    <w:abstractNumId w:val="30"/>
  </w:num>
  <w:num w:numId="48">
    <w:abstractNumId w:val="16"/>
  </w:num>
  <w:num w:numId="49">
    <w:abstractNumId w:val="23"/>
  </w:num>
  <w:num w:numId="50">
    <w:abstractNumId w:val="43"/>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B98"/>
    <w:rsid w:val="00005237"/>
    <w:rsid w:val="000063FC"/>
    <w:rsid w:val="00006AF3"/>
    <w:rsid w:val="00011B65"/>
    <w:rsid w:val="00015CC2"/>
    <w:rsid w:val="00016FCA"/>
    <w:rsid w:val="0003045E"/>
    <w:rsid w:val="0003087B"/>
    <w:rsid w:val="0003237E"/>
    <w:rsid w:val="00033355"/>
    <w:rsid w:val="00034FFC"/>
    <w:rsid w:val="00042DE5"/>
    <w:rsid w:val="00053F00"/>
    <w:rsid w:val="00057CF8"/>
    <w:rsid w:val="00060F1C"/>
    <w:rsid w:val="000661F1"/>
    <w:rsid w:val="00072EE7"/>
    <w:rsid w:val="00074797"/>
    <w:rsid w:val="00075D9C"/>
    <w:rsid w:val="00090470"/>
    <w:rsid w:val="00093EA8"/>
    <w:rsid w:val="000A3261"/>
    <w:rsid w:val="000A521C"/>
    <w:rsid w:val="000A628B"/>
    <w:rsid w:val="000A6D32"/>
    <w:rsid w:val="000B16B6"/>
    <w:rsid w:val="000C4147"/>
    <w:rsid w:val="000C5BEA"/>
    <w:rsid w:val="000D4FB4"/>
    <w:rsid w:val="000E2EC7"/>
    <w:rsid w:val="000F2D14"/>
    <w:rsid w:val="000F3292"/>
    <w:rsid w:val="00101BB0"/>
    <w:rsid w:val="001022DC"/>
    <w:rsid w:val="00102F26"/>
    <w:rsid w:val="0010443A"/>
    <w:rsid w:val="0010563F"/>
    <w:rsid w:val="0010646C"/>
    <w:rsid w:val="001208B8"/>
    <w:rsid w:val="00121995"/>
    <w:rsid w:val="0012281C"/>
    <w:rsid w:val="00123552"/>
    <w:rsid w:val="001247AC"/>
    <w:rsid w:val="00126844"/>
    <w:rsid w:val="00132A1E"/>
    <w:rsid w:val="00142C76"/>
    <w:rsid w:val="001440EC"/>
    <w:rsid w:val="001450BF"/>
    <w:rsid w:val="00147195"/>
    <w:rsid w:val="00147912"/>
    <w:rsid w:val="00157F24"/>
    <w:rsid w:val="0016142E"/>
    <w:rsid w:val="00170AB8"/>
    <w:rsid w:val="00174B4E"/>
    <w:rsid w:val="001754FB"/>
    <w:rsid w:val="00180418"/>
    <w:rsid w:val="00183C32"/>
    <w:rsid w:val="00185850"/>
    <w:rsid w:val="00186EAD"/>
    <w:rsid w:val="00192BB1"/>
    <w:rsid w:val="00192BB5"/>
    <w:rsid w:val="00192F80"/>
    <w:rsid w:val="00197D11"/>
    <w:rsid w:val="001A2FA6"/>
    <w:rsid w:val="001A32CA"/>
    <w:rsid w:val="001A3611"/>
    <w:rsid w:val="001A5DE0"/>
    <w:rsid w:val="001B30B3"/>
    <w:rsid w:val="001B3F77"/>
    <w:rsid w:val="001B5A87"/>
    <w:rsid w:val="001B695D"/>
    <w:rsid w:val="001B6E04"/>
    <w:rsid w:val="001D5026"/>
    <w:rsid w:val="001D64B0"/>
    <w:rsid w:val="001D6F8C"/>
    <w:rsid w:val="001D794A"/>
    <w:rsid w:val="001D7CFE"/>
    <w:rsid w:val="001E274D"/>
    <w:rsid w:val="001E3188"/>
    <w:rsid w:val="001E368E"/>
    <w:rsid w:val="001E49E4"/>
    <w:rsid w:val="001F1BBB"/>
    <w:rsid w:val="001F6DA2"/>
    <w:rsid w:val="00204AFF"/>
    <w:rsid w:val="002050C0"/>
    <w:rsid w:val="00207951"/>
    <w:rsid w:val="002114D0"/>
    <w:rsid w:val="002140D9"/>
    <w:rsid w:val="00214B30"/>
    <w:rsid w:val="002220A4"/>
    <w:rsid w:val="002421AF"/>
    <w:rsid w:val="00242577"/>
    <w:rsid w:val="002447B6"/>
    <w:rsid w:val="00246F47"/>
    <w:rsid w:val="00251C18"/>
    <w:rsid w:val="0025530E"/>
    <w:rsid w:val="00262069"/>
    <w:rsid w:val="00262819"/>
    <w:rsid w:val="00264291"/>
    <w:rsid w:val="00264A26"/>
    <w:rsid w:val="0027071C"/>
    <w:rsid w:val="00271E81"/>
    <w:rsid w:val="00276A74"/>
    <w:rsid w:val="002776DA"/>
    <w:rsid w:val="002807E6"/>
    <w:rsid w:val="002914F8"/>
    <w:rsid w:val="00297878"/>
    <w:rsid w:val="00297C5A"/>
    <w:rsid w:val="002A7ADB"/>
    <w:rsid w:val="002C0D4E"/>
    <w:rsid w:val="002C2CDE"/>
    <w:rsid w:val="002C6F0E"/>
    <w:rsid w:val="002D63CE"/>
    <w:rsid w:val="002D69A0"/>
    <w:rsid w:val="002E5924"/>
    <w:rsid w:val="002F0480"/>
    <w:rsid w:val="002F0AB8"/>
    <w:rsid w:val="002F18C3"/>
    <w:rsid w:val="002F553B"/>
    <w:rsid w:val="00302729"/>
    <w:rsid w:val="00303FE1"/>
    <w:rsid w:val="0030409D"/>
    <w:rsid w:val="0030648B"/>
    <w:rsid w:val="003069BA"/>
    <w:rsid w:val="00315A99"/>
    <w:rsid w:val="00316041"/>
    <w:rsid w:val="00316EB0"/>
    <w:rsid w:val="00321D0E"/>
    <w:rsid w:val="003232D3"/>
    <w:rsid w:val="003272FF"/>
    <w:rsid w:val="00331D57"/>
    <w:rsid w:val="00333CF0"/>
    <w:rsid w:val="00334FD2"/>
    <w:rsid w:val="00343DA3"/>
    <w:rsid w:val="00344F6C"/>
    <w:rsid w:val="00351ABC"/>
    <w:rsid w:val="003762F6"/>
    <w:rsid w:val="00380128"/>
    <w:rsid w:val="00381215"/>
    <w:rsid w:val="00381BDC"/>
    <w:rsid w:val="003851A5"/>
    <w:rsid w:val="003A53DE"/>
    <w:rsid w:val="003A5FF4"/>
    <w:rsid w:val="003A6679"/>
    <w:rsid w:val="003A70AF"/>
    <w:rsid w:val="003A722B"/>
    <w:rsid w:val="003A72B2"/>
    <w:rsid w:val="003B43CA"/>
    <w:rsid w:val="003C0494"/>
    <w:rsid w:val="003C44E4"/>
    <w:rsid w:val="003C4B87"/>
    <w:rsid w:val="003D1203"/>
    <w:rsid w:val="003D63F0"/>
    <w:rsid w:val="003E1735"/>
    <w:rsid w:val="003F59D2"/>
    <w:rsid w:val="0041277E"/>
    <w:rsid w:val="00415102"/>
    <w:rsid w:val="00416271"/>
    <w:rsid w:val="00420BF0"/>
    <w:rsid w:val="004221C7"/>
    <w:rsid w:val="00426E0F"/>
    <w:rsid w:val="0042726A"/>
    <w:rsid w:val="004275C7"/>
    <w:rsid w:val="00433112"/>
    <w:rsid w:val="0043389A"/>
    <w:rsid w:val="00434A38"/>
    <w:rsid w:val="00443870"/>
    <w:rsid w:val="00444F1C"/>
    <w:rsid w:val="00446C91"/>
    <w:rsid w:val="00447A00"/>
    <w:rsid w:val="0045055C"/>
    <w:rsid w:val="00457984"/>
    <w:rsid w:val="00465AAD"/>
    <w:rsid w:val="00466B84"/>
    <w:rsid w:val="0047273B"/>
    <w:rsid w:val="004751D8"/>
    <w:rsid w:val="00475866"/>
    <w:rsid w:val="00476914"/>
    <w:rsid w:val="00480C71"/>
    <w:rsid w:val="00481FAC"/>
    <w:rsid w:val="004877B4"/>
    <w:rsid w:val="0049362C"/>
    <w:rsid w:val="004A7772"/>
    <w:rsid w:val="004A7B62"/>
    <w:rsid w:val="004B3694"/>
    <w:rsid w:val="004C1792"/>
    <w:rsid w:val="004C1B6D"/>
    <w:rsid w:val="004C3B48"/>
    <w:rsid w:val="004C444B"/>
    <w:rsid w:val="004C48A3"/>
    <w:rsid w:val="004C63DE"/>
    <w:rsid w:val="004D2DB4"/>
    <w:rsid w:val="004D43BC"/>
    <w:rsid w:val="004E034F"/>
    <w:rsid w:val="004E2C56"/>
    <w:rsid w:val="004E3537"/>
    <w:rsid w:val="004E6333"/>
    <w:rsid w:val="004E7D2B"/>
    <w:rsid w:val="004F31B7"/>
    <w:rsid w:val="004F3C68"/>
    <w:rsid w:val="004F3D63"/>
    <w:rsid w:val="004F411F"/>
    <w:rsid w:val="004F50F7"/>
    <w:rsid w:val="004F692D"/>
    <w:rsid w:val="005078F8"/>
    <w:rsid w:val="00507D88"/>
    <w:rsid w:val="00511884"/>
    <w:rsid w:val="0051209B"/>
    <w:rsid w:val="00514F18"/>
    <w:rsid w:val="00517DFD"/>
    <w:rsid w:val="0052492D"/>
    <w:rsid w:val="0052589B"/>
    <w:rsid w:val="005259C2"/>
    <w:rsid w:val="005400C6"/>
    <w:rsid w:val="00542E28"/>
    <w:rsid w:val="005523F6"/>
    <w:rsid w:val="005569BC"/>
    <w:rsid w:val="00561D85"/>
    <w:rsid w:val="00563370"/>
    <w:rsid w:val="00564EF0"/>
    <w:rsid w:val="00565CC0"/>
    <w:rsid w:val="00566072"/>
    <w:rsid w:val="0057089A"/>
    <w:rsid w:val="00570DF0"/>
    <w:rsid w:val="0057324E"/>
    <w:rsid w:val="00586185"/>
    <w:rsid w:val="00592062"/>
    <w:rsid w:val="00592B98"/>
    <w:rsid w:val="00592E5E"/>
    <w:rsid w:val="00595BC6"/>
    <w:rsid w:val="005A0AE2"/>
    <w:rsid w:val="005A39BE"/>
    <w:rsid w:val="005A428D"/>
    <w:rsid w:val="005A4994"/>
    <w:rsid w:val="005A56F2"/>
    <w:rsid w:val="005A622A"/>
    <w:rsid w:val="005A7E04"/>
    <w:rsid w:val="005B66E2"/>
    <w:rsid w:val="005C6B9F"/>
    <w:rsid w:val="005D195D"/>
    <w:rsid w:val="005E5523"/>
    <w:rsid w:val="005E70B1"/>
    <w:rsid w:val="005F0094"/>
    <w:rsid w:val="005F46AD"/>
    <w:rsid w:val="005F6B90"/>
    <w:rsid w:val="005F6C57"/>
    <w:rsid w:val="00610FE5"/>
    <w:rsid w:val="00611BDB"/>
    <w:rsid w:val="00611D0E"/>
    <w:rsid w:val="006225A8"/>
    <w:rsid w:val="00623539"/>
    <w:rsid w:val="006263D5"/>
    <w:rsid w:val="0063401E"/>
    <w:rsid w:val="00642409"/>
    <w:rsid w:val="0064351C"/>
    <w:rsid w:val="00645959"/>
    <w:rsid w:val="00645B1B"/>
    <w:rsid w:val="0065009D"/>
    <w:rsid w:val="006506AD"/>
    <w:rsid w:val="00653A61"/>
    <w:rsid w:val="006565B7"/>
    <w:rsid w:val="00657D6C"/>
    <w:rsid w:val="00664DDE"/>
    <w:rsid w:val="0067114F"/>
    <w:rsid w:val="00677E0B"/>
    <w:rsid w:val="0068308D"/>
    <w:rsid w:val="0068348A"/>
    <w:rsid w:val="0068595A"/>
    <w:rsid w:val="00685C4E"/>
    <w:rsid w:val="0069794A"/>
    <w:rsid w:val="00697C89"/>
    <w:rsid w:val="006A6F55"/>
    <w:rsid w:val="006A7D90"/>
    <w:rsid w:val="006B1375"/>
    <w:rsid w:val="006B3FC8"/>
    <w:rsid w:val="006B5307"/>
    <w:rsid w:val="006B5525"/>
    <w:rsid w:val="006B74DA"/>
    <w:rsid w:val="006C46A9"/>
    <w:rsid w:val="006D1826"/>
    <w:rsid w:val="006D3020"/>
    <w:rsid w:val="006D48DE"/>
    <w:rsid w:val="006D5439"/>
    <w:rsid w:val="006F03DF"/>
    <w:rsid w:val="006F5E05"/>
    <w:rsid w:val="006F5EA8"/>
    <w:rsid w:val="006F7760"/>
    <w:rsid w:val="007069A5"/>
    <w:rsid w:val="00711757"/>
    <w:rsid w:val="0071311F"/>
    <w:rsid w:val="00717492"/>
    <w:rsid w:val="0072040C"/>
    <w:rsid w:val="00720C78"/>
    <w:rsid w:val="007266C8"/>
    <w:rsid w:val="007505FF"/>
    <w:rsid w:val="007506BB"/>
    <w:rsid w:val="0075788D"/>
    <w:rsid w:val="00766B0C"/>
    <w:rsid w:val="00776767"/>
    <w:rsid w:val="00777E25"/>
    <w:rsid w:val="0078055E"/>
    <w:rsid w:val="00781529"/>
    <w:rsid w:val="00786414"/>
    <w:rsid w:val="007879EF"/>
    <w:rsid w:val="0079350C"/>
    <w:rsid w:val="0079548E"/>
    <w:rsid w:val="007977D1"/>
    <w:rsid w:val="007A0881"/>
    <w:rsid w:val="007A173C"/>
    <w:rsid w:val="007A2B06"/>
    <w:rsid w:val="007A5451"/>
    <w:rsid w:val="007B2BEA"/>
    <w:rsid w:val="007B6404"/>
    <w:rsid w:val="007C2234"/>
    <w:rsid w:val="007C4301"/>
    <w:rsid w:val="007D12C5"/>
    <w:rsid w:val="007D2CEC"/>
    <w:rsid w:val="007D6B40"/>
    <w:rsid w:val="007E3B89"/>
    <w:rsid w:val="007E4478"/>
    <w:rsid w:val="007F1F50"/>
    <w:rsid w:val="007F4903"/>
    <w:rsid w:val="00800621"/>
    <w:rsid w:val="00801208"/>
    <w:rsid w:val="008040EB"/>
    <w:rsid w:val="008106BF"/>
    <w:rsid w:val="00810A17"/>
    <w:rsid w:val="0081142F"/>
    <w:rsid w:val="00812023"/>
    <w:rsid w:val="00812827"/>
    <w:rsid w:val="00812A25"/>
    <w:rsid w:val="00814F8D"/>
    <w:rsid w:val="00816C7E"/>
    <w:rsid w:val="00825067"/>
    <w:rsid w:val="00833241"/>
    <w:rsid w:val="008345BB"/>
    <w:rsid w:val="0083593F"/>
    <w:rsid w:val="00842067"/>
    <w:rsid w:val="008444BF"/>
    <w:rsid w:val="00850FCA"/>
    <w:rsid w:val="00851C11"/>
    <w:rsid w:val="00852D36"/>
    <w:rsid w:val="00853996"/>
    <w:rsid w:val="00855B5E"/>
    <w:rsid w:val="00866C1E"/>
    <w:rsid w:val="00867EB6"/>
    <w:rsid w:val="00867FB0"/>
    <w:rsid w:val="0087474D"/>
    <w:rsid w:val="00880835"/>
    <w:rsid w:val="00882D22"/>
    <w:rsid w:val="00883ADA"/>
    <w:rsid w:val="00884ABC"/>
    <w:rsid w:val="00887190"/>
    <w:rsid w:val="00890E4D"/>
    <w:rsid w:val="00895271"/>
    <w:rsid w:val="00896950"/>
    <w:rsid w:val="00896F42"/>
    <w:rsid w:val="008A4493"/>
    <w:rsid w:val="008A5ABF"/>
    <w:rsid w:val="008B164C"/>
    <w:rsid w:val="008B4B0A"/>
    <w:rsid w:val="008B51DD"/>
    <w:rsid w:val="008B6665"/>
    <w:rsid w:val="008C0D3E"/>
    <w:rsid w:val="008C350B"/>
    <w:rsid w:val="008C5B98"/>
    <w:rsid w:val="008D6039"/>
    <w:rsid w:val="008D7DC5"/>
    <w:rsid w:val="008E48D3"/>
    <w:rsid w:val="008F22F2"/>
    <w:rsid w:val="00900EC8"/>
    <w:rsid w:val="00904566"/>
    <w:rsid w:val="009068DB"/>
    <w:rsid w:val="00912E3E"/>
    <w:rsid w:val="009328D9"/>
    <w:rsid w:val="00932E9A"/>
    <w:rsid w:val="00933B7D"/>
    <w:rsid w:val="00934853"/>
    <w:rsid w:val="00934D42"/>
    <w:rsid w:val="00947CA1"/>
    <w:rsid w:val="009518CF"/>
    <w:rsid w:val="00953A80"/>
    <w:rsid w:val="00953B65"/>
    <w:rsid w:val="00956347"/>
    <w:rsid w:val="0096186A"/>
    <w:rsid w:val="00961E90"/>
    <w:rsid w:val="00972280"/>
    <w:rsid w:val="009733C9"/>
    <w:rsid w:val="009754EB"/>
    <w:rsid w:val="009777AD"/>
    <w:rsid w:val="009811AF"/>
    <w:rsid w:val="00984663"/>
    <w:rsid w:val="00985130"/>
    <w:rsid w:val="00990853"/>
    <w:rsid w:val="00993B12"/>
    <w:rsid w:val="009A1883"/>
    <w:rsid w:val="009A72BB"/>
    <w:rsid w:val="009B13EC"/>
    <w:rsid w:val="009B5A6B"/>
    <w:rsid w:val="009C167E"/>
    <w:rsid w:val="009C1ADD"/>
    <w:rsid w:val="009D3255"/>
    <w:rsid w:val="009D4A8D"/>
    <w:rsid w:val="009D6EB5"/>
    <w:rsid w:val="009F2026"/>
    <w:rsid w:val="009F2240"/>
    <w:rsid w:val="009F2721"/>
    <w:rsid w:val="009F7083"/>
    <w:rsid w:val="00A001E9"/>
    <w:rsid w:val="00A0154E"/>
    <w:rsid w:val="00A03018"/>
    <w:rsid w:val="00A05446"/>
    <w:rsid w:val="00A135E2"/>
    <w:rsid w:val="00A13922"/>
    <w:rsid w:val="00A13BAB"/>
    <w:rsid w:val="00A226F5"/>
    <w:rsid w:val="00A23E29"/>
    <w:rsid w:val="00A24690"/>
    <w:rsid w:val="00A3639D"/>
    <w:rsid w:val="00A47045"/>
    <w:rsid w:val="00A521DE"/>
    <w:rsid w:val="00A55089"/>
    <w:rsid w:val="00A60C0E"/>
    <w:rsid w:val="00A64518"/>
    <w:rsid w:val="00A651F6"/>
    <w:rsid w:val="00A6615E"/>
    <w:rsid w:val="00A6624F"/>
    <w:rsid w:val="00A70595"/>
    <w:rsid w:val="00A71FEF"/>
    <w:rsid w:val="00A756E4"/>
    <w:rsid w:val="00A8242A"/>
    <w:rsid w:val="00A82668"/>
    <w:rsid w:val="00A82C2D"/>
    <w:rsid w:val="00A87849"/>
    <w:rsid w:val="00A90841"/>
    <w:rsid w:val="00A90F6D"/>
    <w:rsid w:val="00A91BD2"/>
    <w:rsid w:val="00A95F5F"/>
    <w:rsid w:val="00AA6B8E"/>
    <w:rsid w:val="00AA7A2E"/>
    <w:rsid w:val="00AB2C8B"/>
    <w:rsid w:val="00AB4207"/>
    <w:rsid w:val="00AB6EE9"/>
    <w:rsid w:val="00AC0E43"/>
    <w:rsid w:val="00AC305E"/>
    <w:rsid w:val="00AC3969"/>
    <w:rsid w:val="00AD23E6"/>
    <w:rsid w:val="00AD3013"/>
    <w:rsid w:val="00AD5B7C"/>
    <w:rsid w:val="00AE0620"/>
    <w:rsid w:val="00AE1C84"/>
    <w:rsid w:val="00AE4536"/>
    <w:rsid w:val="00B00694"/>
    <w:rsid w:val="00B03135"/>
    <w:rsid w:val="00B06A0D"/>
    <w:rsid w:val="00B072D0"/>
    <w:rsid w:val="00B1152E"/>
    <w:rsid w:val="00B138B9"/>
    <w:rsid w:val="00B14890"/>
    <w:rsid w:val="00B15A23"/>
    <w:rsid w:val="00B218A5"/>
    <w:rsid w:val="00B23541"/>
    <w:rsid w:val="00B25FB6"/>
    <w:rsid w:val="00B30E24"/>
    <w:rsid w:val="00B3307A"/>
    <w:rsid w:val="00B4175C"/>
    <w:rsid w:val="00B4647F"/>
    <w:rsid w:val="00B742C4"/>
    <w:rsid w:val="00B74866"/>
    <w:rsid w:val="00B766C3"/>
    <w:rsid w:val="00B768E6"/>
    <w:rsid w:val="00B80F48"/>
    <w:rsid w:val="00B91588"/>
    <w:rsid w:val="00B91F97"/>
    <w:rsid w:val="00B94B62"/>
    <w:rsid w:val="00B9588F"/>
    <w:rsid w:val="00BC5832"/>
    <w:rsid w:val="00BD56B3"/>
    <w:rsid w:val="00BE1656"/>
    <w:rsid w:val="00BF5750"/>
    <w:rsid w:val="00C02AA9"/>
    <w:rsid w:val="00C03005"/>
    <w:rsid w:val="00C03833"/>
    <w:rsid w:val="00C078AA"/>
    <w:rsid w:val="00C12C9D"/>
    <w:rsid w:val="00C13617"/>
    <w:rsid w:val="00C20E86"/>
    <w:rsid w:val="00C23344"/>
    <w:rsid w:val="00C26FCE"/>
    <w:rsid w:val="00C30EEC"/>
    <w:rsid w:val="00C3109D"/>
    <w:rsid w:val="00C335B8"/>
    <w:rsid w:val="00C41375"/>
    <w:rsid w:val="00C426DC"/>
    <w:rsid w:val="00C442F8"/>
    <w:rsid w:val="00C46452"/>
    <w:rsid w:val="00C52EED"/>
    <w:rsid w:val="00C5600B"/>
    <w:rsid w:val="00C64084"/>
    <w:rsid w:val="00C73F94"/>
    <w:rsid w:val="00C750C9"/>
    <w:rsid w:val="00C759F0"/>
    <w:rsid w:val="00C83E4A"/>
    <w:rsid w:val="00C84C5D"/>
    <w:rsid w:val="00C9157B"/>
    <w:rsid w:val="00C918A1"/>
    <w:rsid w:val="00C96B3C"/>
    <w:rsid w:val="00C96EFD"/>
    <w:rsid w:val="00CA04D7"/>
    <w:rsid w:val="00CA153D"/>
    <w:rsid w:val="00CA2C93"/>
    <w:rsid w:val="00CA54E8"/>
    <w:rsid w:val="00CA6BC9"/>
    <w:rsid w:val="00CB030E"/>
    <w:rsid w:val="00CB10C6"/>
    <w:rsid w:val="00CB156F"/>
    <w:rsid w:val="00CC75ED"/>
    <w:rsid w:val="00CD33CD"/>
    <w:rsid w:val="00CD4018"/>
    <w:rsid w:val="00CD513B"/>
    <w:rsid w:val="00CD74C1"/>
    <w:rsid w:val="00CE4F05"/>
    <w:rsid w:val="00CF4EA4"/>
    <w:rsid w:val="00D0395F"/>
    <w:rsid w:val="00D07D10"/>
    <w:rsid w:val="00D130B4"/>
    <w:rsid w:val="00D15198"/>
    <w:rsid w:val="00D21EC0"/>
    <w:rsid w:val="00D23C0E"/>
    <w:rsid w:val="00D3151F"/>
    <w:rsid w:val="00D33CC7"/>
    <w:rsid w:val="00D33E84"/>
    <w:rsid w:val="00D36502"/>
    <w:rsid w:val="00D405B9"/>
    <w:rsid w:val="00D40CF9"/>
    <w:rsid w:val="00D4684B"/>
    <w:rsid w:val="00D50115"/>
    <w:rsid w:val="00D5055C"/>
    <w:rsid w:val="00D55742"/>
    <w:rsid w:val="00D61B90"/>
    <w:rsid w:val="00D6351F"/>
    <w:rsid w:val="00D65F75"/>
    <w:rsid w:val="00D66471"/>
    <w:rsid w:val="00D73C40"/>
    <w:rsid w:val="00D75024"/>
    <w:rsid w:val="00D758EF"/>
    <w:rsid w:val="00D850D7"/>
    <w:rsid w:val="00D85EB6"/>
    <w:rsid w:val="00D90619"/>
    <w:rsid w:val="00D90CF9"/>
    <w:rsid w:val="00D92B8A"/>
    <w:rsid w:val="00D96267"/>
    <w:rsid w:val="00DA6F32"/>
    <w:rsid w:val="00DB0AB4"/>
    <w:rsid w:val="00DB0E27"/>
    <w:rsid w:val="00DB6C2C"/>
    <w:rsid w:val="00DC0BF7"/>
    <w:rsid w:val="00DC3526"/>
    <w:rsid w:val="00DC49C9"/>
    <w:rsid w:val="00DD5D42"/>
    <w:rsid w:val="00DE0D4F"/>
    <w:rsid w:val="00DE0F6F"/>
    <w:rsid w:val="00DE2575"/>
    <w:rsid w:val="00DE2D56"/>
    <w:rsid w:val="00DE56A8"/>
    <w:rsid w:val="00DF2F16"/>
    <w:rsid w:val="00DF6E3E"/>
    <w:rsid w:val="00E0381A"/>
    <w:rsid w:val="00E04E4F"/>
    <w:rsid w:val="00E05E54"/>
    <w:rsid w:val="00E07BF7"/>
    <w:rsid w:val="00E148D7"/>
    <w:rsid w:val="00E16484"/>
    <w:rsid w:val="00E16971"/>
    <w:rsid w:val="00E16F1E"/>
    <w:rsid w:val="00E175D0"/>
    <w:rsid w:val="00E203E6"/>
    <w:rsid w:val="00E21CED"/>
    <w:rsid w:val="00E22A13"/>
    <w:rsid w:val="00E2679D"/>
    <w:rsid w:val="00E31B06"/>
    <w:rsid w:val="00E34A31"/>
    <w:rsid w:val="00E35E13"/>
    <w:rsid w:val="00E40547"/>
    <w:rsid w:val="00E43128"/>
    <w:rsid w:val="00E436FE"/>
    <w:rsid w:val="00E53EFA"/>
    <w:rsid w:val="00E5544F"/>
    <w:rsid w:val="00E72A8E"/>
    <w:rsid w:val="00E73E67"/>
    <w:rsid w:val="00E828FA"/>
    <w:rsid w:val="00E85104"/>
    <w:rsid w:val="00E8570D"/>
    <w:rsid w:val="00E87CC7"/>
    <w:rsid w:val="00E92686"/>
    <w:rsid w:val="00EA11CD"/>
    <w:rsid w:val="00EA6180"/>
    <w:rsid w:val="00EA7B88"/>
    <w:rsid w:val="00EB2EE3"/>
    <w:rsid w:val="00EB35CD"/>
    <w:rsid w:val="00EB4EC9"/>
    <w:rsid w:val="00EC3F77"/>
    <w:rsid w:val="00EC5063"/>
    <w:rsid w:val="00EC6BC8"/>
    <w:rsid w:val="00EC74E0"/>
    <w:rsid w:val="00ED365A"/>
    <w:rsid w:val="00ED3EEB"/>
    <w:rsid w:val="00ED43CA"/>
    <w:rsid w:val="00EE3E3F"/>
    <w:rsid w:val="00EE557A"/>
    <w:rsid w:val="00F031A7"/>
    <w:rsid w:val="00F0635F"/>
    <w:rsid w:val="00F109A8"/>
    <w:rsid w:val="00F229FE"/>
    <w:rsid w:val="00F34187"/>
    <w:rsid w:val="00F46FC4"/>
    <w:rsid w:val="00F474EB"/>
    <w:rsid w:val="00F51129"/>
    <w:rsid w:val="00F51373"/>
    <w:rsid w:val="00F54498"/>
    <w:rsid w:val="00F6314E"/>
    <w:rsid w:val="00F63ADA"/>
    <w:rsid w:val="00F66C7E"/>
    <w:rsid w:val="00F75B1E"/>
    <w:rsid w:val="00F82016"/>
    <w:rsid w:val="00F821D0"/>
    <w:rsid w:val="00F82F89"/>
    <w:rsid w:val="00F875B9"/>
    <w:rsid w:val="00F975F6"/>
    <w:rsid w:val="00F97ECC"/>
    <w:rsid w:val="00FA10F0"/>
    <w:rsid w:val="00FA2607"/>
    <w:rsid w:val="00FA3FF1"/>
    <w:rsid w:val="00FA4237"/>
    <w:rsid w:val="00FC1576"/>
    <w:rsid w:val="00FC15FB"/>
    <w:rsid w:val="00FC6DF4"/>
    <w:rsid w:val="00FC75F6"/>
    <w:rsid w:val="00FD16F3"/>
    <w:rsid w:val="00FD2991"/>
    <w:rsid w:val="00FE1599"/>
    <w:rsid w:val="00FE36B4"/>
    <w:rsid w:val="00FF7C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35F5F6F"/>
  <w15:chartTrackingRefBased/>
  <w15:docId w15:val="{18C4680F-5BA7-4FA4-91BA-42812917F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7089A"/>
  </w:style>
  <w:style w:type="paragraph" w:styleId="Naslov1">
    <w:name w:val="heading 1"/>
    <w:basedOn w:val="Normal"/>
    <w:next w:val="Normal"/>
    <w:link w:val="Naslov1Char"/>
    <w:uiPriority w:val="9"/>
    <w:qFormat/>
    <w:rsid w:val="00D4684B"/>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4C1B6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semiHidden/>
    <w:unhideWhenUsed/>
    <w:qFormat/>
    <w:rsid w:val="004C1B6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aliases w:val="Heading 12,heading 1,naslov 1,Naslov 12,List Paragraph,Graf,TG lista,Paragraph,List Paragraph Red,lp1,Paragraphe de liste PBLH,Graph &amp; Table tite,Normal bullet 2,Bullet list,Figure_name,Equipment,Numbered Indented Text,List Paragraph11"/>
    <w:basedOn w:val="Normal"/>
    <w:link w:val="OdlomakpopisaChar"/>
    <w:uiPriority w:val="34"/>
    <w:qFormat/>
    <w:rsid w:val="004C48A3"/>
    <w:pPr>
      <w:ind w:left="720"/>
      <w:contextualSpacing/>
    </w:pPr>
  </w:style>
  <w:style w:type="character" w:styleId="Hiperveza">
    <w:name w:val="Hyperlink"/>
    <w:uiPriority w:val="99"/>
    <w:unhideWhenUsed/>
    <w:rsid w:val="00381BDC"/>
    <w:rPr>
      <w:color w:val="0563C1"/>
      <w:u w:val="single"/>
    </w:rPr>
  </w:style>
  <w:style w:type="paragraph" w:styleId="Bezproreda">
    <w:name w:val="No Spacing"/>
    <w:uiPriority w:val="1"/>
    <w:qFormat/>
    <w:rsid w:val="00381BDC"/>
    <w:pPr>
      <w:spacing w:after="0" w:line="240" w:lineRule="auto"/>
    </w:pPr>
    <w:rPr>
      <w:rFonts w:ascii="Calibri" w:eastAsia="Calibri" w:hAnsi="Calibri" w:cs="Times New Roman"/>
    </w:rPr>
  </w:style>
  <w:style w:type="paragraph" w:customStyle="1" w:styleId="Srednjesjenanje1-Isticanje11">
    <w:name w:val="Srednje sjenčanje 1 - Isticanje 11"/>
    <w:uiPriority w:val="1"/>
    <w:qFormat/>
    <w:rsid w:val="00381BDC"/>
    <w:pPr>
      <w:spacing w:after="0" w:line="240" w:lineRule="auto"/>
      <w:ind w:left="425"/>
    </w:pPr>
    <w:rPr>
      <w:rFonts w:ascii="Calibri" w:eastAsia="Calibri" w:hAnsi="Calibri" w:cs="Times New Roman"/>
    </w:rPr>
  </w:style>
  <w:style w:type="paragraph" w:customStyle="1" w:styleId="Head21">
    <w:name w:val="Head 2.1"/>
    <w:basedOn w:val="Normal"/>
    <w:rsid w:val="00381BDC"/>
    <w:pPr>
      <w:suppressAutoHyphens/>
      <w:spacing w:after="0" w:line="240" w:lineRule="auto"/>
      <w:jc w:val="center"/>
    </w:pPr>
    <w:rPr>
      <w:rFonts w:ascii="Times New Roman Bold" w:eastAsia="Times New Roman" w:hAnsi="Times New Roman Bold" w:cs="Times New Roman"/>
      <w:b/>
      <w:sz w:val="28"/>
      <w:szCs w:val="20"/>
      <w:lang w:val="en-US" w:eastAsia="hr-HR"/>
    </w:rPr>
  </w:style>
  <w:style w:type="paragraph" w:styleId="Tijeloteksta">
    <w:name w:val="Body Text"/>
    <w:basedOn w:val="Normal"/>
    <w:link w:val="TijelotekstaChar"/>
    <w:uiPriority w:val="99"/>
    <w:semiHidden/>
    <w:unhideWhenUsed/>
    <w:rsid w:val="0065009D"/>
    <w:pPr>
      <w:spacing w:after="120"/>
    </w:pPr>
  </w:style>
  <w:style w:type="character" w:customStyle="1" w:styleId="TijelotekstaChar">
    <w:name w:val="Tijelo teksta Char"/>
    <w:basedOn w:val="Zadanifontodlomka"/>
    <w:link w:val="Tijeloteksta"/>
    <w:uiPriority w:val="99"/>
    <w:semiHidden/>
    <w:rsid w:val="0065009D"/>
  </w:style>
  <w:style w:type="character" w:customStyle="1" w:styleId="Nerijeenospominjanje1">
    <w:name w:val="Neriješeno spominjanje1"/>
    <w:basedOn w:val="Zadanifontodlomka"/>
    <w:uiPriority w:val="99"/>
    <w:semiHidden/>
    <w:unhideWhenUsed/>
    <w:rsid w:val="00A64518"/>
    <w:rPr>
      <w:color w:val="808080"/>
      <w:shd w:val="clear" w:color="auto" w:fill="E6E6E6"/>
    </w:rPr>
  </w:style>
  <w:style w:type="paragraph" w:customStyle="1" w:styleId="normalweb-000013">
    <w:name w:val="normalweb-000013"/>
    <w:basedOn w:val="Normal"/>
    <w:rsid w:val="00A64518"/>
    <w:pPr>
      <w:spacing w:before="100" w:beforeAutospacing="1" w:after="105" w:line="240" w:lineRule="auto"/>
      <w:jc w:val="both"/>
    </w:pPr>
    <w:rPr>
      <w:rFonts w:ascii="Times New Roman" w:eastAsia="Times New Roman" w:hAnsi="Times New Roman" w:cs="Times New Roman"/>
      <w:sz w:val="24"/>
      <w:szCs w:val="24"/>
      <w:lang w:eastAsia="hr-HR"/>
    </w:rPr>
  </w:style>
  <w:style w:type="character" w:customStyle="1" w:styleId="defaultparagraphfont-000004">
    <w:name w:val="defaultparagraphfont-000004"/>
    <w:rsid w:val="00A64518"/>
    <w:rPr>
      <w:rFonts w:ascii="Times New Roman" w:hAnsi="Times New Roman" w:cs="Times New Roman" w:hint="default"/>
      <w:b w:val="0"/>
      <w:bCs w:val="0"/>
      <w:sz w:val="24"/>
      <w:szCs w:val="24"/>
    </w:rPr>
  </w:style>
  <w:style w:type="character" w:customStyle="1" w:styleId="OdlomakpopisaChar">
    <w:name w:val="Odlomak popisa Char"/>
    <w:aliases w:val="Heading 12 Char,heading 1 Char,naslov 1 Char,Naslov 12 Char,List Paragraph Char,Graf Char,TG lista Char,Paragraph Char,List Paragraph Red Char,lp1 Char,Paragraphe de liste PBLH Char,Graph &amp; Table tite Char,Normal bullet 2 Char"/>
    <w:basedOn w:val="Zadanifontodlomka"/>
    <w:link w:val="Odlomakpopisa"/>
    <w:uiPriority w:val="34"/>
    <w:locked/>
    <w:rsid w:val="00A64518"/>
  </w:style>
  <w:style w:type="paragraph" w:customStyle="1" w:styleId="Stil28">
    <w:name w:val="Stil28"/>
    <w:basedOn w:val="Odlomakpopisa"/>
    <w:link w:val="Stil28Char"/>
    <w:qFormat/>
    <w:rsid w:val="00623539"/>
    <w:pPr>
      <w:numPr>
        <w:numId w:val="16"/>
      </w:numPr>
      <w:spacing w:after="0" w:line="276" w:lineRule="auto"/>
      <w:jc w:val="both"/>
    </w:pPr>
    <w:rPr>
      <w:rFonts w:ascii="Calibri Light" w:eastAsia="Times New Roman" w:hAnsi="Calibri Light" w:cs="Times New Roman"/>
      <w:lang w:val="x-none"/>
    </w:rPr>
  </w:style>
  <w:style w:type="character" w:customStyle="1" w:styleId="Stil28Char">
    <w:name w:val="Stil28 Char"/>
    <w:link w:val="Stil28"/>
    <w:rsid w:val="00623539"/>
    <w:rPr>
      <w:rFonts w:ascii="Calibri Light" w:eastAsia="Times New Roman" w:hAnsi="Calibri Light" w:cs="Times New Roman"/>
      <w:lang w:val="x-none"/>
    </w:rPr>
  </w:style>
  <w:style w:type="paragraph" w:customStyle="1" w:styleId="t-9-8">
    <w:name w:val="t-9-8"/>
    <w:basedOn w:val="Normal"/>
    <w:uiPriority w:val="99"/>
    <w:rsid w:val="00801208"/>
    <w:pPr>
      <w:spacing w:before="100" w:beforeAutospacing="1" w:after="100" w:afterAutospacing="1" w:line="256" w:lineRule="auto"/>
    </w:pPr>
    <w:rPr>
      <w:rFonts w:ascii="Calibri" w:eastAsia="Times New Roman" w:hAnsi="Calibri" w:cs="Times New Roman"/>
      <w:lang w:eastAsia="hr-HR"/>
    </w:rPr>
  </w:style>
  <w:style w:type="table" w:styleId="Reetkatablice">
    <w:name w:val="Table Grid"/>
    <w:basedOn w:val="Obinatablica"/>
    <w:uiPriority w:val="99"/>
    <w:rsid w:val="00984663"/>
    <w:pPr>
      <w:spacing w:after="0" w:line="240" w:lineRule="auto"/>
    </w:pPr>
    <w:rPr>
      <w:rFonts w:ascii="Times New Roman" w:eastAsia="Times New Roman" w:hAnsi="Times New Roman"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aliases w:val=" Char,Char,Header1"/>
    <w:basedOn w:val="Normal"/>
    <w:link w:val="ZaglavljeChar"/>
    <w:unhideWhenUsed/>
    <w:rsid w:val="00507D88"/>
    <w:pPr>
      <w:tabs>
        <w:tab w:val="center" w:pos="4536"/>
        <w:tab w:val="right" w:pos="9072"/>
      </w:tabs>
      <w:spacing w:after="0" w:line="240" w:lineRule="auto"/>
    </w:pPr>
    <w:rPr>
      <w:rFonts w:ascii="Calibri" w:eastAsia="Calibri" w:hAnsi="Calibri" w:cs="Times New Roman"/>
    </w:rPr>
  </w:style>
  <w:style w:type="character" w:customStyle="1" w:styleId="ZaglavljeChar">
    <w:name w:val="Zaglavlje Char"/>
    <w:aliases w:val=" Char Char,Char Char,Header1 Char"/>
    <w:basedOn w:val="Zadanifontodlomka"/>
    <w:link w:val="Zaglavlje"/>
    <w:rsid w:val="00507D88"/>
    <w:rPr>
      <w:rFonts w:ascii="Calibri" w:eastAsia="Calibri" w:hAnsi="Calibri" w:cs="Times New Roman"/>
    </w:rPr>
  </w:style>
  <w:style w:type="paragraph" w:customStyle="1" w:styleId="Standard">
    <w:name w:val="Standard"/>
    <w:rsid w:val="00132A1E"/>
    <w:pPr>
      <w:widowControl w:val="0"/>
      <w:suppressAutoHyphens/>
      <w:spacing w:after="0" w:line="240" w:lineRule="auto"/>
    </w:pPr>
    <w:rPr>
      <w:rFonts w:ascii="Times New Roman" w:eastAsia="Lucida Sans Unicode" w:hAnsi="Times New Roman" w:cs="Tahoma"/>
      <w:color w:val="000000"/>
      <w:sz w:val="24"/>
      <w:szCs w:val="24"/>
      <w:lang w:eastAsia="hr-HR"/>
    </w:rPr>
  </w:style>
  <w:style w:type="paragraph" w:customStyle="1" w:styleId="Default">
    <w:name w:val="Default"/>
    <w:rsid w:val="00123552"/>
    <w:pPr>
      <w:autoSpaceDE w:val="0"/>
      <w:autoSpaceDN w:val="0"/>
      <w:adjustRightInd w:val="0"/>
      <w:spacing w:after="120" w:line="264" w:lineRule="auto"/>
    </w:pPr>
    <w:rPr>
      <w:rFonts w:ascii="Calibri" w:eastAsia="Times New Roman" w:hAnsi="Calibri" w:cs="Times New Roman"/>
      <w:color w:val="000000"/>
      <w:sz w:val="24"/>
      <w:szCs w:val="24"/>
      <w:lang w:eastAsia="hr-HR"/>
    </w:rPr>
  </w:style>
  <w:style w:type="character" w:customStyle="1" w:styleId="Nerijeenospominjanje2">
    <w:name w:val="Neriješeno spominjanje2"/>
    <w:basedOn w:val="Zadanifontodlomka"/>
    <w:uiPriority w:val="99"/>
    <w:semiHidden/>
    <w:unhideWhenUsed/>
    <w:rsid w:val="00F75B1E"/>
    <w:rPr>
      <w:color w:val="808080"/>
      <w:shd w:val="clear" w:color="auto" w:fill="E6E6E6"/>
    </w:rPr>
  </w:style>
  <w:style w:type="character" w:customStyle="1" w:styleId="Nerijeenospominjanje3">
    <w:name w:val="Neriješeno spominjanje3"/>
    <w:basedOn w:val="Zadanifontodlomka"/>
    <w:uiPriority w:val="99"/>
    <w:semiHidden/>
    <w:unhideWhenUsed/>
    <w:rsid w:val="005523F6"/>
    <w:rPr>
      <w:color w:val="605E5C"/>
      <w:shd w:val="clear" w:color="auto" w:fill="E1DFDD"/>
    </w:rPr>
  </w:style>
  <w:style w:type="paragraph" w:styleId="Naslov">
    <w:name w:val="Title"/>
    <w:basedOn w:val="Normal"/>
    <w:next w:val="Normal"/>
    <w:link w:val="NaslovChar"/>
    <w:uiPriority w:val="10"/>
    <w:qFormat/>
    <w:rsid w:val="005523F6"/>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5523F6"/>
    <w:rPr>
      <w:rFonts w:asciiTheme="majorHAnsi" w:eastAsiaTheme="majorEastAsia" w:hAnsiTheme="majorHAnsi" w:cstheme="majorBidi"/>
      <w:spacing w:val="-10"/>
      <w:kern w:val="28"/>
      <w:sz w:val="56"/>
      <w:szCs w:val="56"/>
    </w:rPr>
  </w:style>
  <w:style w:type="character" w:styleId="Nerijeenospominjanje">
    <w:name w:val="Unresolved Mention"/>
    <w:basedOn w:val="Zadanifontodlomka"/>
    <w:uiPriority w:val="99"/>
    <w:semiHidden/>
    <w:unhideWhenUsed/>
    <w:rsid w:val="00A001E9"/>
    <w:rPr>
      <w:color w:val="605E5C"/>
      <w:shd w:val="clear" w:color="auto" w:fill="E1DFDD"/>
    </w:rPr>
  </w:style>
  <w:style w:type="paragraph" w:styleId="Tekstbalonia">
    <w:name w:val="Balloon Text"/>
    <w:basedOn w:val="Normal"/>
    <w:link w:val="TekstbaloniaChar"/>
    <w:uiPriority w:val="99"/>
    <w:semiHidden/>
    <w:unhideWhenUsed/>
    <w:rsid w:val="00A70595"/>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A70595"/>
    <w:rPr>
      <w:rFonts w:ascii="Segoe UI" w:hAnsi="Segoe UI" w:cs="Segoe UI"/>
      <w:sz w:val="18"/>
      <w:szCs w:val="18"/>
    </w:rPr>
  </w:style>
  <w:style w:type="character" w:styleId="Referencakomentara">
    <w:name w:val="annotation reference"/>
    <w:basedOn w:val="Zadanifontodlomka"/>
    <w:uiPriority w:val="99"/>
    <w:semiHidden/>
    <w:unhideWhenUsed/>
    <w:rsid w:val="00E53EFA"/>
    <w:rPr>
      <w:sz w:val="16"/>
      <w:szCs w:val="16"/>
    </w:rPr>
  </w:style>
  <w:style w:type="paragraph" w:styleId="Tekstkomentara">
    <w:name w:val="annotation text"/>
    <w:basedOn w:val="Normal"/>
    <w:link w:val="TekstkomentaraChar"/>
    <w:uiPriority w:val="99"/>
    <w:semiHidden/>
    <w:unhideWhenUsed/>
    <w:rsid w:val="00E53EFA"/>
    <w:pPr>
      <w:spacing w:line="240" w:lineRule="auto"/>
    </w:pPr>
    <w:rPr>
      <w:sz w:val="20"/>
      <w:szCs w:val="20"/>
    </w:rPr>
  </w:style>
  <w:style w:type="character" w:customStyle="1" w:styleId="TekstkomentaraChar">
    <w:name w:val="Tekst komentara Char"/>
    <w:basedOn w:val="Zadanifontodlomka"/>
    <w:link w:val="Tekstkomentara"/>
    <w:uiPriority w:val="99"/>
    <w:semiHidden/>
    <w:rsid w:val="00E53EFA"/>
    <w:rPr>
      <w:sz w:val="20"/>
      <w:szCs w:val="20"/>
    </w:rPr>
  </w:style>
  <w:style w:type="paragraph" w:styleId="Predmetkomentara">
    <w:name w:val="annotation subject"/>
    <w:basedOn w:val="Tekstkomentara"/>
    <w:next w:val="Tekstkomentara"/>
    <w:link w:val="PredmetkomentaraChar"/>
    <w:uiPriority w:val="99"/>
    <w:semiHidden/>
    <w:unhideWhenUsed/>
    <w:rsid w:val="00E53EFA"/>
    <w:rPr>
      <w:b/>
      <w:bCs/>
    </w:rPr>
  </w:style>
  <w:style w:type="character" w:customStyle="1" w:styleId="PredmetkomentaraChar">
    <w:name w:val="Predmet komentara Char"/>
    <w:basedOn w:val="TekstkomentaraChar"/>
    <w:link w:val="Predmetkomentara"/>
    <w:uiPriority w:val="99"/>
    <w:semiHidden/>
    <w:rsid w:val="00E53EFA"/>
    <w:rPr>
      <w:b/>
      <w:bCs/>
      <w:sz w:val="20"/>
      <w:szCs w:val="20"/>
    </w:rPr>
  </w:style>
  <w:style w:type="paragraph" w:styleId="Podnoje">
    <w:name w:val="footer"/>
    <w:basedOn w:val="Normal"/>
    <w:link w:val="PodnojeChar"/>
    <w:uiPriority w:val="99"/>
    <w:unhideWhenUsed/>
    <w:rsid w:val="00D4684B"/>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D4684B"/>
  </w:style>
  <w:style w:type="character" w:customStyle="1" w:styleId="Naslov1Char">
    <w:name w:val="Naslov 1 Char"/>
    <w:basedOn w:val="Zadanifontodlomka"/>
    <w:link w:val="Naslov1"/>
    <w:uiPriority w:val="9"/>
    <w:rsid w:val="00D4684B"/>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D4684B"/>
    <w:pPr>
      <w:outlineLvl w:val="9"/>
    </w:pPr>
    <w:rPr>
      <w:lang w:eastAsia="hr-HR"/>
    </w:rPr>
  </w:style>
  <w:style w:type="paragraph" w:styleId="Sadraj2">
    <w:name w:val="toc 2"/>
    <w:basedOn w:val="Normal"/>
    <w:next w:val="Normal"/>
    <w:autoRedefine/>
    <w:uiPriority w:val="39"/>
    <w:unhideWhenUsed/>
    <w:rsid w:val="00142C76"/>
    <w:pPr>
      <w:tabs>
        <w:tab w:val="left" w:pos="880"/>
        <w:tab w:val="right" w:leader="dot" w:pos="9060"/>
      </w:tabs>
      <w:spacing w:after="100"/>
      <w:ind w:left="220" w:right="283"/>
    </w:pPr>
    <w:rPr>
      <w:rFonts w:eastAsiaTheme="minorEastAsia" w:cs="Times New Roman"/>
      <w:lang w:eastAsia="hr-HR"/>
    </w:rPr>
  </w:style>
  <w:style w:type="paragraph" w:styleId="Sadraj1">
    <w:name w:val="toc 1"/>
    <w:basedOn w:val="Normal"/>
    <w:next w:val="Normal"/>
    <w:autoRedefine/>
    <w:uiPriority w:val="39"/>
    <w:unhideWhenUsed/>
    <w:rsid w:val="00183C32"/>
    <w:pPr>
      <w:tabs>
        <w:tab w:val="left" w:pos="440"/>
        <w:tab w:val="right" w:leader="dot" w:pos="9062"/>
      </w:tabs>
      <w:spacing w:after="100"/>
      <w:jc w:val="both"/>
    </w:pPr>
    <w:rPr>
      <w:rFonts w:eastAsiaTheme="minorEastAsia" w:cs="Times New Roman"/>
      <w:lang w:eastAsia="hr-HR"/>
    </w:rPr>
  </w:style>
  <w:style w:type="paragraph" w:styleId="Sadraj3">
    <w:name w:val="toc 3"/>
    <w:basedOn w:val="Normal"/>
    <w:next w:val="Normal"/>
    <w:autoRedefine/>
    <w:uiPriority w:val="39"/>
    <w:unhideWhenUsed/>
    <w:rsid w:val="00D4684B"/>
    <w:pPr>
      <w:spacing w:after="100"/>
      <w:ind w:left="440"/>
    </w:pPr>
    <w:rPr>
      <w:rFonts w:eastAsiaTheme="minorEastAsia" w:cs="Times New Roman"/>
      <w:lang w:eastAsia="hr-HR"/>
    </w:rPr>
  </w:style>
  <w:style w:type="character" w:customStyle="1" w:styleId="Naslov2Char">
    <w:name w:val="Naslov 2 Char"/>
    <w:basedOn w:val="Zadanifontodlomka"/>
    <w:link w:val="Naslov2"/>
    <w:uiPriority w:val="9"/>
    <w:rsid w:val="004C1B6D"/>
    <w:rPr>
      <w:rFonts w:asciiTheme="majorHAnsi" w:eastAsiaTheme="majorEastAsia" w:hAnsiTheme="majorHAnsi" w:cstheme="majorBidi"/>
      <w:color w:val="2F5496" w:themeColor="accent1" w:themeShade="BF"/>
      <w:sz w:val="26"/>
      <w:szCs w:val="26"/>
    </w:rPr>
  </w:style>
  <w:style w:type="character" w:customStyle="1" w:styleId="Naslov3Char">
    <w:name w:val="Naslov 3 Char"/>
    <w:basedOn w:val="Zadanifontodlomka"/>
    <w:link w:val="Naslov3"/>
    <w:uiPriority w:val="9"/>
    <w:semiHidden/>
    <w:rsid w:val="004C1B6D"/>
    <w:rPr>
      <w:rFonts w:asciiTheme="majorHAnsi" w:eastAsiaTheme="majorEastAsia" w:hAnsiTheme="majorHAnsi" w:cstheme="majorBidi"/>
      <w:color w:val="1F3763" w:themeColor="accent1" w:themeShade="7F"/>
      <w:sz w:val="24"/>
      <w:szCs w:val="24"/>
    </w:rPr>
  </w:style>
  <w:style w:type="paragraph" w:styleId="Sadraj4">
    <w:name w:val="toc 4"/>
    <w:basedOn w:val="Normal"/>
    <w:next w:val="Normal"/>
    <w:autoRedefine/>
    <w:uiPriority w:val="39"/>
    <w:unhideWhenUsed/>
    <w:rsid w:val="00183C32"/>
    <w:pPr>
      <w:spacing w:after="100"/>
      <w:ind w:left="660"/>
    </w:pPr>
    <w:rPr>
      <w:rFonts w:eastAsiaTheme="minorEastAsia"/>
      <w:lang w:eastAsia="hr-HR"/>
    </w:rPr>
  </w:style>
  <w:style w:type="paragraph" w:styleId="Sadraj5">
    <w:name w:val="toc 5"/>
    <w:basedOn w:val="Normal"/>
    <w:next w:val="Normal"/>
    <w:autoRedefine/>
    <w:uiPriority w:val="39"/>
    <w:unhideWhenUsed/>
    <w:rsid w:val="00183C32"/>
    <w:pPr>
      <w:spacing w:after="100"/>
      <w:ind w:left="880"/>
    </w:pPr>
    <w:rPr>
      <w:rFonts w:eastAsiaTheme="minorEastAsia"/>
      <w:lang w:eastAsia="hr-HR"/>
    </w:rPr>
  </w:style>
  <w:style w:type="paragraph" w:styleId="Sadraj6">
    <w:name w:val="toc 6"/>
    <w:basedOn w:val="Normal"/>
    <w:next w:val="Normal"/>
    <w:autoRedefine/>
    <w:uiPriority w:val="39"/>
    <w:unhideWhenUsed/>
    <w:rsid w:val="00183C32"/>
    <w:pPr>
      <w:spacing w:after="100"/>
      <w:ind w:left="1100"/>
    </w:pPr>
    <w:rPr>
      <w:rFonts w:eastAsiaTheme="minorEastAsia"/>
      <w:lang w:eastAsia="hr-HR"/>
    </w:rPr>
  </w:style>
  <w:style w:type="paragraph" w:styleId="Sadraj7">
    <w:name w:val="toc 7"/>
    <w:basedOn w:val="Normal"/>
    <w:next w:val="Normal"/>
    <w:autoRedefine/>
    <w:uiPriority w:val="39"/>
    <w:unhideWhenUsed/>
    <w:rsid w:val="00183C32"/>
    <w:pPr>
      <w:spacing w:after="100"/>
      <w:ind w:left="1320"/>
    </w:pPr>
    <w:rPr>
      <w:rFonts w:eastAsiaTheme="minorEastAsia"/>
      <w:lang w:eastAsia="hr-HR"/>
    </w:rPr>
  </w:style>
  <w:style w:type="paragraph" w:styleId="Sadraj8">
    <w:name w:val="toc 8"/>
    <w:basedOn w:val="Normal"/>
    <w:next w:val="Normal"/>
    <w:autoRedefine/>
    <w:uiPriority w:val="39"/>
    <w:unhideWhenUsed/>
    <w:rsid w:val="00183C32"/>
    <w:pPr>
      <w:spacing w:after="100"/>
      <w:ind w:left="1540"/>
    </w:pPr>
    <w:rPr>
      <w:rFonts w:eastAsiaTheme="minorEastAsia"/>
      <w:lang w:eastAsia="hr-HR"/>
    </w:rPr>
  </w:style>
  <w:style w:type="paragraph" w:styleId="Sadraj9">
    <w:name w:val="toc 9"/>
    <w:basedOn w:val="Normal"/>
    <w:next w:val="Normal"/>
    <w:autoRedefine/>
    <w:uiPriority w:val="39"/>
    <w:unhideWhenUsed/>
    <w:rsid w:val="00183C32"/>
    <w:pPr>
      <w:spacing w:after="100"/>
      <w:ind w:left="1760"/>
    </w:pPr>
    <w:rPr>
      <w:rFonts w:eastAsiaTheme="minorEastAsia"/>
      <w:lang w:eastAsia="hr-HR"/>
    </w:rPr>
  </w:style>
  <w:style w:type="character" w:styleId="SlijeenaHiperveza">
    <w:name w:val="FollowedHyperlink"/>
    <w:basedOn w:val="Zadanifontodlomka"/>
    <w:uiPriority w:val="99"/>
    <w:semiHidden/>
    <w:unhideWhenUsed/>
    <w:rsid w:val="00A24690"/>
    <w:rPr>
      <w:color w:val="954F72" w:themeColor="followedHyperlink"/>
      <w:u w:val="single"/>
    </w:rPr>
  </w:style>
  <w:style w:type="table" w:customStyle="1" w:styleId="Reetkatablice1">
    <w:name w:val="Rešetka tablice1"/>
    <w:basedOn w:val="Obinatablica"/>
    <w:next w:val="Reetkatablice"/>
    <w:uiPriority w:val="59"/>
    <w:rsid w:val="00933B7D"/>
    <w:pPr>
      <w:spacing w:after="0" w:line="240" w:lineRule="auto"/>
    </w:pPr>
    <w:rPr>
      <w:rFonts w:ascii="Calibri" w:eastAsia="Times New Roman" w:hAnsi="Calibri" w:cs="Times New Roman"/>
      <w:sz w:val="20"/>
      <w:szCs w:val="20"/>
      <w:lang w:eastAsia="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98-2">
    <w:name w:val="T-9/8-2"/>
    <w:rsid w:val="00E87CC7"/>
    <w:pPr>
      <w:widowControl w:val="0"/>
      <w:tabs>
        <w:tab w:val="left" w:pos="2153"/>
      </w:tabs>
      <w:autoSpaceDE w:val="0"/>
      <w:autoSpaceDN w:val="0"/>
      <w:adjustRightInd w:val="0"/>
      <w:spacing w:after="43" w:line="240" w:lineRule="auto"/>
      <w:ind w:firstLine="342"/>
      <w:jc w:val="both"/>
    </w:pPr>
    <w:rPr>
      <w:rFonts w:ascii="Times-NewRoman" w:eastAsia="Times New Roman" w:hAnsi="Times-NewRoman" w:cs="Times New Roman"/>
      <w:sz w:val="19"/>
      <w:szCs w:val="19"/>
      <w:lang w:val="en-US" w:eastAsia="hr-HR"/>
    </w:rPr>
  </w:style>
  <w:style w:type="character" w:styleId="Naglaeno">
    <w:name w:val="Strong"/>
    <w:uiPriority w:val="22"/>
    <w:qFormat/>
    <w:rsid w:val="00E87C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693746">
      <w:bodyDiv w:val="1"/>
      <w:marLeft w:val="0"/>
      <w:marRight w:val="0"/>
      <w:marTop w:val="0"/>
      <w:marBottom w:val="0"/>
      <w:divBdr>
        <w:top w:val="none" w:sz="0" w:space="0" w:color="auto"/>
        <w:left w:val="none" w:sz="0" w:space="0" w:color="auto"/>
        <w:bottom w:val="none" w:sz="0" w:space="0" w:color="auto"/>
        <w:right w:val="none" w:sz="0" w:space="0" w:color="auto"/>
      </w:divBdr>
    </w:div>
    <w:div w:id="182624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amanje.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opcina.kamanje@kamanje.hr" TargetMode="External"/><Relationship Id="rId5" Type="http://schemas.openxmlformats.org/officeDocument/2006/relationships/webSettings" Target="webSettings.xml"/><Relationship Id="rId10" Type="http://schemas.openxmlformats.org/officeDocument/2006/relationships/hyperlink" Target="mailto:opcina.kamanje@kamanje.hr" TargetMode="External"/><Relationship Id="rId4" Type="http://schemas.openxmlformats.org/officeDocument/2006/relationships/settings" Target="settings.xml"/><Relationship Id="rId9" Type="http://schemas.openxmlformats.org/officeDocument/2006/relationships/hyperlink" Target="mailto:opcina.kamanje@kamanje.hr" TargetMode="External"/><Relationship Id="rId14" Type="http://schemas.openxmlformats.org/officeDocument/2006/relationships/theme" Target="theme/theme1.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50B57-CAF9-44C8-BDFD-BCBAB8626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7052</TotalTime>
  <Pages>26</Pages>
  <Words>8390</Words>
  <Characters>47829</Characters>
  <Application>Microsoft Office Word</Application>
  <DocSecurity>0</DocSecurity>
  <Lines>398</Lines>
  <Paragraphs>112</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56107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OPĆINA KAMANJE</cp:lastModifiedBy>
  <cp:revision>13</cp:revision>
  <cp:lastPrinted>2020-02-07T09:08:00Z</cp:lastPrinted>
  <dcterms:created xsi:type="dcterms:W3CDTF">2020-03-06T14:00:00Z</dcterms:created>
  <dcterms:modified xsi:type="dcterms:W3CDTF">2020-07-29T12:20:00Z</dcterms:modified>
</cp:coreProperties>
</file>