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B7B6" w14:textId="77777777" w:rsidR="0023611E" w:rsidRPr="0023611E" w:rsidRDefault="0023611E" w:rsidP="0023611E">
      <w:pPr>
        <w:spacing w:after="96" w:line="259" w:lineRule="auto"/>
        <w:ind w:left="0" w:right="155" w:firstLine="0"/>
        <w:jc w:val="left"/>
        <w:rPr>
          <w:rFonts w:ascii="Times New Roman" w:eastAsia="Times New Roman" w:hAnsi="Times New Roman" w:cs="Times New Roman"/>
          <w:b/>
          <w:sz w:val="24"/>
        </w:rPr>
      </w:pPr>
      <w:r w:rsidRPr="0023611E">
        <w:rPr>
          <w:rFonts w:ascii="Times New Roman" w:eastAsia="Times New Roman" w:hAnsi="Times New Roman" w:cs="Times New Roman"/>
          <w:b/>
          <w:bCs/>
          <w:noProof/>
          <w:color w:val="auto"/>
        </w:rPr>
        <w:drawing>
          <wp:inline distT="0" distB="0" distL="0" distR="0" wp14:anchorId="6B0E6B68" wp14:editId="233B743D">
            <wp:extent cx="1485900" cy="990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1ABB40" w14:textId="77777777" w:rsidR="0023611E" w:rsidRPr="0023611E" w:rsidRDefault="0023611E" w:rsidP="0023611E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</w:rPr>
      </w:pPr>
      <w:r w:rsidRPr="0023611E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</w:rPr>
        <w:t>DJEČJI VRTIĆ KAMANJE</w:t>
      </w:r>
    </w:p>
    <w:p w14:paraId="458E6316" w14:textId="77777777" w:rsidR="0023611E" w:rsidRPr="0023611E" w:rsidRDefault="0023611E" w:rsidP="0023611E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sz w:val="28"/>
          <w:szCs w:val="28"/>
        </w:rPr>
      </w:pPr>
      <w:r w:rsidRPr="0023611E">
        <w:rPr>
          <w:rFonts w:asciiTheme="minorHAnsi" w:eastAsia="Times New Roman" w:hAnsiTheme="minorHAnsi" w:cstheme="minorHAnsi"/>
          <w:color w:val="auto"/>
          <w:sz w:val="28"/>
          <w:szCs w:val="28"/>
        </w:rPr>
        <w:t>Kamanje 105, Kamanje</w:t>
      </w:r>
    </w:p>
    <w:p w14:paraId="027C1EDC" w14:textId="77777777" w:rsidR="0023611E" w:rsidRPr="0023611E" w:rsidRDefault="0023611E" w:rsidP="0023611E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14:paraId="6EB8858E" w14:textId="7BD1EFCF" w:rsidR="0023611E" w:rsidRPr="0023611E" w:rsidRDefault="0023611E" w:rsidP="0023611E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3611E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KLASA: </w:t>
      </w:r>
      <w:r w:rsidR="00F229FB">
        <w:rPr>
          <w:rFonts w:asciiTheme="minorHAnsi" w:eastAsia="Times New Roman" w:hAnsiTheme="minorHAnsi" w:cstheme="minorHAnsi"/>
          <w:color w:val="auto"/>
          <w:sz w:val="24"/>
          <w:szCs w:val="24"/>
        </w:rPr>
        <w:t>032-02/22-01/01</w:t>
      </w:r>
    </w:p>
    <w:p w14:paraId="37E89C2A" w14:textId="0970358C" w:rsidR="0023611E" w:rsidRPr="0023611E" w:rsidRDefault="0023611E" w:rsidP="0023611E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3611E">
        <w:rPr>
          <w:rFonts w:asciiTheme="minorHAnsi" w:eastAsia="Times New Roman" w:hAnsiTheme="minorHAnsi" w:cstheme="minorHAnsi"/>
          <w:color w:val="auto"/>
          <w:sz w:val="24"/>
          <w:szCs w:val="24"/>
        </w:rPr>
        <w:t>UR.BROJ: 2133-18-1-22-0</w:t>
      </w:r>
      <w:r w:rsidR="00F229FB">
        <w:rPr>
          <w:rFonts w:asciiTheme="minorHAnsi" w:eastAsia="Times New Roman" w:hAnsiTheme="minorHAnsi" w:cstheme="minorHAnsi"/>
          <w:color w:val="auto"/>
          <w:sz w:val="24"/>
          <w:szCs w:val="24"/>
        </w:rPr>
        <w:t>2</w:t>
      </w:r>
    </w:p>
    <w:p w14:paraId="71BBC04F" w14:textId="77777777" w:rsidR="0023611E" w:rsidRPr="0023611E" w:rsidRDefault="0023611E" w:rsidP="0023611E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3611E">
        <w:rPr>
          <w:rFonts w:asciiTheme="minorHAnsi" w:eastAsia="Times New Roman" w:hAnsiTheme="minorHAnsi" w:cstheme="minorHAnsi"/>
          <w:color w:val="auto"/>
          <w:sz w:val="24"/>
          <w:szCs w:val="24"/>
        </w:rPr>
        <w:t>Kamanje, 08.02.2022. godine</w:t>
      </w:r>
    </w:p>
    <w:p w14:paraId="4ACD9AB9" w14:textId="77777777" w:rsidR="0023611E" w:rsidRPr="0023611E" w:rsidRDefault="0023611E" w:rsidP="0023611E">
      <w:pPr>
        <w:spacing w:after="96" w:line="259" w:lineRule="auto"/>
        <w:ind w:left="0" w:right="155" w:firstLine="0"/>
        <w:jc w:val="left"/>
        <w:rPr>
          <w:rFonts w:ascii="Times New Roman" w:eastAsia="Times New Roman" w:hAnsi="Times New Roman" w:cs="Times New Roman"/>
          <w:b/>
          <w:sz w:val="24"/>
        </w:rPr>
      </w:pPr>
    </w:p>
    <w:p w14:paraId="4CB58725" w14:textId="77777777" w:rsidR="0023611E" w:rsidRPr="0023611E" w:rsidRDefault="0023611E" w:rsidP="0023611E">
      <w:pPr>
        <w:spacing w:after="15" w:line="259" w:lineRule="auto"/>
        <w:ind w:left="0" w:firstLine="708"/>
        <w:jc w:val="left"/>
        <w:rPr>
          <w:rFonts w:ascii="Calibri" w:eastAsia="Calibri" w:hAnsi="Calibri" w:cs="Calibri"/>
          <w:sz w:val="24"/>
        </w:rPr>
      </w:pPr>
      <w:r w:rsidRPr="0023611E">
        <w:rPr>
          <w:rFonts w:ascii="Calibri" w:eastAsia="Calibri" w:hAnsi="Calibri" w:cs="Calibri"/>
          <w:sz w:val="24"/>
        </w:rPr>
        <w:t>Temeljem članka 41. Statuta Dječjeg vrtića Kamanje, Upravno vijeće Dječjeg vrtića Kamanje je na 7. sjednici održanoj dana 08.02.2022. godine, donosi</w:t>
      </w:r>
    </w:p>
    <w:p w14:paraId="057603F0" w14:textId="17800FE9" w:rsidR="00603A06" w:rsidRDefault="00603A06" w:rsidP="0023611E">
      <w:pPr>
        <w:spacing w:after="158" w:line="259" w:lineRule="auto"/>
        <w:ind w:left="60" w:firstLine="0"/>
      </w:pPr>
    </w:p>
    <w:p w14:paraId="1B81C5DD" w14:textId="77777777" w:rsidR="00603A06" w:rsidRDefault="00AE3A25">
      <w:pPr>
        <w:spacing w:after="134" w:line="259" w:lineRule="auto"/>
        <w:ind w:right="2"/>
        <w:jc w:val="center"/>
      </w:pPr>
      <w:r>
        <w:rPr>
          <w:b/>
        </w:rPr>
        <w:t xml:space="preserve">ODLUKU </w:t>
      </w:r>
    </w:p>
    <w:p w14:paraId="5C906130" w14:textId="77777777" w:rsidR="00603A06" w:rsidRDefault="00AE3A25">
      <w:pPr>
        <w:spacing w:after="0" w:line="259" w:lineRule="auto"/>
        <w:ind w:right="1"/>
        <w:jc w:val="center"/>
      </w:pPr>
      <w:r>
        <w:rPr>
          <w:b/>
        </w:rPr>
        <w:t xml:space="preserve">O IMENOVANJU SLUŽBENIKA ZA INFORMIRANJE </w:t>
      </w:r>
    </w:p>
    <w:p w14:paraId="29ED473B" w14:textId="77777777" w:rsidR="00603A06" w:rsidRDefault="00AE3A25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p w14:paraId="0ED25F47" w14:textId="77777777" w:rsidR="00603A06" w:rsidRDefault="00AE3A25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p w14:paraId="379DED27" w14:textId="77777777" w:rsidR="00603A06" w:rsidRDefault="00AE3A25">
      <w:pPr>
        <w:spacing w:after="0" w:line="259" w:lineRule="auto"/>
        <w:ind w:right="2"/>
        <w:jc w:val="center"/>
      </w:pPr>
      <w:r>
        <w:rPr>
          <w:b/>
        </w:rPr>
        <w:t xml:space="preserve">Članak 1. </w:t>
      </w:r>
    </w:p>
    <w:p w14:paraId="409FBA26" w14:textId="77777777" w:rsidR="00603A06" w:rsidRDefault="00AE3A25">
      <w:pPr>
        <w:spacing w:after="0" w:line="259" w:lineRule="auto"/>
        <w:ind w:left="60" w:firstLine="0"/>
        <w:jc w:val="center"/>
      </w:pPr>
      <w:r>
        <w:t xml:space="preserve"> </w:t>
      </w:r>
    </w:p>
    <w:p w14:paraId="4AB51A7F" w14:textId="77777777" w:rsidR="00603A06" w:rsidRDefault="00AE3A25">
      <w:pPr>
        <w:ind w:left="-15" w:firstLine="708"/>
      </w:pPr>
      <w:r>
        <w:t xml:space="preserve">Ovom odlukom imenuje se službenik za informiranje u Vrtiću kao tijelu javne vlasti. Službenik za informiranje je službena osoba mjerodavna za rješavanje ostvarivanja prava na pristup informacijama. </w:t>
      </w:r>
    </w:p>
    <w:p w14:paraId="20C65A0C" w14:textId="77777777" w:rsidR="00603A06" w:rsidRDefault="00AE3A25">
      <w:pPr>
        <w:spacing w:after="0" w:line="259" w:lineRule="auto"/>
        <w:ind w:left="0" w:firstLine="0"/>
        <w:jc w:val="left"/>
      </w:pPr>
      <w:r>
        <w:t xml:space="preserve"> </w:t>
      </w:r>
    </w:p>
    <w:p w14:paraId="74794504" w14:textId="77777777" w:rsidR="00603A06" w:rsidRDefault="00AE3A25">
      <w:pPr>
        <w:spacing w:after="0" w:line="259" w:lineRule="auto"/>
        <w:ind w:right="2"/>
        <w:jc w:val="center"/>
      </w:pPr>
      <w:r>
        <w:rPr>
          <w:b/>
        </w:rPr>
        <w:t xml:space="preserve">Članak 2. </w:t>
      </w:r>
    </w:p>
    <w:p w14:paraId="6B598F4E" w14:textId="77777777" w:rsidR="00603A06" w:rsidRDefault="00AE3A25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p w14:paraId="65DB900E" w14:textId="51D308C5" w:rsidR="00603A06" w:rsidRDefault="00AE3A25">
      <w:pPr>
        <w:ind w:left="-15" w:firstLine="708"/>
      </w:pPr>
      <w:r>
        <w:t>Službenikom za informiranje imenuje se</w:t>
      </w:r>
      <w:r>
        <w:rPr>
          <w:b/>
        </w:rPr>
        <w:t xml:space="preserve"> </w:t>
      </w:r>
      <w:r w:rsidR="0023611E">
        <w:rPr>
          <w:b/>
        </w:rPr>
        <w:t xml:space="preserve">Mirjana Klemenić Guštin </w:t>
      </w:r>
      <w:r w:rsidR="0023611E" w:rsidRPr="0023611E">
        <w:rPr>
          <w:bCs/>
        </w:rPr>
        <w:t>do imenovanja pedagoga Vrtića.</w:t>
      </w:r>
    </w:p>
    <w:p w14:paraId="33325881" w14:textId="77777777" w:rsidR="00603A06" w:rsidRDefault="00AE3A25">
      <w:pPr>
        <w:spacing w:after="0" w:line="259" w:lineRule="auto"/>
        <w:ind w:left="708" w:firstLine="0"/>
        <w:jc w:val="left"/>
      </w:pPr>
      <w:r>
        <w:t xml:space="preserve"> </w:t>
      </w:r>
    </w:p>
    <w:p w14:paraId="2D7A2A86" w14:textId="77777777" w:rsidR="00603A06" w:rsidRDefault="00AE3A25">
      <w:pPr>
        <w:spacing w:after="0" w:line="259" w:lineRule="auto"/>
        <w:ind w:right="2"/>
        <w:jc w:val="center"/>
      </w:pPr>
      <w:r>
        <w:rPr>
          <w:b/>
        </w:rPr>
        <w:t xml:space="preserve">Članak 3.  </w:t>
      </w:r>
    </w:p>
    <w:p w14:paraId="42BE3278" w14:textId="77777777" w:rsidR="00603A06" w:rsidRDefault="00AE3A25">
      <w:pPr>
        <w:spacing w:after="0" w:line="259" w:lineRule="auto"/>
        <w:ind w:left="60" w:firstLine="0"/>
        <w:jc w:val="center"/>
      </w:pPr>
      <w:r>
        <w:t xml:space="preserve"> </w:t>
      </w:r>
    </w:p>
    <w:p w14:paraId="15A2ECA1" w14:textId="77777777" w:rsidR="00603A06" w:rsidRDefault="00AE3A25">
      <w:pPr>
        <w:ind w:left="-15" w:firstLine="708"/>
      </w:pPr>
      <w:r>
        <w:t xml:space="preserve">Službenik za informiranje iz članka 2. ove Odluke dužan je obavljati poslove sukladno Pravilniku o pravu na pristup informacijama i Zakonu o pravu na pristup informacijama. Službenik za informiranje poduzima sve radnje i mjere potrebne za uredno vođenje Kataloga informacija, a za što je neposredno odgovoran ravnateljici Vrtića. </w:t>
      </w:r>
    </w:p>
    <w:p w14:paraId="265C9775" w14:textId="77777777" w:rsidR="00603A06" w:rsidRDefault="00AE3A25">
      <w:pPr>
        <w:spacing w:after="0" w:line="259" w:lineRule="auto"/>
        <w:ind w:left="0" w:firstLine="0"/>
        <w:jc w:val="left"/>
      </w:pPr>
      <w:r>
        <w:t xml:space="preserve"> </w:t>
      </w:r>
    </w:p>
    <w:p w14:paraId="492B3B78" w14:textId="77777777" w:rsidR="00603A06" w:rsidRDefault="00AE3A25">
      <w:pPr>
        <w:spacing w:after="0" w:line="259" w:lineRule="auto"/>
        <w:ind w:right="2"/>
        <w:jc w:val="center"/>
      </w:pPr>
      <w:r>
        <w:rPr>
          <w:b/>
        </w:rPr>
        <w:t xml:space="preserve">Članak 4. </w:t>
      </w:r>
    </w:p>
    <w:p w14:paraId="1A954DE0" w14:textId="77777777" w:rsidR="00603A06" w:rsidRDefault="00AE3A25">
      <w:pPr>
        <w:spacing w:after="0" w:line="259" w:lineRule="auto"/>
        <w:ind w:left="60" w:firstLine="0"/>
        <w:jc w:val="center"/>
      </w:pPr>
      <w:r>
        <w:t xml:space="preserve"> </w:t>
      </w:r>
    </w:p>
    <w:p w14:paraId="6CD957B3" w14:textId="77777777" w:rsidR="00603A06" w:rsidRDefault="00AE3A25">
      <w:pPr>
        <w:ind w:left="-15" w:firstLine="708"/>
      </w:pPr>
      <w:r>
        <w:t xml:space="preserve">Ova Odluka stupa na snagu danom donošenja i objavit će se istog dana na oglasnoj ploči Vrtića. </w:t>
      </w:r>
    </w:p>
    <w:p w14:paraId="5346B6AF" w14:textId="3E580560" w:rsidR="00603A06" w:rsidRDefault="00AE3A25">
      <w:pPr>
        <w:spacing w:after="0" w:line="259" w:lineRule="auto"/>
        <w:ind w:left="0" w:firstLine="0"/>
        <w:jc w:val="left"/>
      </w:pPr>
      <w:r>
        <w:t xml:space="preserve"> </w:t>
      </w:r>
    </w:p>
    <w:p w14:paraId="5ADB2BDE" w14:textId="77777777" w:rsidR="00603A06" w:rsidRDefault="00AE3A25">
      <w:pPr>
        <w:spacing w:after="0" w:line="259" w:lineRule="auto"/>
        <w:ind w:left="0" w:firstLine="0"/>
        <w:jc w:val="left"/>
      </w:pPr>
      <w:r>
        <w:t xml:space="preserve"> </w:t>
      </w:r>
    </w:p>
    <w:p w14:paraId="44E5C2C5" w14:textId="41FA6741" w:rsidR="00AE3A25" w:rsidRDefault="0023611E" w:rsidP="0023611E">
      <w:pPr>
        <w:ind w:left="4966" w:firstLine="698"/>
      </w:pPr>
      <w:r>
        <w:t xml:space="preserve">    RAVNATELJICA:  </w:t>
      </w:r>
    </w:p>
    <w:p w14:paraId="252ECAC0" w14:textId="3059665B" w:rsidR="00603A06" w:rsidRDefault="0023611E" w:rsidP="0023611E">
      <w:pPr>
        <w:ind w:left="4966" w:firstLine="698"/>
      </w:pPr>
      <w:r>
        <w:t xml:space="preserve">Mirjana </w:t>
      </w:r>
      <w:r w:rsidR="00AE3A25">
        <w:t xml:space="preserve">Klemenić Guštin </w:t>
      </w:r>
    </w:p>
    <w:sectPr w:rsidR="00603A06">
      <w:pgSz w:w="11904" w:h="16840"/>
      <w:pgMar w:top="1440" w:right="1414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06"/>
    <w:rsid w:val="0023611E"/>
    <w:rsid w:val="00573904"/>
    <w:rsid w:val="00603A06"/>
    <w:rsid w:val="0074416D"/>
    <w:rsid w:val="00AE3A25"/>
    <w:rsid w:val="00D65973"/>
    <w:rsid w:val="00F2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D3AB"/>
  <w15:docId w15:val="{FF3FCACA-43C6-4482-B595-E7F41B6A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dv-kamanje@kamanje.hr</dc:creator>
  <cp:keywords/>
  <cp:lastModifiedBy>Korisnik</cp:lastModifiedBy>
  <cp:revision>4</cp:revision>
  <cp:lastPrinted>2022-02-15T08:44:00Z</cp:lastPrinted>
  <dcterms:created xsi:type="dcterms:W3CDTF">2022-02-07T12:29:00Z</dcterms:created>
  <dcterms:modified xsi:type="dcterms:W3CDTF">2022-02-15T08:44:00Z</dcterms:modified>
</cp:coreProperties>
</file>