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52CA0" w14:textId="414DA564" w:rsidR="00E348D1" w:rsidRDefault="00E348D1" w:rsidP="00E348D1">
      <w:pPr>
        <w:pStyle w:val="Naslov1"/>
      </w:pPr>
      <w:r>
        <w:t xml:space="preserve">              </w:t>
      </w:r>
      <w:bookmarkStart w:id="0" w:name="_Hlk110423793"/>
      <w:r>
        <w:rPr>
          <w:noProof/>
        </w:rPr>
        <w:drawing>
          <wp:inline distT="0" distB="0" distL="0" distR="0" wp14:anchorId="6CD58796" wp14:editId="6FB657A7">
            <wp:extent cx="276225" cy="3333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p>
    <w:p w14:paraId="1D7D9F57" w14:textId="77777777" w:rsidR="00E348D1" w:rsidRDefault="00E348D1" w:rsidP="00E348D1"/>
    <w:p w14:paraId="77567C55" w14:textId="77777777" w:rsidR="00E348D1" w:rsidRPr="000C4489" w:rsidRDefault="00E348D1" w:rsidP="00E348D1">
      <w:pPr>
        <w:pStyle w:val="Naslov1"/>
        <w:rPr>
          <w:sz w:val="20"/>
          <w:szCs w:val="20"/>
        </w:rPr>
      </w:pPr>
      <w:r w:rsidRPr="000C4489">
        <w:rPr>
          <w:sz w:val="20"/>
          <w:szCs w:val="20"/>
        </w:rPr>
        <w:t>REPUBLIKA HRVATSKA</w:t>
      </w:r>
    </w:p>
    <w:p w14:paraId="4BECBDC4" w14:textId="77777777" w:rsidR="00E348D1" w:rsidRPr="000C4489" w:rsidRDefault="00E348D1" w:rsidP="00E348D1">
      <w:pPr>
        <w:rPr>
          <w:b/>
          <w:bCs/>
          <w:sz w:val="20"/>
          <w:szCs w:val="20"/>
        </w:rPr>
      </w:pPr>
      <w:r w:rsidRPr="000C4489">
        <w:rPr>
          <w:b/>
          <w:bCs/>
          <w:sz w:val="20"/>
          <w:szCs w:val="20"/>
        </w:rPr>
        <w:t>KARLOVAČKA ŽUPANIJA</w:t>
      </w:r>
    </w:p>
    <w:p w14:paraId="5438EFD4" w14:textId="77777777" w:rsidR="00E348D1" w:rsidRDefault="00E348D1" w:rsidP="00E348D1">
      <w:pPr>
        <w:rPr>
          <w:b/>
          <w:bCs/>
          <w:sz w:val="20"/>
          <w:szCs w:val="20"/>
        </w:rPr>
      </w:pPr>
    </w:p>
    <w:p w14:paraId="275579E0" w14:textId="51B48BCB" w:rsidR="00E348D1" w:rsidRPr="000C4489" w:rsidRDefault="00E348D1" w:rsidP="00E348D1">
      <w:pPr>
        <w:rPr>
          <w:b/>
          <w:bCs/>
          <w:sz w:val="20"/>
          <w:szCs w:val="20"/>
        </w:rPr>
      </w:pPr>
      <w:r>
        <w:rPr>
          <w:b/>
          <w:bCs/>
          <w:sz w:val="20"/>
          <w:szCs w:val="20"/>
        </w:rPr>
        <w:t xml:space="preserve">  </w:t>
      </w:r>
      <w:r>
        <w:rPr>
          <w:b/>
          <w:bCs/>
          <w:noProof/>
          <w:sz w:val="20"/>
          <w:szCs w:val="20"/>
        </w:rPr>
        <w:drawing>
          <wp:inline distT="0" distB="0" distL="0" distR="0" wp14:anchorId="5419621B" wp14:editId="7E565980">
            <wp:extent cx="295275" cy="3048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pic:spPr>
                </pic:pic>
              </a:graphicData>
            </a:graphic>
          </wp:inline>
        </w:drawing>
      </w:r>
      <w:r w:rsidRPr="000C4489">
        <w:rPr>
          <w:b/>
          <w:bCs/>
          <w:sz w:val="20"/>
          <w:szCs w:val="20"/>
        </w:rPr>
        <w:t>OPĆINA KAMANJE</w:t>
      </w:r>
    </w:p>
    <w:p w14:paraId="15314265" w14:textId="77777777" w:rsidR="00E348D1" w:rsidRDefault="00E348D1" w:rsidP="00E348D1">
      <w:pPr>
        <w:rPr>
          <w:b/>
          <w:bCs/>
          <w:sz w:val="20"/>
          <w:szCs w:val="20"/>
        </w:rPr>
      </w:pPr>
      <w:r>
        <w:rPr>
          <w:b/>
          <w:bCs/>
          <w:sz w:val="20"/>
          <w:szCs w:val="20"/>
        </w:rPr>
        <w:t xml:space="preserve">           </w:t>
      </w:r>
      <w:r w:rsidRPr="000C4489">
        <w:rPr>
          <w:b/>
          <w:bCs/>
          <w:sz w:val="20"/>
          <w:szCs w:val="20"/>
        </w:rPr>
        <w:t>OPĆINSKO VIJEĆE</w:t>
      </w:r>
    </w:p>
    <w:bookmarkEnd w:id="0"/>
    <w:p w14:paraId="1DCCE320" w14:textId="77777777" w:rsidR="00E348D1" w:rsidRPr="000C4489" w:rsidRDefault="00E348D1" w:rsidP="00E348D1">
      <w:pPr>
        <w:rPr>
          <w:b/>
          <w:bCs/>
          <w:sz w:val="20"/>
          <w:szCs w:val="20"/>
        </w:rPr>
      </w:pPr>
    </w:p>
    <w:p w14:paraId="58321293" w14:textId="77777777" w:rsidR="00E348D1" w:rsidRPr="000C4489" w:rsidRDefault="00E348D1" w:rsidP="00E348D1">
      <w:pPr>
        <w:rPr>
          <w:sz w:val="20"/>
          <w:szCs w:val="20"/>
        </w:rPr>
      </w:pPr>
      <w:r>
        <w:rPr>
          <w:sz w:val="20"/>
          <w:szCs w:val="20"/>
        </w:rPr>
        <w:t>KLASA: 023-01/21-01/02</w:t>
      </w:r>
    </w:p>
    <w:p w14:paraId="13FF63FA" w14:textId="78BB6343" w:rsidR="00E348D1" w:rsidRPr="000C4489" w:rsidRDefault="00E348D1" w:rsidP="00E348D1">
      <w:pPr>
        <w:rPr>
          <w:sz w:val="20"/>
          <w:szCs w:val="20"/>
        </w:rPr>
      </w:pPr>
      <w:r>
        <w:rPr>
          <w:sz w:val="20"/>
          <w:szCs w:val="20"/>
        </w:rPr>
        <w:t>UR. BROJ: 2133-18-01-22-08</w:t>
      </w:r>
    </w:p>
    <w:p w14:paraId="47AB27BD" w14:textId="04707A37" w:rsidR="00E348D1" w:rsidRPr="002B34C7" w:rsidRDefault="00E348D1" w:rsidP="00E348D1">
      <w:pPr>
        <w:rPr>
          <w:sz w:val="20"/>
          <w:szCs w:val="20"/>
        </w:rPr>
      </w:pPr>
      <w:r>
        <w:rPr>
          <w:sz w:val="20"/>
          <w:szCs w:val="20"/>
        </w:rPr>
        <w:t>Kamanje, 13.10.2022.</w:t>
      </w:r>
      <w:r w:rsidRPr="000C4489">
        <w:rPr>
          <w:sz w:val="20"/>
          <w:szCs w:val="20"/>
        </w:rPr>
        <w:t xml:space="preserve"> god.</w:t>
      </w:r>
    </w:p>
    <w:p w14:paraId="0C20672A" w14:textId="77777777" w:rsidR="00E348D1" w:rsidRPr="002B34C7" w:rsidRDefault="00E348D1" w:rsidP="00E348D1">
      <w:pPr>
        <w:pStyle w:val="Tijeloteksta"/>
        <w:ind w:firstLine="708"/>
        <w:rPr>
          <w:sz w:val="22"/>
          <w:szCs w:val="22"/>
        </w:rPr>
      </w:pPr>
    </w:p>
    <w:p w14:paraId="52226024" w14:textId="77777777" w:rsidR="00E348D1" w:rsidRDefault="00E348D1" w:rsidP="00E348D1">
      <w:pPr>
        <w:pStyle w:val="Tijeloteksta"/>
        <w:ind w:firstLine="708"/>
        <w:rPr>
          <w:sz w:val="22"/>
          <w:szCs w:val="22"/>
        </w:rPr>
      </w:pPr>
      <w:r w:rsidRPr="002B34C7">
        <w:rPr>
          <w:sz w:val="22"/>
          <w:szCs w:val="22"/>
        </w:rPr>
        <w:t xml:space="preserve">Na temelju članka 34. Zakona o lokalnoj i područnoj (regionalnoj) samoupravi («NN» br. </w:t>
      </w:r>
      <w:r w:rsidRPr="00DB1F84">
        <w:rPr>
          <w:sz w:val="22"/>
          <w:szCs w:val="22"/>
        </w:rPr>
        <w:t>33/01, 60/01, 129/05, 109/07, 125/08, 36/09, 36/09, 150/11, 144/12, 19/13, 137/15, 123/17, 98/19, 144/20</w:t>
      </w:r>
      <w:r w:rsidRPr="002B34C7">
        <w:rPr>
          <w:sz w:val="22"/>
          <w:szCs w:val="22"/>
        </w:rPr>
        <w:t>) te članka 2</w:t>
      </w:r>
      <w:r>
        <w:rPr>
          <w:sz w:val="22"/>
          <w:szCs w:val="22"/>
        </w:rPr>
        <w:t>6</w:t>
      </w:r>
      <w:r w:rsidRPr="002B34C7">
        <w:rPr>
          <w:sz w:val="22"/>
          <w:szCs w:val="22"/>
        </w:rPr>
        <w:t xml:space="preserve">., stavka 2. Statuta općine Kamanje («Glasnik općine Kamanje» br. </w:t>
      </w:r>
      <w:r>
        <w:rPr>
          <w:sz w:val="22"/>
          <w:szCs w:val="22"/>
        </w:rPr>
        <w:t>01/21</w:t>
      </w:r>
      <w:r w:rsidRPr="002B34C7">
        <w:rPr>
          <w:sz w:val="22"/>
          <w:szCs w:val="22"/>
        </w:rPr>
        <w:t>)  sazivam</w:t>
      </w:r>
    </w:p>
    <w:p w14:paraId="0BCF3387" w14:textId="77777777" w:rsidR="00E348D1" w:rsidRPr="002B34C7" w:rsidRDefault="00E348D1" w:rsidP="00E348D1">
      <w:pPr>
        <w:pStyle w:val="Tijeloteksta"/>
        <w:ind w:firstLine="708"/>
        <w:rPr>
          <w:sz w:val="22"/>
          <w:szCs w:val="22"/>
        </w:rPr>
      </w:pPr>
    </w:p>
    <w:p w14:paraId="26F86B7B" w14:textId="18550307" w:rsidR="00E348D1" w:rsidRPr="002B34C7" w:rsidRDefault="00E348D1" w:rsidP="00E348D1">
      <w:pPr>
        <w:jc w:val="center"/>
        <w:rPr>
          <w:b/>
          <w:bCs/>
          <w:sz w:val="22"/>
          <w:szCs w:val="22"/>
        </w:rPr>
      </w:pPr>
      <w:r>
        <w:rPr>
          <w:b/>
          <w:bCs/>
          <w:sz w:val="22"/>
          <w:szCs w:val="22"/>
        </w:rPr>
        <w:t>8.</w:t>
      </w:r>
      <w:r w:rsidRPr="002B34C7">
        <w:rPr>
          <w:b/>
          <w:bCs/>
          <w:sz w:val="22"/>
          <w:szCs w:val="22"/>
        </w:rPr>
        <w:t xml:space="preserve"> SJEDNICU OPĆINSKOG VIJEĆA OPĆINE KAMANJE</w:t>
      </w:r>
    </w:p>
    <w:p w14:paraId="23401252" w14:textId="77777777" w:rsidR="00E348D1" w:rsidRPr="002B34C7" w:rsidRDefault="00E348D1" w:rsidP="00E348D1">
      <w:pPr>
        <w:tabs>
          <w:tab w:val="left" w:pos="195"/>
        </w:tabs>
        <w:rPr>
          <w:b/>
          <w:sz w:val="22"/>
          <w:szCs w:val="22"/>
        </w:rPr>
      </w:pPr>
    </w:p>
    <w:p w14:paraId="6C0B95F3" w14:textId="370D8262" w:rsidR="00E348D1" w:rsidRPr="002B34C7" w:rsidRDefault="00E348D1" w:rsidP="00E348D1">
      <w:pPr>
        <w:ind w:firstLine="708"/>
        <w:jc w:val="both"/>
        <w:rPr>
          <w:sz w:val="22"/>
          <w:szCs w:val="22"/>
        </w:rPr>
      </w:pPr>
      <w:r w:rsidRPr="002B34C7">
        <w:rPr>
          <w:sz w:val="22"/>
          <w:szCs w:val="22"/>
        </w:rPr>
        <w:t xml:space="preserve">koja će se održati dana </w:t>
      </w:r>
      <w:r>
        <w:rPr>
          <w:b/>
          <w:bCs/>
          <w:sz w:val="22"/>
          <w:szCs w:val="22"/>
        </w:rPr>
        <w:t>20.10.2022.</w:t>
      </w:r>
      <w:r w:rsidRPr="00170A82">
        <w:rPr>
          <w:b/>
          <w:bCs/>
          <w:sz w:val="22"/>
          <w:szCs w:val="22"/>
        </w:rPr>
        <w:t xml:space="preserve"> godine (</w:t>
      </w:r>
      <w:r>
        <w:rPr>
          <w:b/>
          <w:bCs/>
          <w:sz w:val="22"/>
          <w:szCs w:val="22"/>
        </w:rPr>
        <w:t>četvrtak</w:t>
      </w:r>
      <w:r>
        <w:rPr>
          <w:b/>
          <w:sz w:val="22"/>
          <w:szCs w:val="22"/>
        </w:rPr>
        <w:t xml:space="preserve">) </w:t>
      </w:r>
      <w:r w:rsidRPr="00433A7A">
        <w:rPr>
          <w:b/>
          <w:sz w:val="22"/>
          <w:szCs w:val="22"/>
        </w:rPr>
        <w:t>u 1</w:t>
      </w:r>
      <w:r>
        <w:rPr>
          <w:b/>
          <w:sz w:val="22"/>
          <w:szCs w:val="22"/>
        </w:rPr>
        <w:t>9</w:t>
      </w:r>
      <w:r w:rsidRPr="00433A7A">
        <w:rPr>
          <w:b/>
          <w:sz w:val="22"/>
          <w:szCs w:val="22"/>
        </w:rPr>
        <w:t>:</w:t>
      </w:r>
      <w:r>
        <w:rPr>
          <w:b/>
          <w:sz w:val="22"/>
          <w:szCs w:val="22"/>
        </w:rPr>
        <w:t>0</w:t>
      </w:r>
      <w:r w:rsidRPr="00433A7A">
        <w:rPr>
          <w:b/>
          <w:sz w:val="22"/>
          <w:szCs w:val="22"/>
        </w:rPr>
        <w:t>0 sati</w:t>
      </w:r>
      <w:r w:rsidRPr="002B34C7">
        <w:rPr>
          <w:b/>
          <w:sz w:val="22"/>
          <w:szCs w:val="22"/>
        </w:rPr>
        <w:t xml:space="preserve"> </w:t>
      </w:r>
      <w:r w:rsidRPr="002B34C7">
        <w:rPr>
          <w:sz w:val="22"/>
          <w:szCs w:val="22"/>
        </w:rPr>
        <w:t xml:space="preserve">u prostorijama Općine </w:t>
      </w:r>
      <w:proofErr w:type="spellStart"/>
      <w:r w:rsidRPr="002B34C7">
        <w:rPr>
          <w:sz w:val="22"/>
          <w:szCs w:val="22"/>
        </w:rPr>
        <w:t>Kamanje</w:t>
      </w:r>
      <w:proofErr w:type="spellEnd"/>
      <w:r w:rsidRPr="002B34C7">
        <w:rPr>
          <w:sz w:val="22"/>
          <w:szCs w:val="22"/>
        </w:rPr>
        <w:t xml:space="preserve"> (vijećnica) u </w:t>
      </w:r>
      <w:proofErr w:type="spellStart"/>
      <w:r w:rsidRPr="002B34C7">
        <w:rPr>
          <w:sz w:val="22"/>
          <w:szCs w:val="22"/>
        </w:rPr>
        <w:t>Kamanju</w:t>
      </w:r>
      <w:proofErr w:type="spellEnd"/>
      <w:r w:rsidRPr="002B34C7">
        <w:rPr>
          <w:sz w:val="22"/>
          <w:szCs w:val="22"/>
        </w:rPr>
        <w:t>.</w:t>
      </w:r>
    </w:p>
    <w:p w14:paraId="13847408" w14:textId="77777777" w:rsidR="00E348D1" w:rsidRPr="002B34C7" w:rsidRDefault="00E348D1" w:rsidP="00E348D1">
      <w:pPr>
        <w:jc w:val="both"/>
        <w:rPr>
          <w:sz w:val="22"/>
          <w:szCs w:val="22"/>
        </w:rPr>
      </w:pPr>
    </w:p>
    <w:p w14:paraId="2793276A" w14:textId="0D8503BF" w:rsidR="00E348D1" w:rsidRPr="002B34C7" w:rsidRDefault="00E348D1" w:rsidP="00E348D1">
      <w:pPr>
        <w:rPr>
          <w:sz w:val="22"/>
          <w:szCs w:val="22"/>
        </w:rPr>
      </w:pPr>
      <w:r w:rsidRPr="002B34C7">
        <w:rPr>
          <w:sz w:val="22"/>
          <w:szCs w:val="22"/>
        </w:rPr>
        <w:t xml:space="preserve">Za sjednicu predlažem slijedeći </w:t>
      </w:r>
    </w:p>
    <w:p w14:paraId="535BD151" w14:textId="77777777" w:rsidR="00E348D1" w:rsidRDefault="00E348D1" w:rsidP="00E348D1">
      <w:pPr>
        <w:jc w:val="center"/>
        <w:rPr>
          <w:b/>
          <w:sz w:val="22"/>
          <w:szCs w:val="22"/>
        </w:rPr>
      </w:pPr>
      <w:r w:rsidRPr="002B34C7">
        <w:rPr>
          <w:b/>
          <w:sz w:val="22"/>
          <w:szCs w:val="22"/>
        </w:rPr>
        <w:t>DNEVNI RED:</w:t>
      </w:r>
    </w:p>
    <w:p w14:paraId="56534AE6" w14:textId="77777777" w:rsidR="00E348D1" w:rsidRPr="004E00B6" w:rsidRDefault="00E348D1" w:rsidP="00687BD7">
      <w:pPr>
        <w:rPr>
          <w:b/>
          <w:sz w:val="22"/>
          <w:szCs w:val="22"/>
        </w:rPr>
      </w:pPr>
    </w:p>
    <w:p w14:paraId="546D2CB9" w14:textId="77777777" w:rsidR="00E348D1" w:rsidRPr="00E544C2" w:rsidRDefault="00E348D1" w:rsidP="00E348D1">
      <w:pPr>
        <w:numPr>
          <w:ilvl w:val="0"/>
          <w:numId w:val="1"/>
        </w:numPr>
        <w:jc w:val="both"/>
        <w:rPr>
          <w:sz w:val="22"/>
          <w:szCs w:val="22"/>
        </w:rPr>
      </w:pPr>
      <w:r w:rsidRPr="00E544C2">
        <w:rPr>
          <w:sz w:val="22"/>
          <w:szCs w:val="22"/>
        </w:rPr>
        <w:t>Aktualni sat</w:t>
      </w:r>
    </w:p>
    <w:p w14:paraId="7B59A6DF" w14:textId="3288372B" w:rsidR="00E348D1" w:rsidRDefault="00E348D1" w:rsidP="00E348D1">
      <w:pPr>
        <w:numPr>
          <w:ilvl w:val="0"/>
          <w:numId w:val="1"/>
        </w:numPr>
        <w:jc w:val="both"/>
        <w:rPr>
          <w:sz w:val="22"/>
          <w:szCs w:val="22"/>
        </w:rPr>
      </w:pPr>
      <w:r w:rsidRPr="00E544C2">
        <w:rPr>
          <w:sz w:val="22"/>
          <w:szCs w:val="22"/>
        </w:rPr>
        <w:t xml:space="preserve">Realizacija točaka i prihvaćanje zapisnika sa </w:t>
      </w:r>
      <w:r>
        <w:rPr>
          <w:sz w:val="22"/>
          <w:szCs w:val="22"/>
        </w:rPr>
        <w:t>7</w:t>
      </w:r>
      <w:r w:rsidRPr="00E544C2">
        <w:rPr>
          <w:sz w:val="22"/>
          <w:szCs w:val="22"/>
        </w:rPr>
        <w:t>. sjednice Općinskog vijeća</w:t>
      </w:r>
    </w:p>
    <w:p w14:paraId="2EB92E2F" w14:textId="2B325D13" w:rsidR="00E348D1" w:rsidRDefault="00E348D1" w:rsidP="00E348D1">
      <w:pPr>
        <w:numPr>
          <w:ilvl w:val="0"/>
          <w:numId w:val="1"/>
        </w:numPr>
        <w:jc w:val="both"/>
        <w:rPr>
          <w:sz w:val="22"/>
          <w:szCs w:val="22"/>
        </w:rPr>
      </w:pPr>
      <w:r>
        <w:rPr>
          <w:sz w:val="22"/>
          <w:szCs w:val="22"/>
        </w:rPr>
        <w:t>Prijedlog Odluke o Izmjenama i dopunama Odluke o općinskim porezima Općine Kamanje</w:t>
      </w:r>
    </w:p>
    <w:p w14:paraId="61F58A39" w14:textId="300BEDA2" w:rsidR="00E348D1" w:rsidRDefault="00E348D1" w:rsidP="00E348D1">
      <w:pPr>
        <w:numPr>
          <w:ilvl w:val="0"/>
          <w:numId w:val="1"/>
        </w:numPr>
        <w:jc w:val="both"/>
        <w:rPr>
          <w:sz w:val="22"/>
          <w:szCs w:val="22"/>
        </w:rPr>
      </w:pPr>
      <w:r>
        <w:rPr>
          <w:sz w:val="22"/>
          <w:szCs w:val="22"/>
        </w:rPr>
        <w:t>Izmjene i dopune Odluke o grobljima</w:t>
      </w:r>
    </w:p>
    <w:p w14:paraId="5C601D02" w14:textId="334E3D70" w:rsidR="00E348D1" w:rsidRDefault="00E348D1" w:rsidP="00E348D1">
      <w:pPr>
        <w:numPr>
          <w:ilvl w:val="0"/>
          <w:numId w:val="1"/>
        </w:numPr>
        <w:jc w:val="both"/>
      </w:pPr>
      <w:r>
        <w:rPr>
          <w:sz w:val="22"/>
          <w:szCs w:val="22"/>
        </w:rPr>
        <w:t xml:space="preserve">Odluka o </w:t>
      </w:r>
      <w:r w:rsidRPr="00E348D1">
        <w:t xml:space="preserve"> donošenju III. Izmjena i dopuna</w:t>
      </w:r>
      <w:r>
        <w:t xml:space="preserve"> </w:t>
      </w:r>
      <w:r w:rsidRPr="00E348D1">
        <w:t>Prostornog plana uređenja Općine Kamanje sa smanjenim sadržajem</w:t>
      </w:r>
    </w:p>
    <w:p w14:paraId="5B97CA07" w14:textId="25004FCB" w:rsidR="00E348D1" w:rsidRDefault="00E348D1" w:rsidP="00E348D1">
      <w:pPr>
        <w:numPr>
          <w:ilvl w:val="0"/>
          <w:numId w:val="1"/>
        </w:numPr>
        <w:jc w:val="both"/>
      </w:pPr>
      <w:r>
        <w:t>Izmjene i dopune Socijalnog programa Općine Kamanje za 2022.god.</w:t>
      </w:r>
    </w:p>
    <w:p w14:paraId="1801F750" w14:textId="74AFCBA5" w:rsidR="00E348D1" w:rsidRDefault="00E348D1" w:rsidP="00E348D1">
      <w:pPr>
        <w:numPr>
          <w:ilvl w:val="0"/>
          <w:numId w:val="1"/>
        </w:numPr>
        <w:jc w:val="both"/>
      </w:pPr>
      <w:r>
        <w:t>Odluka o raspisivanju javnog natječaja za zakup poljoprivrednog zemljišta u vlasništvu RH</w:t>
      </w:r>
    </w:p>
    <w:p w14:paraId="17245C86" w14:textId="0232EFBB" w:rsidR="00E348D1" w:rsidRDefault="00E348D1" w:rsidP="00E348D1">
      <w:pPr>
        <w:numPr>
          <w:ilvl w:val="0"/>
          <w:numId w:val="1"/>
        </w:numPr>
        <w:jc w:val="both"/>
      </w:pPr>
      <w:r>
        <w:t>Odluka o raspisivanju natječaja za davanje u zakup zemljišta u vlasništvu Općine Kamanje</w:t>
      </w:r>
    </w:p>
    <w:p w14:paraId="77237926" w14:textId="3C013264" w:rsidR="00183F5B" w:rsidRDefault="00183F5B" w:rsidP="00E348D1">
      <w:pPr>
        <w:numPr>
          <w:ilvl w:val="0"/>
          <w:numId w:val="1"/>
        </w:numPr>
        <w:jc w:val="both"/>
      </w:pPr>
      <w:r>
        <w:t>Odluka o broju i visini stipendija učenicima i studentima sa područja općine Kamanje za školsku/akademsku godinu 2022./2023.</w:t>
      </w:r>
    </w:p>
    <w:p w14:paraId="1BE25745" w14:textId="5DD0AE47" w:rsidR="00183F5B" w:rsidRDefault="00183F5B" w:rsidP="00E348D1">
      <w:pPr>
        <w:numPr>
          <w:ilvl w:val="0"/>
          <w:numId w:val="1"/>
        </w:numPr>
        <w:jc w:val="both"/>
      </w:pPr>
      <w:r>
        <w:t>Zaključak o prihvaćanju Izvješća o radu Dječjeg vrtića Kamanje za 2021./2022.</w:t>
      </w:r>
    </w:p>
    <w:p w14:paraId="19C61D51" w14:textId="199B9F17" w:rsidR="00E348D1" w:rsidRDefault="00183F5B" w:rsidP="00E348D1">
      <w:pPr>
        <w:numPr>
          <w:ilvl w:val="0"/>
          <w:numId w:val="1"/>
        </w:numPr>
        <w:jc w:val="both"/>
      </w:pPr>
      <w:r>
        <w:t xml:space="preserve">Zaključak o davanju suglasnosti na </w:t>
      </w:r>
      <w:r w:rsidR="00E348D1">
        <w:t xml:space="preserve"> Godišnj</w:t>
      </w:r>
      <w:r>
        <w:t>i</w:t>
      </w:r>
      <w:r w:rsidR="00E348D1">
        <w:t xml:space="preserve"> plan i program rada Dječjeg vrtića Kamanje</w:t>
      </w:r>
    </w:p>
    <w:p w14:paraId="60A1AA37" w14:textId="40072378" w:rsidR="00E348D1" w:rsidRDefault="00E348D1" w:rsidP="00E348D1">
      <w:pPr>
        <w:numPr>
          <w:ilvl w:val="0"/>
          <w:numId w:val="1"/>
        </w:numPr>
        <w:jc w:val="both"/>
      </w:pPr>
      <w:r>
        <w:t>Prijedlog Izmjena i dopuna Odluke o cijeni, mjerilima i financiranju programa Dječjeg vrtića Općine Kamanje</w:t>
      </w:r>
    </w:p>
    <w:p w14:paraId="6CE89AD1" w14:textId="70BD664D" w:rsidR="00E348D1" w:rsidRDefault="00183F5B" w:rsidP="00E348D1">
      <w:pPr>
        <w:numPr>
          <w:ilvl w:val="0"/>
          <w:numId w:val="1"/>
        </w:numPr>
        <w:jc w:val="both"/>
      </w:pPr>
      <w:r>
        <w:t>Razmatranje Prijedloga za zapošljavanje asistenta u Dječjem vrtiću Kamanje</w:t>
      </w:r>
    </w:p>
    <w:p w14:paraId="06FC2AD8" w14:textId="77777777" w:rsidR="00E348D1" w:rsidRDefault="00E348D1" w:rsidP="00E348D1">
      <w:pPr>
        <w:ind w:firstLine="708"/>
        <w:rPr>
          <w:sz w:val="22"/>
          <w:szCs w:val="22"/>
        </w:rPr>
      </w:pPr>
    </w:p>
    <w:p w14:paraId="13046255" w14:textId="77777777" w:rsidR="00E348D1" w:rsidRDefault="00E348D1" w:rsidP="00E348D1">
      <w:pPr>
        <w:rPr>
          <w:sz w:val="22"/>
          <w:szCs w:val="22"/>
        </w:rPr>
      </w:pPr>
    </w:p>
    <w:p w14:paraId="2A3D23C2" w14:textId="77777777" w:rsidR="00E348D1" w:rsidRPr="002B34C7" w:rsidRDefault="00E348D1" w:rsidP="00E348D1">
      <w:pPr>
        <w:ind w:firstLine="708"/>
        <w:rPr>
          <w:sz w:val="22"/>
          <w:szCs w:val="22"/>
        </w:rPr>
      </w:pPr>
      <w:r w:rsidRPr="002B34C7">
        <w:rPr>
          <w:sz w:val="22"/>
          <w:szCs w:val="22"/>
        </w:rPr>
        <w:t>Ukoliko niste u mogućnosti prisustvovati sjednici, molimo Vas da svoj izostanak opravdate u JUO na broj telefona 642 – 288.</w:t>
      </w:r>
    </w:p>
    <w:p w14:paraId="06918AE5" w14:textId="77777777" w:rsidR="00E348D1" w:rsidRPr="002B34C7" w:rsidRDefault="00E348D1" w:rsidP="00E348D1">
      <w:pPr>
        <w:rPr>
          <w:sz w:val="22"/>
          <w:szCs w:val="22"/>
        </w:rPr>
      </w:pPr>
    </w:p>
    <w:p w14:paraId="188A1643" w14:textId="77777777" w:rsidR="00E348D1" w:rsidRDefault="00E348D1" w:rsidP="00E348D1">
      <w:pPr>
        <w:ind w:firstLine="708"/>
        <w:rPr>
          <w:sz w:val="22"/>
          <w:szCs w:val="22"/>
        </w:rPr>
      </w:pPr>
      <w:r w:rsidRPr="002B34C7">
        <w:rPr>
          <w:sz w:val="22"/>
          <w:szCs w:val="22"/>
        </w:rPr>
        <w:t>Sa poštovanjem,</w:t>
      </w:r>
    </w:p>
    <w:p w14:paraId="0484BC1F" w14:textId="77777777" w:rsidR="00E348D1" w:rsidRPr="002B34C7" w:rsidRDefault="00E348D1" w:rsidP="00E348D1">
      <w:pPr>
        <w:ind w:firstLine="708"/>
        <w:rPr>
          <w:sz w:val="22"/>
          <w:szCs w:val="22"/>
        </w:rPr>
      </w:pPr>
    </w:p>
    <w:p w14:paraId="73319214" w14:textId="66B2F5C1" w:rsidR="00E348D1" w:rsidRDefault="00E348D1" w:rsidP="00E348D1">
      <w:pPr>
        <w:rPr>
          <w:b/>
          <w:sz w:val="22"/>
          <w:szCs w:val="22"/>
        </w:rPr>
      </w:pPr>
      <w:r w:rsidRPr="002E030B">
        <w:rPr>
          <w:b/>
          <w:sz w:val="22"/>
          <w:szCs w:val="22"/>
        </w:rPr>
        <w:t xml:space="preserve">                                                                                          </w:t>
      </w:r>
      <w:r w:rsidR="00687BD7">
        <w:rPr>
          <w:b/>
          <w:sz w:val="22"/>
          <w:szCs w:val="22"/>
        </w:rPr>
        <w:t>P</w:t>
      </w:r>
      <w:r w:rsidRPr="002E030B">
        <w:rPr>
          <w:b/>
          <w:sz w:val="22"/>
          <w:szCs w:val="22"/>
        </w:rPr>
        <w:t>REDSJEDNIK OPĆINSKOG VIJEĆA:</w:t>
      </w:r>
    </w:p>
    <w:p w14:paraId="4FBDF889" w14:textId="77777777" w:rsidR="00E348D1" w:rsidRPr="002E030B" w:rsidRDefault="00E348D1" w:rsidP="00E348D1">
      <w:pPr>
        <w:rPr>
          <w:b/>
          <w:sz w:val="22"/>
          <w:szCs w:val="22"/>
        </w:rPr>
      </w:pPr>
    </w:p>
    <w:p w14:paraId="4093E19D" w14:textId="7A8AE572" w:rsidR="00687BD7" w:rsidRDefault="00E348D1" w:rsidP="00E348D1">
      <w:pPr>
        <w:rPr>
          <w:b/>
          <w:sz w:val="22"/>
          <w:szCs w:val="22"/>
        </w:rPr>
      </w:pPr>
      <w:r w:rsidRPr="002E030B">
        <w:rPr>
          <w:b/>
          <w:sz w:val="22"/>
          <w:szCs w:val="22"/>
        </w:rPr>
        <w:t xml:space="preserve">                                                                                                                          </w:t>
      </w:r>
      <w:r>
        <w:rPr>
          <w:b/>
          <w:sz w:val="22"/>
          <w:szCs w:val="22"/>
        </w:rPr>
        <w:t xml:space="preserve">     </w:t>
      </w:r>
      <w:r w:rsidRPr="002E030B">
        <w:rPr>
          <w:b/>
          <w:sz w:val="22"/>
          <w:szCs w:val="22"/>
        </w:rPr>
        <w:t xml:space="preserve">  Ivan </w:t>
      </w:r>
      <w:proofErr w:type="spellStart"/>
      <w:r w:rsidRPr="002E030B">
        <w:rPr>
          <w:b/>
          <w:sz w:val="22"/>
          <w:szCs w:val="22"/>
        </w:rPr>
        <w:t>Lukunić</w:t>
      </w:r>
      <w:proofErr w:type="spellEnd"/>
      <w:r w:rsidRPr="002E030B">
        <w:rPr>
          <w:b/>
          <w:sz w:val="22"/>
          <w:szCs w:val="22"/>
        </w:rPr>
        <w:t>, v.r.</w:t>
      </w:r>
    </w:p>
    <w:p w14:paraId="3C9E9761" w14:textId="77777777" w:rsidR="00687BD7" w:rsidRPr="00615C7E" w:rsidRDefault="00687BD7" w:rsidP="00615C7E">
      <w:pPr>
        <w:rPr>
          <w:sz w:val="20"/>
          <w:szCs w:val="20"/>
        </w:rPr>
      </w:pPr>
      <w:bookmarkStart w:id="1" w:name="_Hlk113961137"/>
      <w:r w:rsidRPr="00615C7E">
        <w:rPr>
          <w:sz w:val="20"/>
          <w:szCs w:val="20"/>
        </w:rPr>
        <w:lastRenderedPageBreak/>
        <w:t xml:space="preserve">              </w:t>
      </w:r>
      <w:r w:rsidRPr="00615C7E">
        <w:rPr>
          <w:noProof/>
          <w:sz w:val="20"/>
          <w:szCs w:val="20"/>
        </w:rPr>
        <w:drawing>
          <wp:inline distT="0" distB="0" distL="0" distR="0" wp14:anchorId="63BAAB12" wp14:editId="0B41D03F">
            <wp:extent cx="390525" cy="447675"/>
            <wp:effectExtent l="0" t="0" r="0" b="0"/>
            <wp:docPr id="3"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p>
    <w:p w14:paraId="2B2228F4" w14:textId="77777777" w:rsidR="00687BD7" w:rsidRPr="00615C7E" w:rsidRDefault="00687BD7" w:rsidP="00615C7E">
      <w:pPr>
        <w:keepNext/>
        <w:outlineLvl w:val="0"/>
        <w:rPr>
          <w:b/>
          <w:bCs/>
          <w:sz w:val="20"/>
          <w:szCs w:val="20"/>
        </w:rPr>
      </w:pPr>
      <w:r w:rsidRPr="00615C7E">
        <w:rPr>
          <w:b/>
          <w:bCs/>
          <w:sz w:val="20"/>
          <w:szCs w:val="20"/>
        </w:rPr>
        <w:t>REPUBLIKA HRVATSKA</w:t>
      </w:r>
    </w:p>
    <w:p w14:paraId="5889D269" w14:textId="77777777" w:rsidR="00687BD7" w:rsidRPr="00615C7E" w:rsidRDefault="00687BD7" w:rsidP="00615C7E">
      <w:pPr>
        <w:rPr>
          <w:b/>
          <w:bCs/>
          <w:sz w:val="20"/>
          <w:szCs w:val="20"/>
        </w:rPr>
      </w:pPr>
      <w:r w:rsidRPr="00615C7E">
        <w:rPr>
          <w:b/>
          <w:bCs/>
          <w:sz w:val="20"/>
          <w:szCs w:val="20"/>
        </w:rPr>
        <w:t>KARLOVAČKA ŽUPANIJA</w:t>
      </w:r>
    </w:p>
    <w:p w14:paraId="3A59E1B5" w14:textId="77777777" w:rsidR="00687BD7" w:rsidRPr="00615C7E" w:rsidRDefault="00687BD7" w:rsidP="00615C7E">
      <w:pPr>
        <w:rPr>
          <w:b/>
          <w:bCs/>
          <w:sz w:val="20"/>
          <w:szCs w:val="20"/>
        </w:rPr>
      </w:pPr>
      <w:r w:rsidRPr="00615C7E">
        <w:rPr>
          <w:noProof/>
          <w:sz w:val="20"/>
          <w:szCs w:val="20"/>
        </w:rPr>
        <w:drawing>
          <wp:anchor distT="0" distB="0" distL="114300" distR="114300" simplePos="0" relativeHeight="251659264" behindDoc="1" locked="0" layoutInCell="1" allowOverlap="1" wp14:anchorId="76DEBA47" wp14:editId="599D3B3D">
            <wp:simplePos x="0" y="0"/>
            <wp:positionH relativeFrom="column">
              <wp:posOffset>26670</wp:posOffset>
            </wp:positionH>
            <wp:positionV relativeFrom="paragraph">
              <wp:posOffset>88265</wp:posOffset>
            </wp:positionV>
            <wp:extent cx="285750" cy="29527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anchor>
        </w:drawing>
      </w:r>
      <w:r w:rsidRPr="00615C7E">
        <w:rPr>
          <w:b/>
          <w:bCs/>
          <w:sz w:val="20"/>
          <w:szCs w:val="20"/>
        </w:rPr>
        <w:t xml:space="preserve">                </w:t>
      </w:r>
    </w:p>
    <w:p w14:paraId="2534B53F" w14:textId="77777777" w:rsidR="00687BD7" w:rsidRPr="00615C7E" w:rsidRDefault="00687BD7" w:rsidP="00615C7E">
      <w:pPr>
        <w:rPr>
          <w:b/>
          <w:bCs/>
          <w:sz w:val="20"/>
          <w:szCs w:val="20"/>
        </w:rPr>
      </w:pPr>
      <w:r>
        <w:rPr>
          <w:b/>
          <w:bCs/>
          <w:sz w:val="20"/>
          <w:szCs w:val="20"/>
        </w:rPr>
        <w:t xml:space="preserve">           </w:t>
      </w:r>
      <w:r w:rsidRPr="00615C7E">
        <w:rPr>
          <w:b/>
          <w:bCs/>
          <w:sz w:val="20"/>
          <w:szCs w:val="20"/>
        </w:rPr>
        <w:t>OPĆINA KAMANJE</w:t>
      </w:r>
    </w:p>
    <w:p w14:paraId="7219F937" w14:textId="77777777" w:rsidR="00687BD7" w:rsidRPr="00615C7E" w:rsidRDefault="00687BD7" w:rsidP="00615C7E">
      <w:pPr>
        <w:rPr>
          <w:b/>
          <w:bCs/>
          <w:sz w:val="20"/>
          <w:szCs w:val="20"/>
        </w:rPr>
      </w:pPr>
      <w:r>
        <w:rPr>
          <w:b/>
          <w:bCs/>
          <w:sz w:val="20"/>
          <w:szCs w:val="20"/>
        </w:rPr>
        <w:t xml:space="preserve">           </w:t>
      </w:r>
      <w:r w:rsidRPr="00615C7E">
        <w:rPr>
          <w:b/>
          <w:bCs/>
          <w:sz w:val="20"/>
          <w:szCs w:val="20"/>
        </w:rPr>
        <w:t>OPĆINSKO VIJEĆE</w:t>
      </w:r>
    </w:p>
    <w:bookmarkEnd w:id="1"/>
    <w:p w14:paraId="697AB02F" w14:textId="77777777" w:rsidR="00687BD7" w:rsidRPr="00615C7E" w:rsidRDefault="00687BD7" w:rsidP="00615C7E">
      <w:pPr>
        <w:rPr>
          <w:sz w:val="20"/>
          <w:szCs w:val="20"/>
        </w:rPr>
      </w:pPr>
    </w:p>
    <w:p w14:paraId="22C5E8FF" w14:textId="77777777" w:rsidR="00687BD7" w:rsidRPr="00615C7E" w:rsidRDefault="00687BD7" w:rsidP="00615C7E">
      <w:pPr>
        <w:rPr>
          <w:sz w:val="20"/>
          <w:szCs w:val="20"/>
        </w:rPr>
      </w:pPr>
      <w:r w:rsidRPr="00615C7E">
        <w:rPr>
          <w:sz w:val="20"/>
          <w:szCs w:val="20"/>
        </w:rPr>
        <w:t>KLASA: 023-01/2</w:t>
      </w:r>
      <w:r>
        <w:rPr>
          <w:sz w:val="20"/>
          <w:szCs w:val="20"/>
        </w:rPr>
        <w:t>1</w:t>
      </w:r>
      <w:r w:rsidRPr="00615C7E">
        <w:rPr>
          <w:sz w:val="20"/>
          <w:szCs w:val="20"/>
        </w:rPr>
        <w:t>-01/03</w:t>
      </w:r>
    </w:p>
    <w:p w14:paraId="1D884406" w14:textId="77777777" w:rsidR="00687BD7" w:rsidRPr="00615C7E" w:rsidRDefault="00687BD7" w:rsidP="00615C7E">
      <w:pPr>
        <w:rPr>
          <w:sz w:val="20"/>
          <w:szCs w:val="20"/>
        </w:rPr>
      </w:pPr>
      <w:r w:rsidRPr="00615C7E">
        <w:rPr>
          <w:sz w:val="20"/>
          <w:szCs w:val="20"/>
        </w:rPr>
        <w:t>UR.BROJ: 2133</w:t>
      </w:r>
      <w:r>
        <w:rPr>
          <w:sz w:val="20"/>
          <w:szCs w:val="20"/>
        </w:rPr>
        <w:t>-18</w:t>
      </w:r>
      <w:r w:rsidRPr="00615C7E">
        <w:rPr>
          <w:sz w:val="20"/>
          <w:szCs w:val="20"/>
        </w:rPr>
        <w:t>-01-2</w:t>
      </w:r>
      <w:r>
        <w:rPr>
          <w:sz w:val="20"/>
          <w:szCs w:val="20"/>
        </w:rPr>
        <w:t>2</w:t>
      </w:r>
      <w:r w:rsidRPr="00615C7E">
        <w:rPr>
          <w:sz w:val="20"/>
          <w:szCs w:val="20"/>
        </w:rPr>
        <w:t>-0</w:t>
      </w:r>
      <w:r>
        <w:rPr>
          <w:sz w:val="20"/>
          <w:szCs w:val="20"/>
        </w:rPr>
        <w:t>7</w:t>
      </w:r>
    </w:p>
    <w:p w14:paraId="0FA6554D" w14:textId="77777777" w:rsidR="00687BD7" w:rsidRPr="00615C7E" w:rsidRDefault="00687BD7" w:rsidP="00615C7E">
      <w:pPr>
        <w:rPr>
          <w:sz w:val="20"/>
          <w:szCs w:val="20"/>
        </w:rPr>
      </w:pPr>
      <w:r w:rsidRPr="00615C7E">
        <w:rPr>
          <w:sz w:val="20"/>
          <w:szCs w:val="20"/>
        </w:rPr>
        <w:t xml:space="preserve">U </w:t>
      </w:r>
      <w:proofErr w:type="spellStart"/>
      <w:r w:rsidRPr="00615C7E">
        <w:rPr>
          <w:sz w:val="20"/>
          <w:szCs w:val="20"/>
        </w:rPr>
        <w:t>Kamanju</w:t>
      </w:r>
      <w:proofErr w:type="spellEnd"/>
      <w:r w:rsidRPr="00615C7E">
        <w:rPr>
          <w:sz w:val="20"/>
          <w:szCs w:val="20"/>
        </w:rPr>
        <w:t xml:space="preserve">, </w:t>
      </w:r>
      <w:r>
        <w:rPr>
          <w:sz w:val="20"/>
          <w:szCs w:val="20"/>
        </w:rPr>
        <w:t>30.08.2022.</w:t>
      </w:r>
      <w:r w:rsidRPr="00615C7E">
        <w:rPr>
          <w:sz w:val="20"/>
          <w:szCs w:val="20"/>
        </w:rPr>
        <w:t xml:space="preserve"> godine</w:t>
      </w:r>
    </w:p>
    <w:p w14:paraId="7B232A82" w14:textId="77777777" w:rsidR="00687BD7" w:rsidRPr="00615C7E" w:rsidRDefault="00687BD7" w:rsidP="00615C7E">
      <w:pPr>
        <w:rPr>
          <w:sz w:val="20"/>
          <w:szCs w:val="20"/>
        </w:rPr>
      </w:pPr>
      <w:r w:rsidRPr="00615C7E">
        <w:rPr>
          <w:sz w:val="20"/>
          <w:szCs w:val="20"/>
        </w:rPr>
        <w:tab/>
      </w:r>
      <w:r w:rsidRPr="00615C7E">
        <w:rPr>
          <w:sz w:val="20"/>
          <w:szCs w:val="20"/>
        </w:rPr>
        <w:tab/>
      </w:r>
      <w:r w:rsidRPr="00615C7E">
        <w:rPr>
          <w:sz w:val="20"/>
          <w:szCs w:val="20"/>
        </w:rPr>
        <w:tab/>
      </w:r>
      <w:r w:rsidRPr="00615C7E">
        <w:rPr>
          <w:sz w:val="20"/>
          <w:szCs w:val="20"/>
        </w:rPr>
        <w:tab/>
      </w:r>
    </w:p>
    <w:p w14:paraId="0F22BEA2" w14:textId="77777777" w:rsidR="00687BD7" w:rsidRPr="00C772A4" w:rsidRDefault="00687BD7" w:rsidP="00615C7E">
      <w:pPr>
        <w:rPr>
          <w:b/>
        </w:rPr>
      </w:pPr>
      <w:r w:rsidRPr="00C772A4">
        <w:rPr>
          <w:b/>
        </w:rPr>
        <w:t xml:space="preserve">PREDMET: ZAPISNIK SA </w:t>
      </w:r>
      <w:r>
        <w:rPr>
          <w:b/>
        </w:rPr>
        <w:t>7</w:t>
      </w:r>
      <w:r w:rsidRPr="00C772A4">
        <w:rPr>
          <w:b/>
        </w:rPr>
        <w:t>. SJEDNICE OPĆINSKOG VIJEĆA OPĆINE KAMANJE</w:t>
      </w:r>
    </w:p>
    <w:p w14:paraId="42F7F4A3" w14:textId="77777777" w:rsidR="00687BD7" w:rsidRPr="00C772A4" w:rsidRDefault="00687BD7" w:rsidP="00615C7E"/>
    <w:p w14:paraId="3D70FC5D" w14:textId="77777777" w:rsidR="00687BD7" w:rsidRPr="00650131" w:rsidRDefault="00687BD7" w:rsidP="00615C7E">
      <w:pPr>
        <w:rPr>
          <w:sz w:val="20"/>
          <w:szCs w:val="20"/>
        </w:rPr>
      </w:pPr>
      <w:r w:rsidRPr="00650131">
        <w:rPr>
          <w:sz w:val="20"/>
          <w:szCs w:val="20"/>
        </w:rPr>
        <w:t>Sjednica je započela u 19:00 sati u prostorima vijećnice Općine Kamanje.</w:t>
      </w:r>
    </w:p>
    <w:p w14:paraId="328E4BE2" w14:textId="77777777" w:rsidR="00687BD7" w:rsidRPr="00650131" w:rsidRDefault="00687BD7" w:rsidP="00615C7E">
      <w:pPr>
        <w:rPr>
          <w:sz w:val="20"/>
          <w:szCs w:val="20"/>
        </w:rPr>
      </w:pPr>
    </w:p>
    <w:p w14:paraId="1801FD9D" w14:textId="77777777" w:rsidR="00687BD7" w:rsidRPr="00650131" w:rsidRDefault="00687BD7" w:rsidP="00615C7E">
      <w:pPr>
        <w:rPr>
          <w:sz w:val="20"/>
          <w:szCs w:val="20"/>
        </w:rPr>
      </w:pPr>
      <w:r w:rsidRPr="00650131">
        <w:rPr>
          <w:sz w:val="20"/>
          <w:szCs w:val="20"/>
        </w:rPr>
        <w:t xml:space="preserve">Sjednici su nazočili: Ivan </w:t>
      </w:r>
      <w:proofErr w:type="spellStart"/>
      <w:r w:rsidRPr="00650131">
        <w:rPr>
          <w:sz w:val="20"/>
          <w:szCs w:val="20"/>
        </w:rPr>
        <w:t>Lukunić</w:t>
      </w:r>
      <w:proofErr w:type="spellEnd"/>
      <w:r w:rsidRPr="00650131">
        <w:rPr>
          <w:sz w:val="20"/>
          <w:szCs w:val="20"/>
        </w:rPr>
        <w:t>, Josip Ribarić,  Kristina Novosel</w:t>
      </w:r>
      <w:r>
        <w:rPr>
          <w:sz w:val="20"/>
          <w:szCs w:val="20"/>
        </w:rPr>
        <w:t>, Dragutin Ivančić, Stjepan Maršić</w:t>
      </w:r>
      <w:r w:rsidRPr="00650131">
        <w:rPr>
          <w:sz w:val="20"/>
          <w:szCs w:val="20"/>
        </w:rPr>
        <w:t xml:space="preserve"> </w:t>
      </w:r>
    </w:p>
    <w:p w14:paraId="1F6B21B7" w14:textId="77777777" w:rsidR="00687BD7" w:rsidRPr="00650131" w:rsidRDefault="00687BD7" w:rsidP="00615C7E">
      <w:pPr>
        <w:rPr>
          <w:sz w:val="20"/>
          <w:szCs w:val="20"/>
        </w:rPr>
      </w:pPr>
    </w:p>
    <w:p w14:paraId="6BF92D5D" w14:textId="77777777" w:rsidR="00687BD7" w:rsidRPr="00650131" w:rsidRDefault="00687BD7" w:rsidP="00615C7E">
      <w:pPr>
        <w:rPr>
          <w:sz w:val="20"/>
          <w:szCs w:val="20"/>
        </w:rPr>
      </w:pPr>
      <w:r w:rsidRPr="00650131">
        <w:rPr>
          <w:sz w:val="20"/>
          <w:szCs w:val="20"/>
        </w:rPr>
        <w:t>Nenazočni: Ana Ladika</w:t>
      </w:r>
      <w:r>
        <w:rPr>
          <w:sz w:val="20"/>
          <w:szCs w:val="20"/>
        </w:rPr>
        <w:t xml:space="preserve">, </w:t>
      </w:r>
      <w:r w:rsidRPr="00E32026">
        <w:rPr>
          <w:sz w:val="20"/>
          <w:szCs w:val="20"/>
        </w:rPr>
        <w:t>Ružica Brgan</w:t>
      </w:r>
    </w:p>
    <w:p w14:paraId="514E385A" w14:textId="77777777" w:rsidR="00687BD7" w:rsidRPr="00650131" w:rsidRDefault="00687BD7" w:rsidP="00615C7E">
      <w:pPr>
        <w:rPr>
          <w:sz w:val="20"/>
          <w:szCs w:val="20"/>
        </w:rPr>
      </w:pPr>
    </w:p>
    <w:p w14:paraId="40D4C05E" w14:textId="77777777" w:rsidR="00687BD7" w:rsidRPr="00650131" w:rsidRDefault="00687BD7" w:rsidP="00615C7E">
      <w:pPr>
        <w:rPr>
          <w:sz w:val="20"/>
          <w:szCs w:val="20"/>
        </w:rPr>
      </w:pPr>
      <w:r w:rsidRPr="00650131">
        <w:rPr>
          <w:sz w:val="20"/>
          <w:szCs w:val="20"/>
        </w:rPr>
        <w:t xml:space="preserve">Od predstavnika izvršne vlasti: </w:t>
      </w:r>
    </w:p>
    <w:p w14:paraId="3CE4B0AA" w14:textId="77777777" w:rsidR="00687BD7" w:rsidRDefault="00687BD7" w:rsidP="00687BD7">
      <w:pPr>
        <w:numPr>
          <w:ilvl w:val="0"/>
          <w:numId w:val="2"/>
        </w:numPr>
        <w:contextualSpacing/>
        <w:rPr>
          <w:sz w:val="20"/>
          <w:szCs w:val="20"/>
        </w:rPr>
      </w:pPr>
      <w:r w:rsidRPr="00650131">
        <w:rPr>
          <w:sz w:val="20"/>
          <w:szCs w:val="20"/>
        </w:rPr>
        <w:t>načelnik Općine Kamanje Damir Mateljan</w:t>
      </w:r>
    </w:p>
    <w:p w14:paraId="2C5A2D6B" w14:textId="77777777" w:rsidR="00687BD7" w:rsidRPr="00650131" w:rsidRDefault="00687BD7" w:rsidP="006B0C41">
      <w:pPr>
        <w:contextualSpacing/>
        <w:rPr>
          <w:sz w:val="20"/>
          <w:szCs w:val="20"/>
        </w:rPr>
      </w:pPr>
      <w:r w:rsidRPr="00342626">
        <w:rPr>
          <w:sz w:val="20"/>
          <w:szCs w:val="20"/>
        </w:rPr>
        <w:t>Ostali nazočni:</w:t>
      </w:r>
      <w:r>
        <w:rPr>
          <w:sz w:val="20"/>
          <w:szCs w:val="20"/>
        </w:rPr>
        <w:t xml:space="preserve"> Jan Ivančić, Petra Divković, Ana </w:t>
      </w:r>
      <w:proofErr w:type="spellStart"/>
      <w:r>
        <w:rPr>
          <w:sz w:val="20"/>
          <w:szCs w:val="20"/>
        </w:rPr>
        <w:t>Colarić</w:t>
      </w:r>
      <w:proofErr w:type="spellEnd"/>
    </w:p>
    <w:p w14:paraId="1A8D3C89" w14:textId="77777777" w:rsidR="00687BD7" w:rsidRPr="00650131" w:rsidRDefault="00687BD7" w:rsidP="00615C7E">
      <w:pPr>
        <w:rPr>
          <w:sz w:val="20"/>
          <w:szCs w:val="20"/>
        </w:rPr>
      </w:pPr>
    </w:p>
    <w:p w14:paraId="3758255E" w14:textId="77777777" w:rsidR="00687BD7" w:rsidRPr="00650131" w:rsidRDefault="00687BD7" w:rsidP="00615C7E">
      <w:pPr>
        <w:rPr>
          <w:sz w:val="20"/>
          <w:szCs w:val="20"/>
        </w:rPr>
      </w:pPr>
      <w:r w:rsidRPr="00650131">
        <w:rPr>
          <w:sz w:val="20"/>
          <w:szCs w:val="20"/>
        </w:rPr>
        <w:t xml:space="preserve">Zapisničar: Anita Matešić Štajcer </w:t>
      </w:r>
    </w:p>
    <w:p w14:paraId="4B9E5992" w14:textId="77777777" w:rsidR="00687BD7" w:rsidRPr="00650131" w:rsidRDefault="00687BD7" w:rsidP="00615C7E">
      <w:pPr>
        <w:rPr>
          <w:sz w:val="20"/>
          <w:szCs w:val="20"/>
        </w:rPr>
      </w:pPr>
    </w:p>
    <w:p w14:paraId="14DF0863" w14:textId="77777777" w:rsidR="00687BD7" w:rsidRPr="00650131" w:rsidRDefault="00687BD7" w:rsidP="00615C7E">
      <w:pPr>
        <w:rPr>
          <w:sz w:val="20"/>
          <w:szCs w:val="20"/>
        </w:rPr>
      </w:pPr>
      <w:r w:rsidRPr="00650131">
        <w:rPr>
          <w:sz w:val="20"/>
          <w:szCs w:val="20"/>
        </w:rPr>
        <w:t xml:space="preserve">Utvrđuje se da je prisutno </w:t>
      </w:r>
      <w:r>
        <w:rPr>
          <w:sz w:val="20"/>
          <w:szCs w:val="20"/>
        </w:rPr>
        <w:t>5</w:t>
      </w:r>
      <w:r w:rsidRPr="00650131">
        <w:rPr>
          <w:sz w:val="20"/>
          <w:szCs w:val="20"/>
        </w:rPr>
        <w:t xml:space="preserve">, od ukupno 7 vijećnika, te je utvrđen kvorum za donošenje odluka. </w:t>
      </w:r>
    </w:p>
    <w:p w14:paraId="4B518958" w14:textId="77777777" w:rsidR="00687BD7" w:rsidRPr="00650131" w:rsidRDefault="00687BD7" w:rsidP="00615C7E">
      <w:pPr>
        <w:rPr>
          <w:sz w:val="20"/>
          <w:szCs w:val="20"/>
        </w:rPr>
      </w:pPr>
    </w:p>
    <w:p w14:paraId="120EC479" w14:textId="77777777" w:rsidR="00687BD7" w:rsidRPr="00650131" w:rsidRDefault="00687BD7" w:rsidP="00615C7E">
      <w:pPr>
        <w:rPr>
          <w:sz w:val="20"/>
          <w:szCs w:val="20"/>
        </w:rPr>
      </w:pPr>
      <w:r w:rsidRPr="00650131">
        <w:rPr>
          <w:sz w:val="20"/>
          <w:szCs w:val="20"/>
        </w:rPr>
        <w:t xml:space="preserve">Sjednicu otvara predsjednik Općinskog vijeća gospodin Ivan </w:t>
      </w:r>
      <w:proofErr w:type="spellStart"/>
      <w:r w:rsidRPr="00650131">
        <w:rPr>
          <w:sz w:val="20"/>
          <w:szCs w:val="20"/>
        </w:rPr>
        <w:t>Lukunić</w:t>
      </w:r>
      <w:proofErr w:type="spellEnd"/>
      <w:r w:rsidRPr="00650131">
        <w:rPr>
          <w:sz w:val="20"/>
          <w:szCs w:val="20"/>
        </w:rPr>
        <w:t>. U uvodnom dijelu pozdravio je prisutne</w:t>
      </w:r>
      <w:r>
        <w:rPr>
          <w:sz w:val="20"/>
          <w:szCs w:val="20"/>
        </w:rPr>
        <w:t xml:space="preserve"> te posebno članove Savjeta mladih koji su se priključili sjednici Općinskog vijeća.</w:t>
      </w:r>
    </w:p>
    <w:p w14:paraId="5B93FEB7" w14:textId="77777777" w:rsidR="00687BD7" w:rsidRPr="00650131" w:rsidRDefault="00687BD7" w:rsidP="00615C7E">
      <w:pPr>
        <w:rPr>
          <w:sz w:val="20"/>
          <w:szCs w:val="20"/>
        </w:rPr>
      </w:pPr>
    </w:p>
    <w:p w14:paraId="579FAB7D" w14:textId="77777777" w:rsidR="00687BD7" w:rsidRPr="00650131" w:rsidRDefault="00687BD7" w:rsidP="00615C7E">
      <w:pPr>
        <w:rPr>
          <w:sz w:val="20"/>
          <w:szCs w:val="20"/>
        </w:rPr>
      </w:pPr>
      <w:r w:rsidRPr="00650131">
        <w:rPr>
          <w:sz w:val="20"/>
          <w:szCs w:val="20"/>
        </w:rPr>
        <w:t>Predlaže slijedeći:</w:t>
      </w:r>
    </w:p>
    <w:p w14:paraId="2382C1AA" w14:textId="77777777" w:rsidR="00687BD7" w:rsidRPr="00650131" w:rsidRDefault="00687BD7" w:rsidP="00615C7E">
      <w:pPr>
        <w:jc w:val="center"/>
        <w:rPr>
          <w:b/>
          <w:sz w:val="20"/>
          <w:szCs w:val="20"/>
        </w:rPr>
      </w:pPr>
      <w:r w:rsidRPr="00650131">
        <w:rPr>
          <w:b/>
          <w:sz w:val="20"/>
          <w:szCs w:val="20"/>
        </w:rPr>
        <w:t>DNEVNI RED:</w:t>
      </w:r>
    </w:p>
    <w:p w14:paraId="6A4C55C5" w14:textId="77777777" w:rsidR="00687BD7" w:rsidRDefault="00687BD7" w:rsidP="00E32026">
      <w:pPr>
        <w:ind w:left="567"/>
        <w:jc w:val="both"/>
        <w:rPr>
          <w:sz w:val="20"/>
          <w:szCs w:val="20"/>
        </w:rPr>
      </w:pPr>
    </w:p>
    <w:p w14:paraId="0D835D8E" w14:textId="77777777" w:rsidR="00687BD7" w:rsidRPr="00342626" w:rsidRDefault="00687BD7" w:rsidP="00687BD7">
      <w:pPr>
        <w:numPr>
          <w:ilvl w:val="0"/>
          <w:numId w:val="1"/>
        </w:numPr>
        <w:jc w:val="both"/>
        <w:rPr>
          <w:sz w:val="20"/>
          <w:szCs w:val="20"/>
        </w:rPr>
      </w:pPr>
      <w:r w:rsidRPr="00342626">
        <w:rPr>
          <w:sz w:val="20"/>
          <w:szCs w:val="20"/>
        </w:rPr>
        <w:t>Aktualni sat</w:t>
      </w:r>
    </w:p>
    <w:p w14:paraId="03A8D526" w14:textId="77777777" w:rsidR="00687BD7" w:rsidRPr="00342626" w:rsidRDefault="00687BD7" w:rsidP="00687BD7">
      <w:pPr>
        <w:numPr>
          <w:ilvl w:val="0"/>
          <w:numId w:val="1"/>
        </w:numPr>
        <w:jc w:val="both"/>
        <w:rPr>
          <w:sz w:val="20"/>
          <w:szCs w:val="20"/>
        </w:rPr>
      </w:pPr>
      <w:r w:rsidRPr="00342626">
        <w:rPr>
          <w:sz w:val="20"/>
          <w:szCs w:val="20"/>
        </w:rPr>
        <w:t>Realizacija točaka i prihvaćanje zapisnika sa 6. sjednice Općinskog vijeća</w:t>
      </w:r>
    </w:p>
    <w:p w14:paraId="7F05CDFF" w14:textId="77777777" w:rsidR="00687BD7" w:rsidRPr="00342626" w:rsidRDefault="00687BD7" w:rsidP="00687BD7">
      <w:pPr>
        <w:numPr>
          <w:ilvl w:val="0"/>
          <w:numId w:val="1"/>
        </w:numPr>
        <w:jc w:val="both"/>
        <w:rPr>
          <w:sz w:val="20"/>
          <w:szCs w:val="20"/>
        </w:rPr>
      </w:pPr>
      <w:bookmarkStart w:id="2" w:name="_Hlk112755258"/>
      <w:r w:rsidRPr="00342626">
        <w:rPr>
          <w:sz w:val="20"/>
          <w:szCs w:val="20"/>
        </w:rPr>
        <w:t>Prijedlog Pravilnika o stipendiranju učenika i studenata s područja Općine Kamanje</w:t>
      </w:r>
    </w:p>
    <w:p w14:paraId="1CBC9C83" w14:textId="77777777" w:rsidR="00687BD7" w:rsidRPr="00342626" w:rsidRDefault="00687BD7" w:rsidP="00687BD7">
      <w:pPr>
        <w:numPr>
          <w:ilvl w:val="0"/>
          <w:numId w:val="1"/>
        </w:numPr>
        <w:jc w:val="both"/>
        <w:rPr>
          <w:color w:val="FF0000"/>
          <w:sz w:val="20"/>
          <w:szCs w:val="20"/>
        </w:rPr>
      </w:pPr>
      <w:bookmarkStart w:id="3" w:name="_Hlk112756746"/>
      <w:bookmarkEnd w:id="2"/>
      <w:r w:rsidRPr="00342626">
        <w:rPr>
          <w:sz w:val="20"/>
          <w:szCs w:val="20"/>
        </w:rPr>
        <w:t xml:space="preserve">Prijedlog odluke o donošenju Polugodišnjeg izvještaja o izvršenju proračuna Općine Kamanje za 2022. godinu  </w:t>
      </w:r>
    </w:p>
    <w:bookmarkEnd w:id="3"/>
    <w:p w14:paraId="0ACCFE39" w14:textId="77777777" w:rsidR="00687BD7" w:rsidRPr="00342626" w:rsidRDefault="00687BD7" w:rsidP="00687BD7">
      <w:pPr>
        <w:pStyle w:val="Odlomakpopisa"/>
        <w:numPr>
          <w:ilvl w:val="0"/>
          <w:numId w:val="1"/>
        </w:numPr>
        <w:jc w:val="both"/>
      </w:pPr>
      <w:r w:rsidRPr="00342626">
        <w:t>Prijedlog Odluke o prihvaćanju Izvješća o radu načelnika za razdoblje od 01.01. – 30.06.2022. godine</w:t>
      </w:r>
    </w:p>
    <w:p w14:paraId="75417FC2" w14:textId="77777777" w:rsidR="00687BD7" w:rsidRPr="00342626" w:rsidRDefault="00687BD7" w:rsidP="00687BD7">
      <w:pPr>
        <w:pStyle w:val="Odlomakpopisa"/>
        <w:numPr>
          <w:ilvl w:val="0"/>
          <w:numId w:val="1"/>
        </w:numPr>
        <w:jc w:val="both"/>
      </w:pPr>
      <w:r w:rsidRPr="00342626">
        <w:t>Prijedlog II. Izmjena i dopuna Proračuna Općine Kamanje</w:t>
      </w:r>
    </w:p>
    <w:p w14:paraId="6CCF3860" w14:textId="77777777" w:rsidR="00687BD7" w:rsidRPr="00342626" w:rsidRDefault="00687BD7" w:rsidP="00687BD7">
      <w:pPr>
        <w:pStyle w:val="Bezproreda"/>
        <w:numPr>
          <w:ilvl w:val="0"/>
          <w:numId w:val="1"/>
        </w:numPr>
        <w:jc w:val="both"/>
        <w:rPr>
          <w:rFonts w:ascii="Times New Roman" w:hAnsi="Times New Roman"/>
          <w:sz w:val="20"/>
          <w:szCs w:val="20"/>
        </w:rPr>
      </w:pPr>
      <w:r w:rsidRPr="00342626">
        <w:rPr>
          <w:rFonts w:ascii="Times New Roman" w:hAnsi="Times New Roman"/>
          <w:sz w:val="20"/>
          <w:szCs w:val="20"/>
        </w:rPr>
        <w:t>Prijedlog zaključka o organizaciji manifestacije Dani Općine Kamanje za 2022. godinu</w:t>
      </w:r>
    </w:p>
    <w:p w14:paraId="64B2A14D" w14:textId="77777777" w:rsidR="00687BD7" w:rsidRPr="00342626" w:rsidRDefault="00687BD7" w:rsidP="00687BD7">
      <w:pPr>
        <w:pStyle w:val="Bezproreda"/>
        <w:numPr>
          <w:ilvl w:val="0"/>
          <w:numId w:val="1"/>
        </w:numPr>
        <w:jc w:val="both"/>
        <w:rPr>
          <w:rFonts w:ascii="Times New Roman" w:hAnsi="Times New Roman"/>
          <w:sz w:val="20"/>
          <w:szCs w:val="20"/>
        </w:rPr>
      </w:pPr>
      <w:r w:rsidRPr="00342626">
        <w:rPr>
          <w:rFonts w:ascii="Times New Roman" w:hAnsi="Times New Roman"/>
          <w:sz w:val="20"/>
          <w:szCs w:val="20"/>
        </w:rPr>
        <w:t>Prijedlog Izmjena i dopuna Godišnjeg plana davanja koncesije za 2022. godinu</w:t>
      </w:r>
    </w:p>
    <w:p w14:paraId="33E2EC80" w14:textId="77777777" w:rsidR="00687BD7" w:rsidRPr="00342626" w:rsidRDefault="00687BD7" w:rsidP="00687BD7">
      <w:pPr>
        <w:pStyle w:val="Bezproreda"/>
        <w:numPr>
          <w:ilvl w:val="0"/>
          <w:numId w:val="1"/>
        </w:numPr>
        <w:jc w:val="both"/>
        <w:rPr>
          <w:rFonts w:ascii="Times New Roman" w:hAnsi="Times New Roman"/>
          <w:sz w:val="20"/>
          <w:szCs w:val="20"/>
        </w:rPr>
      </w:pPr>
      <w:bookmarkStart w:id="4" w:name="_Hlk112763410"/>
      <w:r w:rsidRPr="00342626">
        <w:rPr>
          <w:rFonts w:ascii="Times New Roman" w:hAnsi="Times New Roman"/>
          <w:sz w:val="20"/>
          <w:szCs w:val="20"/>
        </w:rPr>
        <w:t xml:space="preserve">Prijedlog Izmjena i dopuna </w:t>
      </w:r>
      <w:bookmarkStart w:id="5" w:name="_Hlk113858324"/>
      <w:r w:rsidRPr="00342626">
        <w:rPr>
          <w:rFonts w:ascii="Times New Roman" w:hAnsi="Times New Roman"/>
          <w:sz w:val="20"/>
          <w:szCs w:val="20"/>
        </w:rPr>
        <w:t>Srednjoročnog (trogodišnjeg) plana davanja koncesija u razdoblju od 2020. do 2023. godine</w:t>
      </w:r>
    </w:p>
    <w:bookmarkEnd w:id="4"/>
    <w:bookmarkEnd w:id="5"/>
    <w:p w14:paraId="2397C910" w14:textId="77777777" w:rsidR="00687BD7" w:rsidRPr="00342626" w:rsidRDefault="00687BD7" w:rsidP="00687BD7">
      <w:pPr>
        <w:pStyle w:val="Bezproreda"/>
        <w:numPr>
          <w:ilvl w:val="0"/>
          <w:numId w:val="1"/>
        </w:numPr>
        <w:jc w:val="both"/>
        <w:rPr>
          <w:rFonts w:ascii="Times New Roman" w:hAnsi="Times New Roman"/>
          <w:sz w:val="20"/>
          <w:szCs w:val="20"/>
        </w:rPr>
      </w:pPr>
      <w:r w:rsidRPr="00342626">
        <w:rPr>
          <w:rFonts w:ascii="Times New Roman" w:hAnsi="Times New Roman"/>
          <w:sz w:val="20"/>
          <w:szCs w:val="20"/>
        </w:rPr>
        <w:t>Prijedlog Odluke o provedbi posebnih mjera sprječavanja odbacivanja otpada na području Općine Kamanje</w:t>
      </w:r>
    </w:p>
    <w:p w14:paraId="11092722" w14:textId="77777777" w:rsidR="00687BD7" w:rsidRPr="00342626" w:rsidRDefault="00687BD7" w:rsidP="00687BD7">
      <w:pPr>
        <w:pStyle w:val="Bezproreda"/>
        <w:numPr>
          <w:ilvl w:val="0"/>
          <w:numId w:val="1"/>
        </w:numPr>
        <w:jc w:val="both"/>
        <w:rPr>
          <w:rFonts w:ascii="Times New Roman" w:hAnsi="Times New Roman"/>
          <w:sz w:val="20"/>
          <w:szCs w:val="20"/>
        </w:rPr>
      </w:pPr>
      <w:r w:rsidRPr="00342626">
        <w:rPr>
          <w:rFonts w:ascii="Times New Roman" w:hAnsi="Times New Roman"/>
          <w:sz w:val="20"/>
          <w:szCs w:val="20"/>
        </w:rPr>
        <w:t>Zaključak o davanju suglasnosti za upis djece u Dječji vrtić Kamanje za pedagošku 2022./2023. godinu</w:t>
      </w:r>
    </w:p>
    <w:p w14:paraId="272EFF4C" w14:textId="77777777" w:rsidR="00687BD7" w:rsidRPr="00342626" w:rsidRDefault="00687BD7" w:rsidP="00687BD7">
      <w:pPr>
        <w:pStyle w:val="Bezproreda"/>
        <w:numPr>
          <w:ilvl w:val="0"/>
          <w:numId w:val="1"/>
        </w:numPr>
        <w:jc w:val="both"/>
        <w:rPr>
          <w:rFonts w:ascii="Times New Roman" w:hAnsi="Times New Roman"/>
          <w:sz w:val="20"/>
          <w:szCs w:val="20"/>
        </w:rPr>
      </w:pPr>
      <w:r w:rsidRPr="00342626">
        <w:rPr>
          <w:rFonts w:ascii="Times New Roman" w:hAnsi="Times New Roman"/>
          <w:sz w:val="20"/>
          <w:szCs w:val="20"/>
        </w:rPr>
        <w:t>Odluka o poništenju Odluke o raspisivanju izbora za članove vijeća mjesnih odbora na području Općine Kamanje</w:t>
      </w:r>
    </w:p>
    <w:p w14:paraId="5104C613" w14:textId="77777777" w:rsidR="00687BD7" w:rsidRPr="00342626" w:rsidRDefault="00687BD7" w:rsidP="00687BD7">
      <w:pPr>
        <w:pStyle w:val="Bezproreda"/>
        <w:numPr>
          <w:ilvl w:val="0"/>
          <w:numId w:val="1"/>
        </w:numPr>
        <w:jc w:val="both"/>
        <w:rPr>
          <w:rFonts w:ascii="Times New Roman" w:hAnsi="Times New Roman"/>
          <w:sz w:val="20"/>
          <w:szCs w:val="20"/>
        </w:rPr>
      </w:pPr>
      <w:r w:rsidRPr="00342626">
        <w:rPr>
          <w:rFonts w:ascii="Times New Roman" w:hAnsi="Times New Roman"/>
          <w:sz w:val="20"/>
          <w:szCs w:val="20"/>
        </w:rPr>
        <w:t>Odluka o raspisivanju novih izbora za članove vijeća mjesnih odbora na području Općine Kamanje</w:t>
      </w:r>
    </w:p>
    <w:p w14:paraId="3F2F9AF9" w14:textId="77777777" w:rsidR="00687BD7" w:rsidRPr="00650131" w:rsidRDefault="00687BD7" w:rsidP="00615C7E">
      <w:pPr>
        <w:jc w:val="both"/>
        <w:rPr>
          <w:bCs/>
          <w:sz w:val="20"/>
          <w:szCs w:val="20"/>
        </w:rPr>
      </w:pPr>
    </w:p>
    <w:p w14:paraId="205914A8" w14:textId="77777777" w:rsidR="00687BD7" w:rsidRDefault="00687BD7" w:rsidP="00615C7E">
      <w:pPr>
        <w:jc w:val="both"/>
        <w:rPr>
          <w:bCs/>
          <w:sz w:val="20"/>
          <w:szCs w:val="20"/>
        </w:rPr>
      </w:pPr>
      <w:r>
        <w:rPr>
          <w:bCs/>
          <w:sz w:val="20"/>
          <w:szCs w:val="20"/>
        </w:rPr>
        <w:t>Načelnik Damir Mateljan predložio je proširenje Dnevnog reda pa se isti nadopunjuje točkom 14. koja glasi:</w:t>
      </w:r>
    </w:p>
    <w:p w14:paraId="147A2E7A" w14:textId="77777777" w:rsidR="00687BD7" w:rsidRDefault="00687BD7" w:rsidP="00687BD7">
      <w:pPr>
        <w:numPr>
          <w:ilvl w:val="0"/>
          <w:numId w:val="1"/>
        </w:numPr>
        <w:jc w:val="both"/>
        <w:rPr>
          <w:bCs/>
          <w:sz w:val="20"/>
          <w:szCs w:val="20"/>
        </w:rPr>
      </w:pPr>
      <w:r>
        <w:rPr>
          <w:bCs/>
          <w:sz w:val="20"/>
          <w:szCs w:val="20"/>
        </w:rPr>
        <w:t>Donošenje Odluke o dodjeli Zahvalnice DVD-u Kamanje povodom 90-te obljetnice postojanja Društva</w:t>
      </w:r>
    </w:p>
    <w:p w14:paraId="2E55AFB3" w14:textId="77777777" w:rsidR="00687BD7" w:rsidRDefault="00687BD7" w:rsidP="00B82039">
      <w:pPr>
        <w:ind w:left="644"/>
        <w:jc w:val="both"/>
        <w:rPr>
          <w:bCs/>
          <w:sz w:val="20"/>
          <w:szCs w:val="20"/>
        </w:rPr>
      </w:pPr>
    </w:p>
    <w:p w14:paraId="28423467" w14:textId="77777777" w:rsidR="00687BD7" w:rsidRDefault="00687BD7" w:rsidP="00615C7E">
      <w:pPr>
        <w:jc w:val="both"/>
        <w:rPr>
          <w:bCs/>
          <w:sz w:val="20"/>
          <w:szCs w:val="20"/>
        </w:rPr>
      </w:pPr>
      <w:r w:rsidRPr="00650131">
        <w:rPr>
          <w:bCs/>
          <w:sz w:val="20"/>
          <w:szCs w:val="20"/>
        </w:rPr>
        <w:t xml:space="preserve">Predloženi dnevni red sa proširenjem dan je na glasanje te je jednoglasno, </w:t>
      </w:r>
      <w:r w:rsidRPr="00B82039">
        <w:rPr>
          <w:bCs/>
          <w:sz w:val="20"/>
          <w:szCs w:val="20"/>
        </w:rPr>
        <w:t xml:space="preserve">sa </w:t>
      </w:r>
      <w:r>
        <w:rPr>
          <w:bCs/>
          <w:sz w:val="20"/>
          <w:szCs w:val="20"/>
        </w:rPr>
        <w:t>5</w:t>
      </w:r>
      <w:r w:rsidRPr="00650131">
        <w:rPr>
          <w:bCs/>
          <w:sz w:val="20"/>
          <w:szCs w:val="20"/>
        </w:rPr>
        <w:t xml:space="preserve"> glas</w:t>
      </w:r>
      <w:r>
        <w:rPr>
          <w:bCs/>
          <w:sz w:val="20"/>
          <w:szCs w:val="20"/>
        </w:rPr>
        <w:t>ova</w:t>
      </w:r>
      <w:r w:rsidRPr="00650131">
        <w:rPr>
          <w:bCs/>
          <w:sz w:val="20"/>
          <w:szCs w:val="20"/>
        </w:rPr>
        <w:t xml:space="preserve"> „ZA“ prihvaćen.</w:t>
      </w:r>
    </w:p>
    <w:p w14:paraId="0EE12D1C" w14:textId="77777777" w:rsidR="00687BD7" w:rsidRDefault="00687BD7" w:rsidP="00615C7E">
      <w:pPr>
        <w:jc w:val="both"/>
        <w:rPr>
          <w:bCs/>
          <w:sz w:val="20"/>
          <w:szCs w:val="20"/>
        </w:rPr>
      </w:pPr>
    </w:p>
    <w:p w14:paraId="6F8C4EE8" w14:textId="77777777" w:rsidR="00687BD7" w:rsidRDefault="00687BD7" w:rsidP="00615C7E">
      <w:pPr>
        <w:jc w:val="both"/>
        <w:rPr>
          <w:bCs/>
          <w:sz w:val="20"/>
          <w:szCs w:val="20"/>
        </w:rPr>
      </w:pPr>
    </w:p>
    <w:p w14:paraId="74BBFBE9" w14:textId="77777777" w:rsidR="00687BD7" w:rsidRPr="00C0717D" w:rsidRDefault="00687BD7" w:rsidP="00830B4E">
      <w:pPr>
        <w:jc w:val="both"/>
        <w:rPr>
          <w:b/>
          <w:bCs/>
          <w:sz w:val="20"/>
          <w:szCs w:val="20"/>
        </w:rPr>
      </w:pPr>
      <w:r w:rsidRPr="00FF3290">
        <w:rPr>
          <w:b/>
          <w:sz w:val="20"/>
          <w:szCs w:val="20"/>
        </w:rPr>
        <w:lastRenderedPageBreak/>
        <w:t>Ad1</w:t>
      </w:r>
      <w:r>
        <w:rPr>
          <w:b/>
          <w:sz w:val="20"/>
          <w:szCs w:val="20"/>
        </w:rPr>
        <w:t>)</w:t>
      </w:r>
      <w:r w:rsidRPr="00FF3290">
        <w:rPr>
          <w:b/>
          <w:bCs/>
          <w:sz w:val="20"/>
          <w:szCs w:val="20"/>
        </w:rPr>
        <w:t xml:space="preserve"> Aktualni sat</w:t>
      </w:r>
    </w:p>
    <w:p w14:paraId="6ABC0D8E" w14:textId="77777777" w:rsidR="00687BD7" w:rsidRPr="00356A42" w:rsidRDefault="00687BD7" w:rsidP="00830B4E">
      <w:pPr>
        <w:jc w:val="both"/>
        <w:rPr>
          <w:bCs/>
          <w:sz w:val="20"/>
          <w:szCs w:val="20"/>
        </w:rPr>
      </w:pPr>
      <w:r w:rsidRPr="00356A42">
        <w:rPr>
          <w:bCs/>
          <w:sz w:val="20"/>
          <w:szCs w:val="20"/>
        </w:rPr>
        <w:t xml:space="preserve">Gospodin Ribarić postavio je pitanje da li postoji mogućnost za još jedan obilazak </w:t>
      </w:r>
      <w:proofErr w:type="spellStart"/>
      <w:r w:rsidRPr="00356A42">
        <w:rPr>
          <w:bCs/>
          <w:sz w:val="20"/>
          <w:szCs w:val="20"/>
        </w:rPr>
        <w:t>muličara</w:t>
      </w:r>
      <w:proofErr w:type="spellEnd"/>
      <w:r w:rsidRPr="00356A42">
        <w:rPr>
          <w:bCs/>
          <w:sz w:val="20"/>
          <w:szCs w:val="20"/>
        </w:rPr>
        <w:t xml:space="preserve">, odnosno košnje na području </w:t>
      </w:r>
      <w:proofErr w:type="spellStart"/>
      <w:r w:rsidRPr="00356A42">
        <w:rPr>
          <w:bCs/>
          <w:sz w:val="20"/>
          <w:szCs w:val="20"/>
        </w:rPr>
        <w:t>Petrinskog</w:t>
      </w:r>
      <w:proofErr w:type="spellEnd"/>
      <w:r w:rsidRPr="00356A42">
        <w:rPr>
          <w:bCs/>
          <w:sz w:val="20"/>
          <w:szCs w:val="20"/>
        </w:rPr>
        <w:t xml:space="preserve"> Kuta na što je načelnik odgovorio da ukoliko bude mogućnosti da će se još jedna košenja izvršiti, ali da trenutno imamo jednu veliku obavezu, a to je popraviti ogradu kod špilje </w:t>
      </w:r>
      <w:proofErr w:type="spellStart"/>
      <w:r w:rsidRPr="00356A42">
        <w:rPr>
          <w:bCs/>
          <w:sz w:val="20"/>
          <w:szCs w:val="20"/>
        </w:rPr>
        <w:t>Vrlovke</w:t>
      </w:r>
      <w:proofErr w:type="spellEnd"/>
      <w:r w:rsidRPr="00356A42">
        <w:rPr>
          <w:bCs/>
          <w:sz w:val="20"/>
          <w:szCs w:val="20"/>
        </w:rPr>
        <w:t xml:space="preserve"> koja se je urušila i koja je postala opasna za posjetioce te ju je nužno sanirati.  Sa obzirom da Županija nema  izvođača koji bi to jeftinije odradio predložili su da nam plate 10.000 kn  za potrebnu drvenu građu  te bi naš komunalni odjel obavio popravak te ograde. Ograda mora biti do Dana općine odnosno do četvrtka uređena s obzirom da se u četvrtak, 8. rujna, odvija događanje od strane  Ureda za međugraničnu suradnju koji je donio odluku da upravo naš projekat MISTERION predstavi kao primjer dobre prakse u suradnji između Hrvatske i Slovenije.  U četvrtak lokalitet spilje posjećuje otprilike 130 ljudi iz Hrvatske i Slovenije uključujući ministricu Ministarstva regionalnog razvoja RH i ministra Regionalnog razvoja Republike Slovenije, tako da do tada to trebamo riješiti  Gospodin </w:t>
      </w:r>
      <w:proofErr w:type="spellStart"/>
      <w:r w:rsidRPr="00356A42">
        <w:rPr>
          <w:bCs/>
          <w:sz w:val="20"/>
          <w:szCs w:val="20"/>
        </w:rPr>
        <w:t>Lukunić</w:t>
      </w:r>
      <w:proofErr w:type="spellEnd"/>
      <w:r w:rsidRPr="00356A42">
        <w:rPr>
          <w:bCs/>
          <w:sz w:val="20"/>
          <w:szCs w:val="20"/>
        </w:rPr>
        <w:t xml:space="preserve"> je rekao da je bilo u planu proći još jednom sva sela </w:t>
      </w:r>
      <w:proofErr w:type="spellStart"/>
      <w:r w:rsidRPr="00356A42">
        <w:rPr>
          <w:bCs/>
          <w:sz w:val="20"/>
          <w:szCs w:val="20"/>
        </w:rPr>
        <w:t>muličarom</w:t>
      </w:r>
      <w:proofErr w:type="spellEnd"/>
      <w:r w:rsidRPr="00356A42">
        <w:rPr>
          <w:bCs/>
          <w:sz w:val="20"/>
          <w:szCs w:val="20"/>
        </w:rPr>
        <w:t xml:space="preserve">, nešto se je čak i počelo odrađivati kao gore prema Brlogu nešto na </w:t>
      </w:r>
      <w:proofErr w:type="spellStart"/>
      <w:r w:rsidRPr="00356A42">
        <w:rPr>
          <w:bCs/>
          <w:sz w:val="20"/>
          <w:szCs w:val="20"/>
        </w:rPr>
        <w:t>Reštovu</w:t>
      </w:r>
      <w:proofErr w:type="spellEnd"/>
      <w:r w:rsidRPr="00356A42">
        <w:rPr>
          <w:bCs/>
          <w:sz w:val="20"/>
          <w:szCs w:val="20"/>
        </w:rPr>
        <w:t xml:space="preserve">.  A ako bude vremena i mogućnosti odraditi ćemo i ostala sela.  Gospodin Ribarić pitao je i da li će se kućica koja je na lokalitetu špilje seliti natrag na trg te ponudio pomoć oko organizacije viličara na što je načelnik odgovorio da će kućica najvjerojatnije ostati na lokalitetu špilje sa obzirom da se vrše aktivnosti iz te kućice. Načelnik je objasnio kako smo napravili grešku, što nije zlonamjerno, kada smo kućicu posudili u Žakanje gdje je kućica radi transporta zadobila oštećenja. Sada smo i mi uvidjeli da to nije </w:t>
      </w:r>
      <w:proofErr w:type="spellStart"/>
      <w:r w:rsidRPr="00356A42">
        <w:rPr>
          <w:bCs/>
          <w:sz w:val="20"/>
          <w:szCs w:val="20"/>
        </w:rPr>
        <w:t>objekat</w:t>
      </w:r>
      <w:proofErr w:type="spellEnd"/>
      <w:r w:rsidRPr="00356A42">
        <w:rPr>
          <w:bCs/>
          <w:sz w:val="20"/>
          <w:szCs w:val="20"/>
        </w:rPr>
        <w:t xml:space="preserve"> koji se posuđuje radi problema u transportu. </w:t>
      </w:r>
    </w:p>
    <w:p w14:paraId="4B6100CA" w14:textId="77777777" w:rsidR="00687BD7" w:rsidRPr="00356A42" w:rsidRDefault="00687BD7" w:rsidP="00830B4E">
      <w:pPr>
        <w:jc w:val="both"/>
        <w:rPr>
          <w:bCs/>
          <w:sz w:val="20"/>
          <w:szCs w:val="20"/>
        </w:rPr>
      </w:pPr>
      <w:r w:rsidRPr="00356A42">
        <w:rPr>
          <w:bCs/>
          <w:sz w:val="20"/>
          <w:szCs w:val="20"/>
        </w:rPr>
        <w:t xml:space="preserve">Načelnik je spomenuo da ukoliko postoji potreba da se za udruge, za Dane općine mogu od strane TZP Kupa mogu nabaviti štandovi. Gosp. </w:t>
      </w:r>
      <w:proofErr w:type="spellStart"/>
      <w:r w:rsidRPr="00356A42">
        <w:rPr>
          <w:bCs/>
          <w:sz w:val="20"/>
          <w:szCs w:val="20"/>
        </w:rPr>
        <w:t>Lukunić</w:t>
      </w:r>
      <w:proofErr w:type="spellEnd"/>
      <w:r w:rsidRPr="00356A42">
        <w:rPr>
          <w:bCs/>
          <w:sz w:val="20"/>
          <w:szCs w:val="20"/>
        </w:rPr>
        <w:t xml:space="preserve"> je rekao kako tu postoji mali problem jer se roba kod transporta potrga pa dolazi do neugodnosti i smatra da mi imamo dovoljno svoje robe s kojom se možemo „pokriti“.</w:t>
      </w:r>
    </w:p>
    <w:p w14:paraId="6368170E" w14:textId="77777777" w:rsidR="00687BD7" w:rsidRPr="00356A42" w:rsidRDefault="00687BD7" w:rsidP="00830B4E">
      <w:pPr>
        <w:jc w:val="both"/>
        <w:rPr>
          <w:bCs/>
          <w:sz w:val="20"/>
          <w:szCs w:val="20"/>
        </w:rPr>
      </w:pPr>
      <w:r w:rsidRPr="00356A42">
        <w:rPr>
          <w:bCs/>
          <w:sz w:val="20"/>
          <w:szCs w:val="20"/>
        </w:rPr>
        <w:t xml:space="preserve">Kristina Novosel osvrnula se na nepravilna parkiranja kod vatrogasnog doma u </w:t>
      </w:r>
      <w:proofErr w:type="spellStart"/>
      <w:r w:rsidRPr="00356A42">
        <w:rPr>
          <w:bCs/>
          <w:sz w:val="20"/>
          <w:szCs w:val="20"/>
        </w:rPr>
        <w:t>Kamanju</w:t>
      </w:r>
      <w:proofErr w:type="spellEnd"/>
      <w:r w:rsidRPr="00356A42">
        <w:rPr>
          <w:bCs/>
          <w:sz w:val="20"/>
          <w:szCs w:val="20"/>
        </w:rPr>
        <w:t xml:space="preserve"> jer često dolazi do „nezgodnih“ situacija na cesti za Mali Vrh, ali je uočila da i osobe iz tog naselja na tom mjestu parkiraju. Načelnik je rekao kako su takve stvari kultura vozača i kako mi nemamo prometnika koji bi mogao pisati kazne, a ono što smo mogli napraviti smo napravili, a to je postavljanje znakova i pregrada, a koliko to netko poštuje je osobna stvar. </w:t>
      </w:r>
    </w:p>
    <w:p w14:paraId="2B494D7A" w14:textId="77777777" w:rsidR="00687BD7" w:rsidRPr="00356A42" w:rsidRDefault="00687BD7" w:rsidP="00830B4E">
      <w:pPr>
        <w:jc w:val="both"/>
        <w:rPr>
          <w:bCs/>
          <w:sz w:val="20"/>
          <w:szCs w:val="20"/>
        </w:rPr>
      </w:pPr>
      <w:r w:rsidRPr="00356A42">
        <w:rPr>
          <w:bCs/>
          <w:sz w:val="20"/>
          <w:szCs w:val="20"/>
        </w:rPr>
        <w:t xml:space="preserve">Gosp. Maršić postavio je pitanje vezano za industrijsku zonu i pitanje pristupne ceste, koja je u lošem stanju, da li se ona namjerava sanirati, proširiti. Smatra da svojim strojem možemo veliki dio sami odraditi i napraviti pripremu za obnovu te ceste. Gosp. Maršić pita zašto se cesta ne uredi, da li postoji neka odbojnost prema industriji u </w:t>
      </w:r>
      <w:proofErr w:type="spellStart"/>
      <w:r w:rsidRPr="00356A42">
        <w:rPr>
          <w:bCs/>
          <w:sz w:val="20"/>
          <w:szCs w:val="20"/>
        </w:rPr>
        <w:t>Kamanju</w:t>
      </w:r>
      <w:proofErr w:type="spellEnd"/>
      <w:r w:rsidRPr="00356A42">
        <w:rPr>
          <w:bCs/>
          <w:sz w:val="20"/>
          <w:szCs w:val="20"/>
        </w:rPr>
        <w:t xml:space="preserve">, smatra da je mnogo ljudi otišlo iz </w:t>
      </w:r>
      <w:proofErr w:type="spellStart"/>
      <w:r w:rsidRPr="00356A42">
        <w:rPr>
          <w:bCs/>
          <w:sz w:val="20"/>
          <w:szCs w:val="20"/>
        </w:rPr>
        <w:t>Kamanja</w:t>
      </w:r>
      <w:proofErr w:type="spellEnd"/>
      <w:r w:rsidRPr="00356A42">
        <w:rPr>
          <w:bCs/>
          <w:sz w:val="20"/>
          <w:szCs w:val="20"/>
        </w:rPr>
        <w:t xml:space="preserve"> i da će se to događati i dalje i da će i sami poduzetnici „zatvoriti sve“ i otići negdje drugdje, ne zna koji je glavni razlog da se ne pristupi uređenju te ceste. Smatra da se za neke stvari ima previše novaca, a za neke bitne stvari se nema i kada se ta cesta misli rješavati.</w:t>
      </w:r>
    </w:p>
    <w:p w14:paraId="362E0F8C" w14:textId="77777777" w:rsidR="00687BD7" w:rsidRPr="00356A42" w:rsidRDefault="00687BD7" w:rsidP="00830B4E">
      <w:pPr>
        <w:jc w:val="both"/>
        <w:rPr>
          <w:bCs/>
          <w:sz w:val="20"/>
          <w:szCs w:val="20"/>
        </w:rPr>
      </w:pPr>
      <w:r w:rsidRPr="00356A42">
        <w:rPr>
          <w:bCs/>
          <w:sz w:val="20"/>
          <w:szCs w:val="20"/>
        </w:rPr>
        <w:t xml:space="preserve">Načelnik je rekao da se program izgradnje komunalne infrastrukture donosio početkom godine kada u toj zoni nije bilo industrije i zato ta cesta nije ušla u program. U program su se stavile ceste koje su dogovorene prije, a to su cesta prema Brlog Gradu i cesta </w:t>
      </w:r>
      <w:proofErr w:type="spellStart"/>
      <w:r w:rsidRPr="00356A42">
        <w:rPr>
          <w:bCs/>
          <w:sz w:val="20"/>
          <w:szCs w:val="20"/>
        </w:rPr>
        <w:t>Kamanje</w:t>
      </w:r>
      <w:proofErr w:type="spellEnd"/>
      <w:r w:rsidRPr="00356A42">
        <w:rPr>
          <w:bCs/>
          <w:sz w:val="20"/>
          <w:szCs w:val="20"/>
        </w:rPr>
        <w:t xml:space="preserve"> - </w:t>
      </w:r>
      <w:proofErr w:type="spellStart"/>
      <w:r w:rsidRPr="00356A42">
        <w:rPr>
          <w:bCs/>
          <w:sz w:val="20"/>
          <w:szCs w:val="20"/>
        </w:rPr>
        <w:t>Priselci</w:t>
      </w:r>
      <w:proofErr w:type="spellEnd"/>
      <w:r w:rsidRPr="00356A42">
        <w:rPr>
          <w:bCs/>
          <w:sz w:val="20"/>
          <w:szCs w:val="20"/>
        </w:rPr>
        <w:t xml:space="preserve"> . Za te ceste su raspisani i natječaji. Što se tiče ceste prema industrijskoj zoni na </w:t>
      </w:r>
      <w:proofErr w:type="spellStart"/>
      <w:r w:rsidRPr="00356A42">
        <w:rPr>
          <w:bCs/>
          <w:sz w:val="20"/>
          <w:szCs w:val="20"/>
        </w:rPr>
        <w:t>Orljakovu</w:t>
      </w:r>
      <w:proofErr w:type="spellEnd"/>
      <w:r w:rsidRPr="00356A42">
        <w:rPr>
          <w:bCs/>
          <w:sz w:val="20"/>
          <w:szCs w:val="20"/>
        </w:rPr>
        <w:t xml:space="preserve"> ona nije „ispala niti iz želja niti iz potrebe“ pogotovo sada kada se tamo otvara pogon te je potrebno napraviti troškovnik i plan i treba ju uvrstiti u proračun iduće godine s obzirom da ove godine nisu osigurana sredstva za tu cestu. Što se tiče vlastitog angažmana, načelnik se slaže da je potrebno vidjeti što mi možemo napraviti sami i da li možemo ove godine napraviti određene pripreme svojim strojevima, tako da se već ove godine kada se završi sa cestama koje su u planu da vidimo da se krene i sa sanacijom te ceste. </w:t>
      </w:r>
    </w:p>
    <w:p w14:paraId="2017399D" w14:textId="77777777" w:rsidR="00687BD7" w:rsidRPr="00356A42" w:rsidRDefault="00687BD7" w:rsidP="00830B4E">
      <w:pPr>
        <w:jc w:val="both"/>
        <w:rPr>
          <w:bCs/>
          <w:sz w:val="20"/>
          <w:szCs w:val="20"/>
        </w:rPr>
      </w:pPr>
      <w:r w:rsidRPr="00356A42">
        <w:rPr>
          <w:bCs/>
          <w:sz w:val="20"/>
          <w:szCs w:val="20"/>
        </w:rPr>
        <w:t xml:space="preserve">Načelnik se nadovezao i na investiciju koja je nedavno odrađena i za koju je također trebalo dosta vremena da se iznađu sredstva, a to je škarpa na groblju u </w:t>
      </w:r>
      <w:proofErr w:type="spellStart"/>
      <w:r w:rsidRPr="00356A42">
        <w:rPr>
          <w:bCs/>
          <w:sz w:val="20"/>
          <w:szCs w:val="20"/>
        </w:rPr>
        <w:t>Reštovu</w:t>
      </w:r>
      <w:proofErr w:type="spellEnd"/>
      <w:r w:rsidRPr="00356A42">
        <w:rPr>
          <w:bCs/>
          <w:sz w:val="20"/>
          <w:szCs w:val="20"/>
        </w:rPr>
        <w:t xml:space="preserve"> gdje smo uspjeli uštedjeti dio novaca jer je dio poslova odrađen od strane Vlastitog pogona. Jednako tako se može odraditi i cesta koju traži gosp. Maršić, ali ove godine neće biti dovoljno novaca za asfaltirane te ceste. Znači, nije se odustalo od te ceste nego jednostavno prije nije postojala potreba, tako smo riješili i vodovod za tu zonu, a kada bude mogućnost riješiti će se i cesta. </w:t>
      </w:r>
    </w:p>
    <w:p w14:paraId="360A0803" w14:textId="77777777" w:rsidR="00687BD7" w:rsidRPr="00356A42" w:rsidRDefault="00687BD7" w:rsidP="00830B4E">
      <w:pPr>
        <w:jc w:val="both"/>
        <w:rPr>
          <w:bCs/>
          <w:sz w:val="20"/>
          <w:szCs w:val="20"/>
        </w:rPr>
      </w:pPr>
      <w:proofErr w:type="spellStart"/>
      <w:r w:rsidRPr="00356A42">
        <w:rPr>
          <w:bCs/>
          <w:sz w:val="20"/>
          <w:szCs w:val="20"/>
        </w:rPr>
        <w:t>Gosp.Maršić</w:t>
      </w:r>
      <w:proofErr w:type="spellEnd"/>
      <w:r w:rsidRPr="00356A42">
        <w:rPr>
          <w:bCs/>
          <w:sz w:val="20"/>
          <w:szCs w:val="20"/>
        </w:rPr>
        <w:t xml:space="preserve"> komentirao je da djelomično može shvatiti načelnikovo obrazloženje, ali u globalu ne. Smatra da naša općina većinu novaca dobije od gospodarstva i smatra da bi gospodarstvo trebalo biti prioritet jer ono drži razvoj ovog kraja i budućnost i da se sve drugo temelji na tome. Smatra da ta industrijska zona nije ništa novo već je ona planirana dugo godina unazad i smatra da sve općine imaju riješene i popunjene industrijske zone, a mi ne možemo napraviti jednu cestu. Misli da je to jedna nepromišljena radnja prema poduzetništvu. </w:t>
      </w:r>
    </w:p>
    <w:p w14:paraId="39E23BF9" w14:textId="77777777" w:rsidR="00687BD7" w:rsidRPr="00356A42" w:rsidRDefault="00687BD7" w:rsidP="00830B4E">
      <w:pPr>
        <w:jc w:val="both"/>
        <w:rPr>
          <w:bCs/>
          <w:sz w:val="20"/>
          <w:szCs w:val="20"/>
        </w:rPr>
      </w:pPr>
      <w:r w:rsidRPr="00356A42">
        <w:rPr>
          <w:bCs/>
          <w:sz w:val="20"/>
          <w:szCs w:val="20"/>
        </w:rPr>
        <w:t xml:space="preserve">Načelnik je rekao da cijeni stav gosp. Maršića, ali još jednom napominje da prije godinu dana nitko nije dao prijedlog da se ta cesta obnavlja i ovo vijeće nije imalo taj prijedlog na stolu. Kad je dan prijedlog, već je postojala neka formirana financijska konstrukcija koja se nije mogla mijenjati i ponavlja da će se cesta raditi kada uđe u plan i kada se osiguraju sredstva. Isto kao što je napravljena cesta prema zoni </w:t>
      </w:r>
      <w:proofErr w:type="spellStart"/>
      <w:r w:rsidRPr="00356A42">
        <w:rPr>
          <w:bCs/>
          <w:sz w:val="20"/>
          <w:szCs w:val="20"/>
        </w:rPr>
        <w:t>Šelebajke</w:t>
      </w:r>
      <w:proofErr w:type="spellEnd"/>
      <w:r w:rsidRPr="00356A42">
        <w:rPr>
          <w:bCs/>
          <w:sz w:val="20"/>
          <w:szCs w:val="20"/>
        </w:rPr>
        <w:t xml:space="preserve"> i napominje da je gospodarstvo važno za razvoj svake općine, ali prije svega je to broj zaposlenih jer jedini porez kojim se financiraju jedinice lokalne samouprave je porez i prirez na dohodak, a nije do općine gdje joj mještani rade i nije do općine što odlaze raditi u Sloveniju, Njemačku, Austriju… i što ima sve manji broj ljudi koji rade ovdje. To nije problem koji je generirala općina i to nije problem koji općina može riješiti. </w:t>
      </w:r>
    </w:p>
    <w:p w14:paraId="372393FA" w14:textId="77777777" w:rsidR="00687BD7" w:rsidRPr="00356A42" w:rsidRDefault="00687BD7" w:rsidP="00830B4E">
      <w:pPr>
        <w:jc w:val="both"/>
        <w:rPr>
          <w:bCs/>
          <w:sz w:val="20"/>
          <w:szCs w:val="20"/>
        </w:rPr>
      </w:pPr>
      <w:r w:rsidRPr="00356A42">
        <w:rPr>
          <w:bCs/>
          <w:sz w:val="20"/>
          <w:szCs w:val="20"/>
        </w:rPr>
        <w:t>Načelnik kaže da ta cesta nije cesta o čijoj se obnovi priča već godinama, već je to cesta o kojoj smo počeli pričati prije par mjeseci. Gosp. Maršić je rekao da ta industrijska zona postoji već dugo vremena.</w:t>
      </w:r>
    </w:p>
    <w:p w14:paraId="6AF0B376" w14:textId="77777777" w:rsidR="00687BD7" w:rsidRPr="00356A42" w:rsidRDefault="00687BD7" w:rsidP="00830B4E">
      <w:pPr>
        <w:jc w:val="both"/>
        <w:rPr>
          <w:bCs/>
          <w:sz w:val="20"/>
          <w:szCs w:val="20"/>
        </w:rPr>
      </w:pPr>
      <w:r w:rsidRPr="00356A42">
        <w:rPr>
          <w:bCs/>
          <w:sz w:val="20"/>
          <w:szCs w:val="20"/>
        </w:rPr>
        <w:lastRenderedPageBreak/>
        <w:t xml:space="preserve">Načelnik je rekao kako smo industrijsku zonu prvo projektirali prema </w:t>
      </w:r>
      <w:proofErr w:type="spellStart"/>
      <w:r w:rsidRPr="00356A42">
        <w:rPr>
          <w:bCs/>
          <w:sz w:val="20"/>
          <w:szCs w:val="20"/>
        </w:rPr>
        <w:t>Šelebajkama</w:t>
      </w:r>
      <w:proofErr w:type="spellEnd"/>
      <w:r w:rsidRPr="00356A42">
        <w:rPr>
          <w:bCs/>
          <w:sz w:val="20"/>
          <w:szCs w:val="20"/>
        </w:rPr>
        <w:t xml:space="preserve"> i prema njoj je napravljena i cesta, uređivali i nitko nije izrazio želju da se u toj zoni ide u otkup zemljišta, a nemamo sredstva da otkupljujemo unaprijed već kada ćemo imati ozbiljnog ulagača, išlo bi se u otkup. Nadalje, zona na kamenolomu je postavljena prije postojanja Općine Kamanje, a svi dobro znamo koje smo imali probleme sa stanovnicima koji tamo žive i koji su tvrdili da je ta zona tamo nelegalno i koji su bili protiv te zone. Tamo je zvanična zona koja stoji u prostornom planu i mi ćemo tu cestu proširiti, ali prema nekakvim planovima koji se donose na ovom Općinskom vijeću. Ono što možemo ove godine odraditi je ono što možemo sami svojim kapacitetima, a iduće godine da se cesta stavi u plan za asfaltiranje. Gospodin Maršić napominje kako na svakoj sjednici ove godine ponavlja da se ova cesta treba urediti i kako to nije ništa novo. Smatra da se to htjelo, da se imalo volje da se cesta mogla odraditi i ove godine. Smatra da se previše novaca troši za promociju Općine preko Festivala DOK, a premalo za gospodarstvo. Nadovezao se gosp. </w:t>
      </w:r>
      <w:proofErr w:type="spellStart"/>
      <w:r w:rsidRPr="00356A42">
        <w:rPr>
          <w:bCs/>
          <w:sz w:val="20"/>
          <w:szCs w:val="20"/>
        </w:rPr>
        <w:t>Lukunić</w:t>
      </w:r>
      <w:proofErr w:type="spellEnd"/>
      <w:r w:rsidRPr="00356A42">
        <w:rPr>
          <w:bCs/>
          <w:sz w:val="20"/>
          <w:szCs w:val="20"/>
        </w:rPr>
        <w:t xml:space="preserve"> koji je svjestan da je ulaz prema toj cesti problematičan  te su i mještani tamo zainteresirani za uređenje ceste koji su voljni i pružiti svoju pomoć oko uređenja, odnosno iskopa, navoza tampona što bi se preko zime uleglo te bi se tijekom iduće godine asfaltiralo. Ali nužno je da prvo cestu pregleda stručna osoba koja će dati smjernice što i na koji način uraditi.</w:t>
      </w:r>
    </w:p>
    <w:p w14:paraId="2F21A74F" w14:textId="77777777" w:rsidR="00687BD7" w:rsidRPr="00356A42" w:rsidRDefault="00687BD7" w:rsidP="00830B4E">
      <w:pPr>
        <w:jc w:val="both"/>
        <w:rPr>
          <w:bCs/>
          <w:sz w:val="20"/>
          <w:szCs w:val="20"/>
        </w:rPr>
      </w:pPr>
      <w:r w:rsidRPr="00356A42">
        <w:rPr>
          <w:bCs/>
          <w:sz w:val="20"/>
          <w:szCs w:val="20"/>
        </w:rPr>
        <w:t xml:space="preserve">Načelnik je rekao kako je i Općini ta cesta u interesu i da Općina ima tamo svoju parcelu te predlaže da se ove godine cesta </w:t>
      </w:r>
      <w:proofErr w:type="spellStart"/>
      <w:r w:rsidRPr="00356A42">
        <w:rPr>
          <w:bCs/>
          <w:sz w:val="20"/>
          <w:szCs w:val="20"/>
        </w:rPr>
        <w:t>isprojektira</w:t>
      </w:r>
      <w:proofErr w:type="spellEnd"/>
      <w:r w:rsidRPr="00356A42">
        <w:rPr>
          <w:bCs/>
          <w:sz w:val="20"/>
          <w:szCs w:val="20"/>
        </w:rPr>
        <w:t xml:space="preserve">, da se pozove mjernik, riješe suglasnosti sa vlasnicima i da se asfaltiranje stavi u plan za iduću godinu. </w:t>
      </w:r>
    </w:p>
    <w:p w14:paraId="391C5BD7" w14:textId="77777777" w:rsidR="00687BD7" w:rsidRPr="00356A42" w:rsidRDefault="00687BD7" w:rsidP="00830B4E">
      <w:pPr>
        <w:jc w:val="both"/>
        <w:rPr>
          <w:bCs/>
          <w:sz w:val="20"/>
          <w:szCs w:val="20"/>
        </w:rPr>
      </w:pPr>
      <w:proofErr w:type="spellStart"/>
      <w:r w:rsidRPr="00356A42">
        <w:rPr>
          <w:bCs/>
          <w:sz w:val="20"/>
          <w:szCs w:val="20"/>
        </w:rPr>
        <w:t>Gosp</w:t>
      </w:r>
      <w:proofErr w:type="spellEnd"/>
      <w:r w:rsidRPr="00356A42">
        <w:rPr>
          <w:bCs/>
          <w:sz w:val="20"/>
          <w:szCs w:val="20"/>
        </w:rPr>
        <w:t xml:space="preserve"> Maršić načelno se složio s prijedlogom načelnika da se u ovoj godini odrade pripremni radovi. </w:t>
      </w:r>
    </w:p>
    <w:p w14:paraId="0FFC0E4A" w14:textId="77777777" w:rsidR="00687BD7" w:rsidRPr="00356A42" w:rsidRDefault="00687BD7" w:rsidP="00AA472D">
      <w:pPr>
        <w:jc w:val="both"/>
        <w:rPr>
          <w:bCs/>
          <w:sz w:val="20"/>
          <w:szCs w:val="20"/>
        </w:rPr>
      </w:pPr>
      <w:r w:rsidRPr="00356A42">
        <w:rPr>
          <w:bCs/>
          <w:sz w:val="20"/>
          <w:szCs w:val="20"/>
        </w:rPr>
        <w:t xml:space="preserve">Gosp. Maršić postavio je pitanje da li je završena procedura izrade II. Izmjena i dopuna Prostornog plana na što je načelnik dao objašnjenje da smo odradili sve što je bilo potrebno, uključujući i javne rasprave, ali se u međuvremenu pojavio problem katastarske granice između općina </w:t>
      </w:r>
      <w:proofErr w:type="spellStart"/>
      <w:r w:rsidRPr="00356A42">
        <w:rPr>
          <w:bCs/>
          <w:sz w:val="20"/>
          <w:szCs w:val="20"/>
        </w:rPr>
        <w:t>Kamanja</w:t>
      </w:r>
      <w:proofErr w:type="spellEnd"/>
      <w:r w:rsidRPr="00356A42">
        <w:rPr>
          <w:bCs/>
          <w:sz w:val="20"/>
          <w:szCs w:val="20"/>
        </w:rPr>
        <w:t xml:space="preserve"> i </w:t>
      </w:r>
      <w:proofErr w:type="spellStart"/>
      <w:r w:rsidRPr="00356A42">
        <w:rPr>
          <w:bCs/>
          <w:sz w:val="20"/>
          <w:szCs w:val="20"/>
        </w:rPr>
        <w:t>Žakanja</w:t>
      </w:r>
      <w:proofErr w:type="spellEnd"/>
      <w:r w:rsidRPr="00356A42">
        <w:rPr>
          <w:bCs/>
          <w:sz w:val="20"/>
          <w:szCs w:val="20"/>
        </w:rPr>
        <w:t xml:space="preserve">, naime zadnja kuća u </w:t>
      </w:r>
      <w:proofErr w:type="spellStart"/>
      <w:r w:rsidRPr="00356A42">
        <w:rPr>
          <w:bCs/>
          <w:sz w:val="20"/>
          <w:szCs w:val="20"/>
        </w:rPr>
        <w:t>Orljakovu</w:t>
      </w:r>
      <w:proofErr w:type="spellEnd"/>
      <w:r w:rsidRPr="00356A42">
        <w:rPr>
          <w:bCs/>
          <w:sz w:val="20"/>
          <w:szCs w:val="20"/>
        </w:rPr>
        <w:t xml:space="preserve">, od Ribarića prema dosadašnjem prostornom planu pripada Općini Žakanje, a u katastru je označeno kao dio Općine Kamanje, odnosno pripada naselju </w:t>
      </w:r>
      <w:proofErr w:type="spellStart"/>
      <w:r w:rsidRPr="00356A42">
        <w:rPr>
          <w:bCs/>
          <w:sz w:val="20"/>
          <w:szCs w:val="20"/>
        </w:rPr>
        <w:t>Orljakovo</w:t>
      </w:r>
      <w:proofErr w:type="spellEnd"/>
      <w:r w:rsidRPr="00356A42">
        <w:rPr>
          <w:bCs/>
          <w:sz w:val="20"/>
          <w:szCs w:val="20"/>
        </w:rPr>
        <w:t xml:space="preserve">, a temeljem zakona granice naselja predstavljaju i granice općina. Prema sadašnjem stanju u katastru, granica naselja  </w:t>
      </w:r>
      <w:proofErr w:type="spellStart"/>
      <w:r w:rsidRPr="00356A42">
        <w:rPr>
          <w:bCs/>
          <w:sz w:val="20"/>
          <w:szCs w:val="20"/>
        </w:rPr>
        <w:t>Orljakovo</w:t>
      </w:r>
      <w:proofErr w:type="spellEnd"/>
      <w:r w:rsidRPr="00356A42">
        <w:rPr>
          <w:bCs/>
          <w:sz w:val="20"/>
          <w:szCs w:val="20"/>
        </w:rPr>
        <w:t xml:space="preserve"> ide iza kuće Ribarića, ali o tome ne odlučujemo mi već katastar i gruntovna. Očito je netko u katastru uočio da kuća koja spada u </w:t>
      </w:r>
      <w:proofErr w:type="spellStart"/>
      <w:r w:rsidRPr="00356A42">
        <w:rPr>
          <w:bCs/>
          <w:sz w:val="20"/>
          <w:szCs w:val="20"/>
        </w:rPr>
        <w:t>k.o</w:t>
      </w:r>
      <w:proofErr w:type="spellEnd"/>
      <w:r w:rsidRPr="00356A42">
        <w:rPr>
          <w:bCs/>
          <w:sz w:val="20"/>
          <w:szCs w:val="20"/>
        </w:rPr>
        <w:t xml:space="preserve"> </w:t>
      </w:r>
      <w:proofErr w:type="spellStart"/>
      <w:r w:rsidRPr="00356A42">
        <w:rPr>
          <w:bCs/>
          <w:sz w:val="20"/>
          <w:szCs w:val="20"/>
        </w:rPr>
        <w:t>Bubnjarci</w:t>
      </w:r>
      <w:proofErr w:type="spellEnd"/>
      <w:r w:rsidRPr="00356A42">
        <w:rPr>
          <w:bCs/>
          <w:sz w:val="20"/>
          <w:szCs w:val="20"/>
        </w:rPr>
        <w:t xml:space="preserve">, a svu infrastrukturu oko nje poput cesta, javne rasvjete, čišćenje snijega i sl. održava općina Kamanje, dok se komunalna naknada  plaća općini Žakanje da tu nema logičnosti pa je ta kuća po katastru u naselju </w:t>
      </w:r>
      <w:proofErr w:type="spellStart"/>
      <w:r w:rsidRPr="00356A42">
        <w:rPr>
          <w:bCs/>
          <w:sz w:val="20"/>
          <w:szCs w:val="20"/>
        </w:rPr>
        <w:t>Orljakovo</w:t>
      </w:r>
      <w:proofErr w:type="spellEnd"/>
      <w:r w:rsidRPr="00356A42">
        <w:rPr>
          <w:bCs/>
          <w:sz w:val="20"/>
          <w:szCs w:val="20"/>
        </w:rPr>
        <w:t xml:space="preserve">. Zakon je tu jasan i potrebno je još taj dio riješiti. Što se tiče konkretnog slučaja za izmjene u prostornom planu za parcele gosp. Maršića, ona u centru Kamanje je maknuta iz „crvene zone“, a parcela na Velikom Vrhu nije mogla biti svrstana u građevinsko područje  Na traženoj parceli je već izgrađena kuća i pomoćna zgrada koja je legalizirana i prema kojoj se primjenjuju članci koji reguliraju rekonstrukciju legalnih zgrada u područjima protivne namjene stoga nije potrebno širiti građevinska područja. Također nije moguće širiti građevinska područja na parcelama koje su u katastru označene kao voćnjak, vinograd ili šuma. S obzirom da postoji interes za gradnju i na takvim parcelama, naš prostorni plan je dosta „fleksibilan“ te omogućuje gradnju i na takvim područjima poput objekata za turističku namjenu, objekata za turističku namjenu i sl. Praksa je i takva da kad netko zatraži da se parcela stavi u građevinsko područje, obično se ne stavlja cijela već se u građevinsko područje stavi dio parcele na kojoj se namjerava gradnja. </w:t>
      </w:r>
    </w:p>
    <w:p w14:paraId="53BCF5CA" w14:textId="77777777" w:rsidR="00687BD7" w:rsidRPr="00356A42" w:rsidRDefault="00687BD7" w:rsidP="00AA472D">
      <w:pPr>
        <w:jc w:val="both"/>
        <w:rPr>
          <w:bCs/>
          <w:sz w:val="20"/>
          <w:szCs w:val="20"/>
        </w:rPr>
      </w:pPr>
      <w:r w:rsidRPr="00356A42">
        <w:rPr>
          <w:bCs/>
          <w:sz w:val="20"/>
          <w:szCs w:val="20"/>
        </w:rPr>
        <w:t xml:space="preserve">Gosp. Ivančić zahvalio se u ime mještana naselja </w:t>
      </w:r>
      <w:proofErr w:type="spellStart"/>
      <w:r w:rsidRPr="00356A42">
        <w:rPr>
          <w:bCs/>
          <w:sz w:val="20"/>
          <w:szCs w:val="20"/>
        </w:rPr>
        <w:t>Reštovo</w:t>
      </w:r>
      <w:proofErr w:type="spellEnd"/>
      <w:r w:rsidRPr="00356A42">
        <w:rPr>
          <w:bCs/>
          <w:sz w:val="20"/>
          <w:szCs w:val="20"/>
        </w:rPr>
        <w:t xml:space="preserve"> vezano za izgradnju škarpe na groblju u </w:t>
      </w:r>
      <w:proofErr w:type="spellStart"/>
      <w:r w:rsidRPr="00356A42">
        <w:rPr>
          <w:bCs/>
          <w:sz w:val="20"/>
          <w:szCs w:val="20"/>
        </w:rPr>
        <w:t>Reštovu</w:t>
      </w:r>
      <w:proofErr w:type="spellEnd"/>
      <w:r w:rsidRPr="00356A42">
        <w:rPr>
          <w:bCs/>
          <w:sz w:val="20"/>
          <w:szCs w:val="20"/>
        </w:rPr>
        <w:t xml:space="preserve"> te je rekao kako je potrebno još samo strojem zatrpavanje i poravnanje, malo je sve potrajalo, ali bitno da je završeno. Načelnik smatra da zahvale nisu potrebne s obzirom da su takvi radovi dužnost općine, te je obrazložio da je ta investicija bila skupa, ali smo opet dio troškova uspjeli „zaobići“ jer smo sami odradili svojim strojem dio radova, a dio je odrađen od strane mjesnog odbora. Određena sredstva povučena su i za obnovu crkve za sanaciju šteta od potresa te kada se i to odradi, cijeli kompleks na  groblju bi trebao biti riješen i dobiti neki </w:t>
      </w:r>
      <w:proofErr w:type="spellStart"/>
      <w:r w:rsidRPr="00356A42">
        <w:rPr>
          <w:bCs/>
          <w:sz w:val="20"/>
          <w:szCs w:val="20"/>
        </w:rPr>
        <w:t>vizual</w:t>
      </w:r>
      <w:proofErr w:type="spellEnd"/>
      <w:r w:rsidRPr="00356A42">
        <w:rPr>
          <w:bCs/>
          <w:sz w:val="20"/>
          <w:szCs w:val="20"/>
        </w:rPr>
        <w:t xml:space="preserve">. </w:t>
      </w:r>
    </w:p>
    <w:p w14:paraId="132E161C" w14:textId="77777777" w:rsidR="00687BD7" w:rsidRPr="00356A42" w:rsidRDefault="00687BD7" w:rsidP="00AA472D">
      <w:pPr>
        <w:jc w:val="both"/>
        <w:rPr>
          <w:bCs/>
          <w:sz w:val="20"/>
          <w:szCs w:val="20"/>
        </w:rPr>
      </w:pPr>
      <w:r w:rsidRPr="00356A42">
        <w:rPr>
          <w:bCs/>
          <w:sz w:val="20"/>
          <w:szCs w:val="20"/>
        </w:rPr>
        <w:t xml:space="preserve">Gospodin </w:t>
      </w:r>
      <w:proofErr w:type="spellStart"/>
      <w:r w:rsidRPr="00356A42">
        <w:rPr>
          <w:bCs/>
          <w:sz w:val="20"/>
          <w:szCs w:val="20"/>
        </w:rPr>
        <w:t>Lukunić</w:t>
      </w:r>
      <w:proofErr w:type="spellEnd"/>
      <w:r w:rsidRPr="00356A42">
        <w:rPr>
          <w:bCs/>
          <w:sz w:val="20"/>
          <w:szCs w:val="20"/>
        </w:rPr>
        <w:t xml:space="preserve"> se nadovezao sa prijedlogom da se u plan stavi i uređenje i proširenje groblja u </w:t>
      </w:r>
      <w:proofErr w:type="spellStart"/>
      <w:r w:rsidRPr="00356A42">
        <w:rPr>
          <w:bCs/>
          <w:sz w:val="20"/>
          <w:szCs w:val="20"/>
        </w:rPr>
        <w:t>Kamanju</w:t>
      </w:r>
      <w:proofErr w:type="spellEnd"/>
      <w:r w:rsidRPr="00356A42">
        <w:rPr>
          <w:bCs/>
          <w:sz w:val="20"/>
          <w:szCs w:val="20"/>
        </w:rPr>
        <w:t xml:space="preserve">  Ponestaje nam slobodnih mjesta na postojećem groblju te smatra da je nužno krenuti sa projektom uređenja groblja i predlaže da se taj projekat uvrsti na točku dnevnog reda na idućoj sjednici. </w:t>
      </w:r>
    </w:p>
    <w:p w14:paraId="6A12EDD6" w14:textId="77777777" w:rsidR="00687BD7" w:rsidRPr="00356A42" w:rsidRDefault="00687BD7" w:rsidP="00AA472D">
      <w:pPr>
        <w:jc w:val="both"/>
        <w:rPr>
          <w:bCs/>
          <w:sz w:val="20"/>
          <w:szCs w:val="20"/>
        </w:rPr>
      </w:pPr>
      <w:r w:rsidRPr="00356A42">
        <w:rPr>
          <w:bCs/>
          <w:sz w:val="20"/>
          <w:szCs w:val="20"/>
        </w:rPr>
        <w:t xml:space="preserve">Načelnik je rekao kao je to projekat koji će iziskivati visoka financijska sredstva te je za početak potrebno izraditi projektnu dokumentaciju do razine izdavanja građevinske dozvole kako bi projekat mogli aplicirati na fondove EU., s obzirom da je riječ o vrlo velikoj investiciji. Gosp. </w:t>
      </w:r>
      <w:proofErr w:type="spellStart"/>
      <w:r w:rsidRPr="00356A42">
        <w:rPr>
          <w:bCs/>
          <w:sz w:val="20"/>
          <w:szCs w:val="20"/>
        </w:rPr>
        <w:t>Lukunić</w:t>
      </w:r>
      <w:proofErr w:type="spellEnd"/>
      <w:r w:rsidRPr="00356A42">
        <w:rPr>
          <w:bCs/>
          <w:sz w:val="20"/>
          <w:szCs w:val="20"/>
        </w:rPr>
        <w:t xml:space="preserve"> smatra da će preko natječaja to sve predugo trajati, što bi se moglo odužiti i na dvije godine i boji se da će nam do tada ponestati mjesta za ukop. Što će se dogoditi u slučaju da ponestane mjesta. Načelnik je odgovorio da uvijek postoji rezervno groblje na </w:t>
      </w:r>
      <w:proofErr w:type="spellStart"/>
      <w:r w:rsidRPr="00356A42">
        <w:rPr>
          <w:bCs/>
          <w:sz w:val="20"/>
          <w:szCs w:val="20"/>
        </w:rPr>
        <w:t>Reštovu</w:t>
      </w:r>
      <w:proofErr w:type="spellEnd"/>
      <w:r w:rsidRPr="00356A42">
        <w:rPr>
          <w:bCs/>
          <w:sz w:val="20"/>
          <w:szCs w:val="20"/>
        </w:rPr>
        <w:t xml:space="preserve">, ali smatra da većina mještana </w:t>
      </w:r>
      <w:proofErr w:type="spellStart"/>
      <w:r w:rsidRPr="00356A42">
        <w:rPr>
          <w:bCs/>
          <w:sz w:val="20"/>
          <w:szCs w:val="20"/>
        </w:rPr>
        <w:t>Kamanja</w:t>
      </w:r>
      <w:proofErr w:type="spellEnd"/>
      <w:r w:rsidRPr="00356A42">
        <w:rPr>
          <w:bCs/>
          <w:sz w:val="20"/>
          <w:szCs w:val="20"/>
        </w:rPr>
        <w:t xml:space="preserve"> već ima postojeća grobna mjesta te u narednih par godina neće biti problema niti na groblju u </w:t>
      </w:r>
      <w:proofErr w:type="spellStart"/>
      <w:r w:rsidRPr="00356A42">
        <w:rPr>
          <w:bCs/>
          <w:sz w:val="20"/>
          <w:szCs w:val="20"/>
        </w:rPr>
        <w:t>Kamanju</w:t>
      </w:r>
      <w:proofErr w:type="spellEnd"/>
      <w:r w:rsidRPr="00356A42">
        <w:rPr>
          <w:bCs/>
          <w:sz w:val="20"/>
          <w:szCs w:val="20"/>
        </w:rPr>
        <w:t xml:space="preserve">. Redovito pratimo natječaje EU fondova i u dosadašnjim programskim razdobljima nije bilo mogućnosti aplicirati projekt groblja na neki od raspisanih natječaja. Za iduće programsko razdoblje planirani su i natječaji koji će se odnositi na groblja te tu planiramo prijave. </w:t>
      </w:r>
    </w:p>
    <w:p w14:paraId="733B1763" w14:textId="77777777" w:rsidR="00687BD7" w:rsidRPr="00356A42" w:rsidRDefault="00687BD7" w:rsidP="00AA472D">
      <w:pPr>
        <w:jc w:val="both"/>
        <w:rPr>
          <w:bCs/>
          <w:sz w:val="20"/>
          <w:szCs w:val="20"/>
        </w:rPr>
      </w:pPr>
      <w:r w:rsidRPr="00356A42">
        <w:rPr>
          <w:bCs/>
          <w:sz w:val="20"/>
          <w:szCs w:val="20"/>
        </w:rPr>
        <w:t>Gosp. Maršić je napomenuo a dosta prati natječaje EU fondova i da sumnja da do sada nije bilo raspisanih natječaja za groblja. Načelnik je odgovorio da do sada nije bilo takvih natječaja, što se može i provjeriti, ali se programiraju za naredno razdoblje.</w:t>
      </w:r>
    </w:p>
    <w:p w14:paraId="3CFD1957" w14:textId="77777777" w:rsidR="00687BD7" w:rsidRPr="00356A42" w:rsidRDefault="00687BD7" w:rsidP="00AA472D">
      <w:pPr>
        <w:jc w:val="both"/>
        <w:rPr>
          <w:bCs/>
          <w:sz w:val="20"/>
          <w:szCs w:val="20"/>
        </w:rPr>
      </w:pPr>
      <w:r w:rsidRPr="00356A42">
        <w:rPr>
          <w:bCs/>
          <w:sz w:val="20"/>
          <w:szCs w:val="20"/>
        </w:rPr>
        <w:t xml:space="preserve">Nadovezao se gosp. </w:t>
      </w:r>
      <w:proofErr w:type="spellStart"/>
      <w:r w:rsidRPr="00356A42">
        <w:rPr>
          <w:bCs/>
          <w:sz w:val="20"/>
          <w:szCs w:val="20"/>
        </w:rPr>
        <w:t>Lukunić</w:t>
      </w:r>
      <w:proofErr w:type="spellEnd"/>
      <w:r w:rsidRPr="00356A42">
        <w:rPr>
          <w:bCs/>
          <w:sz w:val="20"/>
          <w:szCs w:val="20"/>
        </w:rPr>
        <w:t xml:space="preserve"> koji je rekao da je htio samo ukazati na potrebu da se ta točka uvrsti u dnevni red na nekoj od idućih sjednica.</w:t>
      </w:r>
    </w:p>
    <w:p w14:paraId="54C1F97E" w14:textId="77777777" w:rsidR="00687BD7" w:rsidRPr="00356A42" w:rsidRDefault="00687BD7" w:rsidP="00AA472D">
      <w:pPr>
        <w:jc w:val="both"/>
        <w:rPr>
          <w:bCs/>
          <w:sz w:val="20"/>
          <w:szCs w:val="20"/>
        </w:rPr>
      </w:pPr>
      <w:r w:rsidRPr="00356A42">
        <w:rPr>
          <w:bCs/>
          <w:sz w:val="20"/>
          <w:szCs w:val="20"/>
        </w:rPr>
        <w:t>Predsjednik je zaključio aktualni sat te se prešlo na sljedeću točku dnevnog reda.</w:t>
      </w:r>
    </w:p>
    <w:p w14:paraId="308D3D47" w14:textId="77777777" w:rsidR="00687BD7" w:rsidRPr="00356A42" w:rsidRDefault="00687BD7" w:rsidP="00615C7E">
      <w:pPr>
        <w:jc w:val="both"/>
        <w:rPr>
          <w:bCs/>
          <w:i/>
          <w:iCs/>
          <w:sz w:val="20"/>
          <w:szCs w:val="20"/>
        </w:rPr>
      </w:pPr>
    </w:p>
    <w:p w14:paraId="357492DA" w14:textId="77777777" w:rsidR="00687BD7" w:rsidRPr="00356A42" w:rsidRDefault="00687BD7" w:rsidP="00615C7E">
      <w:pPr>
        <w:jc w:val="both"/>
        <w:rPr>
          <w:bCs/>
          <w:sz w:val="20"/>
          <w:szCs w:val="20"/>
        </w:rPr>
      </w:pPr>
    </w:p>
    <w:p w14:paraId="543288AA" w14:textId="77777777" w:rsidR="00687BD7" w:rsidRPr="00356A42" w:rsidRDefault="00687BD7" w:rsidP="005A0FAD">
      <w:pPr>
        <w:jc w:val="both"/>
        <w:rPr>
          <w:b/>
          <w:bCs/>
          <w:sz w:val="20"/>
          <w:szCs w:val="20"/>
        </w:rPr>
      </w:pPr>
      <w:r w:rsidRPr="00356A42">
        <w:rPr>
          <w:b/>
          <w:bCs/>
          <w:sz w:val="20"/>
          <w:szCs w:val="20"/>
        </w:rPr>
        <w:t xml:space="preserve">Ad2) Realizacija točaka i prihvaćanje zapisnika sa 6. sjednice Općinskog vijeća </w:t>
      </w:r>
    </w:p>
    <w:p w14:paraId="31B1C8EF" w14:textId="77777777" w:rsidR="00687BD7" w:rsidRPr="00356A42" w:rsidRDefault="00687BD7" w:rsidP="005A0FAD">
      <w:pPr>
        <w:jc w:val="both"/>
        <w:rPr>
          <w:b/>
          <w:bCs/>
          <w:sz w:val="20"/>
          <w:szCs w:val="20"/>
        </w:rPr>
      </w:pPr>
      <w:r w:rsidRPr="00356A42">
        <w:rPr>
          <w:sz w:val="20"/>
          <w:szCs w:val="20"/>
        </w:rPr>
        <w:t xml:space="preserve">Nema dopuna ili primjedbi na zapisnik sa 6. sjednice Općinskog vijeća te se prelazi na treću točku dnevnog reda. </w:t>
      </w:r>
    </w:p>
    <w:p w14:paraId="0C76573D" w14:textId="77777777" w:rsidR="00687BD7" w:rsidRPr="00356A42" w:rsidRDefault="00687BD7" w:rsidP="00A06B7C">
      <w:pPr>
        <w:jc w:val="both"/>
        <w:rPr>
          <w:b/>
          <w:bCs/>
          <w:sz w:val="20"/>
          <w:szCs w:val="20"/>
        </w:rPr>
      </w:pPr>
      <w:r w:rsidRPr="00356A42">
        <w:rPr>
          <w:b/>
          <w:bCs/>
          <w:sz w:val="20"/>
          <w:szCs w:val="20"/>
        </w:rPr>
        <w:t>Ad3) Prijedlog Pravilnika o stipendiranju učenika i studenata s područja Općine Kamanje</w:t>
      </w:r>
    </w:p>
    <w:p w14:paraId="32FD6D8B" w14:textId="77777777" w:rsidR="00687BD7" w:rsidRPr="00356A42" w:rsidRDefault="00687BD7" w:rsidP="00FD5725">
      <w:pPr>
        <w:spacing w:line="276" w:lineRule="auto"/>
        <w:jc w:val="both"/>
        <w:rPr>
          <w:sz w:val="20"/>
          <w:szCs w:val="20"/>
        </w:rPr>
      </w:pPr>
      <w:r w:rsidRPr="00356A42">
        <w:rPr>
          <w:sz w:val="20"/>
          <w:szCs w:val="20"/>
        </w:rPr>
        <w:t xml:space="preserve">Pravilnikom o stipendiranju učenika i studenata na području općine Kamanje, utvrđuju se regulatorni okvir za provedbu postupka stipendiranja, opći uvjeti za dodjelu stipendija, kriteriji za dodjelu stipendija, postupak bodovanja, javni natječaj, sklapanje ugovora, korištenje stipendija, isplata stipendija, kontrola izvršenja ugovornih obveza, registar korisnika stipendije, sustav izvješćivanja, završne odredbe. </w:t>
      </w:r>
    </w:p>
    <w:p w14:paraId="3F6031AE" w14:textId="77777777" w:rsidR="00687BD7" w:rsidRPr="00356A42" w:rsidRDefault="00687BD7" w:rsidP="00FD5725">
      <w:pPr>
        <w:spacing w:line="276" w:lineRule="auto"/>
        <w:jc w:val="both"/>
        <w:rPr>
          <w:sz w:val="20"/>
          <w:szCs w:val="20"/>
        </w:rPr>
      </w:pPr>
    </w:p>
    <w:p w14:paraId="685EC549" w14:textId="77777777" w:rsidR="00687BD7" w:rsidRPr="00356A42" w:rsidRDefault="00687BD7" w:rsidP="00FD5725">
      <w:pPr>
        <w:spacing w:line="276" w:lineRule="auto"/>
        <w:jc w:val="both"/>
        <w:rPr>
          <w:sz w:val="20"/>
          <w:szCs w:val="20"/>
        </w:rPr>
      </w:pPr>
      <w:r w:rsidRPr="00356A42">
        <w:rPr>
          <w:sz w:val="20"/>
          <w:szCs w:val="20"/>
        </w:rPr>
        <w:t>Daje se na raspravu ova točka dnevnog reda.</w:t>
      </w:r>
    </w:p>
    <w:p w14:paraId="16C38300" w14:textId="77777777" w:rsidR="00687BD7" w:rsidRPr="00356A42" w:rsidRDefault="00687BD7" w:rsidP="00A06B7C">
      <w:pPr>
        <w:jc w:val="both"/>
        <w:rPr>
          <w:b/>
          <w:bCs/>
          <w:sz w:val="20"/>
          <w:szCs w:val="20"/>
        </w:rPr>
      </w:pPr>
    </w:p>
    <w:p w14:paraId="658545AE" w14:textId="77777777" w:rsidR="00687BD7" w:rsidRPr="00356A42" w:rsidRDefault="00687BD7" w:rsidP="00584C5F">
      <w:pPr>
        <w:spacing w:line="276" w:lineRule="auto"/>
        <w:jc w:val="both"/>
        <w:rPr>
          <w:sz w:val="20"/>
          <w:szCs w:val="20"/>
        </w:rPr>
      </w:pPr>
      <w:r w:rsidRPr="00356A42">
        <w:rPr>
          <w:sz w:val="20"/>
          <w:szCs w:val="20"/>
        </w:rPr>
        <w:t>Načelnik je obrazložio da je prije cca mjesec dana održao sastanak sa grupom mladih te su raspravljali o mogućnostima da općina stipendira studente. Napravljena je „inventura“ da se uopće vidi koliko studenata imamo na našem području i u kojem su statusu sa studijima, na kojim su fakultetima i sl. Smisao svega toga je da se okrenemo ka mladima jer ostanak u budućnosti leži na mladima. Stoga se ovom Vijeću predlaže da razmotre pravilnik o stipendiranju koji su dobili u materijalima. Prijedlog pravilnika sastavio je Savjet mladih te su ga dostavili u JUO na što smo mi dodali još određene kriterije i kao takav se sada nalazi pred ovim Vijećem.</w:t>
      </w:r>
    </w:p>
    <w:p w14:paraId="44CF0445" w14:textId="77777777" w:rsidR="00687BD7" w:rsidRPr="00356A42" w:rsidRDefault="00687BD7" w:rsidP="00584C5F">
      <w:pPr>
        <w:spacing w:line="276" w:lineRule="auto"/>
        <w:jc w:val="both"/>
        <w:rPr>
          <w:sz w:val="20"/>
          <w:szCs w:val="20"/>
        </w:rPr>
      </w:pPr>
      <w:r w:rsidRPr="00356A42">
        <w:rPr>
          <w:sz w:val="20"/>
          <w:szCs w:val="20"/>
        </w:rPr>
        <w:t>S obzirom da smo kao kriterij stavili prosjek ocjena 3,30, studenti vjeruju da po tom kriteriju niti jedan neće imati pravo na stipendiju jer je prosjek previsok. Načelnik predlaže da se detaljnije raspravi o kriterijima i uvjetima predloženima u pravilniku. Također je uzet u obzir i socijalni status studenata kao kriterij jer ni u tome nismo svi jednaki. Jan Ivančić je u ime studenata predložio da se kriterij prosjeka smanji na 3,0 i za deficitarna zanimanja na 2,7, a prosjek učenika srednjih škola dignuti na 4,0. Također je napomenuo kako Županija daje duplo veće iznose stipendija studentima nego učenicima. Načelnik je napomenuo kako po predloženom pravilniku ne stipendiraju se svi učenici nego samo oni koji se školuju za deficitarna zanimanja.</w:t>
      </w:r>
    </w:p>
    <w:p w14:paraId="54E39FA9" w14:textId="77777777" w:rsidR="00687BD7" w:rsidRPr="00356A42" w:rsidRDefault="00687BD7" w:rsidP="00584C5F">
      <w:pPr>
        <w:spacing w:line="276" w:lineRule="auto"/>
        <w:jc w:val="both"/>
        <w:rPr>
          <w:sz w:val="20"/>
          <w:szCs w:val="20"/>
        </w:rPr>
      </w:pPr>
      <w:r w:rsidRPr="00356A42">
        <w:rPr>
          <w:sz w:val="20"/>
          <w:szCs w:val="20"/>
        </w:rPr>
        <w:t xml:space="preserve">U raspravu se uključio gosp. </w:t>
      </w:r>
      <w:proofErr w:type="spellStart"/>
      <w:r w:rsidRPr="00356A42">
        <w:rPr>
          <w:sz w:val="20"/>
          <w:szCs w:val="20"/>
        </w:rPr>
        <w:t>Lukunić</w:t>
      </w:r>
      <w:proofErr w:type="spellEnd"/>
      <w:r w:rsidRPr="00356A42">
        <w:rPr>
          <w:sz w:val="20"/>
          <w:szCs w:val="20"/>
        </w:rPr>
        <w:t xml:space="preserve"> koji je rekao da zatečen ovom točkom jer smatra da je to sada već gotova stvar, smatra da je to stvar o kojoj je potrebno malo duže i kvalitetnije raspraviti. Predlaže da bi možda bilo kvalitetnije ići u stipendiranje zajedno sa poduzetnicima na našem području i da se stipendiraju zanimanja koja fale. Nadovezao se konkretno na Dječji vrtić Kamanje u kojem nemamo teta s našeg područja i troše se velike količine novaca na putovanja s posla i na posao za djelatnike. S obzirom da imamo i veliki broj poduzetnika, svakome fali školovane radne snage pa bi bilo dobro izvidjeti situaciju i prema tome stipendirati učenike.</w:t>
      </w:r>
    </w:p>
    <w:p w14:paraId="3B70F302" w14:textId="77777777" w:rsidR="00687BD7" w:rsidRPr="00356A42" w:rsidRDefault="00687BD7" w:rsidP="00584C5F">
      <w:pPr>
        <w:spacing w:line="276" w:lineRule="auto"/>
        <w:jc w:val="both"/>
        <w:rPr>
          <w:sz w:val="20"/>
          <w:szCs w:val="20"/>
        </w:rPr>
      </w:pPr>
      <w:r w:rsidRPr="00356A42">
        <w:rPr>
          <w:sz w:val="20"/>
          <w:szCs w:val="20"/>
        </w:rPr>
        <w:t xml:space="preserve">Gosp. Maršić „pozdravio“ je ovakav prijedlog za sufinanciranje učenika i studenata i smatra da je to neizbježno i neupitno za budućnost našeg kraja, ali podržava i prijedlog Predsjednika vijeća da je trebalo napraviti analizu sa poduzetnicima na našem području koja su to najpotrebnija zanimanja na našem području jer ako ne pripremimo dobro tu odluku izostati će i rezultati. Također smatra da bi i neki poduzetnici mogli sufinancirati stipendije za neka zvanja. Postavlja i pitanje kakve su obveze stipendista po završetku škola, da li je to negdje navedeno u pravilniku, odnosno da li mu se dozvoljava da istog momenta može otići van Hrvatske ili van Općine. Načelnik je obrazložio da predloženi pravilnik načelno definira kriterije za davanje stipendija, a detalje za koja zanimanja, koliko stipendija i slične uvjete donosi povjerenstvo prilikom raspisivanja natječaja. Također napominje da zakonski ne možemo nekome koga smo stipendirali zabranimo da promijeni prebivalište ili ode u inozemstvo. Druga je stvar kada privatna tvrtka daje stipendije pa ugovori sa stipendistom da nakon završenog školovanja mora odraditi određeni period u </w:t>
      </w:r>
      <w:proofErr w:type="spellStart"/>
      <w:r w:rsidRPr="00356A42">
        <w:rPr>
          <w:sz w:val="20"/>
          <w:szCs w:val="20"/>
        </w:rPr>
        <w:t>tvrtci</w:t>
      </w:r>
      <w:proofErr w:type="spellEnd"/>
      <w:r w:rsidRPr="00356A42">
        <w:rPr>
          <w:sz w:val="20"/>
          <w:szCs w:val="20"/>
        </w:rPr>
        <w:t xml:space="preserve"> koja ga stipendirala, a na taj način mu je osigurala i radno mjesto. Općina, na žalost, ne može propisati takav uvjet i osiguravati radna mjesta. Jedino što mi možemo je zatražiti od nadležnih institucija da nam se dostave podaci o deficitarnim zanimanjima i da za njih raspišemo natječaje za stipendije. Gosp. </w:t>
      </w:r>
      <w:proofErr w:type="spellStart"/>
      <w:r w:rsidRPr="00356A42">
        <w:rPr>
          <w:sz w:val="20"/>
          <w:szCs w:val="20"/>
        </w:rPr>
        <w:t>Lukunić</w:t>
      </w:r>
      <w:proofErr w:type="spellEnd"/>
      <w:r w:rsidRPr="00356A42">
        <w:rPr>
          <w:sz w:val="20"/>
          <w:szCs w:val="20"/>
        </w:rPr>
        <w:t xml:space="preserve"> još jednom napominje kako  je važno stipendirati zanimanja koja isključivo nedostaju na području naše općine. Načelnik tvrdi da ovaj predloženi pravilnik upravo to i propisuje, da se stipendiraju učenici i studenti koji se školuju za deficitarna zanimanja. Načelnik predlaže Vijećnicima da predlože na koji način još poboljšati ovaj pravilnik. Gosp. Maršić smatra da je potrebno stvoriti uvjete da ti stipendisti jednog dana ostanu „doma“ , da se pripremi infrastruktura, industrijska zona…gdje budu mogli raditi „sutra“. Gosp. Ivančić izrazio je mišljenje da poduzetnici mogu zadržati svoj kadar ako mu daju dobre uvjete za rad.</w:t>
      </w:r>
    </w:p>
    <w:p w14:paraId="77275AAE" w14:textId="77777777" w:rsidR="00687BD7" w:rsidRPr="00356A42" w:rsidRDefault="00687BD7" w:rsidP="00584C5F">
      <w:pPr>
        <w:spacing w:line="276" w:lineRule="auto"/>
        <w:jc w:val="both"/>
        <w:rPr>
          <w:sz w:val="20"/>
          <w:szCs w:val="20"/>
        </w:rPr>
      </w:pPr>
      <w:r w:rsidRPr="00356A42">
        <w:rPr>
          <w:sz w:val="20"/>
          <w:szCs w:val="20"/>
        </w:rPr>
        <w:t xml:space="preserve">Obrazloženje pravilnika dala je pročelnica koja je rekla da pravilnik definira da će Općina dati stipendije učenicima koji se školuju za deficitarna zanimanja, što znači tokarima, zidarima, šveljama i sličnim zanimanjima koja su na listi kao nedostajući kadrovi, prema statistikama HZZ-a, a za studente se bude raspisao natječaj, a prednost će </w:t>
      </w:r>
      <w:r w:rsidRPr="00356A42">
        <w:rPr>
          <w:sz w:val="20"/>
          <w:szCs w:val="20"/>
        </w:rPr>
        <w:lastRenderedPageBreak/>
        <w:t xml:space="preserve">imati oni studenti koji također studiraju za deficitarna zanimanja. Općina kao institucija nema mogućnosti korisnika stipendije obavezati da npr. mora ostati živjeti u </w:t>
      </w:r>
      <w:proofErr w:type="spellStart"/>
      <w:r w:rsidRPr="00356A42">
        <w:rPr>
          <w:sz w:val="20"/>
          <w:szCs w:val="20"/>
        </w:rPr>
        <w:t>Kamanju</w:t>
      </w:r>
      <w:proofErr w:type="spellEnd"/>
      <w:r w:rsidRPr="00356A42">
        <w:rPr>
          <w:sz w:val="20"/>
          <w:szCs w:val="20"/>
        </w:rPr>
        <w:t xml:space="preserve"> nakon što završi studij.</w:t>
      </w:r>
    </w:p>
    <w:p w14:paraId="3BCEC5F0" w14:textId="77777777" w:rsidR="00687BD7" w:rsidRPr="00356A42" w:rsidRDefault="00687BD7" w:rsidP="00584C5F">
      <w:pPr>
        <w:spacing w:line="276" w:lineRule="auto"/>
        <w:jc w:val="both"/>
        <w:rPr>
          <w:sz w:val="20"/>
          <w:szCs w:val="20"/>
        </w:rPr>
      </w:pPr>
      <w:r w:rsidRPr="00356A42">
        <w:rPr>
          <w:sz w:val="20"/>
          <w:szCs w:val="20"/>
        </w:rPr>
        <w:t>Gosp. Ribarić smatra da ne možemo diskriminirati studente koji npr. studiraju stomatologiju zato jer će nakon što završe studij otići raditi i živjeti izvan općine Kamanje.</w:t>
      </w:r>
    </w:p>
    <w:p w14:paraId="068C646E" w14:textId="77777777" w:rsidR="00687BD7" w:rsidRPr="00356A42" w:rsidRDefault="00687BD7" w:rsidP="0094525D">
      <w:pPr>
        <w:jc w:val="both"/>
        <w:rPr>
          <w:sz w:val="20"/>
          <w:szCs w:val="20"/>
        </w:rPr>
      </w:pPr>
      <w:r w:rsidRPr="00356A42">
        <w:rPr>
          <w:sz w:val="20"/>
          <w:szCs w:val="20"/>
        </w:rPr>
        <w:t>Načelnik je rekao kako je ovo pravilnik na temelju kojeg mi raspisujemo natječaj,  mi definiramo za koja zanimanja ćemo ga raspisati i mi na kraju odlučujemo koga financiramo. Ono što se sada dogovara je to da prisutne mlade ljude pitamo da li na predloženi pravilnik imanju neke primjedbe da on bude još kvalitetniji i to je smisao ove rasprave. Što se tiče uključivanja poduzetnika, županije i HGK ili nekih drugih institucija, oni donose svoje odluke, a odluku kome ćemo dati stipendiju, to donosimo mi je mi raspisujemo natječaj po nekakvim pravilima koja definiramo ovim pravilnikom.</w:t>
      </w:r>
    </w:p>
    <w:p w14:paraId="52F57413" w14:textId="77777777" w:rsidR="00687BD7" w:rsidRPr="00356A42" w:rsidRDefault="00687BD7" w:rsidP="0094525D">
      <w:pPr>
        <w:jc w:val="both"/>
        <w:rPr>
          <w:sz w:val="20"/>
          <w:szCs w:val="20"/>
        </w:rPr>
      </w:pPr>
      <w:r w:rsidRPr="00356A42">
        <w:rPr>
          <w:sz w:val="20"/>
          <w:szCs w:val="20"/>
        </w:rPr>
        <w:t>Zaključak je da se u predloženi pravilnik unesu izmjene da se boduje prema ostvarenim ECTS bodovima, da se na temelju prosjeka mature i zadnje godine školovanja omogući studentima prve godine studija da se natječu, da student mora u roku završiti godinu.</w:t>
      </w:r>
    </w:p>
    <w:p w14:paraId="2D72EBDF" w14:textId="77777777" w:rsidR="00687BD7" w:rsidRPr="00356A42" w:rsidRDefault="00687BD7" w:rsidP="0094525D">
      <w:pPr>
        <w:jc w:val="both"/>
        <w:rPr>
          <w:sz w:val="20"/>
          <w:szCs w:val="20"/>
        </w:rPr>
      </w:pPr>
      <w:r w:rsidRPr="00356A42">
        <w:rPr>
          <w:sz w:val="20"/>
          <w:szCs w:val="20"/>
        </w:rPr>
        <w:t xml:space="preserve">Prijedlog je da se osnuje Povjerenstvo za raspisivanje natječaja u sastavu: Josip Ribarić, Stjepan Maršić, Kristina Novosel, Ivan </w:t>
      </w:r>
      <w:proofErr w:type="spellStart"/>
      <w:r w:rsidRPr="00356A42">
        <w:rPr>
          <w:sz w:val="20"/>
          <w:szCs w:val="20"/>
        </w:rPr>
        <w:t>Lukunić</w:t>
      </w:r>
      <w:proofErr w:type="spellEnd"/>
      <w:r w:rsidRPr="00356A42">
        <w:rPr>
          <w:sz w:val="20"/>
          <w:szCs w:val="20"/>
        </w:rPr>
        <w:t xml:space="preserve"> i Anita Matešić Štajcer. </w:t>
      </w:r>
    </w:p>
    <w:p w14:paraId="2CCFA43A" w14:textId="77777777" w:rsidR="00687BD7" w:rsidRPr="00356A42" w:rsidRDefault="00687BD7" w:rsidP="0094525D">
      <w:pPr>
        <w:jc w:val="both"/>
        <w:rPr>
          <w:sz w:val="20"/>
          <w:szCs w:val="20"/>
        </w:rPr>
      </w:pPr>
      <w:r w:rsidRPr="00356A42">
        <w:rPr>
          <w:sz w:val="20"/>
          <w:szCs w:val="20"/>
        </w:rPr>
        <w:t>Prelazi se na glasanje.</w:t>
      </w:r>
    </w:p>
    <w:p w14:paraId="34DC1339" w14:textId="77777777" w:rsidR="00687BD7" w:rsidRPr="00356A42" w:rsidRDefault="00687BD7" w:rsidP="00D625B2">
      <w:pPr>
        <w:jc w:val="both"/>
        <w:rPr>
          <w:sz w:val="20"/>
          <w:szCs w:val="20"/>
        </w:rPr>
      </w:pPr>
      <w:r w:rsidRPr="00356A42">
        <w:rPr>
          <w:sz w:val="20"/>
          <w:szCs w:val="20"/>
        </w:rPr>
        <w:t xml:space="preserve">Utvrđuje se da je ova točka dnevnog reda usvojena </w:t>
      </w:r>
      <w:r w:rsidRPr="00356A42">
        <w:rPr>
          <w:sz w:val="20"/>
          <w:szCs w:val="20"/>
          <w:u w:val="single"/>
        </w:rPr>
        <w:t>JEDNOGLASNO, sa 4 glasova ZA i 1 SUZDRŽANIM.</w:t>
      </w:r>
    </w:p>
    <w:p w14:paraId="79DA367D" w14:textId="77777777" w:rsidR="00687BD7" w:rsidRPr="00356A42" w:rsidRDefault="00687BD7" w:rsidP="00D625B2">
      <w:pPr>
        <w:jc w:val="both"/>
        <w:rPr>
          <w:sz w:val="20"/>
          <w:szCs w:val="20"/>
        </w:rPr>
      </w:pPr>
    </w:p>
    <w:p w14:paraId="43694FDF" w14:textId="77777777" w:rsidR="00687BD7" w:rsidRPr="00356A42" w:rsidRDefault="00687BD7" w:rsidP="0094525D">
      <w:pPr>
        <w:jc w:val="center"/>
        <w:rPr>
          <w:b/>
          <w:bCs/>
          <w:sz w:val="20"/>
          <w:szCs w:val="20"/>
        </w:rPr>
      </w:pPr>
      <w:r w:rsidRPr="00356A42">
        <w:rPr>
          <w:b/>
          <w:bCs/>
          <w:sz w:val="20"/>
          <w:szCs w:val="20"/>
        </w:rPr>
        <w:t>Utvrđuje se da je donesen sljedeći</w:t>
      </w:r>
    </w:p>
    <w:p w14:paraId="3A29FE98" w14:textId="77777777" w:rsidR="00687BD7" w:rsidRPr="00356A42" w:rsidRDefault="00687BD7" w:rsidP="00351A62">
      <w:pPr>
        <w:jc w:val="center"/>
        <w:rPr>
          <w:b/>
          <w:bCs/>
          <w:sz w:val="20"/>
          <w:szCs w:val="20"/>
        </w:rPr>
      </w:pPr>
      <w:r w:rsidRPr="00356A42">
        <w:rPr>
          <w:b/>
          <w:bCs/>
          <w:sz w:val="20"/>
          <w:szCs w:val="20"/>
        </w:rPr>
        <w:t>Pravilnik o stipendiranju učenika i studenata na području općine Kamanje</w:t>
      </w:r>
    </w:p>
    <w:p w14:paraId="7818EC3A" w14:textId="77777777" w:rsidR="00687BD7" w:rsidRPr="00356A42" w:rsidRDefault="00687BD7" w:rsidP="00E12CDB">
      <w:pPr>
        <w:rPr>
          <w:sz w:val="20"/>
          <w:szCs w:val="20"/>
        </w:rPr>
      </w:pPr>
    </w:p>
    <w:p w14:paraId="6F2B5332" w14:textId="77777777" w:rsidR="00687BD7" w:rsidRPr="00356A42" w:rsidRDefault="00687BD7" w:rsidP="00E12CDB">
      <w:pPr>
        <w:rPr>
          <w:sz w:val="20"/>
          <w:szCs w:val="20"/>
        </w:rPr>
      </w:pPr>
      <w:r>
        <w:rPr>
          <w:sz w:val="20"/>
          <w:szCs w:val="20"/>
        </w:rPr>
        <w:t>Pravilnik o stipendiranju prilaže se uz ovaj Zapisnik.</w:t>
      </w:r>
    </w:p>
    <w:p w14:paraId="6C23952E" w14:textId="77777777" w:rsidR="00687BD7" w:rsidRPr="00356A42" w:rsidRDefault="00687BD7" w:rsidP="00E12CDB">
      <w:pPr>
        <w:rPr>
          <w:sz w:val="20"/>
          <w:szCs w:val="20"/>
        </w:rPr>
      </w:pPr>
    </w:p>
    <w:p w14:paraId="2C1EF4D5" w14:textId="77777777" w:rsidR="00687BD7" w:rsidRPr="00356A42" w:rsidRDefault="00687BD7" w:rsidP="00E12CDB">
      <w:pPr>
        <w:rPr>
          <w:sz w:val="20"/>
          <w:szCs w:val="20"/>
        </w:rPr>
      </w:pPr>
      <w:r w:rsidRPr="00356A42">
        <w:rPr>
          <w:sz w:val="20"/>
          <w:szCs w:val="20"/>
        </w:rPr>
        <w:t>Prelazi se na sljedeću točku.</w:t>
      </w:r>
    </w:p>
    <w:p w14:paraId="3AA3513E" w14:textId="77777777" w:rsidR="00687BD7" w:rsidRPr="00356A42" w:rsidRDefault="00687BD7" w:rsidP="00E12CDB">
      <w:pPr>
        <w:rPr>
          <w:sz w:val="20"/>
          <w:szCs w:val="20"/>
        </w:rPr>
      </w:pPr>
    </w:p>
    <w:p w14:paraId="26708467" w14:textId="77777777" w:rsidR="00687BD7" w:rsidRPr="00356A42" w:rsidRDefault="00687BD7" w:rsidP="00E12CDB">
      <w:pPr>
        <w:rPr>
          <w:sz w:val="20"/>
          <w:szCs w:val="20"/>
        </w:rPr>
      </w:pPr>
      <w:r w:rsidRPr="00356A42">
        <w:rPr>
          <w:sz w:val="20"/>
          <w:szCs w:val="20"/>
        </w:rPr>
        <w:t xml:space="preserve">Jan Ivančić, Petra Divković i </w:t>
      </w:r>
      <w:r>
        <w:rPr>
          <w:sz w:val="20"/>
          <w:szCs w:val="20"/>
        </w:rPr>
        <w:t xml:space="preserve">Ana </w:t>
      </w:r>
      <w:proofErr w:type="spellStart"/>
      <w:r>
        <w:rPr>
          <w:sz w:val="20"/>
          <w:szCs w:val="20"/>
        </w:rPr>
        <w:t>Colarić</w:t>
      </w:r>
      <w:proofErr w:type="spellEnd"/>
      <w:r w:rsidRPr="00356A42">
        <w:rPr>
          <w:sz w:val="20"/>
          <w:szCs w:val="20"/>
        </w:rPr>
        <w:t xml:space="preserve"> napuštaju sjednicu.</w:t>
      </w:r>
    </w:p>
    <w:p w14:paraId="459424D5" w14:textId="77777777" w:rsidR="00687BD7" w:rsidRPr="00356A42" w:rsidRDefault="00687BD7" w:rsidP="000923A5">
      <w:pPr>
        <w:autoSpaceDE w:val="0"/>
        <w:autoSpaceDN w:val="0"/>
        <w:adjustRightInd w:val="0"/>
        <w:rPr>
          <w:sz w:val="20"/>
          <w:szCs w:val="20"/>
        </w:rPr>
      </w:pPr>
    </w:p>
    <w:p w14:paraId="5F55C8CF" w14:textId="77777777" w:rsidR="00687BD7" w:rsidRPr="00356A42" w:rsidRDefault="00687BD7" w:rsidP="000923A5">
      <w:pPr>
        <w:jc w:val="both"/>
        <w:rPr>
          <w:b/>
          <w:bCs/>
          <w:sz w:val="20"/>
          <w:szCs w:val="20"/>
        </w:rPr>
      </w:pPr>
      <w:r w:rsidRPr="00356A42">
        <w:rPr>
          <w:b/>
          <w:bCs/>
          <w:sz w:val="20"/>
          <w:szCs w:val="20"/>
        </w:rPr>
        <w:t xml:space="preserve">Ad4) </w:t>
      </w:r>
      <w:r w:rsidRPr="00356A42">
        <w:rPr>
          <w:b/>
          <w:bCs/>
          <w:sz w:val="20"/>
          <w:szCs w:val="20"/>
        </w:rPr>
        <w:tab/>
        <w:t xml:space="preserve">Prijedlog Odluke o donošenju Polugodišnjeg izvještaja o izvršenju proračuna Općine Kamanje za 2022. godinu  </w:t>
      </w:r>
    </w:p>
    <w:p w14:paraId="79058756" w14:textId="77777777" w:rsidR="00687BD7" w:rsidRPr="00356A42" w:rsidRDefault="00687BD7" w:rsidP="00906FEE">
      <w:pPr>
        <w:pStyle w:val="Bezproreda"/>
        <w:jc w:val="both"/>
        <w:rPr>
          <w:rFonts w:ascii="Times New Roman" w:hAnsi="Times New Roman"/>
          <w:sz w:val="20"/>
          <w:szCs w:val="20"/>
        </w:rPr>
      </w:pPr>
      <w:r w:rsidRPr="00356A42">
        <w:rPr>
          <w:rFonts w:ascii="Times New Roman" w:hAnsi="Times New Roman"/>
          <w:sz w:val="20"/>
          <w:szCs w:val="20"/>
        </w:rPr>
        <w:t>Temeljem članka 88. stavak 1. Zakona o proračunu (NN 144/21), načelnik podnosi prijedlog polugodišnjeg izvještaja o izvršenju proračuna predstavničkom tijelu najkasnije od 15. rujna tekuće proračunske godine. Prijedlog Polugodišnjeg izvještaja o izvršenju proračuna Općine Kamanje za 2022. godinu izrađen je na temelju Zakona o proračunu (NN 144/21).</w:t>
      </w:r>
    </w:p>
    <w:p w14:paraId="6425DBC9" w14:textId="77777777" w:rsidR="00687BD7" w:rsidRPr="00356A42" w:rsidRDefault="00687BD7" w:rsidP="00906FEE">
      <w:pPr>
        <w:pStyle w:val="Bezproreda"/>
        <w:jc w:val="both"/>
        <w:rPr>
          <w:rFonts w:ascii="Times New Roman" w:hAnsi="Times New Roman"/>
          <w:sz w:val="20"/>
          <w:szCs w:val="20"/>
        </w:rPr>
      </w:pPr>
      <w:r w:rsidRPr="00356A42">
        <w:rPr>
          <w:rFonts w:ascii="Times New Roman" w:hAnsi="Times New Roman"/>
          <w:sz w:val="20"/>
          <w:szCs w:val="20"/>
        </w:rPr>
        <w:t>Člankom 15. Zakona o proračunu propisano je jedno od ključnih proračunskih načela – načelo transparentnosti. Načelo transparentnosti iznimno je važno zbog uvida javnosti svih zainteresiranih u način trošenja proračunskih sredstava.</w:t>
      </w:r>
    </w:p>
    <w:p w14:paraId="1B6D9D71" w14:textId="77777777" w:rsidR="00687BD7" w:rsidRPr="00356A42" w:rsidRDefault="00687BD7" w:rsidP="00906FEE">
      <w:pPr>
        <w:pStyle w:val="Bezproreda"/>
        <w:jc w:val="both"/>
        <w:rPr>
          <w:rFonts w:ascii="Times New Roman" w:hAnsi="Times New Roman"/>
          <w:sz w:val="20"/>
          <w:szCs w:val="20"/>
        </w:rPr>
      </w:pPr>
      <w:r w:rsidRPr="00356A42">
        <w:rPr>
          <w:rFonts w:ascii="Times New Roman" w:hAnsi="Times New Roman"/>
          <w:sz w:val="20"/>
          <w:szCs w:val="20"/>
        </w:rPr>
        <w:t>Izvještaj o polugodišnjem izvršenju proračuna dala je pročelnica Jedinstvenog upravnog odjela:</w:t>
      </w:r>
    </w:p>
    <w:p w14:paraId="573DAF59" w14:textId="77777777" w:rsidR="00687BD7" w:rsidRPr="000F0E90" w:rsidRDefault="00687BD7" w:rsidP="000F0E90">
      <w:pPr>
        <w:pStyle w:val="Bezproreda"/>
        <w:jc w:val="both"/>
        <w:rPr>
          <w:rFonts w:ascii="Times New Roman" w:hAnsi="Times New Roman"/>
          <w:sz w:val="20"/>
          <w:szCs w:val="20"/>
        </w:rPr>
      </w:pPr>
      <w:r w:rsidRPr="00356A42">
        <w:rPr>
          <w:rFonts w:ascii="Times New Roman" w:hAnsi="Times New Roman"/>
          <w:sz w:val="20"/>
          <w:szCs w:val="20"/>
        </w:rPr>
        <w:t>Prihodi poslovanja ostvareni su u iznosu od 1.316.773,11 kn</w:t>
      </w:r>
      <w:r w:rsidRPr="000F0E90">
        <w:rPr>
          <w:rFonts w:ascii="Times New Roman" w:hAnsi="Times New Roman"/>
          <w:sz w:val="20"/>
          <w:szCs w:val="20"/>
        </w:rPr>
        <w:t xml:space="preserve"> što u odnosu na plan predstavlja izvršenje od 22,34 %.  Ostvarenje prihoda poslovanja, obzirom na vrste prihoda je slijedeće:</w:t>
      </w:r>
    </w:p>
    <w:p w14:paraId="747CC51E" w14:textId="77777777" w:rsidR="00687BD7" w:rsidRPr="000F0E90" w:rsidRDefault="00687BD7" w:rsidP="000F0E90">
      <w:pPr>
        <w:pStyle w:val="Bezproreda"/>
        <w:jc w:val="both"/>
        <w:rPr>
          <w:rFonts w:ascii="Times New Roman" w:hAnsi="Times New Roman"/>
          <w:sz w:val="20"/>
          <w:szCs w:val="20"/>
        </w:rPr>
      </w:pPr>
    </w:p>
    <w:p w14:paraId="71A2FD4B"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 xml:space="preserve"> </w:t>
      </w:r>
      <w:r w:rsidRPr="000F0E90">
        <w:rPr>
          <w:rFonts w:ascii="Times New Roman" w:hAnsi="Times New Roman"/>
          <w:sz w:val="20"/>
          <w:szCs w:val="20"/>
        </w:rPr>
        <w:tab/>
        <w:t>Prihodi od poreza</w:t>
      </w:r>
    </w:p>
    <w:p w14:paraId="14DC0795"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U odnosu na ukupno ostvarene prihode i primitke, prihodi od poreza čine udio od 10,81 %.</w:t>
      </w:r>
    </w:p>
    <w:p w14:paraId="581B90CE"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Ostvareni su u iznosu od 860.033,36 kn, što je manje od planiranog za 62,77 %.</w:t>
      </w:r>
    </w:p>
    <w:p w14:paraId="348F1916"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Prihodi od poreza odnose se na slijedeće poreze:</w:t>
      </w:r>
    </w:p>
    <w:p w14:paraId="70C22A32"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 porez i prirez na dohodak ostvaren je u iznosu od  788.356,54 kn, što čini 34,13 % od ukupnih prihoda od poreza, a odnosi se na:</w:t>
      </w:r>
    </w:p>
    <w:p w14:paraId="63D9ABC2"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Porez i prirez na dohodak od nesamostalnog rada u iznosu od 642.934,27 kn </w:t>
      </w:r>
    </w:p>
    <w:p w14:paraId="309F2B63"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Porez i prirez na dohodak od samostalnog rada u iznosu od 41.308,95 kn</w:t>
      </w:r>
    </w:p>
    <w:p w14:paraId="65503CBF"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Porez i prirez na dohodak od imovine u iznosu od 27.159,71 kn</w:t>
      </w:r>
    </w:p>
    <w:p w14:paraId="523745AD"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Porez i prirez na dohodak od kapitala u iznosu od 326.563,33 kn</w:t>
      </w:r>
    </w:p>
    <w:p w14:paraId="2D78D2F8"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Porez i prirez na dohodak po godišnjoj prijavi u iznosu od 25.614,98 kn</w:t>
      </w:r>
    </w:p>
    <w:p w14:paraId="0F4234C3"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Povrat poreza i prireza po godišnjoj prijavi u iznosu od -275.224,70 kn</w:t>
      </w:r>
    </w:p>
    <w:p w14:paraId="79EEC6F2"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porez na imovinu ostvaren je u iznosu od 60.573,81 kn što čini 2,62 % od ukupnih prihoda od poreza, a odnosi se na:</w:t>
      </w:r>
    </w:p>
    <w:p w14:paraId="58533543"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Porez na imovinu  odnosi se na:</w:t>
      </w:r>
    </w:p>
    <w:p w14:paraId="0B2F3538"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stalni porez na nepokretnu imovinu – 37.674,94 kn (odnosi se na porez na kuće za odmor) i na </w:t>
      </w:r>
    </w:p>
    <w:p w14:paraId="2D194BB5"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povremeni porez na imovinu – 22.898,87 kn (odnosi se na porez na promet nekretninama)</w:t>
      </w:r>
    </w:p>
    <w:p w14:paraId="3E7A3898"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Porez na robu i usluge ostvaren je u iznosu od 11.103,01 kn, što čini 0,48 % od   </w:t>
      </w:r>
    </w:p>
    <w:p w14:paraId="71D9F0E3"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 xml:space="preserve">              ukupnih prihoda od poreza, a odnosi se na:</w:t>
      </w:r>
    </w:p>
    <w:p w14:paraId="50FB3438"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porez na promet – 11.103,01 kn </w:t>
      </w:r>
    </w:p>
    <w:p w14:paraId="500F16A5" w14:textId="77777777" w:rsidR="00687BD7" w:rsidRPr="000F0E90" w:rsidRDefault="00687BD7" w:rsidP="000F0E90">
      <w:pPr>
        <w:pStyle w:val="Bezproreda"/>
        <w:jc w:val="both"/>
        <w:rPr>
          <w:rFonts w:ascii="Times New Roman" w:hAnsi="Times New Roman"/>
          <w:sz w:val="20"/>
          <w:szCs w:val="20"/>
        </w:rPr>
      </w:pPr>
    </w:p>
    <w:p w14:paraId="6DE48AA9"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 xml:space="preserve"> </w:t>
      </w:r>
      <w:r w:rsidRPr="000F0E90">
        <w:rPr>
          <w:rFonts w:ascii="Times New Roman" w:hAnsi="Times New Roman"/>
          <w:sz w:val="20"/>
          <w:szCs w:val="20"/>
        </w:rPr>
        <w:tab/>
        <w:t xml:space="preserve">Pomoći iz inozemstva i od subjekata unutar općeg proračuna </w:t>
      </w:r>
    </w:p>
    <w:p w14:paraId="73A8639C" w14:textId="77777777" w:rsidR="00687BD7" w:rsidRPr="000F0E90" w:rsidRDefault="00687BD7" w:rsidP="000F0E90">
      <w:pPr>
        <w:pStyle w:val="Bezproreda"/>
        <w:jc w:val="both"/>
        <w:rPr>
          <w:rFonts w:ascii="Times New Roman" w:hAnsi="Times New Roman"/>
          <w:sz w:val="20"/>
          <w:szCs w:val="20"/>
        </w:rPr>
      </w:pPr>
    </w:p>
    <w:p w14:paraId="1E025F5F"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U odnosu na ukupno ostvarene prihode i primitke, pomoći čine najveći udio:   3,04 %.</w:t>
      </w:r>
    </w:p>
    <w:p w14:paraId="5C117130"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Pomoći su ostvarene u iznosu od 241.578,28 kn, a odnose se na:</w:t>
      </w:r>
    </w:p>
    <w:p w14:paraId="243028B0"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pomoći iz proračuna ostvarene su u iznosu od 216.167,82 kn, a odnosi se na:  </w:t>
      </w:r>
    </w:p>
    <w:p w14:paraId="6695B124"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a)</w:t>
      </w:r>
      <w:r w:rsidRPr="000F0E90">
        <w:rPr>
          <w:rFonts w:ascii="Times New Roman" w:hAnsi="Times New Roman"/>
          <w:sz w:val="20"/>
          <w:szCs w:val="20"/>
        </w:rPr>
        <w:tab/>
        <w:t>tekuće  pomoći – odnosi se na pomoći iz državnog proračuna; prihoda  od dobiti i izvršenih rashoda za povrat poreza na dohodak pomoći JLP(R)S u iznosu od 216.167,82 kn</w:t>
      </w:r>
    </w:p>
    <w:p w14:paraId="17B99DAE"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Pomoći od izvanproračunskih korisnika u iznosu od 25.410,46 kn, a odnosi se na refundaciju troškova za javne radove u iznosu od 17.470,75 kn i na kapitalnu pomoć od izvan proračunskog korisnika u iznosu od 7.939,71 kn</w:t>
      </w:r>
    </w:p>
    <w:p w14:paraId="46E2C965" w14:textId="77777777" w:rsidR="00687BD7" w:rsidRPr="000F0E90" w:rsidRDefault="00687BD7" w:rsidP="000F0E90">
      <w:pPr>
        <w:pStyle w:val="Bezproreda"/>
        <w:jc w:val="both"/>
        <w:rPr>
          <w:rFonts w:ascii="Times New Roman" w:hAnsi="Times New Roman"/>
          <w:sz w:val="20"/>
          <w:szCs w:val="20"/>
        </w:rPr>
      </w:pPr>
    </w:p>
    <w:p w14:paraId="0554EF7A"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 xml:space="preserve"> </w:t>
      </w:r>
      <w:r w:rsidRPr="000F0E90">
        <w:rPr>
          <w:rFonts w:ascii="Times New Roman" w:hAnsi="Times New Roman"/>
          <w:sz w:val="20"/>
          <w:szCs w:val="20"/>
        </w:rPr>
        <w:tab/>
        <w:t xml:space="preserve">Prihodi od imovine   </w:t>
      </w:r>
    </w:p>
    <w:p w14:paraId="2673CF3F"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U odnosu na ukupno ostvarene prihode i primitke, prihodi od imovne čine udio od 0,34%.</w:t>
      </w:r>
    </w:p>
    <w:p w14:paraId="43E27901" w14:textId="77777777" w:rsidR="00687BD7" w:rsidRPr="000F0E90" w:rsidRDefault="00687BD7" w:rsidP="000F0E90">
      <w:pPr>
        <w:pStyle w:val="Bezproreda"/>
        <w:jc w:val="both"/>
        <w:rPr>
          <w:rFonts w:ascii="Times New Roman" w:hAnsi="Times New Roman"/>
          <w:sz w:val="20"/>
          <w:szCs w:val="20"/>
        </w:rPr>
      </w:pPr>
    </w:p>
    <w:p w14:paraId="62490263"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Prihodi od imovine ostvareni su u iznosu od 27.122,61 kn,  a odnose se na:</w:t>
      </w:r>
    </w:p>
    <w:p w14:paraId="25ED86CE"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Prihodi od financijske imovine ostvareni su u iznosu od 7,48 kn, a odnose se na:</w:t>
      </w:r>
    </w:p>
    <w:p w14:paraId="24594376"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prihode od kamata na žiro računu u iznosu od 7,48 kn </w:t>
      </w:r>
    </w:p>
    <w:p w14:paraId="0F7DC94E"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Prihodi od nefinancijske imovine ostvareni su u iznosu od 27.122,61 kn, a odnosi se na:        </w:t>
      </w:r>
    </w:p>
    <w:p w14:paraId="67A07B18"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Naknada za korištenje nefinancijske imovine (javne površine HT) –  u iznosu od 19.022,61 kn</w:t>
      </w:r>
    </w:p>
    <w:p w14:paraId="129F25AF"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Naknada za ceste u iznosu od 8.100,00 kn</w:t>
      </w:r>
    </w:p>
    <w:p w14:paraId="7E755581" w14:textId="77777777" w:rsidR="00687BD7" w:rsidRPr="000F0E90" w:rsidRDefault="00687BD7" w:rsidP="000F0E90">
      <w:pPr>
        <w:pStyle w:val="Bezproreda"/>
        <w:jc w:val="both"/>
        <w:rPr>
          <w:rFonts w:ascii="Times New Roman" w:hAnsi="Times New Roman"/>
          <w:sz w:val="20"/>
          <w:szCs w:val="20"/>
        </w:rPr>
      </w:pPr>
    </w:p>
    <w:p w14:paraId="765E3922"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 xml:space="preserve"> </w:t>
      </w:r>
      <w:r w:rsidRPr="000F0E90">
        <w:rPr>
          <w:rFonts w:ascii="Times New Roman" w:hAnsi="Times New Roman"/>
          <w:sz w:val="20"/>
          <w:szCs w:val="20"/>
        </w:rPr>
        <w:tab/>
        <w:t xml:space="preserve">Prihodi od administrativnih pristojbi, pristojbi po posebnim propisima </w:t>
      </w:r>
    </w:p>
    <w:p w14:paraId="17C2D68C"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U odnosu na ukupno ostvarene prihode i primitke, prihodi od administrativnih pristojbi, pristojbi po posebnim propisima i naknada čine udio od 2,26 %.</w:t>
      </w:r>
    </w:p>
    <w:p w14:paraId="28AD82D1"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Prihodi od administrativnih pristojbi, pristojbi po posebnim propisima i naknada, ostvareni su u iznosu od 111.882,48 kn, a odnose se na:</w:t>
      </w:r>
    </w:p>
    <w:p w14:paraId="23804A1E"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a)</w:t>
      </w:r>
      <w:r w:rsidRPr="000F0E90">
        <w:rPr>
          <w:rFonts w:ascii="Times New Roman" w:hAnsi="Times New Roman"/>
          <w:sz w:val="20"/>
          <w:szCs w:val="20"/>
        </w:rPr>
        <w:tab/>
        <w:t>Prihodi po posebnim propisima ostvareno u iznosu od  111.706,29  kn, a odnosi se na:</w:t>
      </w:r>
    </w:p>
    <w:p w14:paraId="0BA8319A"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vodni doprinos u iznosu od 136,29 kn</w:t>
      </w:r>
    </w:p>
    <w:p w14:paraId="4E83861C"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Sredstva s osnove osiguranja štete (Tadej </w:t>
      </w:r>
      <w:proofErr w:type="spellStart"/>
      <w:r w:rsidRPr="000F0E90">
        <w:rPr>
          <w:rFonts w:ascii="Times New Roman" w:hAnsi="Times New Roman"/>
          <w:sz w:val="20"/>
          <w:szCs w:val="20"/>
        </w:rPr>
        <w:t>Kanellopelus</w:t>
      </w:r>
      <w:proofErr w:type="spellEnd"/>
      <w:r w:rsidRPr="000F0E90">
        <w:rPr>
          <w:rFonts w:ascii="Times New Roman" w:hAnsi="Times New Roman"/>
          <w:sz w:val="20"/>
          <w:szCs w:val="20"/>
        </w:rPr>
        <w:t xml:space="preserve"> - stupići kod zgrade Kamanje 97) u iznosu od 2.500,00 kn</w:t>
      </w:r>
    </w:p>
    <w:p w14:paraId="26BCBD9C"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Naknada za čišćenje groblja u iznosu od 7.599,62 kn</w:t>
      </w:r>
    </w:p>
    <w:p w14:paraId="31C2D08E"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Naknada za ulazak na groblje u iznosu od 400,00 kn</w:t>
      </w:r>
    </w:p>
    <w:p w14:paraId="19C7AAFC"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Povrat stipendije u iznosu od 2.450,00 kn</w:t>
      </w:r>
    </w:p>
    <w:p w14:paraId="1BF73F65"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Rezervacija grobnog mjesta u iznosu od 5.640,00 kn</w:t>
      </w:r>
    </w:p>
    <w:p w14:paraId="7747C1DB"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b)</w:t>
      </w:r>
      <w:r w:rsidRPr="000F0E90">
        <w:rPr>
          <w:rFonts w:ascii="Times New Roman" w:hAnsi="Times New Roman"/>
          <w:sz w:val="20"/>
          <w:szCs w:val="20"/>
        </w:rPr>
        <w:tab/>
        <w:t>Komunalni doprinos i naknade ostvareno u iznosu od 67.725,09 kn, a odnosi se na:</w:t>
      </w:r>
    </w:p>
    <w:p w14:paraId="16E4E94B"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Komunalni doprinos u iznosu od 9.668,46 kn </w:t>
      </w:r>
    </w:p>
    <w:p w14:paraId="66D6AA1A"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Komunalna naknada  u iznosu od 58.056,63 kn    </w:t>
      </w:r>
    </w:p>
    <w:p w14:paraId="544888B4"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c)</w:t>
      </w:r>
      <w:r w:rsidRPr="000F0E90">
        <w:rPr>
          <w:rFonts w:ascii="Times New Roman" w:hAnsi="Times New Roman"/>
          <w:sz w:val="20"/>
          <w:szCs w:val="20"/>
        </w:rPr>
        <w:tab/>
        <w:t>Prihodi od prodaje proizvoda i robe te pruženih usluga ostvareno u iznosu od 8.600,00 kn, a odnosi se na:</w:t>
      </w:r>
    </w:p>
    <w:p w14:paraId="7DB13262"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Prihodi od pruženih usluga u iznosu od 8.600,00 kn (rad </w:t>
      </w:r>
      <w:proofErr w:type="spellStart"/>
      <w:r w:rsidRPr="000F0E90">
        <w:rPr>
          <w:rFonts w:ascii="Times New Roman" w:hAnsi="Times New Roman"/>
          <w:sz w:val="20"/>
          <w:szCs w:val="20"/>
        </w:rPr>
        <w:t>kombinirke</w:t>
      </w:r>
      <w:proofErr w:type="spellEnd"/>
      <w:r w:rsidRPr="000F0E90">
        <w:rPr>
          <w:rFonts w:ascii="Times New Roman" w:hAnsi="Times New Roman"/>
          <w:sz w:val="20"/>
          <w:szCs w:val="20"/>
        </w:rPr>
        <w:t>, čišćenje zaraslih parcela mještana)</w:t>
      </w:r>
    </w:p>
    <w:p w14:paraId="11E6E75E"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 xml:space="preserve">          </w:t>
      </w:r>
    </w:p>
    <w:p w14:paraId="6246CE19"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 xml:space="preserve">Prihodi od prodaje nefinancijske imovine ostvareni su u iznosu od 3.366,00 kn (odnose se na prodaju zemljišta </w:t>
      </w:r>
      <w:proofErr w:type="spellStart"/>
      <w:r w:rsidRPr="000F0E90">
        <w:rPr>
          <w:rFonts w:ascii="Times New Roman" w:hAnsi="Times New Roman"/>
          <w:sz w:val="20"/>
          <w:szCs w:val="20"/>
        </w:rPr>
        <w:t>kčbr</w:t>
      </w:r>
      <w:proofErr w:type="spellEnd"/>
      <w:r w:rsidRPr="000F0E90">
        <w:rPr>
          <w:rFonts w:ascii="Times New Roman" w:hAnsi="Times New Roman"/>
          <w:sz w:val="20"/>
          <w:szCs w:val="20"/>
        </w:rPr>
        <w:t xml:space="preserve">. 2366/1 Police </w:t>
      </w:r>
      <w:proofErr w:type="spellStart"/>
      <w:r w:rsidRPr="000F0E90">
        <w:rPr>
          <w:rFonts w:ascii="Times New Roman" w:hAnsi="Times New Roman"/>
          <w:sz w:val="20"/>
          <w:szCs w:val="20"/>
        </w:rPr>
        <w:t>Pirišće</w:t>
      </w:r>
      <w:proofErr w:type="spellEnd"/>
      <w:r w:rsidRPr="000F0E90">
        <w:rPr>
          <w:rFonts w:ascii="Times New Roman" w:hAnsi="Times New Roman"/>
          <w:sz w:val="20"/>
          <w:szCs w:val="20"/>
        </w:rPr>
        <w:t xml:space="preserve"> u iznosu od 1.866,00 kn i na </w:t>
      </w:r>
      <w:proofErr w:type="spellStart"/>
      <w:r w:rsidRPr="000F0E90">
        <w:rPr>
          <w:rFonts w:ascii="Times New Roman" w:hAnsi="Times New Roman"/>
          <w:sz w:val="20"/>
          <w:szCs w:val="20"/>
        </w:rPr>
        <w:t>kčbr</w:t>
      </w:r>
      <w:proofErr w:type="spellEnd"/>
      <w:r w:rsidRPr="000F0E90">
        <w:rPr>
          <w:rFonts w:ascii="Times New Roman" w:hAnsi="Times New Roman"/>
          <w:sz w:val="20"/>
          <w:szCs w:val="20"/>
        </w:rPr>
        <w:t xml:space="preserve">. 2368 Police </w:t>
      </w:r>
      <w:proofErr w:type="spellStart"/>
      <w:r w:rsidRPr="000F0E90">
        <w:rPr>
          <w:rFonts w:ascii="Times New Roman" w:hAnsi="Times New Roman"/>
          <w:sz w:val="20"/>
          <w:szCs w:val="20"/>
        </w:rPr>
        <w:t>Piiršće</w:t>
      </w:r>
      <w:proofErr w:type="spellEnd"/>
      <w:r w:rsidRPr="000F0E90">
        <w:rPr>
          <w:rFonts w:ascii="Times New Roman" w:hAnsi="Times New Roman"/>
          <w:sz w:val="20"/>
          <w:szCs w:val="20"/>
        </w:rPr>
        <w:t xml:space="preserve"> u iznosu od 1.500,00 kn)</w:t>
      </w:r>
    </w:p>
    <w:p w14:paraId="515D83D3" w14:textId="77777777" w:rsidR="00687BD7" w:rsidRPr="000F0E90" w:rsidRDefault="00687BD7" w:rsidP="000F0E90">
      <w:pPr>
        <w:pStyle w:val="Bezproreda"/>
        <w:jc w:val="both"/>
        <w:rPr>
          <w:rFonts w:ascii="Times New Roman" w:hAnsi="Times New Roman"/>
          <w:sz w:val="20"/>
          <w:szCs w:val="20"/>
        </w:rPr>
      </w:pPr>
    </w:p>
    <w:p w14:paraId="0B972154" w14:textId="77777777" w:rsidR="00687BD7" w:rsidRPr="000F0E90" w:rsidRDefault="00687BD7" w:rsidP="000F0E90">
      <w:pPr>
        <w:pStyle w:val="Bezproreda"/>
        <w:jc w:val="both"/>
        <w:rPr>
          <w:rFonts w:ascii="Times New Roman" w:hAnsi="Times New Roman"/>
          <w:sz w:val="20"/>
          <w:szCs w:val="20"/>
        </w:rPr>
      </w:pPr>
      <w:r w:rsidRPr="000F0E90">
        <w:rPr>
          <w:rFonts w:ascii="Times New Roman" w:hAnsi="Times New Roman"/>
          <w:sz w:val="20"/>
          <w:szCs w:val="20"/>
        </w:rPr>
        <w:t>Primici od financijske imovine i zaduživanja</w:t>
      </w:r>
    </w:p>
    <w:p w14:paraId="3FE647AB" w14:textId="77777777" w:rsidR="00687BD7" w:rsidRDefault="00687BD7" w:rsidP="000F0E90">
      <w:pPr>
        <w:pStyle w:val="Bezproreda"/>
        <w:jc w:val="both"/>
        <w:rPr>
          <w:rFonts w:ascii="Times New Roman" w:hAnsi="Times New Roman"/>
          <w:sz w:val="20"/>
          <w:szCs w:val="20"/>
        </w:rPr>
      </w:pPr>
      <w:r w:rsidRPr="000F0E90">
        <w:rPr>
          <w:rFonts w:ascii="Times New Roman" w:hAnsi="Times New Roman"/>
          <w:sz w:val="20"/>
          <w:szCs w:val="20"/>
        </w:rPr>
        <w:t>U 2022. godini Općina Kamanje zadužiti će se u iznosu od 2.000.000,00 kuna.</w:t>
      </w:r>
    </w:p>
    <w:p w14:paraId="00582EC9" w14:textId="77777777" w:rsidR="00687BD7" w:rsidRDefault="00687BD7" w:rsidP="000F0E90">
      <w:pPr>
        <w:pStyle w:val="Bezproreda"/>
        <w:jc w:val="both"/>
        <w:rPr>
          <w:rFonts w:ascii="Times New Roman" w:hAnsi="Times New Roman"/>
          <w:sz w:val="20"/>
          <w:szCs w:val="20"/>
        </w:rPr>
      </w:pPr>
    </w:p>
    <w:p w14:paraId="52078952"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Rashodi poslovanja ostvareni su u iznosu od 1.203.568,61 kn, što je za 68,71 % manje od planiranih rashoda poslovanja. Rashodi poslovanja imaju udio od 31,29 % u ukupnim rashodima, a čine ih:</w:t>
      </w:r>
    </w:p>
    <w:p w14:paraId="062BE064" w14:textId="77777777" w:rsidR="00687BD7" w:rsidRPr="00814570" w:rsidRDefault="00687BD7" w:rsidP="00814570">
      <w:pPr>
        <w:pStyle w:val="Bezproreda"/>
        <w:jc w:val="both"/>
        <w:rPr>
          <w:rFonts w:ascii="Times New Roman" w:hAnsi="Times New Roman"/>
          <w:sz w:val="20"/>
          <w:szCs w:val="20"/>
        </w:rPr>
      </w:pPr>
    </w:p>
    <w:p w14:paraId="5C4C16C5"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 xml:space="preserve"> </w:t>
      </w:r>
      <w:r w:rsidRPr="00814570">
        <w:rPr>
          <w:rFonts w:ascii="Times New Roman" w:hAnsi="Times New Roman"/>
          <w:sz w:val="20"/>
          <w:szCs w:val="20"/>
        </w:rPr>
        <w:tab/>
        <w:t xml:space="preserve">Rashodi za zaposlene </w:t>
      </w:r>
    </w:p>
    <w:p w14:paraId="6E12777A"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Rashodi za zaposlene čine udio od 16,27 % u odnosu na rashode poslovanja. Ostvareni su u iznosu od 625.808,91 kn. Rashodi za zaposlene odnose se na:</w:t>
      </w:r>
    </w:p>
    <w:p w14:paraId="557E8372"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Plaće (neto, doprinos za mirovinsko </w:t>
      </w:r>
      <w:proofErr w:type="spellStart"/>
      <w:r w:rsidRPr="00814570">
        <w:rPr>
          <w:rFonts w:ascii="Times New Roman" w:hAnsi="Times New Roman"/>
          <w:sz w:val="20"/>
          <w:szCs w:val="20"/>
        </w:rPr>
        <w:t>osig</w:t>
      </w:r>
      <w:proofErr w:type="spellEnd"/>
      <w:r w:rsidRPr="00814570">
        <w:rPr>
          <w:rFonts w:ascii="Times New Roman" w:hAnsi="Times New Roman"/>
          <w:sz w:val="20"/>
          <w:szCs w:val="20"/>
        </w:rPr>
        <w:t>. i porez)  - 520.256,54 kn ( odnosi se na djelatnice u Jedinstvenom upravnom odjelu u iznosu od 214.204,67 kn, vlastiti pogon  37.783,20 kn, javni radovi 3.622,15 kn i zaposlenici Dječjeg vrtića Kamanje 264.646,52 kn)</w:t>
      </w:r>
    </w:p>
    <w:p w14:paraId="71859DA1"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Ostali rashodi u iznosu od 19.709,96 kn </w:t>
      </w:r>
    </w:p>
    <w:p w14:paraId="2DFD14F0"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Doprinos na plaće u iznosu od 85.842,41 kn, a odnosi se na:</w:t>
      </w:r>
    </w:p>
    <w:p w14:paraId="611900F2"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lastRenderedPageBreak/>
        <w:t>-</w:t>
      </w:r>
      <w:r w:rsidRPr="00814570">
        <w:rPr>
          <w:rFonts w:ascii="Times New Roman" w:hAnsi="Times New Roman"/>
          <w:sz w:val="20"/>
          <w:szCs w:val="20"/>
        </w:rPr>
        <w:tab/>
        <w:t>doprinos na plaću – 85.842,41 kn ( odnosi se na djelatnice u Jedinstvenom upravnom odjelu u iznosu od 35.343,76 kn, vlastiti pogon u iznosu od 6.234,24 kn, javni radovi u iznosu od 597,66 kn i zaposlenici Dječjeg vrtića Kamanje u iznosu od 43.666,75 kn)</w:t>
      </w:r>
    </w:p>
    <w:p w14:paraId="174621E0" w14:textId="77777777" w:rsidR="00687BD7" w:rsidRPr="00814570" w:rsidRDefault="00687BD7" w:rsidP="00814570">
      <w:pPr>
        <w:pStyle w:val="Bezproreda"/>
        <w:jc w:val="both"/>
        <w:rPr>
          <w:rFonts w:ascii="Times New Roman" w:hAnsi="Times New Roman"/>
          <w:sz w:val="20"/>
          <w:szCs w:val="20"/>
        </w:rPr>
      </w:pPr>
    </w:p>
    <w:p w14:paraId="788E5FAB"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 xml:space="preserve"> </w:t>
      </w:r>
      <w:r w:rsidRPr="00814570">
        <w:rPr>
          <w:rFonts w:ascii="Times New Roman" w:hAnsi="Times New Roman"/>
          <w:sz w:val="20"/>
          <w:szCs w:val="20"/>
        </w:rPr>
        <w:tab/>
        <w:t>Materijalni rashodi</w:t>
      </w:r>
    </w:p>
    <w:p w14:paraId="08F92666"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Udio materijalnih rashoda u rashodima poslovanja iznosi 10,49 %. Materijalni rashodi ostvareni su u iznosu od 403.306,06 kn, a odnose se na:</w:t>
      </w:r>
    </w:p>
    <w:p w14:paraId="5942D385"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Naknade troškova zaposlenima u iznosu od 40.702,60 kn odnosi se na troškove na naknadu za prijevoz, za rad na terenu u iznosu od 30.645,60 kn, na ostale naknade troškova zaposlenima (službena putovanja) u iznosu od 9.357,00 kn i na stručno usavršavanje zaposlenika u iznosu od 700,00 kn</w:t>
      </w:r>
    </w:p>
    <w:p w14:paraId="73B9858E"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Rashodi za materijal i energiju ostvareni su u iznosu od 151.559,53 kn, a odnosi se na nabavku uredskog materijala u iznosu od 14.327,91 kn, na trošak </w:t>
      </w:r>
      <w:proofErr w:type="spellStart"/>
      <w:r w:rsidRPr="00814570">
        <w:rPr>
          <w:rFonts w:ascii="Times New Roman" w:hAnsi="Times New Roman"/>
          <w:sz w:val="20"/>
          <w:szCs w:val="20"/>
        </w:rPr>
        <w:t>el.energije</w:t>
      </w:r>
      <w:proofErr w:type="spellEnd"/>
      <w:r w:rsidRPr="00814570">
        <w:rPr>
          <w:rFonts w:ascii="Times New Roman" w:hAnsi="Times New Roman"/>
          <w:sz w:val="20"/>
          <w:szCs w:val="20"/>
        </w:rPr>
        <w:t xml:space="preserve"> u iznosu od 77.914,54 kn, na nabavku materijala za tek. I investicijsko održavanje u iznosu od 25.644,38 kn, na nabavku sitnog inventara ( zastave, vertikalna signalizacija) u iznosu od 3.301,45 kn, na nabavku materijala i sirovine (namirnice, lijekovi Dječji vrtić Kamanje) u iznosu do 28.636,25 kn i na nabavku službene radne odjeće za DV Kamanje u iznosu od 1.735,00 kn</w:t>
      </w:r>
    </w:p>
    <w:p w14:paraId="2F459C89"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Rashodi za usluge u iznosu od 193.862,17 kn, a odnosi se na: usluge telefona, pošte u iznosu od 14.985,25 kn, usluge </w:t>
      </w:r>
      <w:proofErr w:type="spellStart"/>
      <w:r w:rsidRPr="00814570">
        <w:rPr>
          <w:rFonts w:ascii="Times New Roman" w:hAnsi="Times New Roman"/>
          <w:sz w:val="20"/>
          <w:szCs w:val="20"/>
        </w:rPr>
        <w:t>tek.i</w:t>
      </w:r>
      <w:proofErr w:type="spellEnd"/>
      <w:r w:rsidRPr="00814570">
        <w:rPr>
          <w:rFonts w:ascii="Times New Roman" w:hAnsi="Times New Roman"/>
          <w:sz w:val="20"/>
          <w:szCs w:val="20"/>
        </w:rPr>
        <w:t xml:space="preserve"> investicijskog održavanja (održavanje nerazvrstanih cesta, održavane javnih površina, uređenje pješačkih staza, održavane javne rasvjete, održavanje vatrodojave u prostoru vrtića, održavanje površina dječjeg igrališta u iznosu od 64.593,88 kn, usluge promidžbe i informiranja (HRT pristojba) u iznosu od 2.683,13 kn, komunalne usluge (naplata vodnih usluga, naplata komunalnih usluga vode, naplata odvoza smeća, zbrinjavanje komunalnog otpada deponij </w:t>
      </w:r>
      <w:proofErr w:type="spellStart"/>
      <w:r w:rsidRPr="00814570">
        <w:rPr>
          <w:rFonts w:ascii="Times New Roman" w:hAnsi="Times New Roman"/>
          <w:sz w:val="20"/>
          <w:szCs w:val="20"/>
        </w:rPr>
        <w:t>Ilovac</w:t>
      </w:r>
      <w:proofErr w:type="spellEnd"/>
      <w:r w:rsidRPr="00814570">
        <w:rPr>
          <w:rFonts w:ascii="Times New Roman" w:hAnsi="Times New Roman"/>
          <w:sz w:val="20"/>
          <w:szCs w:val="20"/>
        </w:rPr>
        <w:t xml:space="preserve">, deratizacija i dezinfekcija prostora izbori, dimnjačarske usluge) u iznosu od 17.348,95 kn, zakupnine i najamnine u iznosu od 475,00 kn, zdravstvene i veterinarske usluge (liječnički pregled Marjan </w:t>
      </w:r>
      <w:proofErr w:type="spellStart"/>
      <w:r w:rsidRPr="00814570">
        <w:rPr>
          <w:rFonts w:ascii="Times New Roman" w:hAnsi="Times New Roman"/>
          <w:sz w:val="20"/>
          <w:szCs w:val="20"/>
        </w:rPr>
        <w:t>perićak</w:t>
      </w:r>
      <w:proofErr w:type="spellEnd"/>
      <w:r w:rsidRPr="00814570">
        <w:rPr>
          <w:rFonts w:ascii="Times New Roman" w:hAnsi="Times New Roman"/>
          <w:sz w:val="20"/>
          <w:szCs w:val="20"/>
        </w:rPr>
        <w:t xml:space="preserve">, djelatnici JUO </w:t>
      </w:r>
      <w:proofErr w:type="spellStart"/>
      <w:r w:rsidRPr="00814570">
        <w:rPr>
          <w:rFonts w:ascii="Times New Roman" w:hAnsi="Times New Roman"/>
          <w:sz w:val="20"/>
          <w:szCs w:val="20"/>
        </w:rPr>
        <w:t>Kamanje</w:t>
      </w:r>
      <w:proofErr w:type="spellEnd"/>
      <w:r w:rsidRPr="00814570">
        <w:rPr>
          <w:rFonts w:ascii="Times New Roman" w:hAnsi="Times New Roman"/>
          <w:sz w:val="20"/>
          <w:szCs w:val="20"/>
        </w:rPr>
        <w:t>, zaposlenici DV Kamanje, usluga centar za zbrinjavanje životinja) u iznosu od 11.311,25 kn, intelektualne i osobne usluge (odvjetničke usluge, geodetske usluge) u iznosu od 47.797,15 kn, računalne usluge u iznosu od 20.778,09 kn i na ostale usluge (registracija vozila u vlasništvu općine) u iznosu od 17.181,76 kn</w:t>
      </w:r>
    </w:p>
    <w:p w14:paraId="1C9308AA"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 xml:space="preserve"> </w:t>
      </w:r>
      <w:r w:rsidRPr="00814570">
        <w:rPr>
          <w:rFonts w:ascii="Times New Roman" w:hAnsi="Times New Roman"/>
          <w:sz w:val="20"/>
          <w:szCs w:val="20"/>
        </w:rPr>
        <w:tab/>
        <w:t>Ostali nespomenuti rashodi poslovanja</w:t>
      </w:r>
    </w:p>
    <w:p w14:paraId="4FC033E1"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Udio nespomenutih rashoda u rashodima poslovanja iznosi 0,45 %. Ostali nespomenuti rashodi poslovanja ostvareni su u iznosu od 17.181,76 kn, a odnose se na:</w:t>
      </w:r>
    </w:p>
    <w:p w14:paraId="1B931B94"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Naknade za rad predstavničkih tijela (naknada predsjednik Općinskog vijeća) ostvareni u iznosu od 4.594,02 kn, </w:t>
      </w:r>
    </w:p>
    <w:p w14:paraId="7595B243"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Premija osiguranja u iznosu od 3.882,12 kn odnosi se na osiguranje službenih vozila u vlasništvu općine,</w:t>
      </w:r>
    </w:p>
    <w:p w14:paraId="0AE4A8B5"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Reprezentacija ostvarena u iznosu od 6.014,20 kn,</w:t>
      </w:r>
    </w:p>
    <w:p w14:paraId="0128DEAE"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Članarine Hrvatska zajednica općina ostvareno u iznosu od 531,52 kn</w:t>
      </w:r>
    </w:p>
    <w:p w14:paraId="17F37229"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Pristojbe i naknade ostvareno u iznosu od 1.474,75 odnosi se na javnobilježničke usluge</w:t>
      </w:r>
    </w:p>
    <w:p w14:paraId="716F442B"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Ostali nespomenuti rashodi poslovanja ostvareno u iznosu od 685,15 kn, odnosi se na nabavku vijenaca za smrtne slučajeve u iznosu od 350,00 kn i na korištenje certifikata Fine u iznosu od 415,78 kn</w:t>
      </w:r>
    </w:p>
    <w:p w14:paraId="54971095"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 xml:space="preserve"> </w:t>
      </w:r>
      <w:r w:rsidRPr="00814570">
        <w:rPr>
          <w:rFonts w:ascii="Times New Roman" w:hAnsi="Times New Roman"/>
          <w:sz w:val="20"/>
          <w:szCs w:val="20"/>
        </w:rPr>
        <w:tab/>
        <w:t xml:space="preserve">Financijski rashodi </w:t>
      </w:r>
    </w:p>
    <w:p w14:paraId="4263F607"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Udio financijskih rashoda u rashodima poslovanja iznosi 1,10 %. Financijski rashodi ostvareni su u iznosu od 42.496,60 kn, a odnose se na:</w:t>
      </w:r>
    </w:p>
    <w:p w14:paraId="0FE2327A"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Kamate za primljene zajmove od tuzemnih banaka i ostalih institucija izvan javnog sektora - odnosi se na kamate za dugoročne kredite u iznosu od  26.901,71 kn</w:t>
      </w:r>
    </w:p>
    <w:p w14:paraId="73B7342E"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Ostali financijski rashodi u iznosu od 15.594,89 kn, a odnosi se na:</w:t>
      </w:r>
    </w:p>
    <w:p w14:paraId="5659BBF3"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bankarske usluge ostvarene su u iznosu od 14.144,35 kn </w:t>
      </w:r>
    </w:p>
    <w:p w14:paraId="4B8C4134"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zatezne kamate u iznosu od 3,88 kn i </w:t>
      </w:r>
    </w:p>
    <w:p w14:paraId="5EAE3F41"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ostali nespomenuti financijski rashodi u iznosu od 1.446,66 kn</w:t>
      </w:r>
    </w:p>
    <w:p w14:paraId="5DBD98DF" w14:textId="77777777" w:rsidR="00687BD7" w:rsidRPr="00814570" w:rsidRDefault="00687BD7" w:rsidP="00814570">
      <w:pPr>
        <w:pStyle w:val="Bezproreda"/>
        <w:jc w:val="both"/>
        <w:rPr>
          <w:rFonts w:ascii="Times New Roman" w:hAnsi="Times New Roman"/>
          <w:sz w:val="20"/>
          <w:szCs w:val="20"/>
        </w:rPr>
      </w:pPr>
    </w:p>
    <w:p w14:paraId="4D9E914E"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 xml:space="preserve"> </w:t>
      </w:r>
      <w:r w:rsidRPr="00814570">
        <w:rPr>
          <w:rFonts w:ascii="Times New Roman" w:hAnsi="Times New Roman"/>
          <w:sz w:val="20"/>
          <w:szCs w:val="20"/>
        </w:rPr>
        <w:tab/>
        <w:t>Subvencije</w:t>
      </w:r>
    </w:p>
    <w:p w14:paraId="5739458F"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Udio subvencija u rashodima poslovanja iznosi 0,68 %. Rashodi za subvencije ostvareni su u iznosu od 25.995,00 kn i odnose se na:</w:t>
      </w:r>
    </w:p>
    <w:p w14:paraId="4B2E7230"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Subvencije poljoprivrednicima – 25.995,00 kn (odnosi se na sufinanciranje </w:t>
      </w:r>
      <w:proofErr w:type="spellStart"/>
      <w:r w:rsidRPr="00814570">
        <w:rPr>
          <w:rFonts w:ascii="Times New Roman" w:hAnsi="Times New Roman"/>
          <w:sz w:val="20"/>
          <w:szCs w:val="20"/>
        </w:rPr>
        <w:t>osjemenjivanja</w:t>
      </w:r>
      <w:proofErr w:type="spellEnd"/>
      <w:r w:rsidRPr="00814570">
        <w:rPr>
          <w:rFonts w:ascii="Times New Roman" w:hAnsi="Times New Roman"/>
          <w:sz w:val="20"/>
          <w:szCs w:val="20"/>
        </w:rPr>
        <w:t xml:space="preserve"> goveda,  uzgoj ovaca i krmača i na sufinancirane nabavke </w:t>
      </w:r>
      <w:proofErr w:type="spellStart"/>
      <w:r w:rsidRPr="00814570">
        <w:rPr>
          <w:rFonts w:ascii="Times New Roman" w:hAnsi="Times New Roman"/>
          <w:sz w:val="20"/>
          <w:szCs w:val="20"/>
        </w:rPr>
        <w:t>poljop.mehanizacije</w:t>
      </w:r>
      <w:proofErr w:type="spellEnd"/>
      <w:r w:rsidRPr="00814570">
        <w:rPr>
          <w:rFonts w:ascii="Times New Roman" w:hAnsi="Times New Roman"/>
          <w:sz w:val="20"/>
          <w:szCs w:val="20"/>
        </w:rPr>
        <w:t>)</w:t>
      </w:r>
    </w:p>
    <w:p w14:paraId="4FDF8336"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 xml:space="preserve"> </w:t>
      </w:r>
      <w:r w:rsidRPr="00814570">
        <w:rPr>
          <w:rFonts w:ascii="Times New Roman" w:hAnsi="Times New Roman"/>
          <w:sz w:val="20"/>
          <w:szCs w:val="20"/>
        </w:rPr>
        <w:tab/>
        <w:t xml:space="preserve"> Pomoći dane u inozemstvo i unutar općeg proračuna</w:t>
      </w:r>
    </w:p>
    <w:p w14:paraId="4CB99E69"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Odnosi se na sufinanciranje plaće komunalnog redara u iznosu od 5.786,89 kn i na sufinanciranje TZ Kupa u iznosu od 12.500,00 kn</w:t>
      </w:r>
    </w:p>
    <w:p w14:paraId="07FEFC49"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 xml:space="preserve"> </w:t>
      </w:r>
      <w:r w:rsidRPr="00814570">
        <w:rPr>
          <w:rFonts w:ascii="Times New Roman" w:hAnsi="Times New Roman"/>
          <w:sz w:val="20"/>
          <w:szCs w:val="20"/>
        </w:rPr>
        <w:tab/>
        <w:t>Naknade građanima i kućanstvima</w:t>
      </w:r>
    </w:p>
    <w:p w14:paraId="5C2143B3"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Udio troškova naknade građanima i kućanstvima u  rashodima poslovanja iznosi 1,50 %. Rashodi za naknade građanima i kućanstvima ostvareni su u iznosu od 57.618,00 kn i odnose se na:</w:t>
      </w:r>
    </w:p>
    <w:p w14:paraId="032F194D"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Naknade građanima i kućanstvima iz proračuna ostvarene su u iznosu od 14.718,00 kn,  a odnosi se na:</w:t>
      </w:r>
    </w:p>
    <w:p w14:paraId="40EA4855"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sufinanciranja vrtića i </w:t>
      </w:r>
      <w:proofErr w:type="spellStart"/>
      <w:r w:rsidRPr="00814570">
        <w:rPr>
          <w:rFonts w:ascii="Times New Roman" w:hAnsi="Times New Roman"/>
          <w:sz w:val="20"/>
          <w:szCs w:val="20"/>
        </w:rPr>
        <w:t>dadiljanja</w:t>
      </w:r>
      <w:proofErr w:type="spellEnd"/>
      <w:r w:rsidRPr="00814570">
        <w:rPr>
          <w:rFonts w:ascii="Times New Roman" w:hAnsi="Times New Roman"/>
          <w:sz w:val="20"/>
          <w:szCs w:val="20"/>
        </w:rPr>
        <w:t xml:space="preserve"> – 11.718,00 kn</w:t>
      </w:r>
    </w:p>
    <w:p w14:paraId="76E5C8E8"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lastRenderedPageBreak/>
        <w:t>-</w:t>
      </w:r>
      <w:r w:rsidRPr="00814570">
        <w:rPr>
          <w:rFonts w:ascii="Times New Roman" w:hAnsi="Times New Roman"/>
          <w:sz w:val="20"/>
          <w:szCs w:val="20"/>
        </w:rPr>
        <w:tab/>
        <w:t xml:space="preserve">pomoć izbjeglicama iz Ukrajine – 3.000,00 kn </w:t>
      </w:r>
    </w:p>
    <w:p w14:paraId="68596FEE"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Naknade građanima i kućanstvima u naravi ostvarene su u iznosu od 42.900,00 kn,  a odnosi se na:</w:t>
      </w:r>
    </w:p>
    <w:p w14:paraId="4A27DCD8"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Prijevoz učenika </w:t>
      </w:r>
      <w:proofErr w:type="spellStart"/>
      <w:r w:rsidRPr="00814570">
        <w:rPr>
          <w:rFonts w:ascii="Times New Roman" w:hAnsi="Times New Roman"/>
          <w:sz w:val="20"/>
          <w:szCs w:val="20"/>
        </w:rPr>
        <w:t>Pš</w:t>
      </w:r>
      <w:proofErr w:type="spellEnd"/>
      <w:r w:rsidRPr="00814570">
        <w:rPr>
          <w:rFonts w:ascii="Times New Roman" w:hAnsi="Times New Roman"/>
          <w:sz w:val="20"/>
          <w:szCs w:val="20"/>
        </w:rPr>
        <w:t xml:space="preserve"> </w:t>
      </w:r>
      <w:proofErr w:type="spellStart"/>
      <w:r w:rsidRPr="00814570">
        <w:rPr>
          <w:rFonts w:ascii="Times New Roman" w:hAnsi="Times New Roman"/>
          <w:sz w:val="20"/>
          <w:szCs w:val="20"/>
        </w:rPr>
        <w:t>Kamanje</w:t>
      </w:r>
      <w:proofErr w:type="spellEnd"/>
      <w:r w:rsidRPr="00814570">
        <w:rPr>
          <w:rFonts w:ascii="Times New Roman" w:hAnsi="Times New Roman"/>
          <w:sz w:val="20"/>
          <w:szCs w:val="20"/>
        </w:rPr>
        <w:t xml:space="preserve"> – 37.500,00 kn, </w:t>
      </w:r>
    </w:p>
    <w:p w14:paraId="76502D12"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sufinanciranja aktivnosti PŠ Kamanje (škola u prirodi) – 4.400,00 kn i pomoć kod maturalnog izleta (2 učenice) u iznosu od 1.000,00 kn </w:t>
      </w:r>
    </w:p>
    <w:p w14:paraId="7CDE0D3D" w14:textId="77777777" w:rsidR="00687BD7" w:rsidRPr="00814570" w:rsidRDefault="00687BD7" w:rsidP="00814570">
      <w:pPr>
        <w:pStyle w:val="Bezproreda"/>
        <w:jc w:val="both"/>
        <w:rPr>
          <w:rFonts w:ascii="Times New Roman" w:hAnsi="Times New Roman"/>
          <w:sz w:val="20"/>
          <w:szCs w:val="20"/>
        </w:rPr>
      </w:pPr>
    </w:p>
    <w:p w14:paraId="6DAEC72E"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 xml:space="preserve"> </w:t>
      </w:r>
      <w:r w:rsidRPr="00814570">
        <w:rPr>
          <w:rFonts w:ascii="Times New Roman" w:hAnsi="Times New Roman"/>
          <w:sz w:val="20"/>
          <w:szCs w:val="20"/>
        </w:rPr>
        <w:tab/>
        <w:t xml:space="preserve">Ostali rashodi  </w:t>
      </w:r>
    </w:p>
    <w:p w14:paraId="651C30CF" w14:textId="77777777" w:rsidR="00687BD7" w:rsidRPr="00814570" w:rsidRDefault="00687BD7" w:rsidP="00814570">
      <w:pPr>
        <w:pStyle w:val="Bezproreda"/>
        <w:jc w:val="both"/>
        <w:rPr>
          <w:rFonts w:ascii="Times New Roman" w:hAnsi="Times New Roman"/>
          <w:sz w:val="20"/>
          <w:szCs w:val="20"/>
        </w:rPr>
      </w:pPr>
      <w:r w:rsidRPr="00814570">
        <w:rPr>
          <w:rFonts w:ascii="Times New Roman" w:hAnsi="Times New Roman"/>
          <w:sz w:val="20"/>
          <w:szCs w:val="20"/>
        </w:rPr>
        <w:t>Ostali rashodi čine udio od 0,78 % u rashodima poslovanja. Ostvareni su u iznosu od 30.057,15 kn, a odnose se na:</w:t>
      </w:r>
    </w:p>
    <w:p w14:paraId="05897435" w14:textId="77777777" w:rsidR="00687BD7" w:rsidRDefault="00687BD7"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Tekuće donacije u novcu u iznosu od 30.057,15 kn</w:t>
      </w:r>
    </w:p>
    <w:p w14:paraId="053BC42A" w14:textId="77777777" w:rsidR="00687BD7" w:rsidRDefault="00687BD7" w:rsidP="000F0E90">
      <w:pPr>
        <w:pStyle w:val="Bezproreda"/>
        <w:jc w:val="both"/>
        <w:rPr>
          <w:rFonts w:ascii="Times New Roman" w:hAnsi="Times New Roman"/>
          <w:sz w:val="20"/>
          <w:szCs w:val="20"/>
        </w:rPr>
      </w:pPr>
      <w:r>
        <w:rPr>
          <w:rFonts w:ascii="Times New Roman" w:hAnsi="Times New Roman"/>
          <w:sz w:val="20"/>
          <w:szCs w:val="20"/>
        </w:rPr>
        <w:t>Obrazloženje Polugodišnje izvršenja Proračuna Općine Kamanje za 2022. dano je na raspravu.</w:t>
      </w:r>
    </w:p>
    <w:p w14:paraId="60E1277E" w14:textId="77777777" w:rsidR="00687BD7" w:rsidRDefault="00687BD7" w:rsidP="00086900">
      <w:pPr>
        <w:pStyle w:val="Bezproreda"/>
        <w:rPr>
          <w:rFonts w:ascii="Times New Roman" w:hAnsi="Times New Roman"/>
          <w:sz w:val="20"/>
          <w:szCs w:val="20"/>
        </w:rPr>
      </w:pPr>
    </w:p>
    <w:p w14:paraId="38B4FB5E" w14:textId="77777777" w:rsidR="00687BD7" w:rsidRPr="000923A5" w:rsidRDefault="00687BD7" w:rsidP="000923A5">
      <w:pPr>
        <w:pStyle w:val="Bezproreda"/>
        <w:rPr>
          <w:rFonts w:ascii="Times New Roman" w:hAnsi="Times New Roman"/>
          <w:sz w:val="20"/>
          <w:szCs w:val="20"/>
        </w:rPr>
      </w:pPr>
      <w:r w:rsidRPr="000923A5">
        <w:rPr>
          <w:rFonts w:ascii="Times New Roman" w:hAnsi="Times New Roman"/>
          <w:sz w:val="20"/>
          <w:szCs w:val="20"/>
        </w:rPr>
        <w:t>Nitko se nije javio za raspravu.</w:t>
      </w:r>
    </w:p>
    <w:p w14:paraId="121C22E3" w14:textId="77777777" w:rsidR="00687BD7" w:rsidRPr="000923A5" w:rsidRDefault="00687BD7" w:rsidP="000923A5">
      <w:pPr>
        <w:pStyle w:val="Bezproreda"/>
        <w:rPr>
          <w:rFonts w:ascii="Times New Roman" w:hAnsi="Times New Roman"/>
          <w:sz w:val="20"/>
          <w:szCs w:val="20"/>
        </w:rPr>
      </w:pPr>
      <w:r w:rsidRPr="000923A5">
        <w:rPr>
          <w:rFonts w:ascii="Times New Roman" w:hAnsi="Times New Roman"/>
          <w:sz w:val="20"/>
          <w:szCs w:val="20"/>
        </w:rPr>
        <w:t>Prelazi se na glasanje.</w:t>
      </w:r>
    </w:p>
    <w:p w14:paraId="5C731ADB" w14:textId="77777777" w:rsidR="00687BD7" w:rsidRPr="00E12CDB" w:rsidRDefault="00687BD7" w:rsidP="00445864">
      <w:pPr>
        <w:jc w:val="both"/>
        <w:rPr>
          <w:sz w:val="20"/>
          <w:szCs w:val="20"/>
        </w:rPr>
      </w:pPr>
      <w:r w:rsidRPr="00E12CDB">
        <w:rPr>
          <w:sz w:val="20"/>
          <w:szCs w:val="20"/>
        </w:rPr>
        <w:t xml:space="preserve">Utvrđuje se da je ova točka dnevnog reda usvojena </w:t>
      </w:r>
      <w:r w:rsidRPr="00E12CDB">
        <w:rPr>
          <w:sz w:val="20"/>
          <w:szCs w:val="20"/>
          <w:u w:val="single"/>
        </w:rPr>
        <w:t xml:space="preserve">JEDNOGLASNO, sa </w:t>
      </w:r>
      <w:r>
        <w:rPr>
          <w:sz w:val="20"/>
          <w:szCs w:val="20"/>
          <w:u w:val="single"/>
        </w:rPr>
        <w:t>5</w:t>
      </w:r>
      <w:r w:rsidRPr="00E12CDB">
        <w:rPr>
          <w:sz w:val="20"/>
          <w:szCs w:val="20"/>
          <w:u w:val="single"/>
        </w:rPr>
        <w:t xml:space="preserve"> glasova ZA.</w:t>
      </w:r>
    </w:p>
    <w:p w14:paraId="46DA2CD5" w14:textId="77777777" w:rsidR="00687BD7" w:rsidRPr="002815EA" w:rsidRDefault="00687BD7" w:rsidP="002815EA">
      <w:pPr>
        <w:pStyle w:val="Bezproreda"/>
        <w:jc w:val="center"/>
        <w:rPr>
          <w:rFonts w:ascii="Times New Roman" w:hAnsi="Times New Roman"/>
          <w:sz w:val="20"/>
          <w:szCs w:val="20"/>
        </w:rPr>
      </w:pPr>
    </w:p>
    <w:p w14:paraId="3AF6C916" w14:textId="77777777" w:rsidR="00687BD7" w:rsidRPr="002815EA" w:rsidRDefault="00687BD7" w:rsidP="002815EA">
      <w:pPr>
        <w:pStyle w:val="Bezproreda"/>
        <w:jc w:val="center"/>
        <w:rPr>
          <w:rFonts w:ascii="Times New Roman" w:hAnsi="Times New Roman"/>
          <w:b/>
          <w:sz w:val="20"/>
          <w:szCs w:val="20"/>
        </w:rPr>
      </w:pPr>
      <w:r w:rsidRPr="002815EA">
        <w:rPr>
          <w:rFonts w:ascii="Times New Roman" w:hAnsi="Times New Roman"/>
          <w:b/>
          <w:bCs/>
          <w:sz w:val="20"/>
          <w:szCs w:val="20"/>
        </w:rPr>
        <w:t>Utvrđuje se da je donesena sljedeć</w:t>
      </w:r>
      <w:r>
        <w:rPr>
          <w:rFonts w:ascii="Times New Roman" w:hAnsi="Times New Roman"/>
          <w:b/>
          <w:bCs/>
          <w:sz w:val="20"/>
          <w:szCs w:val="20"/>
        </w:rPr>
        <w:t>i</w:t>
      </w:r>
    </w:p>
    <w:p w14:paraId="288D2570" w14:textId="77777777" w:rsidR="00687BD7" w:rsidRDefault="00687BD7" w:rsidP="002815EA">
      <w:pPr>
        <w:pStyle w:val="Bezproreda"/>
        <w:jc w:val="center"/>
        <w:rPr>
          <w:rFonts w:ascii="Times New Roman" w:hAnsi="Times New Roman"/>
          <w:b/>
          <w:sz w:val="20"/>
          <w:szCs w:val="20"/>
        </w:rPr>
      </w:pPr>
      <w:r w:rsidRPr="002815EA">
        <w:rPr>
          <w:rFonts w:ascii="Times New Roman" w:hAnsi="Times New Roman"/>
          <w:b/>
          <w:sz w:val="20"/>
          <w:szCs w:val="20"/>
        </w:rPr>
        <w:t xml:space="preserve">ODLUKA o </w:t>
      </w:r>
      <w:r>
        <w:rPr>
          <w:rFonts w:ascii="Times New Roman" w:hAnsi="Times New Roman"/>
          <w:b/>
          <w:sz w:val="20"/>
          <w:szCs w:val="20"/>
        </w:rPr>
        <w:t>polugodišnjem izvršenju Proračuna Općine Kamanje za 2022.g.</w:t>
      </w:r>
    </w:p>
    <w:p w14:paraId="49E2085D" w14:textId="77777777" w:rsidR="00687BD7" w:rsidRDefault="00687BD7" w:rsidP="000E2102">
      <w:pPr>
        <w:pStyle w:val="Bezproreda"/>
        <w:rPr>
          <w:rFonts w:ascii="Times New Roman" w:hAnsi="Times New Roman"/>
          <w:b/>
          <w:sz w:val="20"/>
          <w:szCs w:val="20"/>
        </w:rPr>
      </w:pPr>
    </w:p>
    <w:p w14:paraId="7F67A6FB" w14:textId="77777777" w:rsidR="00687BD7" w:rsidRPr="000E2102" w:rsidRDefault="00687BD7" w:rsidP="000E2102">
      <w:pPr>
        <w:pStyle w:val="Bezproreda"/>
        <w:rPr>
          <w:rFonts w:ascii="Times New Roman" w:hAnsi="Times New Roman"/>
          <w:b/>
          <w:sz w:val="20"/>
          <w:szCs w:val="20"/>
        </w:rPr>
      </w:pPr>
      <w:r w:rsidRPr="00356A42">
        <w:rPr>
          <w:rFonts w:ascii="Times New Roman" w:hAnsi="Times New Roman"/>
          <w:bCs/>
          <w:sz w:val="20"/>
          <w:szCs w:val="20"/>
        </w:rPr>
        <w:t>Odluka o polugodišnjem izvršenju Proračuna Općine Kamanje za 2022.</w:t>
      </w:r>
      <w:r>
        <w:rPr>
          <w:rFonts w:ascii="Times New Roman" w:hAnsi="Times New Roman"/>
          <w:bCs/>
          <w:sz w:val="20"/>
          <w:szCs w:val="20"/>
        </w:rPr>
        <w:t xml:space="preserve"> </w:t>
      </w:r>
      <w:r w:rsidRPr="00356A42">
        <w:rPr>
          <w:rFonts w:ascii="Times New Roman" w:hAnsi="Times New Roman"/>
          <w:bCs/>
          <w:sz w:val="20"/>
          <w:szCs w:val="20"/>
        </w:rPr>
        <w:t>godinu prilaže se ovom Zapisniku</w:t>
      </w:r>
      <w:r>
        <w:rPr>
          <w:rFonts w:ascii="Times New Roman" w:hAnsi="Times New Roman"/>
          <w:b/>
          <w:sz w:val="20"/>
          <w:szCs w:val="20"/>
        </w:rPr>
        <w:t>.</w:t>
      </w:r>
    </w:p>
    <w:p w14:paraId="467DEB29" w14:textId="77777777" w:rsidR="00687BD7" w:rsidRPr="000E2102" w:rsidRDefault="00687BD7" w:rsidP="000E2102">
      <w:pPr>
        <w:ind w:firstLine="708"/>
        <w:jc w:val="both"/>
      </w:pPr>
    </w:p>
    <w:p w14:paraId="67B36706" w14:textId="77777777" w:rsidR="00687BD7" w:rsidRDefault="00687BD7" w:rsidP="000E2102">
      <w:pPr>
        <w:rPr>
          <w:sz w:val="20"/>
          <w:szCs w:val="20"/>
        </w:rPr>
      </w:pPr>
      <w:r w:rsidRPr="00E12CDB">
        <w:rPr>
          <w:sz w:val="20"/>
          <w:szCs w:val="20"/>
        </w:rPr>
        <w:t>Prelazi se na sljedeću točku.</w:t>
      </w:r>
    </w:p>
    <w:p w14:paraId="688436EE" w14:textId="77777777" w:rsidR="00687BD7" w:rsidRDefault="00687BD7" w:rsidP="000E2102">
      <w:pPr>
        <w:pStyle w:val="Bezproreda"/>
        <w:rPr>
          <w:rFonts w:ascii="Times New Roman" w:hAnsi="Times New Roman"/>
          <w:b/>
          <w:sz w:val="20"/>
          <w:szCs w:val="20"/>
        </w:rPr>
      </w:pPr>
    </w:p>
    <w:p w14:paraId="333C3BED" w14:textId="77777777" w:rsidR="00687BD7" w:rsidRDefault="00687BD7" w:rsidP="000E2102">
      <w:pPr>
        <w:spacing w:line="276" w:lineRule="auto"/>
        <w:jc w:val="both"/>
        <w:rPr>
          <w:b/>
          <w:bCs/>
          <w:sz w:val="20"/>
          <w:szCs w:val="20"/>
        </w:rPr>
      </w:pPr>
      <w:r w:rsidRPr="000E2102">
        <w:rPr>
          <w:b/>
          <w:bCs/>
          <w:sz w:val="20"/>
          <w:szCs w:val="20"/>
        </w:rPr>
        <w:t>Ad5) Odluka o prihvaćanju Izvješća o radu načelnika za razdoblje od 01.01. – 31.12.202</w:t>
      </w:r>
      <w:r>
        <w:rPr>
          <w:b/>
          <w:bCs/>
          <w:sz w:val="20"/>
          <w:szCs w:val="20"/>
        </w:rPr>
        <w:t>1.</w:t>
      </w:r>
      <w:r w:rsidRPr="000E2102">
        <w:rPr>
          <w:b/>
          <w:bCs/>
          <w:sz w:val="20"/>
          <w:szCs w:val="20"/>
        </w:rPr>
        <w:t xml:space="preserve"> </w:t>
      </w:r>
      <w:r>
        <w:rPr>
          <w:b/>
          <w:bCs/>
          <w:sz w:val="20"/>
          <w:szCs w:val="20"/>
        </w:rPr>
        <w:t>godine</w:t>
      </w:r>
    </w:p>
    <w:p w14:paraId="28D3C96B" w14:textId="77777777" w:rsidR="00687BD7" w:rsidRPr="00A11F12" w:rsidRDefault="00687BD7" w:rsidP="00A11F12">
      <w:pPr>
        <w:spacing w:line="276" w:lineRule="auto"/>
        <w:jc w:val="both"/>
        <w:rPr>
          <w:sz w:val="20"/>
          <w:szCs w:val="20"/>
        </w:rPr>
      </w:pPr>
      <w:r w:rsidRPr="00A11F12">
        <w:rPr>
          <w:sz w:val="20"/>
          <w:szCs w:val="20"/>
        </w:rPr>
        <w:t>Općinski načelnik podnio je Izvješće o radu načelnika za razdoblje od 01.01.20</w:t>
      </w:r>
      <w:r>
        <w:rPr>
          <w:sz w:val="20"/>
          <w:szCs w:val="20"/>
        </w:rPr>
        <w:t>22</w:t>
      </w:r>
      <w:r w:rsidRPr="00A11F12">
        <w:rPr>
          <w:sz w:val="20"/>
          <w:szCs w:val="20"/>
        </w:rPr>
        <w:t>.-31.12.202</w:t>
      </w:r>
      <w:r>
        <w:rPr>
          <w:sz w:val="20"/>
          <w:szCs w:val="20"/>
        </w:rPr>
        <w:t>2</w:t>
      </w:r>
      <w:r w:rsidRPr="00A11F12">
        <w:rPr>
          <w:sz w:val="20"/>
          <w:szCs w:val="20"/>
        </w:rPr>
        <w:t xml:space="preserve">. Izvješće se podnosi temeljem članka 45. stavak 1. Statuta Općine Kamanje („Glasnik Općine Kamanje“ br. </w:t>
      </w:r>
      <w:r>
        <w:rPr>
          <w:sz w:val="20"/>
          <w:szCs w:val="20"/>
        </w:rPr>
        <w:t>01/21</w:t>
      </w:r>
      <w:r w:rsidRPr="00A11F12">
        <w:rPr>
          <w:sz w:val="20"/>
          <w:szCs w:val="20"/>
        </w:rPr>
        <w:t>) prema kojem je načelnik dužan dva puta godišnje podnositi izvješće o svom radu.</w:t>
      </w:r>
    </w:p>
    <w:p w14:paraId="5FE2CAF0" w14:textId="77777777" w:rsidR="00687BD7" w:rsidRPr="00A11F12" w:rsidRDefault="00687BD7" w:rsidP="00A11F12">
      <w:pPr>
        <w:spacing w:line="276" w:lineRule="auto"/>
        <w:jc w:val="both"/>
        <w:rPr>
          <w:sz w:val="20"/>
          <w:szCs w:val="20"/>
        </w:rPr>
      </w:pPr>
      <w:r w:rsidRPr="00A11F12">
        <w:rPr>
          <w:sz w:val="20"/>
          <w:szCs w:val="20"/>
        </w:rPr>
        <w:t>Statutom Općine Kamanje utvrđeno je da je općinski načelnik nositelj izvršne vlasti i da ima jednog zamjenika, koji u našem slučaju svoju dužnost obnaša volonterski, te da sukladno Zakonu o lokalnoj i područnoj (regionalnoj) samoupravi načelnik obavlja izvršne poslove lokalne samouprave utvrđene zakonom.</w:t>
      </w:r>
    </w:p>
    <w:p w14:paraId="1A903474" w14:textId="77777777" w:rsidR="00687BD7" w:rsidRDefault="00687BD7" w:rsidP="00A11F12">
      <w:pPr>
        <w:spacing w:line="276" w:lineRule="auto"/>
        <w:jc w:val="both"/>
        <w:rPr>
          <w:sz w:val="20"/>
          <w:szCs w:val="20"/>
        </w:rPr>
      </w:pPr>
      <w:r w:rsidRPr="00A11F12">
        <w:rPr>
          <w:sz w:val="20"/>
          <w:szCs w:val="20"/>
        </w:rPr>
        <w:t>U izvještajnom razdoblju načelnik Općine Kamanje uredno je obavljao sve izvršne poslove koji su mu povjereni zakonom. U izvještajnom razdoblju ostvarena je otvorena, dobra, iskrena i kontinuirana suradnja  sa vijećnicima Općine Kamanje, zaposlenicima u Jedinstvenom upravnom odjelu Općine Kamanje, sa ovlaštenim osobama na razini Županije, gradova, općina, posebno sa predstavnicima resornih ministarstava, te sredstvima javnog priopćavanja.</w:t>
      </w:r>
    </w:p>
    <w:p w14:paraId="293902C2" w14:textId="77777777" w:rsidR="00687BD7" w:rsidRPr="005733F4" w:rsidRDefault="00687BD7" w:rsidP="00A11F12">
      <w:pPr>
        <w:jc w:val="both"/>
        <w:rPr>
          <w:sz w:val="20"/>
          <w:szCs w:val="20"/>
        </w:rPr>
      </w:pPr>
      <w:r w:rsidRPr="005733F4">
        <w:rPr>
          <w:sz w:val="20"/>
          <w:szCs w:val="20"/>
        </w:rPr>
        <w:t>Izvješće je dano na raspravu.</w:t>
      </w:r>
    </w:p>
    <w:p w14:paraId="0B2BA44C" w14:textId="77777777" w:rsidR="00687BD7" w:rsidRPr="005733F4" w:rsidRDefault="00687BD7" w:rsidP="00A11F12">
      <w:pPr>
        <w:jc w:val="both"/>
        <w:rPr>
          <w:sz w:val="20"/>
          <w:szCs w:val="20"/>
        </w:rPr>
      </w:pPr>
      <w:r w:rsidRPr="005733F4">
        <w:rPr>
          <w:sz w:val="20"/>
          <w:szCs w:val="20"/>
        </w:rPr>
        <w:t>Nitko se nije javio za raspravu.</w:t>
      </w:r>
    </w:p>
    <w:p w14:paraId="244AA697" w14:textId="77777777" w:rsidR="00687BD7" w:rsidRPr="005733F4" w:rsidRDefault="00687BD7" w:rsidP="00A11F12">
      <w:pPr>
        <w:jc w:val="both"/>
        <w:rPr>
          <w:sz w:val="20"/>
          <w:szCs w:val="20"/>
        </w:rPr>
      </w:pPr>
      <w:r w:rsidRPr="005733F4">
        <w:rPr>
          <w:sz w:val="20"/>
          <w:szCs w:val="20"/>
        </w:rPr>
        <w:t>Prelazi se na glasanje.</w:t>
      </w:r>
    </w:p>
    <w:p w14:paraId="5EE5C46C" w14:textId="77777777" w:rsidR="00687BD7" w:rsidRPr="00E12CDB" w:rsidRDefault="00687BD7" w:rsidP="00A11F12">
      <w:pPr>
        <w:jc w:val="both"/>
        <w:rPr>
          <w:sz w:val="20"/>
          <w:szCs w:val="20"/>
        </w:rPr>
      </w:pPr>
      <w:r w:rsidRPr="00E12CDB">
        <w:rPr>
          <w:sz w:val="20"/>
          <w:szCs w:val="20"/>
        </w:rPr>
        <w:t xml:space="preserve">Utvrđuje se da je ova točka dnevnog reda usvojena </w:t>
      </w:r>
      <w:r w:rsidRPr="00E12CDB">
        <w:rPr>
          <w:sz w:val="20"/>
          <w:szCs w:val="20"/>
          <w:u w:val="single"/>
        </w:rPr>
        <w:t xml:space="preserve">JEDNOGLASNO, sa </w:t>
      </w:r>
      <w:r>
        <w:rPr>
          <w:sz w:val="20"/>
          <w:szCs w:val="20"/>
          <w:u w:val="single"/>
        </w:rPr>
        <w:t>5</w:t>
      </w:r>
      <w:r w:rsidRPr="00E12CDB">
        <w:rPr>
          <w:sz w:val="20"/>
          <w:szCs w:val="20"/>
          <w:u w:val="single"/>
        </w:rPr>
        <w:t xml:space="preserve"> glasova ZA.</w:t>
      </w:r>
    </w:p>
    <w:p w14:paraId="2FAD4DB5" w14:textId="77777777" w:rsidR="00687BD7" w:rsidRDefault="00687BD7" w:rsidP="00A11F12">
      <w:pPr>
        <w:jc w:val="center"/>
        <w:rPr>
          <w:b/>
          <w:bCs/>
        </w:rPr>
      </w:pPr>
    </w:p>
    <w:p w14:paraId="268AF6DE" w14:textId="77777777" w:rsidR="00687BD7" w:rsidRPr="00A11F12" w:rsidRDefault="00687BD7" w:rsidP="00A11F12">
      <w:pPr>
        <w:pStyle w:val="Bezproreda"/>
        <w:jc w:val="center"/>
        <w:rPr>
          <w:rFonts w:ascii="Times New Roman" w:hAnsi="Times New Roman"/>
          <w:b/>
          <w:bCs/>
          <w:sz w:val="20"/>
          <w:szCs w:val="20"/>
          <w:lang w:eastAsia="hr-HR"/>
        </w:rPr>
      </w:pPr>
      <w:r w:rsidRPr="00A11F12">
        <w:rPr>
          <w:rFonts w:ascii="Times New Roman" w:hAnsi="Times New Roman"/>
          <w:b/>
          <w:bCs/>
          <w:sz w:val="20"/>
          <w:szCs w:val="20"/>
        </w:rPr>
        <w:t>Utvrđuje se da je donesen sljedeći Z A K LJ U Č A K</w:t>
      </w:r>
    </w:p>
    <w:p w14:paraId="3C2D5B85" w14:textId="77777777" w:rsidR="00687BD7" w:rsidRPr="00A11F12" w:rsidRDefault="00687BD7" w:rsidP="00A11F12">
      <w:pPr>
        <w:pStyle w:val="Bezproreda"/>
        <w:jc w:val="center"/>
        <w:rPr>
          <w:rFonts w:ascii="Times New Roman" w:hAnsi="Times New Roman"/>
          <w:b/>
          <w:bCs/>
          <w:sz w:val="20"/>
          <w:szCs w:val="20"/>
        </w:rPr>
      </w:pPr>
      <w:r w:rsidRPr="00A11F12">
        <w:rPr>
          <w:rFonts w:ascii="Times New Roman" w:hAnsi="Times New Roman"/>
          <w:b/>
          <w:bCs/>
          <w:sz w:val="20"/>
          <w:szCs w:val="20"/>
        </w:rPr>
        <w:t>o prihvaćanju Izvješća o radu Općinskog načelnika</w:t>
      </w:r>
    </w:p>
    <w:p w14:paraId="331CD1FD" w14:textId="77777777" w:rsidR="00687BD7" w:rsidRDefault="00687BD7" w:rsidP="00A11F12">
      <w:pPr>
        <w:spacing w:line="276" w:lineRule="auto"/>
        <w:jc w:val="center"/>
        <w:rPr>
          <w:b/>
          <w:bCs/>
          <w:sz w:val="20"/>
          <w:szCs w:val="20"/>
        </w:rPr>
      </w:pPr>
      <w:r w:rsidRPr="000E2102">
        <w:rPr>
          <w:b/>
          <w:bCs/>
          <w:sz w:val="20"/>
          <w:szCs w:val="20"/>
        </w:rPr>
        <w:t>za razdoblje od 01.01. – 31.12.202</w:t>
      </w:r>
      <w:r>
        <w:rPr>
          <w:b/>
          <w:bCs/>
          <w:sz w:val="20"/>
          <w:szCs w:val="20"/>
        </w:rPr>
        <w:t>2.</w:t>
      </w:r>
      <w:r w:rsidRPr="000E2102">
        <w:rPr>
          <w:b/>
          <w:bCs/>
          <w:sz w:val="20"/>
          <w:szCs w:val="20"/>
        </w:rPr>
        <w:t xml:space="preserve"> </w:t>
      </w:r>
      <w:r>
        <w:rPr>
          <w:b/>
          <w:bCs/>
          <w:sz w:val="20"/>
          <w:szCs w:val="20"/>
        </w:rPr>
        <w:t>godine</w:t>
      </w:r>
    </w:p>
    <w:p w14:paraId="73B09420" w14:textId="77777777" w:rsidR="00687BD7" w:rsidRPr="008B08C9" w:rsidRDefault="00687BD7" w:rsidP="008B08C9">
      <w:pPr>
        <w:autoSpaceDE w:val="0"/>
        <w:autoSpaceDN w:val="0"/>
        <w:adjustRightInd w:val="0"/>
        <w:jc w:val="center"/>
        <w:rPr>
          <w:sz w:val="20"/>
          <w:szCs w:val="20"/>
        </w:rPr>
      </w:pPr>
      <w:r w:rsidRPr="008B08C9">
        <w:rPr>
          <w:sz w:val="20"/>
          <w:szCs w:val="20"/>
        </w:rPr>
        <w:t>Članak 1.</w:t>
      </w:r>
    </w:p>
    <w:p w14:paraId="582F78D3" w14:textId="77777777" w:rsidR="00687BD7" w:rsidRPr="008B08C9" w:rsidRDefault="00687BD7" w:rsidP="008B08C9">
      <w:pPr>
        <w:ind w:firstLine="708"/>
        <w:jc w:val="both"/>
        <w:rPr>
          <w:sz w:val="20"/>
          <w:szCs w:val="20"/>
        </w:rPr>
      </w:pPr>
      <w:r w:rsidRPr="008B08C9">
        <w:rPr>
          <w:sz w:val="20"/>
          <w:szCs w:val="20"/>
        </w:rPr>
        <w:t>Prihvaća se izvješće o radu Općinskog načelnika za 202</w:t>
      </w:r>
      <w:r>
        <w:rPr>
          <w:sz w:val="20"/>
          <w:szCs w:val="20"/>
        </w:rPr>
        <w:t>2</w:t>
      </w:r>
      <w:r w:rsidRPr="008B08C9">
        <w:rPr>
          <w:sz w:val="20"/>
          <w:szCs w:val="20"/>
        </w:rPr>
        <w:t xml:space="preserve">. godinu, KLASA: </w:t>
      </w:r>
      <w:r w:rsidRPr="00A8634E">
        <w:rPr>
          <w:sz w:val="20"/>
          <w:szCs w:val="20"/>
        </w:rPr>
        <w:t>022-05/21-01/02</w:t>
      </w:r>
      <w:r w:rsidRPr="008B08C9">
        <w:rPr>
          <w:sz w:val="20"/>
          <w:szCs w:val="20"/>
        </w:rPr>
        <w:t xml:space="preserve">, UR.BROJ: </w:t>
      </w:r>
      <w:r w:rsidRPr="00A8634E">
        <w:rPr>
          <w:sz w:val="20"/>
          <w:szCs w:val="20"/>
        </w:rPr>
        <w:t>2133-18-01-22-06</w:t>
      </w:r>
      <w:r>
        <w:rPr>
          <w:sz w:val="20"/>
          <w:szCs w:val="20"/>
        </w:rPr>
        <w:t xml:space="preserve"> </w:t>
      </w:r>
      <w:r w:rsidRPr="008B08C9">
        <w:rPr>
          <w:sz w:val="20"/>
          <w:szCs w:val="20"/>
        </w:rPr>
        <w:t xml:space="preserve">od dana </w:t>
      </w:r>
      <w:r>
        <w:rPr>
          <w:sz w:val="20"/>
          <w:szCs w:val="20"/>
        </w:rPr>
        <w:t>18</w:t>
      </w:r>
      <w:r w:rsidRPr="008B08C9">
        <w:rPr>
          <w:sz w:val="20"/>
          <w:szCs w:val="20"/>
        </w:rPr>
        <w:t>.0</w:t>
      </w:r>
      <w:r>
        <w:rPr>
          <w:sz w:val="20"/>
          <w:szCs w:val="20"/>
        </w:rPr>
        <w:t>7</w:t>
      </w:r>
      <w:r w:rsidRPr="008B08C9">
        <w:rPr>
          <w:sz w:val="20"/>
          <w:szCs w:val="20"/>
        </w:rPr>
        <w:t>.2022. godine</w:t>
      </w:r>
    </w:p>
    <w:p w14:paraId="303B1164" w14:textId="77777777" w:rsidR="00687BD7" w:rsidRPr="008B08C9" w:rsidRDefault="00687BD7" w:rsidP="008B08C9">
      <w:pPr>
        <w:autoSpaceDE w:val="0"/>
        <w:autoSpaceDN w:val="0"/>
        <w:adjustRightInd w:val="0"/>
        <w:jc w:val="center"/>
        <w:rPr>
          <w:sz w:val="20"/>
          <w:szCs w:val="20"/>
        </w:rPr>
      </w:pPr>
      <w:r w:rsidRPr="008B08C9">
        <w:rPr>
          <w:sz w:val="20"/>
          <w:szCs w:val="20"/>
        </w:rPr>
        <w:t>Članak 2.</w:t>
      </w:r>
    </w:p>
    <w:p w14:paraId="651701E4" w14:textId="77777777" w:rsidR="00687BD7" w:rsidRPr="008B08C9" w:rsidRDefault="00687BD7" w:rsidP="008B08C9">
      <w:pPr>
        <w:autoSpaceDE w:val="0"/>
        <w:autoSpaceDN w:val="0"/>
        <w:adjustRightInd w:val="0"/>
        <w:ind w:firstLine="708"/>
        <w:jc w:val="both"/>
        <w:rPr>
          <w:sz w:val="20"/>
          <w:szCs w:val="20"/>
        </w:rPr>
      </w:pPr>
      <w:r w:rsidRPr="008B08C9">
        <w:rPr>
          <w:sz w:val="20"/>
          <w:szCs w:val="20"/>
        </w:rPr>
        <w:t xml:space="preserve">Izvješće o radu Općinskog načelnika za </w:t>
      </w:r>
      <w:r>
        <w:rPr>
          <w:sz w:val="20"/>
          <w:szCs w:val="20"/>
        </w:rPr>
        <w:t>razdoblje 01.01.222. do 30.06.</w:t>
      </w:r>
      <w:r w:rsidRPr="008B08C9">
        <w:rPr>
          <w:sz w:val="20"/>
          <w:szCs w:val="20"/>
        </w:rPr>
        <w:t>202</w:t>
      </w:r>
      <w:r>
        <w:rPr>
          <w:sz w:val="20"/>
          <w:szCs w:val="20"/>
        </w:rPr>
        <w:t>2</w:t>
      </w:r>
      <w:r w:rsidRPr="008B08C9">
        <w:rPr>
          <w:sz w:val="20"/>
          <w:szCs w:val="20"/>
        </w:rPr>
        <w:t>. godinu iz članka 1. sastavni je dio ovog Zaključka.</w:t>
      </w:r>
    </w:p>
    <w:p w14:paraId="3EB07C7E" w14:textId="77777777" w:rsidR="00687BD7" w:rsidRPr="008B08C9" w:rsidRDefault="00687BD7" w:rsidP="008B08C9">
      <w:pPr>
        <w:autoSpaceDE w:val="0"/>
        <w:autoSpaceDN w:val="0"/>
        <w:adjustRightInd w:val="0"/>
        <w:jc w:val="both"/>
        <w:rPr>
          <w:sz w:val="20"/>
          <w:szCs w:val="20"/>
        </w:rPr>
      </w:pPr>
    </w:p>
    <w:p w14:paraId="13A4C07F" w14:textId="77777777" w:rsidR="00687BD7" w:rsidRPr="008B08C9" w:rsidRDefault="00687BD7" w:rsidP="008B08C9">
      <w:pPr>
        <w:autoSpaceDE w:val="0"/>
        <w:autoSpaceDN w:val="0"/>
        <w:adjustRightInd w:val="0"/>
        <w:jc w:val="center"/>
        <w:rPr>
          <w:sz w:val="20"/>
          <w:szCs w:val="20"/>
        </w:rPr>
      </w:pPr>
      <w:r w:rsidRPr="008B08C9">
        <w:rPr>
          <w:sz w:val="20"/>
          <w:szCs w:val="20"/>
        </w:rPr>
        <w:t>Članak 3.</w:t>
      </w:r>
    </w:p>
    <w:p w14:paraId="32798FFE" w14:textId="77777777" w:rsidR="00687BD7" w:rsidRPr="008B08C9" w:rsidRDefault="00687BD7" w:rsidP="008B08C9">
      <w:pPr>
        <w:autoSpaceDE w:val="0"/>
        <w:autoSpaceDN w:val="0"/>
        <w:adjustRightInd w:val="0"/>
        <w:ind w:firstLine="708"/>
        <w:jc w:val="both"/>
        <w:rPr>
          <w:sz w:val="20"/>
          <w:szCs w:val="20"/>
        </w:rPr>
      </w:pPr>
      <w:r w:rsidRPr="008B08C9">
        <w:rPr>
          <w:sz w:val="20"/>
          <w:szCs w:val="20"/>
        </w:rPr>
        <w:t>Ovaj Zaključak stupa na snagu osam dana nakon objave u „Glasniku Općine Kamanje“.</w:t>
      </w:r>
    </w:p>
    <w:p w14:paraId="7C95E487" w14:textId="77777777" w:rsidR="00687BD7" w:rsidRPr="008B08C9" w:rsidRDefault="00687BD7" w:rsidP="008B08C9">
      <w:pPr>
        <w:ind w:firstLine="708"/>
      </w:pPr>
    </w:p>
    <w:p w14:paraId="1D6D0668" w14:textId="77777777" w:rsidR="00687BD7" w:rsidRDefault="00687BD7" w:rsidP="00C0717D">
      <w:pPr>
        <w:rPr>
          <w:sz w:val="20"/>
          <w:szCs w:val="20"/>
        </w:rPr>
      </w:pPr>
      <w:r w:rsidRPr="00E12CDB">
        <w:rPr>
          <w:sz w:val="20"/>
          <w:szCs w:val="20"/>
        </w:rPr>
        <w:t>Prelazi se na sljedeću točku.</w:t>
      </w:r>
    </w:p>
    <w:p w14:paraId="7A9B84E4" w14:textId="77777777" w:rsidR="00687BD7" w:rsidRDefault="00687BD7" w:rsidP="00C0717D">
      <w:pPr>
        <w:rPr>
          <w:sz w:val="20"/>
          <w:szCs w:val="20"/>
        </w:rPr>
      </w:pPr>
    </w:p>
    <w:p w14:paraId="3B46191D" w14:textId="77777777" w:rsidR="00687BD7" w:rsidRPr="008B08C9" w:rsidRDefault="00687BD7" w:rsidP="00502E29">
      <w:pPr>
        <w:spacing w:line="276" w:lineRule="auto"/>
        <w:rPr>
          <w:b/>
          <w:bCs/>
          <w:sz w:val="20"/>
          <w:szCs w:val="20"/>
        </w:rPr>
      </w:pPr>
      <w:r w:rsidRPr="00502E29">
        <w:rPr>
          <w:b/>
          <w:bCs/>
          <w:sz w:val="20"/>
          <w:szCs w:val="20"/>
        </w:rPr>
        <w:t xml:space="preserve">Ad6) </w:t>
      </w:r>
      <w:r w:rsidRPr="00AD2519">
        <w:rPr>
          <w:b/>
          <w:bCs/>
          <w:sz w:val="20"/>
          <w:szCs w:val="20"/>
        </w:rPr>
        <w:t>Prijedlog II. Izmjena i dopuna Proračuna Općine Kamanje</w:t>
      </w:r>
    </w:p>
    <w:p w14:paraId="0B3E31CC" w14:textId="77777777" w:rsidR="00687BD7" w:rsidRDefault="00687BD7" w:rsidP="00FF3290">
      <w:pPr>
        <w:pStyle w:val="Bezproreda"/>
        <w:rPr>
          <w:rFonts w:ascii="Times New Roman" w:hAnsi="Times New Roman"/>
          <w:sz w:val="20"/>
          <w:szCs w:val="20"/>
        </w:rPr>
      </w:pPr>
      <w:r w:rsidRPr="00FF3290">
        <w:rPr>
          <w:rFonts w:ascii="Times New Roman" w:hAnsi="Times New Roman"/>
          <w:sz w:val="20"/>
          <w:szCs w:val="20"/>
        </w:rPr>
        <w:t>Općinsko vijeće Općine Kamanje na 4. sjednici održanoj dana 03.12.2021. godine usvojilo je Proračun Općine Kamanje za 2022. godinu s projekcijom za 2023. i 2024. godinu („Glasnik općine Kamanje“ 06/21).</w:t>
      </w:r>
    </w:p>
    <w:p w14:paraId="6C0924CA" w14:textId="77777777" w:rsidR="00687BD7" w:rsidRPr="00FF3290" w:rsidRDefault="00687BD7" w:rsidP="00FF3290">
      <w:pPr>
        <w:pStyle w:val="Bezproreda"/>
        <w:rPr>
          <w:rFonts w:ascii="Times New Roman" w:hAnsi="Times New Roman"/>
          <w:sz w:val="20"/>
          <w:szCs w:val="20"/>
        </w:rPr>
      </w:pPr>
      <w:r w:rsidRPr="009E63B6">
        <w:rPr>
          <w:rFonts w:ascii="Times New Roman" w:hAnsi="Times New Roman"/>
          <w:sz w:val="20"/>
          <w:szCs w:val="20"/>
        </w:rPr>
        <w:lastRenderedPageBreak/>
        <w:t>Temeljem odredbi članaka 42., 45. i 164. Zakona o proračunu (Narodne novine 144/21) i članka 23. Statuta Općine Kamanje („Glasnik Općine Kamanje“ 01/21 ) Općinsko vijeće Općine Kamanje, na svojoj 6. sjednici održanoj dana 31. svibnja 2022. godine</w:t>
      </w:r>
      <w:r>
        <w:rPr>
          <w:rFonts w:ascii="Times New Roman" w:hAnsi="Times New Roman"/>
          <w:sz w:val="20"/>
          <w:szCs w:val="20"/>
        </w:rPr>
        <w:t xml:space="preserve"> usvojilo je I. Izmjene i dopune Proračuna Općine Kamanje.</w:t>
      </w:r>
    </w:p>
    <w:p w14:paraId="35D556BD" w14:textId="77777777" w:rsidR="00687BD7" w:rsidRPr="00FF3290" w:rsidRDefault="00687BD7" w:rsidP="00FF3290">
      <w:pPr>
        <w:pStyle w:val="Bezproreda"/>
        <w:rPr>
          <w:rFonts w:ascii="Times New Roman" w:hAnsi="Times New Roman"/>
          <w:sz w:val="20"/>
          <w:szCs w:val="20"/>
        </w:rPr>
      </w:pPr>
      <w:r w:rsidRPr="00FF3290">
        <w:rPr>
          <w:rFonts w:ascii="Times New Roman" w:hAnsi="Times New Roman"/>
          <w:sz w:val="20"/>
          <w:szCs w:val="20"/>
        </w:rPr>
        <w:t>Sukladno članku 10. Zakona o proračunu («Narodne novine» broj 144/21), proračun mora biti uravnotežen što znači da svi rashodi i izdaci moraju biti podmireni prihodima i primicima. Ako se tijekom godine, zbog izvanrednih okolnosti povećaju rashodi i izdaci odnosno smanje prihodi i primici, proračun se mora uravnotežiti. Uravnoteženje proračuna provodi se tijekom proračunske godine izmjenama i dopunama proračuna prema postupku za donošenje proračuna.</w:t>
      </w:r>
    </w:p>
    <w:p w14:paraId="546D6627" w14:textId="77777777" w:rsidR="00687BD7" w:rsidRDefault="00687BD7" w:rsidP="00D7267C">
      <w:pPr>
        <w:pStyle w:val="Bezproreda"/>
        <w:jc w:val="both"/>
        <w:rPr>
          <w:rFonts w:ascii="Times New Roman" w:hAnsi="Times New Roman"/>
          <w:sz w:val="20"/>
          <w:szCs w:val="20"/>
        </w:rPr>
      </w:pPr>
      <w:r>
        <w:rPr>
          <w:rFonts w:ascii="Times New Roman" w:hAnsi="Times New Roman"/>
          <w:sz w:val="20"/>
          <w:szCs w:val="20"/>
        </w:rPr>
        <w:t>II: Izmjene i dopune Proračuna Općine Kamanje odnose se na: Aktivnost A100105 Javni radovi  - povećanje rashoda u iznosu od 23.000,00 kn iz razloga zapošljavanja još jedne osobe u programu javnih radova.</w:t>
      </w:r>
    </w:p>
    <w:p w14:paraId="03F4C9AD" w14:textId="77777777" w:rsidR="00687BD7" w:rsidRDefault="00687BD7" w:rsidP="00D7267C">
      <w:pPr>
        <w:pStyle w:val="Bezproreda"/>
        <w:jc w:val="both"/>
        <w:rPr>
          <w:rFonts w:ascii="Times New Roman" w:hAnsi="Times New Roman"/>
          <w:sz w:val="20"/>
          <w:szCs w:val="20"/>
        </w:rPr>
      </w:pPr>
      <w:r>
        <w:rPr>
          <w:rFonts w:ascii="Times New Roman" w:hAnsi="Times New Roman"/>
          <w:sz w:val="20"/>
          <w:szCs w:val="20"/>
        </w:rPr>
        <w:t>Uvedena je nova Aktivnost A100113 Usluga ukopa pokojnika te su planirana sredstva u iznosu od 12.000,00 kn za uslugu koju obavlja Komunalno poduzeće Netretić.</w:t>
      </w:r>
    </w:p>
    <w:p w14:paraId="60E9ADB7" w14:textId="77777777" w:rsidR="00687BD7" w:rsidRDefault="00687BD7" w:rsidP="00D7267C">
      <w:pPr>
        <w:pStyle w:val="Bezproreda"/>
        <w:jc w:val="both"/>
        <w:rPr>
          <w:rFonts w:ascii="Times New Roman" w:hAnsi="Times New Roman"/>
          <w:sz w:val="20"/>
          <w:szCs w:val="20"/>
        </w:rPr>
      </w:pPr>
      <w:r>
        <w:rPr>
          <w:rFonts w:ascii="Times New Roman" w:hAnsi="Times New Roman"/>
          <w:sz w:val="20"/>
          <w:szCs w:val="20"/>
        </w:rPr>
        <w:t xml:space="preserve">Na Aktivnosti: A100203 Provedba projekta pametna Općina Kamanje smanjeni su rashodi u iznosu od 250.000,00 kn iz razloga jer nije odobren projekat od strane Fonda za zaštitu okoliša. </w:t>
      </w:r>
    </w:p>
    <w:p w14:paraId="7FBA2456" w14:textId="77777777" w:rsidR="00687BD7" w:rsidRDefault="00687BD7" w:rsidP="00D7267C">
      <w:pPr>
        <w:pStyle w:val="Bezproreda"/>
        <w:jc w:val="both"/>
        <w:rPr>
          <w:rFonts w:ascii="Times New Roman" w:hAnsi="Times New Roman"/>
          <w:sz w:val="20"/>
          <w:szCs w:val="20"/>
        </w:rPr>
      </w:pPr>
      <w:r>
        <w:rPr>
          <w:rFonts w:ascii="Times New Roman" w:hAnsi="Times New Roman"/>
          <w:sz w:val="20"/>
          <w:szCs w:val="20"/>
        </w:rPr>
        <w:t>Dodana je nova Aktivnost: Rekonstrukcija sportsko rekreacijske infrastrukture u funkciji turizma te su predviđena sredstva u iznosu od 350.000,00 kn.</w:t>
      </w:r>
    </w:p>
    <w:p w14:paraId="2310F5CC" w14:textId="77777777" w:rsidR="00687BD7" w:rsidRDefault="00687BD7" w:rsidP="00D7267C">
      <w:pPr>
        <w:pStyle w:val="Bezproreda"/>
        <w:jc w:val="both"/>
        <w:rPr>
          <w:rFonts w:ascii="Times New Roman" w:hAnsi="Times New Roman"/>
          <w:sz w:val="20"/>
          <w:szCs w:val="20"/>
        </w:rPr>
      </w:pPr>
      <w:r>
        <w:rPr>
          <w:rFonts w:ascii="Times New Roman" w:hAnsi="Times New Roman"/>
          <w:sz w:val="20"/>
          <w:szCs w:val="20"/>
        </w:rPr>
        <w:t>Aktivnost A100703 Nabava udžbenika povećana je za 5.000,00 kn, dok je na Aktivnosti A 101002 Opremanje novorođenčadi umanjena stavka za 10.000,00 kn.</w:t>
      </w:r>
    </w:p>
    <w:p w14:paraId="5CB26501" w14:textId="77777777" w:rsidR="00687BD7" w:rsidRDefault="00687BD7" w:rsidP="00D7267C">
      <w:pPr>
        <w:pStyle w:val="Bezproreda"/>
        <w:jc w:val="both"/>
        <w:rPr>
          <w:rFonts w:ascii="Times New Roman" w:hAnsi="Times New Roman"/>
          <w:sz w:val="20"/>
          <w:szCs w:val="20"/>
        </w:rPr>
      </w:pPr>
      <w:r>
        <w:rPr>
          <w:rFonts w:ascii="Times New Roman" w:hAnsi="Times New Roman"/>
          <w:sz w:val="20"/>
          <w:szCs w:val="20"/>
        </w:rPr>
        <w:t>Na Aktivnosti A101203 Opremanje javne zgrade za potrebe doma kulture umanjena su sredstva za 160.000,00 kn.</w:t>
      </w:r>
    </w:p>
    <w:p w14:paraId="42D9C5A8" w14:textId="77777777" w:rsidR="00687BD7" w:rsidRDefault="00687BD7" w:rsidP="00D7267C">
      <w:pPr>
        <w:pStyle w:val="Bezproreda"/>
        <w:jc w:val="both"/>
        <w:rPr>
          <w:rFonts w:ascii="Times New Roman" w:hAnsi="Times New Roman"/>
          <w:sz w:val="20"/>
          <w:szCs w:val="20"/>
        </w:rPr>
      </w:pPr>
      <w:r>
        <w:rPr>
          <w:rFonts w:ascii="Times New Roman" w:hAnsi="Times New Roman"/>
          <w:sz w:val="20"/>
          <w:szCs w:val="20"/>
        </w:rPr>
        <w:t xml:space="preserve">Sredstva predviđena na tekućem projektu T101304 Održavanje javnih površina i </w:t>
      </w:r>
      <w:proofErr w:type="spellStart"/>
      <w:r>
        <w:rPr>
          <w:rFonts w:ascii="Times New Roman" w:hAnsi="Times New Roman"/>
          <w:sz w:val="20"/>
          <w:szCs w:val="20"/>
        </w:rPr>
        <w:t>grobalja</w:t>
      </w:r>
      <w:proofErr w:type="spellEnd"/>
      <w:r>
        <w:rPr>
          <w:rFonts w:ascii="Times New Roman" w:hAnsi="Times New Roman"/>
          <w:sz w:val="20"/>
          <w:szCs w:val="20"/>
        </w:rPr>
        <w:t xml:space="preserve"> te objekata na groblju u iznosu od 200.000,00 kn prebačena su na kapitalni projekt K101302 Rekonstrukcija potpornog zida na groblju u </w:t>
      </w:r>
      <w:proofErr w:type="spellStart"/>
      <w:r>
        <w:rPr>
          <w:rFonts w:ascii="Times New Roman" w:hAnsi="Times New Roman"/>
          <w:sz w:val="20"/>
          <w:szCs w:val="20"/>
        </w:rPr>
        <w:t>Reštovu</w:t>
      </w:r>
      <w:proofErr w:type="spellEnd"/>
      <w:r>
        <w:rPr>
          <w:rFonts w:ascii="Times New Roman" w:hAnsi="Times New Roman"/>
          <w:sz w:val="20"/>
          <w:szCs w:val="20"/>
        </w:rPr>
        <w:t xml:space="preserve">. </w:t>
      </w:r>
    </w:p>
    <w:p w14:paraId="3780A642" w14:textId="77777777" w:rsidR="00687BD7" w:rsidRPr="00502E29" w:rsidRDefault="00687BD7" w:rsidP="00A41F7E">
      <w:pPr>
        <w:pStyle w:val="Bezproreda"/>
        <w:jc w:val="both"/>
        <w:rPr>
          <w:rFonts w:ascii="Times New Roman" w:hAnsi="Times New Roman"/>
          <w:sz w:val="20"/>
          <w:szCs w:val="20"/>
        </w:rPr>
      </w:pPr>
      <w:r>
        <w:rPr>
          <w:rFonts w:ascii="Times New Roman" w:hAnsi="Times New Roman"/>
          <w:sz w:val="20"/>
          <w:szCs w:val="20"/>
        </w:rPr>
        <w:t>U ovim Izmjenama otvara se i nova Aktivnost: Stipendiranje.</w:t>
      </w:r>
    </w:p>
    <w:p w14:paraId="5D76FEDA" w14:textId="77777777" w:rsidR="00687BD7" w:rsidRDefault="00687BD7" w:rsidP="00502E29">
      <w:pPr>
        <w:jc w:val="both"/>
        <w:rPr>
          <w:sz w:val="20"/>
          <w:szCs w:val="20"/>
        </w:rPr>
      </w:pPr>
    </w:p>
    <w:p w14:paraId="391BD8F9" w14:textId="77777777" w:rsidR="00687BD7" w:rsidRDefault="00687BD7" w:rsidP="00502E29">
      <w:pPr>
        <w:jc w:val="both"/>
        <w:rPr>
          <w:sz w:val="20"/>
          <w:szCs w:val="20"/>
        </w:rPr>
      </w:pPr>
      <w:r w:rsidRPr="005C2A62">
        <w:rPr>
          <w:sz w:val="20"/>
          <w:szCs w:val="20"/>
        </w:rPr>
        <w:t>Daje se na raspravu ova točka dnevnog reda.</w:t>
      </w:r>
    </w:p>
    <w:p w14:paraId="7C5F91E2" w14:textId="77777777" w:rsidR="00687BD7" w:rsidRPr="005C2A62" w:rsidRDefault="00687BD7" w:rsidP="00502E29">
      <w:pPr>
        <w:jc w:val="both"/>
        <w:rPr>
          <w:sz w:val="20"/>
          <w:szCs w:val="20"/>
        </w:rPr>
      </w:pPr>
      <w:r>
        <w:rPr>
          <w:sz w:val="20"/>
          <w:szCs w:val="20"/>
        </w:rPr>
        <w:t xml:space="preserve">Načelnik je obrazložio natječaj „Aktivni turizam“ na koji se imamo namjeru javiti. Tu postoji mogućnost izgradnje nečega što će biti spoj turizma i sporta i prijedlog je da se ide u preuređenje igrališta kod škole na način da se asfalt zamijeni podlogom za sportske terene, da se taj teren osvijetli LED rasvjetom, da se ograda zamijeni „živom ogradom“, da se stavi  punionica za električne bicikle, a igralište da se prilagodi da bude za rukomet, košarku i odbojku. Biti će prilagođeno i za invalide i osobe sa posebnim potrebama. Time bi dobili adekvatno novo igralište koje se 100% financira iz sredstava EU. Zimi na tom prostoru postavilo bi se klizalište .Najmanja svota koja se po tom natječaju daje je  7.000.000,00 kn. </w:t>
      </w:r>
      <w:proofErr w:type="spellStart"/>
      <w:r>
        <w:rPr>
          <w:sz w:val="20"/>
          <w:szCs w:val="20"/>
        </w:rPr>
        <w:t>Gosp</w:t>
      </w:r>
      <w:proofErr w:type="spellEnd"/>
      <w:r>
        <w:rPr>
          <w:sz w:val="20"/>
          <w:szCs w:val="20"/>
        </w:rPr>
        <w:t xml:space="preserve"> Maršić pitao je da li postoji mogućnost i projektiranja parkirališta na što je načelnik odgovorio da se iz tog projekta ne može financirati otkup zemljišta. Vlasnici zemljišta su voljni prodati parcelu Općini, ali mi trenutno za to nemamo sredstva. Razgovaramo sa ravnateljicom škole da se taj problem riješi. Mi bi trebali iznaći sredstva za otkup zemljišta, a onda sa Županijom izgraditi parking. Vizija je da cijeli centar bude javan, odnosno da se otkupe sve parcele koje se nalaze u centru, uključujući i prostor za parking,  </w:t>
      </w:r>
      <w:proofErr w:type="spellStart"/>
      <w:r>
        <w:rPr>
          <w:sz w:val="20"/>
          <w:szCs w:val="20"/>
        </w:rPr>
        <w:t>objekat</w:t>
      </w:r>
      <w:proofErr w:type="spellEnd"/>
      <w:r>
        <w:rPr>
          <w:sz w:val="20"/>
          <w:szCs w:val="20"/>
        </w:rPr>
        <w:t xml:space="preserve"> Mladena </w:t>
      </w:r>
      <w:proofErr w:type="spellStart"/>
      <w:r>
        <w:rPr>
          <w:sz w:val="20"/>
          <w:szCs w:val="20"/>
        </w:rPr>
        <w:t>Čuliga</w:t>
      </w:r>
      <w:proofErr w:type="spellEnd"/>
      <w:r>
        <w:rPr>
          <w:sz w:val="20"/>
          <w:szCs w:val="20"/>
        </w:rPr>
        <w:t>, zgrada u kojoj je trgovina, pošta…, ali trenutno ne postoje sredstva za takav pothvat.</w:t>
      </w:r>
    </w:p>
    <w:p w14:paraId="796C8B9A" w14:textId="77777777" w:rsidR="00687BD7" w:rsidRDefault="00687BD7" w:rsidP="00502E29">
      <w:pPr>
        <w:jc w:val="both"/>
        <w:rPr>
          <w:sz w:val="20"/>
          <w:szCs w:val="20"/>
        </w:rPr>
      </w:pPr>
      <w:r>
        <w:rPr>
          <w:sz w:val="20"/>
          <w:szCs w:val="20"/>
        </w:rPr>
        <w:t>Gosp. Maršić predlaže da se u ove Izmjene i dopune Proračuna uvrsti i nerazvrstana cesta prema industrijskoj zoni „Kamenolom“ s čime su se Vijećnici složili.</w:t>
      </w:r>
    </w:p>
    <w:p w14:paraId="54348091" w14:textId="77777777" w:rsidR="00687BD7" w:rsidRPr="005C2A62" w:rsidRDefault="00687BD7" w:rsidP="00502E29">
      <w:pPr>
        <w:jc w:val="both"/>
        <w:rPr>
          <w:sz w:val="20"/>
          <w:szCs w:val="20"/>
        </w:rPr>
      </w:pPr>
    </w:p>
    <w:p w14:paraId="7D350A9F" w14:textId="77777777" w:rsidR="00687BD7" w:rsidRPr="005C2A62" w:rsidRDefault="00687BD7" w:rsidP="00502E29">
      <w:pPr>
        <w:jc w:val="both"/>
        <w:rPr>
          <w:sz w:val="20"/>
          <w:szCs w:val="20"/>
        </w:rPr>
      </w:pPr>
      <w:r w:rsidRPr="005C2A62">
        <w:rPr>
          <w:sz w:val="20"/>
          <w:szCs w:val="20"/>
        </w:rPr>
        <w:t>Prelazi se na glasanje.</w:t>
      </w:r>
    </w:p>
    <w:p w14:paraId="76E56EB1" w14:textId="77777777" w:rsidR="00687BD7" w:rsidRDefault="00687BD7" w:rsidP="00502E29">
      <w:pPr>
        <w:jc w:val="both"/>
        <w:rPr>
          <w:sz w:val="20"/>
          <w:szCs w:val="20"/>
        </w:rPr>
      </w:pPr>
      <w:r w:rsidRPr="005C2A62">
        <w:rPr>
          <w:sz w:val="20"/>
          <w:szCs w:val="20"/>
        </w:rPr>
        <w:t xml:space="preserve">Utvrđuje se da je ova točka dnevnog reda usvojena </w:t>
      </w:r>
      <w:r>
        <w:rPr>
          <w:sz w:val="20"/>
          <w:szCs w:val="20"/>
        </w:rPr>
        <w:t xml:space="preserve">je </w:t>
      </w:r>
      <w:r w:rsidRPr="005C2A62">
        <w:rPr>
          <w:sz w:val="20"/>
          <w:szCs w:val="20"/>
          <w:u w:val="single"/>
        </w:rPr>
        <w:t>JEDNOGLASNO</w:t>
      </w:r>
      <w:r>
        <w:rPr>
          <w:sz w:val="20"/>
          <w:szCs w:val="20"/>
          <w:u w:val="single"/>
        </w:rPr>
        <w:t xml:space="preserve"> sa 5 glasova ZA.</w:t>
      </w:r>
      <w:r w:rsidRPr="005C2A62">
        <w:rPr>
          <w:sz w:val="20"/>
          <w:szCs w:val="20"/>
        </w:rPr>
        <w:t xml:space="preserve"> </w:t>
      </w:r>
    </w:p>
    <w:p w14:paraId="5AD48318" w14:textId="77777777" w:rsidR="00687BD7" w:rsidRDefault="00687BD7" w:rsidP="00502E29">
      <w:pPr>
        <w:jc w:val="both"/>
        <w:rPr>
          <w:sz w:val="20"/>
          <w:szCs w:val="20"/>
        </w:rPr>
      </w:pPr>
    </w:p>
    <w:p w14:paraId="25B6273B" w14:textId="77777777" w:rsidR="00687BD7" w:rsidRPr="00932B9B" w:rsidRDefault="00687BD7" w:rsidP="00932B9B">
      <w:pPr>
        <w:jc w:val="center"/>
        <w:rPr>
          <w:b/>
          <w:bCs/>
          <w:sz w:val="20"/>
          <w:szCs w:val="20"/>
        </w:rPr>
      </w:pPr>
      <w:r w:rsidRPr="00932B9B">
        <w:rPr>
          <w:b/>
          <w:bCs/>
          <w:sz w:val="20"/>
          <w:szCs w:val="20"/>
        </w:rPr>
        <w:t>Utvrđuje se da je donesena sljedeća ODLUKA</w:t>
      </w:r>
    </w:p>
    <w:p w14:paraId="580BD168" w14:textId="77777777" w:rsidR="00687BD7" w:rsidRPr="00932B9B" w:rsidRDefault="00687BD7" w:rsidP="00932B9B">
      <w:pPr>
        <w:jc w:val="center"/>
        <w:rPr>
          <w:b/>
          <w:bCs/>
          <w:sz w:val="20"/>
          <w:szCs w:val="20"/>
        </w:rPr>
      </w:pPr>
      <w:r w:rsidRPr="00932B9B">
        <w:rPr>
          <w:b/>
          <w:bCs/>
          <w:sz w:val="20"/>
          <w:szCs w:val="20"/>
        </w:rPr>
        <w:t>o I</w:t>
      </w:r>
      <w:r>
        <w:rPr>
          <w:b/>
          <w:bCs/>
          <w:sz w:val="20"/>
          <w:szCs w:val="20"/>
        </w:rPr>
        <w:t>I</w:t>
      </w:r>
      <w:r w:rsidRPr="00932B9B">
        <w:rPr>
          <w:b/>
          <w:bCs/>
          <w:sz w:val="20"/>
          <w:szCs w:val="20"/>
        </w:rPr>
        <w:t>. Izmjenama i dopunama Proračuna Općine Kamanje za 2022. godinu</w:t>
      </w:r>
    </w:p>
    <w:p w14:paraId="586D6DDA" w14:textId="77777777" w:rsidR="00687BD7" w:rsidRPr="005C2A62" w:rsidRDefault="00687BD7" w:rsidP="00502E29">
      <w:pPr>
        <w:jc w:val="both"/>
        <w:rPr>
          <w:sz w:val="20"/>
          <w:szCs w:val="20"/>
        </w:rPr>
      </w:pPr>
    </w:p>
    <w:p w14:paraId="791C33AF" w14:textId="77777777" w:rsidR="00687BD7" w:rsidRDefault="00687BD7" w:rsidP="00FF3290">
      <w:pPr>
        <w:pStyle w:val="Bezproreda"/>
        <w:rPr>
          <w:rFonts w:ascii="Times New Roman" w:hAnsi="Times New Roman"/>
          <w:sz w:val="20"/>
          <w:szCs w:val="20"/>
        </w:rPr>
      </w:pPr>
      <w:r>
        <w:rPr>
          <w:rFonts w:ascii="Times New Roman" w:hAnsi="Times New Roman"/>
          <w:sz w:val="20"/>
          <w:szCs w:val="20"/>
        </w:rPr>
        <w:t>Odluka o II. Izmjenama i dopunama Proračuna Općine Kamanje za 2022.g. prilaže se uz ovaj Zapisnik.</w:t>
      </w:r>
    </w:p>
    <w:p w14:paraId="49F7CB91" w14:textId="77777777" w:rsidR="00687BD7" w:rsidRDefault="00687BD7" w:rsidP="00FF3290">
      <w:pPr>
        <w:pStyle w:val="Bezproreda"/>
        <w:rPr>
          <w:rFonts w:ascii="Times New Roman" w:hAnsi="Times New Roman"/>
          <w:sz w:val="20"/>
          <w:szCs w:val="20"/>
        </w:rPr>
      </w:pPr>
    </w:p>
    <w:p w14:paraId="4249516B" w14:textId="77777777" w:rsidR="00687BD7" w:rsidRDefault="00687BD7" w:rsidP="005C2A62">
      <w:pPr>
        <w:pStyle w:val="Bezproreda"/>
        <w:rPr>
          <w:rFonts w:ascii="Times New Roman" w:hAnsi="Times New Roman"/>
          <w:b/>
          <w:bCs/>
          <w:sz w:val="20"/>
          <w:szCs w:val="20"/>
        </w:rPr>
      </w:pPr>
      <w:r w:rsidRPr="005C2A62">
        <w:rPr>
          <w:rFonts w:ascii="Times New Roman" w:hAnsi="Times New Roman"/>
          <w:b/>
          <w:bCs/>
          <w:sz w:val="20"/>
          <w:szCs w:val="20"/>
        </w:rPr>
        <w:t xml:space="preserve">Ad7) </w:t>
      </w:r>
      <w:r w:rsidRPr="001E7A3E">
        <w:rPr>
          <w:rFonts w:ascii="Times New Roman" w:hAnsi="Times New Roman"/>
          <w:b/>
          <w:bCs/>
          <w:sz w:val="20"/>
          <w:szCs w:val="20"/>
        </w:rPr>
        <w:t>Prijedlog zaključka o organizaciji manifestacije Dani Općine Kamanje za 2022. godinu</w:t>
      </w:r>
    </w:p>
    <w:p w14:paraId="11C54440" w14:textId="77777777" w:rsidR="00687BD7" w:rsidRDefault="00687BD7" w:rsidP="00AC116B">
      <w:pPr>
        <w:pStyle w:val="Bezproreda"/>
        <w:rPr>
          <w:rFonts w:ascii="Times New Roman" w:hAnsi="Times New Roman"/>
          <w:b/>
          <w:bCs/>
          <w:sz w:val="20"/>
          <w:szCs w:val="20"/>
        </w:rPr>
      </w:pPr>
    </w:p>
    <w:p w14:paraId="57D7FE93" w14:textId="77777777" w:rsidR="00687BD7" w:rsidRPr="005C2A62" w:rsidRDefault="00687BD7" w:rsidP="00170751">
      <w:pPr>
        <w:jc w:val="both"/>
        <w:rPr>
          <w:sz w:val="20"/>
          <w:szCs w:val="20"/>
        </w:rPr>
      </w:pPr>
      <w:r w:rsidRPr="005C2A62">
        <w:rPr>
          <w:sz w:val="20"/>
          <w:szCs w:val="20"/>
        </w:rPr>
        <w:t>Daje se na raspravu ova točka dnevnog reda.</w:t>
      </w:r>
    </w:p>
    <w:p w14:paraId="144E3781" w14:textId="77777777" w:rsidR="00687BD7" w:rsidRDefault="00687BD7" w:rsidP="005C2A62">
      <w:pPr>
        <w:jc w:val="both"/>
        <w:rPr>
          <w:sz w:val="20"/>
          <w:szCs w:val="20"/>
        </w:rPr>
      </w:pPr>
      <w:r>
        <w:rPr>
          <w:sz w:val="20"/>
          <w:szCs w:val="20"/>
        </w:rPr>
        <w:t xml:space="preserve">Prijedlog Zaključka obrazložio je načelnik. Manifestacija Festival DOK ove godine održati će se u razdoblju od 09.09. – 11.09.2022. godine, a vezan je uz tradicionalno </w:t>
      </w:r>
      <w:proofErr w:type="spellStart"/>
      <w:r>
        <w:rPr>
          <w:sz w:val="20"/>
          <w:szCs w:val="20"/>
        </w:rPr>
        <w:t>kamanjsko</w:t>
      </w:r>
      <w:proofErr w:type="spellEnd"/>
      <w:r>
        <w:rPr>
          <w:sz w:val="20"/>
          <w:szCs w:val="20"/>
        </w:rPr>
        <w:t xml:space="preserve"> proštenje. Događanja su predviđena kao i prošle godine s time da sam broj izvođača je smanjen kako bi se smanjili troškovi. Cijena svih troškova predviđena je na 112.000,00 kn s time da očekujemo i prihode od iznajmljivanja javnih površina, odobrena su nam sredstava od Županije. Naravno da će velike koristi od ovog Festivala imati i naše udruge. U budućnosti namjera je taj Festival dati na upravljanje TZP Kupa, ali to još nije moguće jer još nemaju ljudskih kapaciteta. Prednost ove naše manifestacije nad ostalima je ta što tu zarade udruge, a ne privatna poduzeća. Gđica. Novosel obratila se pohvalama oko organizacije Festivala DOK i komentirala kako se vidi da je program na nižoj razini, ali svejedno je i dalje atraktivno.</w:t>
      </w:r>
    </w:p>
    <w:p w14:paraId="17B40B22" w14:textId="77777777" w:rsidR="00687BD7" w:rsidRPr="005C2A62" w:rsidRDefault="00687BD7" w:rsidP="005C2A62">
      <w:pPr>
        <w:jc w:val="both"/>
        <w:rPr>
          <w:sz w:val="20"/>
          <w:szCs w:val="20"/>
        </w:rPr>
      </w:pPr>
      <w:r>
        <w:rPr>
          <w:sz w:val="20"/>
          <w:szCs w:val="20"/>
        </w:rPr>
        <w:lastRenderedPageBreak/>
        <w:t xml:space="preserve">Načelnik je obrazložio da možemo dovesti neki </w:t>
      </w:r>
      <w:proofErr w:type="spellStart"/>
      <w:r>
        <w:rPr>
          <w:sz w:val="20"/>
          <w:szCs w:val="20"/>
        </w:rPr>
        <w:t>provikani</w:t>
      </w:r>
      <w:proofErr w:type="spellEnd"/>
      <w:r>
        <w:rPr>
          <w:sz w:val="20"/>
          <w:szCs w:val="20"/>
        </w:rPr>
        <w:t xml:space="preserve"> i skupi band, ali taj bend neće dovesti toliko više ljudi da će to biti isplativo. Ono što je nama cilj da dovodimo ljude iz naše Županije i da programi budu raznovrsni, za sve ukuse. I dalje će biti organiziran grah za bicikliste, majice za sudionike.</w:t>
      </w:r>
    </w:p>
    <w:p w14:paraId="711BE4D3" w14:textId="77777777" w:rsidR="00687BD7" w:rsidRDefault="00687BD7" w:rsidP="005C2A62">
      <w:pPr>
        <w:jc w:val="both"/>
        <w:rPr>
          <w:sz w:val="20"/>
          <w:szCs w:val="20"/>
        </w:rPr>
      </w:pPr>
      <w:r>
        <w:rPr>
          <w:sz w:val="20"/>
          <w:szCs w:val="20"/>
        </w:rPr>
        <w:t xml:space="preserve">Gosp. Maršić pitao je da li se raspravljalo o nastupima i tko odlučuje o tome tko će nastupati, na kojem nivou se to pripremalo. Načelnik smatra da vijećnici ne trebaju odlučivati o tome tko će nastupati, koje budu predstave, već koliko dana manifestacija traje, koliko košta i koji je smjer. Imamo i sastanak sa udrugama s kojima se dogovara raspored kada koja od njih ima obaveze i koje su to obaveze. Taj obrazac je svake godine isti i ne mijenjamo ga. Gosp. Maršić smatra da ne bi htio da događanja „zagluše“ tradicionalno proštenje. Načelnik smatra da  je proštenje vjerski događaj koji mi podupiremo u organizaciji i mise i šatora i opreme i dajemo se na raspolaganje župniku što god mu treba i ne zaglušujemo to događanje sa drugim događanjima. </w:t>
      </w:r>
    </w:p>
    <w:p w14:paraId="56266BCF" w14:textId="77777777" w:rsidR="00687BD7" w:rsidRPr="005C2A62" w:rsidRDefault="00687BD7" w:rsidP="005C2A62">
      <w:pPr>
        <w:jc w:val="both"/>
        <w:rPr>
          <w:sz w:val="20"/>
          <w:szCs w:val="20"/>
        </w:rPr>
      </w:pPr>
      <w:r>
        <w:rPr>
          <w:sz w:val="20"/>
          <w:szCs w:val="20"/>
        </w:rPr>
        <w:t xml:space="preserve">Vijećnici su raspravljali i o mogućnosti da se organizacija prepusti nekom privatnom organizatoru, ali su isto tako zaključili da se taj način nije pokazao najbolji. Gosp. </w:t>
      </w:r>
      <w:proofErr w:type="spellStart"/>
      <w:r>
        <w:rPr>
          <w:sz w:val="20"/>
          <w:szCs w:val="20"/>
        </w:rPr>
        <w:t>Lukunić</w:t>
      </w:r>
      <w:proofErr w:type="spellEnd"/>
      <w:r>
        <w:rPr>
          <w:sz w:val="20"/>
          <w:szCs w:val="20"/>
        </w:rPr>
        <w:t xml:space="preserve"> predložio je da iduće godine počnemo o organizaciji Festivala malo ranije raspravljati, ne u smislu koncepcije već da se izvidi gdje se što kvalitetnije može napraviti. </w:t>
      </w:r>
    </w:p>
    <w:p w14:paraId="1B02D977" w14:textId="77777777" w:rsidR="00687BD7" w:rsidRPr="005C2A62" w:rsidRDefault="00687BD7" w:rsidP="005C2A62">
      <w:pPr>
        <w:jc w:val="both"/>
        <w:rPr>
          <w:sz w:val="20"/>
          <w:szCs w:val="20"/>
        </w:rPr>
      </w:pPr>
    </w:p>
    <w:p w14:paraId="575D67F8" w14:textId="77777777" w:rsidR="00687BD7" w:rsidRPr="005C2A62" w:rsidRDefault="00687BD7" w:rsidP="005C2A62">
      <w:pPr>
        <w:jc w:val="both"/>
        <w:rPr>
          <w:sz w:val="20"/>
          <w:szCs w:val="20"/>
        </w:rPr>
      </w:pPr>
      <w:r w:rsidRPr="005C2A62">
        <w:rPr>
          <w:sz w:val="20"/>
          <w:szCs w:val="20"/>
        </w:rPr>
        <w:t>Prelazi se na glasanje.</w:t>
      </w:r>
    </w:p>
    <w:p w14:paraId="356A88B6" w14:textId="77777777" w:rsidR="00687BD7" w:rsidRPr="005C2A62" w:rsidRDefault="00687BD7" w:rsidP="005C2A62">
      <w:pPr>
        <w:jc w:val="both"/>
        <w:rPr>
          <w:sz w:val="20"/>
          <w:szCs w:val="20"/>
        </w:rPr>
      </w:pPr>
      <w:r w:rsidRPr="005C2A62">
        <w:rPr>
          <w:sz w:val="20"/>
          <w:szCs w:val="20"/>
        </w:rPr>
        <w:t xml:space="preserve">Utvrđuje se da je ova točka dnevnog reda usvojena </w:t>
      </w:r>
      <w:r w:rsidRPr="005C2A62">
        <w:rPr>
          <w:sz w:val="20"/>
          <w:szCs w:val="20"/>
          <w:u w:val="single"/>
        </w:rPr>
        <w:t>JEDNOGLASNO</w:t>
      </w:r>
      <w:r>
        <w:rPr>
          <w:sz w:val="20"/>
          <w:szCs w:val="20"/>
          <w:u w:val="single"/>
        </w:rPr>
        <w:t xml:space="preserve"> sa 5 glasova ZA.</w:t>
      </w:r>
    </w:p>
    <w:p w14:paraId="530B6C02" w14:textId="77777777" w:rsidR="00687BD7" w:rsidRPr="005C2A62" w:rsidRDefault="00687BD7" w:rsidP="005C2A62">
      <w:pPr>
        <w:jc w:val="both"/>
        <w:rPr>
          <w:sz w:val="20"/>
          <w:szCs w:val="20"/>
        </w:rPr>
      </w:pPr>
    </w:p>
    <w:p w14:paraId="783B63E9" w14:textId="77777777" w:rsidR="00687BD7" w:rsidRPr="005C2A62" w:rsidRDefault="00687BD7" w:rsidP="005C2A62">
      <w:pPr>
        <w:jc w:val="center"/>
        <w:rPr>
          <w:b/>
          <w:bCs/>
          <w:sz w:val="20"/>
          <w:szCs w:val="20"/>
        </w:rPr>
      </w:pPr>
      <w:bookmarkStart w:id="6" w:name="_Hlk106087324"/>
      <w:r w:rsidRPr="005C2A62">
        <w:rPr>
          <w:b/>
          <w:bCs/>
          <w:sz w:val="20"/>
          <w:szCs w:val="20"/>
        </w:rPr>
        <w:t>Utvrđuje se da je donesena sljedeća ODLUKA</w:t>
      </w:r>
    </w:p>
    <w:bookmarkEnd w:id="6"/>
    <w:p w14:paraId="1974E406" w14:textId="77777777" w:rsidR="00687BD7" w:rsidRPr="005C2A62" w:rsidRDefault="00687BD7" w:rsidP="005C2A62">
      <w:pPr>
        <w:jc w:val="center"/>
        <w:rPr>
          <w:b/>
          <w:sz w:val="20"/>
          <w:szCs w:val="20"/>
        </w:rPr>
      </w:pPr>
      <w:r w:rsidRPr="005C2A62">
        <w:rPr>
          <w:b/>
          <w:sz w:val="20"/>
          <w:szCs w:val="20"/>
        </w:rPr>
        <w:t xml:space="preserve">o </w:t>
      </w:r>
      <w:r>
        <w:rPr>
          <w:b/>
          <w:sz w:val="20"/>
          <w:szCs w:val="20"/>
        </w:rPr>
        <w:t xml:space="preserve">održavanju manifestacije Dani </w:t>
      </w:r>
      <w:r w:rsidRPr="005C2A62">
        <w:rPr>
          <w:b/>
          <w:sz w:val="20"/>
          <w:szCs w:val="20"/>
        </w:rPr>
        <w:t xml:space="preserve">Općine Kamanje </w:t>
      </w:r>
      <w:r>
        <w:rPr>
          <w:b/>
          <w:sz w:val="20"/>
          <w:szCs w:val="20"/>
        </w:rPr>
        <w:t>za</w:t>
      </w:r>
      <w:r w:rsidRPr="005C2A62">
        <w:rPr>
          <w:b/>
          <w:sz w:val="20"/>
          <w:szCs w:val="20"/>
        </w:rPr>
        <w:t xml:space="preserve"> 202</w:t>
      </w:r>
      <w:r>
        <w:rPr>
          <w:b/>
          <w:sz w:val="20"/>
          <w:szCs w:val="20"/>
        </w:rPr>
        <w:t>2</w:t>
      </w:r>
      <w:r w:rsidRPr="005C2A62">
        <w:rPr>
          <w:b/>
          <w:sz w:val="20"/>
          <w:szCs w:val="20"/>
        </w:rPr>
        <w:t>. godin</w:t>
      </w:r>
      <w:r>
        <w:rPr>
          <w:b/>
          <w:sz w:val="20"/>
          <w:szCs w:val="20"/>
        </w:rPr>
        <w:t>u</w:t>
      </w:r>
    </w:p>
    <w:p w14:paraId="345C6FC1" w14:textId="77777777" w:rsidR="00687BD7" w:rsidRPr="005C2A62" w:rsidRDefault="00687BD7" w:rsidP="005C2A62">
      <w:pPr>
        <w:jc w:val="both"/>
        <w:rPr>
          <w:sz w:val="20"/>
          <w:szCs w:val="20"/>
        </w:rPr>
      </w:pPr>
    </w:p>
    <w:p w14:paraId="59381415" w14:textId="77777777" w:rsidR="00687BD7" w:rsidRPr="00BF2A34" w:rsidRDefault="00687BD7" w:rsidP="00BF2A34">
      <w:pPr>
        <w:rPr>
          <w:sz w:val="20"/>
          <w:szCs w:val="20"/>
        </w:rPr>
      </w:pPr>
      <w:r w:rsidRPr="00BF2A34">
        <w:rPr>
          <w:sz w:val="20"/>
          <w:szCs w:val="20"/>
        </w:rPr>
        <w:t>1.</w:t>
      </w:r>
      <w:r w:rsidRPr="00BF2A34">
        <w:rPr>
          <w:sz w:val="20"/>
          <w:szCs w:val="20"/>
        </w:rPr>
        <w:tab/>
        <w:t xml:space="preserve">Manifestacija Dani Općine Kamanje održati će se dana: </w:t>
      </w:r>
    </w:p>
    <w:p w14:paraId="576742B8" w14:textId="77777777" w:rsidR="00687BD7" w:rsidRPr="00BF2A34" w:rsidRDefault="00687BD7" w:rsidP="00BF2A34">
      <w:pPr>
        <w:rPr>
          <w:sz w:val="20"/>
          <w:szCs w:val="20"/>
        </w:rPr>
      </w:pPr>
      <w:r>
        <w:rPr>
          <w:sz w:val="20"/>
          <w:szCs w:val="20"/>
        </w:rPr>
        <w:t xml:space="preserve">              </w:t>
      </w:r>
      <w:r w:rsidRPr="00BF2A34">
        <w:rPr>
          <w:sz w:val="20"/>
          <w:szCs w:val="20"/>
        </w:rPr>
        <w:t>petak: 09. rujna 2022. godine</w:t>
      </w:r>
    </w:p>
    <w:p w14:paraId="2F77658F" w14:textId="77777777" w:rsidR="00687BD7" w:rsidRPr="00BF2A34" w:rsidRDefault="00687BD7" w:rsidP="00BF2A34">
      <w:pPr>
        <w:rPr>
          <w:sz w:val="20"/>
          <w:szCs w:val="20"/>
        </w:rPr>
      </w:pPr>
      <w:r>
        <w:rPr>
          <w:sz w:val="20"/>
          <w:szCs w:val="20"/>
        </w:rPr>
        <w:t xml:space="preserve">              </w:t>
      </w:r>
      <w:r w:rsidRPr="00BF2A34">
        <w:rPr>
          <w:sz w:val="20"/>
          <w:szCs w:val="20"/>
        </w:rPr>
        <w:t>subota: 10. rujna 2022. godine</w:t>
      </w:r>
    </w:p>
    <w:p w14:paraId="127FFB30" w14:textId="77777777" w:rsidR="00687BD7" w:rsidRPr="00BF2A34" w:rsidRDefault="00687BD7" w:rsidP="00BF2A34">
      <w:pPr>
        <w:rPr>
          <w:sz w:val="20"/>
          <w:szCs w:val="20"/>
        </w:rPr>
      </w:pPr>
      <w:r>
        <w:rPr>
          <w:sz w:val="20"/>
          <w:szCs w:val="20"/>
        </w:rPr>
        <w:t xml:space="preserve">              </w:t>
      </w:r>
      <w:r w:rsidRPr="00BF2A34">
        <w:rPr>
          <w:sz w:val="20"/>
          <w:szCs w:val="20"/>
        </w:rPr>
        <w:t>nedjelja: 11. rujna 2022. godine</w:t>
      </w:r>
    </w:p>
    <w:p w14:paraId="52D42AEA" w14:textId="77777777" w:rsidR="00687BD7" w:rsidRPr="00BF2A34" w:rsidRDefault="00687BD7" w:rsidP="00BF2A34">
      <w:pPr>
        <w:rPr>
          <w:sz w:val="20"/>
          <w:szCs w:val="20"/>
        </w:rPr>
      </w:pPr>
      <w:r w:rsidRPr="00BF2A34">
        <w:rPr>
          <w:sz w:val="20"/>
          <w:szCs w:val="20"/>
        </w:rPr>
        <w:t xml:space="preserve">          </w:t>
      </w:r>
    </w:p>
    <w:p w14:paraId="307F41FA" w14:textId="77777777" w:rsidR="00687BD7" w:rsidRPr="00BF2A34" w:rsidRDefault="00687BD7" w:rsidP="00BF2A34">
      <w:pPr>
        <w:rPr>
          <w:sz w:val="20"/>
          <w:szCs w:val="20"/>
        </w:rPr>
      </w:pPr>
      <w:r w:rsidRPr="00BF2A34">
        <w:rPr>
          <w:sz w:val="20"/>
          <w:szCs w:val="20"/>
        </w:rPr>
        <w:t>2.</w:t>
      </w:r>
      <w:r w:rsidRPr="00BF2A34">
        <w:rPr>
          <w:sz w:val="20"/>
          <w:szCs w:val="20"/>
        </w:rPr>
        <w:tab/>
        <w:t>Pokrovitelj manifestacije biti će Općina Kamanje.</w:t>
      </w:r>
    </w:p>
    <w:p w14:paraId="1D12EE09" w14:textId="77777777" w:rsidR="00687BD7" w:rsidRPr="00BF2A34" w:rsidRDefault="00687BD7" w:rsidP="00BF2A34">
      <w:pPr>
        <w:rPr>
          <w:sz w:val="20"/>
          <w:szCs w:val="20"/>
        </w:rPr>
      </w:pPr>
    </w:p>
    <w:p w14:paraId="7A429D6B" w14:textId="77777777" w:rsidR="00687BD7" w:rsidRPr="00BF2A34" w:rsidRDefault="00687BD7" w:rsidP="00BF2A34">
      <w:pPr>
        <w:rPr>
          <w:sz w:val="20"/>
          <w:szCs w:val="20"/>
        </w:rPr>
      </w:pPr>
      <w:r w:rsidRPr="00BF2A34">
        <w:rPr>
          <w:sz w:val="20"/>
          <w:szCs w:val="20"/>
        </w:rPr>
        <w:t>3.</w:t>
      </w:r>
      <w:r w:rsidRPr="00BF2A34">
        <w:rPr>
          <w:sz w:val="20"/>
          <w:szCs w:val="20"/>
        </w:rPr>
        <w:tab/>
        <w:t>Općina Kamanje uključiti će se u organizaciju događanja u petak (09. rujna 2022. godine), organizacijom svečane sjednice Općinskog vijeća. Ostala dva dana u subotu (10. rujna 2022. godine) i nedjelju (11. rujna 2022. godine) Općina Kamanje biti će suorganizator odnosno pokrovitelj i infrastrukturna podrška.</w:t>
      </w:r>
    </w:p>
    <w:p w14:paraId="689DFD04" w14:textId="77777777" w:rsidR="00687BD7" w:rsidRPr="00BF2A34" w:rsidRDefault="00687BD7" w:rsidP="00BF2A34">
      <w:pPr>
        <w:rPr>
          <w:sz w:val="20"/>
          <w:szCs w:val="20"/>
        </w:rPr>
      </w:pPr>
    </w:p>
    <w:p w14:paraId="10007911" w14:textId="77777777" w:rsidR="00687BD7" w:rsidRDefault="00687BD7" w:rsidP="00BF2A34">
      <w:pPr>
        <w:rPr>
          <w:sz w:val="20"/>
          <w:szCs w:val="20"/>
        </w:rPr>
      </w:pPr>
      <w:r w:rsidRPr="00BF2A34">
        <w:rPr>
          <w:sz w:val="20"/>
          <w:szCs w:val="20"/>
        </w:rPr>
        <w:t>4.</w:t>
      </w:r>
      <w:r w:rsidRPr="00BF2A34">
        <w:rPr>
          <w:sz w:val="20"/>
          <w:szCs w:val="20"/>
        </w:rPr>
        <w:tab/>
        <w:t xml:space="preserve">Općina Kamanje iz svog Proračuna, Program: 1012 Promicanje kulture, Aktivnost: A101202 Organizacija </w:t>
      </w:r>
      <w:r>
        <w:rPr>
          <w:sz w:val="20"/>
          <w:szCs w:val="20"/>
        </w:rPr>
        <w:t xml:space="preserve"> </w:t>
      </w:r>
    </w:p>
    <w:p w14:paraId="7D314941" w14:textId="77777777" w:rsidR="00687BD7" w:rsidRPr="00BF2A34" w:rsidRDefault="00687BD7" w:rsidP="00BF2A34">
      <w:pPr>
        <w:rPr>
          <w:sz w:val="20"/>
          <w:szCs w:val="20"/>
        </w:rPr>
      </w:pPr>
      <w:r w:rsidRPr="00BF2A34">
        <w:rPr>
          <w:sz w:val="20"/>
          <w:szCs w:val="20"/>
        </w:rPr>
        <w:t>manifestacija financirati će:</w:t>
      </w:r>
    </w:p>
    <w:p w14:paraId="66D438C6" w14:textId="77777777" w:rsidR="00687BD7" w:rsidRPr="00BF2A34" w:rsidRDefault="00687BD7" w:rsidP="00BF2A34">
      <w:pPr>
        <w:rPr>
          <w:sz w:val="20"/>
          <w:szCs w:val="20"/>
        </w:rPr>
      </w:pPr>
      <w:r w:rsidRPr="00BF2A34">
        <w:rPr>
          <w:sz w:val="20"/>
          <w:szCs w:val="20"/>
        </w:rPr>
        <w:t>•</w:t>
      </w:r>
      <w:r w:rsidRPr="00BF2A34">
        <w:rPr>
          <w:sz w:val="20"/>
          <w:szCs w:val="20"/>
        </w:rPr>
        <w:tab/>
        <w:t>Troškove organizacije Svečane sjednice</w:t>
      </w:r>
    </w:p>
    <w:p w14:paraId="7692EF00" w14:textId="77777777" w:rsidR="00687BD7" w:rsidRPr="00BF2A34" w:rsidRDefault="00687BD7" w:rsidP="00BF2A34">
      <w:pPr>
        <w:rPr>
          <w:sz w:val="20"/>
          <w:szCs w:val="20"/>
        </w:rPr>
      </w:pPr>
      <w:r w:rsidRPr="00BF2A34">
        <w:rPr>
          <w:sz w:val="20"/>
          <w:szCs w:val="20"/>
        </w:rPr>
        <w:t>•</w:t>
      </w:r>
      <w:r w:rsidRPr="00BF2A34">
        <w:rPr>
          <w:sz w:val="20"/>
          <w:szCs w:val="20"/>
        </w:rPr>
        <w:tab/>
        <w:t>Nastupe izvođača te troškove vezane uz nastupe (npr. ZAMP)</w:t>
      </w:r>
    </w:p>
    <w:p w14:paraId="7DE7C27D" w14:textId="77777777" w:rsidR="00687BD7" w:rsidRPr="00BF2A34" w:rsidRDefault="00687BD7" w:rsidP="00BF2A34">
      <w:pPr>
        <w:rPr>
          <w:sz w:val="20"/>
          <w:szCs w:val="20"/>
        </w:rPr>
      </w:pPr>
      <w:r w:rsidRPr="00BF2A34">
        <w:rPr>
          <w:sz w:val="20"/>
          <w:szCs w:val="20"/>
        </w:rPr>
        <w:t>•</w:t>
      </w:r>
      <w:r w:rsidRPr="00BF2A34">
        <w:rPr>
          <w:sz w:val="20"/>
          <w:szCs w:val="20"/>
        </w:rPr>
        <w:tab/>
        <w:t>Organizaciju sadržaja za djecu: mađioničarske predstave, kreativne radionice, kazališne predstave</w:t>
      </w:r>
    </w:p>
    <w:p w14:paraId="3F1D4067" w14:textId="77777777" w:rsidR="00687BD7" w:rsidRPr="00BF2A34" w:rsidRDefault="00687BD7" w:rsidP="00BF2A34">
      <w:pPr>
        <w:rPr>
          <w:sz w:val="20"/>
          <w:szCs w:val="20"/>
        </w:rPr>
      </w:pPr>
      <w:r w:rsidRPr="00BF2A34">
        <w:rPr>
          <w:sz w:val="20"/>
          <w:szCs w:val="20"/>
        </w:rPr>
        <w:t>•</w:t>
      </w:r>
      <w:r w:rsidRPr="00BF2A34">
        <w:rPr>
          <w:sz w:val="20"/>
          <w:szCs w:val="20"/>
        </w:rPr>
        <w:tab/>
        <w:t>Troškove najama šatora, troškove osiguranja</w:t>
      </w:r>
    </w:p>
    <w:p w14:paraId="603C8728" w14:textId="77777777" w:rsidR="00687BD7" w:rsidRPr="00BF2A34" w:rsidRDefault="00687BD7" w:rsidP="00BF2A34">
      <w:pPr>
        <w:rPr>
          <w:sz w:val="20"/>
          <w:szCs w:val="20"/>
        </w:rPr>
      </w:pPr>
    </w:p>
    <w:p w14:paraId="0D19FE46" w14:textId="77777777" w:rsidR="00687BD7" w:rsidRPr="00BF2A34" w:rsidRDefault="00687BD7" w:rsidP="00BF2A34">
      <w:pPr>
        <w:rPr>
          <w:sz w:val="20"/>
          <w:szCs w:val="20"/>
        </w:rPr>
      </w:pPr>
      <w:r w:rsidRPr="00BF2A34">
        <w:rPr>
          <w:sz w:val="20"/>
          <w:szCs w:val="20"/>
        </w:rPr>
        <w:t>5.</w:t>
      </w:r>
      <w:r w:rsidRPr="00BF2A34">
        <w:rPr>
          <w:sz w:val="20"/>
          <w:szCs w:val="20"/>
        </w:rPr>
        <w:tab/>
        <w:t xml:space="preserve">Udruge DVD </w:t>
      </w:r>
      <w:proofErr w:type="spellStart"/>
      <w:r w:rsidRPr="00BF2A34">
        <w:rPr>
          <w:sz w:val="20"/>
          <w:szCs w:val="20"/>
        </w:rPr>
        <w:t>Kamanje</w:t>
      </w:r>
      <w:proofErr w:type="spellEnd"/>
      <w:r w:rsidRPr="00BF2A34">
        <w:rPr>
          <w:sz w:val="20"/>
          <w:szCs w:val="20"/>
        </w:rPr>
        <w:t xml:space="preserve">, NK </w:t>
      </w:r>
      <w:proofErr w:type="spellStart"/>
      <w:r w:rsidRPr="00BF2A34">
        <w:rPr>
          <w:sz w:val="20"/>
          <w:szCs w:val="20"/>
        </w:rPr>
        <w:t>Vrlovka</w:t>
      </w:r>
      <w:proofErr w:type="spellEnd"/>
      <w:r w:rsidRPr="00BF2A34">
        <w:rPr>
          <w:sz w:val="20"/>
          <w:szCs w:val="20"/>
        </w:rPr>
        <w:t xml:space="preserve">, Društvo umirovljenika </w:t>
      </w:r>
      <w:proofErr w:type="spellStart"/>
      <w:r w:rsidRPr="00BF2A34">
        <w:rPr>
          <w:sz w:val="20"/>
          <w:szCs w:val="20"/>
        </w:rPr>
        <w:t>Kamanje</w:t>
      </w:r>
      <w:proofErr w:type="spellEnd"/>
      <w:r w:rsidRPr="00BF2A34">
        <w:rPr>
          <w:sz w:val="20"/>
          <w:szCs w:val="20"/>
        </w:rPr>
        <w:t xml:space="preserve"> i KUD </w:t>
      </w:r>
      <w:proofErr w:type="spellStart"/>
      <w:r w:rsidRPr="00BF2A34">
        <w:rPr>
          <w:sz w:val="20"/>
          <w:szCs w:val="20"/>
        </w:rPr>
        <w:t>Kamanje</w:t>
      </w:r>
      <w:proofErr w:type="spellEnd"/>
      <w:r w:rsidRPr="00BF2A34">
        <w:rPr>
          <w:sz w:val="20"/>
          <w:szCs w:val="20"/>
        </w:rPr>
        <w:t xml:space="preserve"> će prema svojim Programima upotpuniti manifestaciju u čemu će im Općina Kamanje biti infrastrukturna (Udruge će koristiti šator, usluge osiguranja ljudi i imovine…) i financijska podrška (npr. troškovi ZAMP-a za angažirane izvođače)</w:t>
      </w:r>
    </w:p>
    <w:p w14:paraId="393C76C2" w14:textId="77777777" w:rsidR="00687BD7" w:rsidRPr="00BF2A34" w:rsidRDefault="00687BD7" w:rsidP="00BF2A34">
      <w:pPr>
        <w:rPr>
          <w:sz w:val="20"/>
          <w:szCs w:val="20"/>
        </w:rPr>
      </w:pPr>
    </w:p>
    <w:p w14:paraId="5FA4B436" w14:textId="77777777" w:rsidR="00687BD7" w:rsidRDefault="00687BD7" w:rsidP="00BF2A34">
      <w:pPr>
        <w:rPr>
          <w:sz w:val="20"/>
          <w:szCs w:val="20"/>
        </w:rPr>
      </w:pPr>
      <w:r w:rsidRPr="00BF2A34">
        <w:rPr>
          <w:sz w:val="20"/>
          <w:szCs w:val="20"/>
        </w:rPr>
        <w:t>6.</w:t>
      </w:r>
      <w:r w:rsidRPr="00BF2A34">
        <w:rPr>
          <w:sz w:val="20"/>
          <w:szCs w:val="20"/>
        </w:rPr>
        <w:tab/>
        <w:t xml:space="preserve">Glavne manifestacije Dana Općine Kamanje održavati će se na trgu kod župne crkve Imena Marijinog u </w:t>
      </w:r>
      <w:proofErr w:type="spellStart"/>
      <w:r w:rsidRPr="00BF2A34">
        <w:rPr>
          <w:sz w:val="20"/>
          <w:szCs w:val="20"/>
        </w:rPr>
        <w:t>Kamanju</w:t>
      </w:r>
      <w:proofErr w:type="spellEnd"/>
      <w:r w:rsidRPr="00BF2A34">
        <w:rPr>
          <w:sz w:val="20"/>
          <w:szCs w:val="20"/>
        </w:rPr>
        <w:t xml:space="preserve"> te na parkiralištu kod zgrade Općine Kamanje.</w:t>
      </w:r>
    </w:p>
    <w:p w14:paraId="4CA25D40" w14:textId="77777777" w:rsidR="00687BD7" w:rsidRPr="00BF2A34" w:rsidRDefault="00687BD7" w:rsidP="00BF2A34">
      <w:pPr>
        <w:rPr>
          <w:sz w:val="20"/>
          <w:szCs w:val="20"/>
        </w:rPr>
      </w:pPr>
      <w:r w:rsidRPr="00BF2A34">
        <w:rPr>
          <w:sz w:val="20"/>
          <w:szCs w:val="20"/>
        </w:rPr>
        <w:t>7.</w:t>
      </w:r>
      <w:r w:rsidRPr="00BF2A34">
        <w:rPr>
          <w:sz w:val="20"/>
          <w:szCs w:val="20"/>
        </w:rPr>
        <w:tab/>
        <w:t>U svrhu obogaćivanja gastronomske ponude (pečenje plodina i prodaju hrane) Općine Kamanje odredit će lokacije na javnim površinama Općine Kamanje i privatnim površinama i to:</w:t>
      </w:r>
    </w:p>
    <w:p w14:paraId="0BE02DBB" w14:textId="77777777" w:rsidR="00687BD7" w:rsidRPr="00BF2A34" w:rsidRDefault="00687BD7" w:rsidP="00BF2A34">
      <w:pPr>
        <w:rPr>
          <w:sz w:val="20"/>
          <w:szCs w:val="20"/>
        </w:rPr>
      </w:pPr>
      <w:r w:rsidRPr="00BF2A34">
        <w:rPr>
          <w:sz w:val="20"/>
          <w:szCs w:val="20"/>
        </w:rPr>
        <w:t>-</w:t>
      </w:r>
      <w:r w:rsidRPr="00BF2A34">
        <w:rPr>
          <w:sz w:val="20"/>
          <w:szCs w:val="20"/>
        </w:rPr>
        <w:tab/>
        <w:t>Parkiralište na trgu kod crkve Imena Marijina (oglasna ploča), k.č.br. 2558/2 k.o. Brlog Ozaljski</w:t>
      </w:r>
    </w:p>
    <w:p w14:paraId="32470B5E" w14:textId="77777777" w:rsidR="00687BD7" w:rsidRPr="00BF2A34" w:rsidRDefault="00687BD7" w:rsidP="00BF2A34">
      <w:pPr>
        <w:rPr>
          <w:sz w:val="20"/>
          <w:szCs w:val="20"/>
        </w:rPr>
      </w:pPr>
      <w:r w:rsidRPr="00BF2A34">
        <w:rPr>
          <w:sz w:val="20"/>
          <w:szCs w:val="20"/>
        </w:rPr>
        <w:t>-</w:t>
      </w:r>
      <w:r w:rsidRPr="00BF2A34">
        <w:rPr>
          <w:sz w:val="20"/>
          <w:szCs w:val="20"/>
        </w:rPr>
        <w:tab/>
        <w:t>Vatrogasni dom Kamanje (stepenice), k.č.br. 1238/2 k.o. Brlog Ozaljski</w:t>
      </w:r>
    </w:p>
    <w:p w14:paraId="6A8BE3F9" w14:textId="77777777" w:rsidR="00687BD7" w:rsidRPr="00BF2A34" w:rsidRDefault="00687BD7" w:rsidP="00BF2A34">
      <w:pPr>
        <w:rPr>
          <w:sz w:val="20"/>
          <w:szCs w:val="20"/>
        </w:rPr>
      </w:pPr>
      <w:r w:rsidRPr="00BF2A34">
        <w:rPr>
          <w:sz w:val="20"/>
          <w:szCs w:val="20"/>
        </w:rPr>
        <w:t>-</w:t>
      </w:r>
      <w:r w:rsidRPr="00BF2A34">
        <w:rPr>
          <w:sz w:val="20"/>
          <w:szCs w:val="20"/>
        </w:rPr>
        <w:tab/>
        <w:t>Privatni posjed, k.č.br. 1074/2 k.o. Brlog Ozaljski</w:t>
      </w:r>
    </w:p>
    <w:p w14:paraId="13B5A499" w14:textId="77777777" w:rsidR="00687BD7" w:rsidRPr="00BF2A34" w:rsidRDefault="00687BD7" w:rsidP="00BF2A34">
      <w:pPr>
        <w:rPr>
          <w:sz w:val="20"/>
          <w:szCs w:val="20"/>
        </w:rPr>
      </w:pPr>
      <w:r w:rsidRPr="00BF2A34">
        <w:rPr>
          <w:sz w:val="20"/>
          <w:szCs w:val="20"/>
        </w:rPr>
        <w:t>-</w:t>
      </w:r>
      <w:r w:rsidRPr="00BF2A34">
        <w:rPr>
          <w:sz w:val="20"/>
          <w:szCs w:val="20"/>
        </w:rPr>
        <w:tab/>
        <w:t>Privatni posjed, k.č.br. 1238/5 k.o. Brlog Ozaljski</w:t>
      </w:r>
    </w:p>
    <w:p w14:paraId="3A782C97" w14:textId="77777777" w:rsidR="00687BD7" w:rsidRPr="00BF2A34" w:rsidRDefault="00687BD7" w:rsidP="00BF2A34">
      <w:pPr>
        <w:rPr>
          <w:sz w:val="20"/>
          <w:szCs w:val="20"/>
        </w:rPr>
      </w:pPr>
      <w:r w:rsidRPr="00BF2A34">
        <w:rPr>
          <w:sz w:val="20"/>
          <w:szCs w:val="20"/>
        </w:rPr>
        <w:t>-</w:t>
      </w:r>
      <w:r w:rsidRPr="00BF2A34">
        <w:rPr>
          <w:sz w:val="20"/>
          <w:szCs w:val="20"/>
        </w:rPr>
        <w:tab/>
        <w:t>Privatni posjed k.č.br. 1255/2 k.o. Brlog Ozaljski</w:t>
      </w:r>
    </w:p>
    <w:p w14:paraId="2F5380BC" w14:textId="77777777" w:rsidR="00687BD7" w:rsidRPr="00BF2A34" w:rsidRDefault="00687BD7" w:rsidP="00BF2A34">
      <w:pPr>
        <w:rPr>
          <w:sz w:val="20"/>
          <w:szCs w:val="20"/>
        </w:rPr>
      </w:pPr>
      <w:r w:rsidRPr="00BF2A34">
        <w:rPr>
          <w:sz w:val="20"/>
          <w:szCs w:val="20"/>
        </w:rPr>
        <w:t>-</w:t>
      </w:r>
      <w:r w:rsidRPr="00BF2A34">
        <w:rPr>
          <w:sz w:val="20"/>
          <w:szCs w:val="20"/>
        </w:rPr>
        <w:tab/>
        <w:t>Privatni posjed k.č.br. 1198/8 k.o. Brlog Ozaljski</w:t>
      </w:r>
    </w:p>
    <w:p w14:paraId="317E8B02" w14:textId="77777777" w:rsidR="00687BD7" w:rsidRPr="00BF2A34" w:rsidRDefault="00687BD7" w:rsidP="00BF2A34">
      <w:pPr>
        <w:rPr>
          <w:sz w:val="20"/>
          <w:szCs w:val="20"/>
        </w:rPr>
      </w:pPr>
      <w:r w:rsidRPr="00BF2A34">
        <w:rPr>
          <w:sz w:val="20"/>
          <w:szCs w:val="20"/>
        </w:rPr>
        <w:t>-</w:t>
      </w:r>
      <w:r w:rsidRPr="00BF2A34">
        <w:rPr>
          <w:sz w:val="20"/>
          <w:szCs w:val="20"/>
        </w:rPr>
        <w:tab/>
        <w:t>Privatni posjed k.č.br. 1198/12 k.o. Brlog Ozaljski</w:t>
      </w:r>
    </w:p>
    <w:p w14:paraId="5EA795FB" w14:textId="77777777" w:rsidR="00687BD7" w:rsidRPr="00BF2A34" w:rsidRDefault="00687BD7" w:rsidP="00BF2A34">
      <w:pPr>
        <w:rPr>
          <w:sz w:val="20"/>
          <w:szCs w:val="20"/>
        </w:rPr>
      </w:pPr>
    </w:p>
    <w:p w14:paraId="5E31983F" w14:textId="77777777" w:rsidR="00687BD7" w:rsidRPr="00BF2A34" w:rsidRDefault="00687BD7" w:rsidP="00BF2A34">
      <w:pPr>
        <w:rPr>
          <w:sz w:val="20"/>
          <w:szCs w:val="20"/>
        </w:rPr>
      </w:pPr>
      <w:r w:rsidRPr="00BF2A34">
        <w:rPr>
          <w:sz w:val="20"/>
          <w:szCs w:val="20"/>
        </w:rPr>
        <w:t>8.</w:t>
      </w:r>
      <w:r w:rsidRPr="00BF2A34">
        <w:rPr>
          <w:sz w:val="20"/>
          <w:szCs w:val="20"/>
        </w:rPr>
        <w:tab/>
        <w:t xml:space="preserve">U svrhu održavanja manifestacije na otvorenom, dopuštena najviša emisijska razina buke do </w:t>
      </w:r>
      <w:proofErr w:type="spellStart"/>
      <w:r w:rsidRPr="00BF2A34">
        <w:rPr>
          <w:sz w:val="20"/>
          <w:szCs w:val="20"/>
        </w:rPr>
        <w:t>LA,eq,T</w:t>
      </w:r>
      <w:proofErr w:type="spellEnd"/>
      <w:r w:rsidRPr="00BF2A34">
        <w:rPr>
          <w:sz w:val="20"/>
          <w:szCs w:val="20"/>
        </w:rPr>
        <w:t>=60min=95dB(A), se odobrava za vremensko razdoblje od 21.00 do 00.00 sati.</w:t>
      </w:r>
    </w:p>
    <w:p w14:paraId="2FAA8F77" w14:textId="77777777" w:rsidR="00687BD7" w:rsidRPr="00BF2A34" w:rsidRDefault="00687BD7" w:rsidP="00BF2A34">
      <w:pPr>
        <w:rPr>
          <w:sz w:val="20"/>
          <w:szCs w:val="20"/>
        </w:rPr>
      </w:pPr>
    </w:p>
    <w:p w14:paraId="3D4E9542" w14:textId="77777777" w:rsidR="00687BD7" w:rsidRPr="00BF2A34" w:rsidRDefault="00687BD7" w:rsidP="00BF2A34">
      <w:pPr>
        <w:rPr>
          <w:sz w:val="20"/>
          <w:szCs w:val="20"/>
        </w:rPr>
      </w:pPr>
      <w:r w:rsidRPr="00BF2A34">
        <w:rPr>
          <w:sz w:val="20"/>
          <w:szCs w:val="20"/>
        </w:rPr>
        <w:lastRenderedPageBreak/>
        <w:t>9.</w:t>
      </w:r>
      <w:r w:rsidRPr="00BF2A34">
        <w:rPr>
          <w:sz w:val="20"/>
          <w:szCs w:val="20"/>
        </w:rPr>
        <w:tab/>
        <w:t>Nadzor za provedbu iz točke 5. ovog Zaključka provoditi će nadležna općinska tijela i Državni inspektorat.</w:t>
      </w:r>
    </w:p>
    <w:p w14:paraId="0AC0D454" w14:textId="77777777" w:rsidR="00687BD7" w:rsidRPr="00BF2A34" w:rsidRDefault="00687BD7" w:rsidP="00BF2A34">
      <w:pPr>
        <w:rPr>
          <w:sz w:val="20"/>
          <w:szCs w:val="20"/>
        </w:rPr>
      </w:pPr>
    </w:p>
    <w:p w14:paraId="229E5BB5" w14:textId="77777777" w:rsidR="00687BD7" w:rsidRPr="00BF2A34" w:rsidRDefault="00687BD7" w:rsidP="00BF2A34">
      <w:pPr>
        <w:rPr>
          <w:sz w:val="20"/>
          <w:szCs w:val="20"/>
        </w:rPr>
      </w:pPr>
      <w:r w:rsidRPr="00BF2A34">
        <w:rPr>
          <w:sz w:val="20"/>
          <w:szCs w:val="20"/>
        </w:rPr>
        <w:t>10.</w:t>
      </w:r>
      <w:r w:rsidRPr="00BF2A34">
        <w:rPr>
          <w:sz w:val="20"/>
          <w:szCs w:val="20"/>
        </w:rPr>
        <w:tab/>
        <w:t>Ovaj Zaključak stupa na snagu danom donošenja, a objaviti će se u „Glasniku Općine Kamanje“, na oglasnim pločama Općine Kamanje te na web stranici Općine Kamanje.</w:t>
      </w:r>
    </w:p>
    <w:p w14:paraId="3030E348" w14:textId="77777777" w:rsidR="00687BD7" w:rsidRPr="005C2A62" w:rsidRDefault="00687BD7" w:rsidP="005C2A62">
      <w:pPr>
        <w:rPr>
          <w:b/>
          <w:bCs/>
          <w:sz w:val="20"/>
          <w:szCs w:val="20"/>
        </w:rPr>
      </w:pPr>
    </w:p>
    <w:p w14:paraId="5E8C014B" w14:textId="77777777" w:rsidR="00687BD7" w:rsidRPr="005C2A62" w:rsidRDefault="00687BD7" w:rsidP="005C2A62">
      <w:pPr>
        <w:jc w:val="both"/>
        <w:rPr>
          <w:sz w:val="20"/>
          <w:szCs w:val="20"/>
        </w:rPr>
      </w:pPr>
      <w:r w:rsidRPr="005C2A62">
        <w:rPr>
          <w:sz w:val="20"/>
          <w:szCs w:val="20"/>
        </w:rPr>
        <w:t>Prelazi se na sljedeću točku.</w:t>
      </w:r>
    </w:p>
    <w:p w14:paraId="3C1A86AB" w14:textId="77777777" w:rsidR="00687BD7" w:rsidRDefault="00687BD7" w:rsidP="00AC116B">
      <w:pPr>
        <w:pStyle w:val="Bezproreda"/>
        <w:rPr>
          <w:rFonts w:ascii="Times New Roman" w:hAnsi="Times New Roman"/>
          <w:b/>
          <w:bCs/>
          <w:sz w:val="20"/>
          <w:szCs w:val="20"/>
        </w:rPr>
      </w:pPr>
    </w:p>
    <w:p w14:paraId="60AD2197" w14:textId="77777777" w:rsidR="00687BD7" w:rsidRPr="00AC116B" w:rsidRDefault="00687BD7" w:rsidP="00AC116B">
      <w:pPr>
        <w:pStyle w:val="Bezproreda"/>
        <w:rPr>
          <w:rFonts w:ascii="Times New Roman" w:hAnsi="Times New Roman"/>
          <w:b/>
          <w:bCs/>
          <w:sz w:val="20"/>
          <w:szCs w:val="20"/>
        </w:rPr>
      </w:pPr>
      <w:r>
        <w:rPr>
          <w:rFonts w:ascii="Times New Roman" w:hAnsi="Times New Roman"/>
          <w:b/>
          <w:bCs/>
          <w:sz w:val="20"/>
          <w:szCs w:val="20"/>
        </w:rPr>
        <w:t xml:space="preserve">Ad8) </w:t>
      </w:r>
      <w:r w:rsidRPr="001E7A3E">
        <w:rPr>
          <w:rFonts w:ascii="Times New Roman" w:hAnsi="Times New Roman"/>
          <w:b/>
          <w:bCs/>
          <w:sz w:val="20"/>
          <w:szCs w:val="20"/>
        </w:rPr>
        <w:t>Prijedlog Izmjena i dopuna Godišnjeg plana davanja koncesije za 2022. godinu</w:t>
      </w:r>
    </w:p>
    <w:p w14:paraId="6CEE8508" w14:textId="77777777" w:rsidR="00687BD7" w:rsidRPr="00AC116B" w:rsidRDefault="00687BD7" w:rsidP="00AC116B">
      <w:pPr>
        <w:pStyle w:val="Bezproreda"/>
        <w:rPr>
          <w:rFonts w:ascii="Times New Roman" w:hAnsi="Times New Roman"/>
        </w:rPr>
      </w:pPr>
    </w:p>
    <w:p w14:paraId="15726252" w14:textId="77777777" w:rsidR="00687BD7" w:rsidRPr="00AC116B" w:rsidRDefault="00687BD7" w:rsidP="00AC116B">
      <w:pPr>
        <w:pStyle w:val="Bezproreda"/>
        <w:jc w:val="both"/>
        <w:rPr>
          <w:rFonts w:ascii="Times New Roman" w:hAnsi="Times New Roman"/>
          <w:sz w:val="20"/>
          <w:szCs w:val="20"/>
        </w:rPr>
      </w:pPr>
      <w:r>
        <w:rPr>
          <w:rFonts w:ascii="Times New Roman" w:hAnsi="Times New Roman"/>
          <w:sz w:val="20"/>
          <w:szCs w:val="20"/>
        </w:rPr>
        <w:t xml:space="preserve">Općinsko vijeće Općine Kamanje na svojoj </w:t>
      </w:r>
      <w:r w:rsidRPr="00CD2572">
        <w:rPr>
          <w:rFonts w:ascii="Times New Roman" w:hAnsi="Times New Roman"/>
          <w:sz w:val="20"/>
          <w:szCs w:val="20"/>
        </w:rPr>
        <w:t>4. sjednici održanoj dana 03.12.2021. godine,</w:t>
      </w:r>
      <w:r>
        <w:rPr>
          <w:rFonts w:ascii="Times New Roman" w:hAnsi="Times New Roman"/>
          <w:sz w:val="20"/>
          <w:szCs w:val="20"/>
        </w:rPr>
        <w:t xml:space="preserve"> usvojilo je Godišnji plan davanja koncesije. Vezano uz Odluku o komunalnim djelatnostima na području Općine Kamanje, nužno je uskladiti Godišnji plan davanja koncesija te se predlaže da se u plan uvrsti koncesija za obavljanje djelatnosti održavanja javne rasvjete na području općine Kamanje.</w:t>
      </w:r>
    </w:p>
    <w:p w14:paraId="6032922B" w14:textId="77777777" w:rsidR="00687BD7" w:rsidRDefault="00687BD7" w:rsidP="00AC116B">
      <w:pPr>
        <w:jc w:val="both"/>
        <w:rPr>
          <w:sz w:val="20"/>
          <w:szCs w:val="20"/>
        </w:rPr>
      </w:pPr>
    </w:p>
    <w:p w14:paraId="0F1E662C" w14:textId="77777777" w:rsidR="00687BD7" w:rsidRPr="00AC116B" w:rsidRDefault="00687BD7" w:rsidP="00AC116B">
      <w:pPr>
        <w:pStyle w:val="Bezproreda"/>
        <w:rPr>
          <w:rFonts w:ascii="Times New Roman" w:hAnsi="Times New Roman"/>
          <w:sz w:val="20"/>
          <w:szCs w:val="20"/>
        </w:rPr>
      </w:pPr>
      <w:r w:rsidRPr="00AC116B">
        <w:rPr>
          <w:rFonts w:ascii="Times New Roman" w:hAnsi="Times New Roman"/>
          <w:sz w:val="20"/>
          <w:szCs w:val="20"/>
        </w:rPr>
        <w:t>Daje se na raspravu ova točka dnevnog reda.</w:t>
      </w:r>
    </w:p>
    <w:p w14:paraId="1C4264B4" w14:textId="77777777" w:rsidR="00687BD7" w:rsidRPr="005733F4" w:rsidRDefault="00687BD7" w:rsidP="00AC116B">
      <w:pPr>
        <w:jc w:val="both"/>
        <w:rPr>
          <w:sz w:val="20"/>
          <w:szCs w:val="20"/>
        </w:rPr>
      </w:pPr>
      <w:r w:rsidRPr="005733F4">
        <w:rPr>
          <w:sz w:val="20"/>
          <w:szCs w:val="20"/>
        </w:rPr>
        <w:t>Nitko se nije javio za raspravu.</w:t>
      </w:r>
    </w:p>
    <w:p w14:paraId="3A1E0224" w14:textId="77777777" w:rsidR="00687BD7" w:rsidRPr="005733F4" w:rsidRDefault="00687BD7" w:rsidP="00AC116B">
      <w:pPr>
        <w:jc w:val="both"/>
        <w:rPr>
          <w:sz w:val="20"/>
          <w:szCs w:val="20"/>
        </w:rPr>
      </w:pPr>
      <w:r w:rsidRPr="005733F4">
        <w:rPr>
          <w:sz w:val="20"/>
          <w:szCs w:val="20"/>
        </w:rPr>
        <w:t>Prelazi se na glasanje.</w:t>
      </w:r>
    </w:p>
    <w:p w14:paraId="2C44F420" w14:textId="77777777" w:rsidR="00687BD7" w:rsidRDefault="00687BD7" w:rsidP="00AC116B">
      <w:pPr>
        <w:jc w:val="both"/>
        <w:rPr>
          <w:sz w:val="20"/>
          <w:szCs w:val="20"/>
          <w:u w:val="single"/>
        </w:rPr>
      </w:pPr>
      <w:r w:rsidRPr="00E12CDB">
        <w:rPr>
          <w:sz w:val="20"/>
          <w:szCs w:val="20"/>
        </w:rPr>
        <w:t xml:space="preserve">Utvrđuje se da je ova točka dnevnog reda usvojena </w:t>
      </w:r>
      <w:r w:rsidRPr="00E12CDB">
        <w:rPr>
          <w:sz w:val="20"/>
          <w:szCs w:val="20"/>
          <w:u w:val="single"/>
        </w:rPr>
        <w:t>JEDNOGLASNO, sa 4 glasova ZA.</w:t>
      </w:r>
    </w:p>
    <w:p w14:paraId="6C562951" w14:textId="77777777" w:rsidR="00687BD7" w:rsidRDefault="00687BD7" w:rsidP="00AC116B">
      <w:pPr>
        <w:jc w:val="both"/>
        <w:rPr>
          <w:sz w:val="20"/>
          <w:szCs w:val="20"/>
        </w:rPr>
      </w:pPr>
    </w:p>
    <w:p w14:paraId="407C0362" w14:textId="77777777" w:rsidR="00687BD7" w:rsidRDefault="00687BD7" w:rsidP="00AC116B">
      <w:pPr>
        <w:jc w:val="center"/>
        <w:rPr>
          <w:b/>
          <w:bCs/>
          <w:sz w:val="20"/>
          <w:szCs w:val="20"/>
        </w:rPr>
      </w:pPr>
      <w:bookmarkStart w:id="7" w:name="_Hlk113858204"/>
      <w:r w:rsidRPr="00AC116B">
        <w:rPr>
          <w:b/>
          <w:bCs/>
          <w:sz w:val="20"/>
          <w:szCs w:val="20"/>
        </w:rPr>
        <w:t xml:space="preserve">Utvrđuje se da </w:t>
      </w:r>
      <w:r>
        <w:rPr>
          <w:b/>
          <w:bCs/>
          <w:sz w:val="20"/>
          <w:szCs w:val="20"/>
        </w:rPr>
        <w:t>su</w:t>
      </w:r>
      <w:r w:rsidRPr="00AC116B">
        <w:rPr>
          <w:b/>
          <w:bCs/>
          <w:sz w:val="20"/>
          <w:szCs w:val="20"/>
        </w:rPr>
        <w:t xml:space="preserve"> donese</w:t>
      </w:r>
      <w:bookmarkEnd w:id="7"/>
      <w:r w:rsidRPr="00AC116B">
        <w:rPr>
          <w:b/>
          <w:bCs/>
          <w:sz w:val="20"/>
          <w:szCs w:val="20"/>
        </w:rPr>
        <w:t>n</w:t>
      </w:r>
      <w:r>
        <w:rPr>
          <w:b/>
          <w:bCs/>
          <w:sz w:val="20"/>
          <w:szCs w:val="20"/>
        </w:rPr>
        <w:t>e</w:t>
      </w:r>
      <w:r w:rsidRPr="00AC116B">
        <w:rPr>
          <w:b/>
          <w:bCs/>
          <w:sz w:val="20"/>
          <w:szCs w:val="20"/>
        </w:rPr>
        <w:t xml:space="preserve"> sljedeć</w:t>
      </w:r>
      <w:r>
        <w:rPr>
          <w:b/>
          <w:bCs/>
          <w:sz w:val="20"/>
          <w:szCs w:val="20"/>
        </w:rPr>
        <w:t>e</w:t>
      </w:r>
    </w:p>
    <w:p w14:paraId="709AA349" w14:textId="77777777" w:rsidR="00687BD7" w:rsidRPr="00AC116B" w:rsidRDefault="00687BD7" w:rsidP="00AC116B">
      <w:pPr>
        <w:jc w:val="center"/>
        <w:rPr>
          <w:b/>
          <w:bCs/>
          <w:sz w:val="20"/>
          <w:szCs w:val="20"/>
        </w:rPr>
      </w:pPr>
      <w:r>
        <w:rPr>
          <w:b/>
          <w:bCs/>
          <w:sz w:val="20"/>
          <w:szCs w:val="20"/>
        </w:rPr>
        <w:t>Izmjene i dopune Godišnjeg plana davanja koncesije za 2022. godinu</w:t>
      </w:r>
    </w:p>
    <w:p w14:paraId="77771BCE" w14:textId="77777777" w:rsidR="00687BD7" w:rsidRPr="00495AF9" w:rsidRDefault="00687BD7" w:rsidP="00495AF9">
      <w:pPr>
        <w:pStyle w:val="Bezproreda"/>
        <w:jc w:val="center"/>
        <w:rPr>
          <w:rFonts w:ascii="Times New Roman" w:hAnsi="Times New Roman"/>
          <w:bCs/>
          <w:sz w:val="20"/>
          <w:szCs w:val="20"/>
        </w:rPr>
      </w:pPr>
    </w:p>
    <w:p w14:paraId="2F72AA71" w14:textId="77777777" w:rsidR="00687BD7" w:rsidRPr="00495AF9" w:rsidRDefault="00687BD7" w:rsidP="00C0717D">
      <w:pPr>
        <w:pStyle w:val="Bezproreda"/>
        <w:jc w:val="center"/>
        <w:rPr>
          <w:rFonts w:ascii="Times New Roman" w:hAnsi="Times New Roman"/>
          <w:bCs/>
          <w:sz w:val="20"/>
          <w:szCs w:val="20"/>
        </w:rPr>
      </w:pPr>
      <w:r w:rsidRPr="00495AF9">
        <w:rPr>
          <w:rFonts w:ascii="Times New Roman" w:hAnsi="Times New Roman"/>
          <w:bCs/>
          <w:sz w:val="20"/>
          <w:szCs w:val="20"/>
        </w:rPr>
        <w:t>Članak 1.</w:t>
      </w:r>
    </w:p>
    <w:p w14:paraId="5D018D96" w14:textId="77777777" w:rsidR="00687BD7" w:rsidRPr="00495AF9" w:rsidRDefault="00687BD7" w:rsidP="00495AF9">
      <w:pPr>
        <w:pStyle w:val="Bezproreda"/>
        <w:jc w:val="center"/>
        <w:rPr>
          <w:rFonts w:ascii="Times New Roman" w:hAnsi="Times New Roman"/>
          <w:bCs/>
          <w:sz w:val="20"/>
          <w:szCs w:val="20"/>
        </w:rPr>
      </w:pPr>
      <w:r w:rsidRPr="00495AF9">
        <w:rPr>
          <w:rFonts w:ascii="Times New Roman" w:hAnsi="Times New Roman"/>
          <w:bCs/>
          <w:sz w:val="20"/>
          <w:szCs w:val="20"/>
        </w:rPr>
        <w:t>Sukladno godišnjem planu davanja koncesije za 2022. godinu (Glasnik Općine Kamanje br. 06/21) mijenja se članak 3. koji sada glasi:</w:t>
      </w:r>
    </w:p>
    <w:p w14:paraId="1FA199D9" w14:textId="77777777" w:rsidR="00687BD7" w:rsidRPr="00495AF9" w:rsidRDefault="00687BD7" w:rsidP="00495AF9">
      <w:pPr>
        <w:pStyle w:val="Bezproreda"/>
        <w:jc w:val="center"/>
        <w:rPr>
          <w:rFonts w:ascii="Times New Roman" w:hAnsi="Times New Roman"/>
          <w:bCs/>
          <w:sz w:val="20"/>
          <w:szCs w:val="20"/>
        </w:rPr>
      </w:pPr>
    </w:p>
    <w:p w14:paraId="1597D1F5" w14:textId="77777777" w:rsidR="00687BD7" w:rsidRPr="00495AF9" w:rsidRDefault="00687BD7" w:rsidP="00495AF9">
      <w:pPr>
        <w:pStyle w:val="Bezproreda"/>
        <w:jc w:val="center"/>
        <w:rPr>
          <w:rFonts w:ascii="Times New Roman" w:hAnsi="Times New Roman"/>
          <w:bCs/>
          <w:sz w:val="20"/>
          <w:szCs w:val="20"/>
        </w:rPr>
      </w:pPr>
      <w:r w:rsidRPr="00495AF9">
        <w:rPr>
          <w:rFonts w:ascii="Times New Roman" w:hAnsi="Times New Roman"/>
          <w:bCs/>
          <w:sz w:val="20"/>
          <w:szCs w:val="20"/>
        </w:rPr>
        <w:t>U 2022. g planiraju se raspisati 1 koncesija i to:</w:t>
      </w:r>
    </w:p>
    <w:p w14:paraId="7C5E5959" w14:textId="77777777" w:rsidR="00687BD7" w:rsidRPr="00495AF9" w:rsidRDefault="00687BD7" w:rsidP="00495AF9">
      <w:pPr>
        <w:pStyle w:val="Bezproreda"/>
        <w:jc w:val="center"/>
        <w:rPr>
          <w:rFonts w:ascii="Times New Roman" w:hAnsi="Times New Roman"/>
          <w:bCs/>
          <w:sz w:val="20"/>
          <w:szCs w:val="20"/>
        </w:rPr>
      </w:pPr>
      <w:r w:rsidRPr="00495AF9">
        <w:rPr>
          <w:rFonts w:ascii="Times New Roman" w:hAnsi="Times New Roman"/>
          <w:bCs/>
          <w:sz w:val="20"/>
          <w:szCs w:val="20"/>
        </w:rPr>
        <w:t>•</w:t>
      </w:r>
      <w:r w:rsidRPr="00495AF9">
        <w:rPr>
          <w:rFonts w:ascii="Times New Roman" w:hAnsi="Times New Roman"/>
          <w:bCs/>
          <w:sz w:val="20"/>
          <w:szCs w:val="20"/>
        </w:rPr>
        <w:tab/>
        <w:t>Koncesija za obavljanje komunalne djelatnosti održavanja javne rasvjete na području Općine Kamanje</w:t>
      </w:r>
    </w:p>
    <w:p w14:paraId="4A96B81F" w14:textId="77777777" w:rsidR="00687BD7" w:rsidRPr="00495AF9" w:rsidRDefault="00687BD7" w:rsidP="00495AF9">
      <w:pPr>
        <w:pStyle w:val="Bezproreda"/>
        <w:jc w:val="center"/>
        <w:rPr>
          <w:rFonts w:ascii="Times New Roman" w:hAnsi="Times New Roman"/>
          <w:bCs/>
          <w:sz w:val="20"/>
          <w:szCs w:val="20"/>
        </w:rPr>
      </w:pPr>
    </w:p>
    <w:p w14:paraId="132262CB" w14:textId="77777777" w:rsidR="00687BD7" w:rsidRPr="00495AF9" w:rsidRDefault="00687BD7" w:rsidP="00495AF9">
      <w:pPr>
        <w:pStyle w:val="Bezproreda"/>
        <w:jc w:val="center"/>
        <w:rPr>
          <w:rFonts w:ascii="Times New Roman" w:hAnsi="Times New Roman"/>
          <w:bCs/>
          <w:sz w:val="20"/>
          <w:szCs w:val="20"/>
        </w:rPr>
      </w:pPr>
      <w:r w:rsidRPr="00495AF9">
        <w:rPr>
          <w:rFonts w:ascii="Times New Roman" w:hAnsi="Times New Roman"/>
          <w:bCs/>
          <w:sz w:val="20"/>
          <w:szCs w:val="20"/>
        </w:rPr>
        <w:t>Pravna osnova za davanje koncesije: Zakon o koncesijama (69/17 i 107/20) i Odluka o komunalnim djelatnostima na području Općine Kamanje ("Glasnik općine Kamanje" br. 02/22).</w:t>
      </w:r>
    </w:p>
    <w:p w14:paraId="2934BDF2" w14:textId="77777777" w:rsidR="00687BD7" w:rsidRPr="00495AF9" w:rsidRDefault="00687BD7" w:rsidP="00495AF9">
      <w:pPr>
        <w:pStyle w:val="Bezproreda"/>
        <w:jc w:val="center"/>
        <w:rPr>
          <w:rFonts w:ascii="Times New Roman" w:hAnsi="Times New Roman"/>
          <w:bCs/>
          <w:sz w:val="20"/>
          <w:szCs w:val="20"/>
        </w:rPr>
      </w:pPr>
      <w:r w:rsidRPr="00495AF9">
        <w:rPr>
          <w:rFonts w:ascii="Times New Roman" w:hAnsi="Times New Roman"/>
          <w:bCs/>
          <w:sz w:val="20"/>
          <w:szCs w:val="20"/>
        </w:rPr>
        <w:t>Vrijeme na koje će se koncesija dati: 5 godina</w:t>
      </w:r>
    </w:p>
    <w:p w14:paraId="6767A93B" w14:textId="77777777" w:rsidR="00687BD7" w:rsidRPr="00495AF9" w:rsidRDefault="00687BD7" w:rsidP="00495AF9">
      <w:pPr>
        <w:pStyle w:val="Bezproreda"/>
        <w:jc w:val="center"/>
        <w:rPr>
          <w:rFonts w:ascii="Times New Roman" w:hAnsi="Times New Roman"/>
          <w:bCs/>
          <w:sz w:val="20"/>
          <w:szCs w:val="20"/>
        </w:rPr>
      </w:pPr>
    </w:p>
    <w:p w14:paraId="0ED41EBE" w14:textId="77777777" w:rsidR="00687BD7" w:rsidRPr="00495AF9" w:rsidRDefault="00687BD7" w:rsidP="00C0717D">
      <w:pPr>
        <w:pStyle w:val="Bezproreda"/>
        <w:jc w:val="center"/>
        <w:rPr>
          <w:rFonts w:ascii="Times New Roman" w:hAnsi="Times New Roman"/>
          <w:bCs/>
          <w:sz w:val="20"/>
          <w:szCs w:val="20"/>
        </w:rPr>
      </w:pPr>
      <w:r w:rsidRPr="00495AF9">
        <w:rPr>
          <w:rFonts w:ascii="Times New Roman" w:hAnsi="Times New Roman"/>
          <w:bCs/>
          <w:sz w:val="20"/>
          <w:szCs w:val="20"/>
        </w:rPr>
        <w:t>Članak 2.</w:t>
      </w:r>
    </w:p>
    <w:p w14:paraId="7AAC1E7C" w14:textId="77777777" w:rsidR="00687BD7" w:rsidRDefault="00687BD7" w:rsidP="00495AF9">
      <w:pPr>
        <w:pStyle w:val="Bezproreda"/>
        <w:jc w:val="center"/>
        <w:rPr>
          <w:rFonts w:ascii="Times New Roman" w:hAnsi="Times New Roman"/>
          <w:bCs/>
          <w:sz w:val="20"/>
          <w:szCs w:val="20"/>
        </w:rPr>
      </w:pPr>
      <w:r w:rsidRPr="00495AF9">
        <w:rPr>
          <w:rFonts w:ascii="Times New Roman" w:hAnsi="Times New Roman"/>
          <w:bCs/>
          <w:sz w:val="20"/>
          <w:szCs w:val="20"/>
        </w:rPr>
        <w:t>Ove Izmjene i dopune godišnjeg plana davanja koncesija za 2022. godinu stupaju na snagu osmoga dana od dana objave u „Glasniku općine Kamanje“.</w:t>
      </w:r>
    </w:p>
    <w:p w14:paraId="381A757B" w14:textId="77777777" w:rsidR="00687BD7" w:rsidRPr="00495AF9" w:rsidRDefault="00687BD7" w:rsidP="00495AF9">
      <w:pPr>
        <w:pStyle w:val="Bezproreda"/>
        <w:jc w:val="center"/>
        <w:rPr>
          <w:rFonts w:ascii="Times New Roman" w:hAnsi="Times New Roman"/>
          <w:bCs/>
          <w:sz w:val="24"/>
          <w:szCs w:val="24"/>
        </w:rPr>
      </w:pPr>
    </w:p>
    <w:p w14:paraId="6A19C207" w14:textId="77777777" w:rsidR="00687BD7" w:rsidRDefault="00687BD7" w:rsidP="00AC116B">
      <w:pPr>
        <w:rPr>
          <w:sz w:val="20"/>
          <w:szCs w:val="20"/>
        </w:rPr>
      </w:pPr>
      <w:r w:rsidRPr="00E12CDB">
        <w:rPr>
          <w:sz w:val="20"/>
          <w:szCs w:val="20"/>
        </w:rPr>
        <w:t>Prelazi se na sljedeću točku.</w:t>
      </w:r>
      <w:bookmarkStart w:id="8" w:name="_Hlk105744029"/>
    </w:p>
    <w:bookmarkEnd w:id="8"/>
    <w:p w14:paraId="79357848" w14:textId="77777777" w:rsidR="00687BD7" w:rsidRDefault="00687BD7" w:rsidP="00AC116B">
      <w:pPr>
        <w:jc w:val="both"/>
        <w:rPr>
          <w:sz w:val="20"/>
          <w:szCs w:val="20"/>
        </w:rPr>
      </w:pPr>
    </w:p>
    <w:p w14:paraId="13545806" w14:textId="77777777" w:rsidR="00687BD7" w:rsidRPr="00412279" w:rsidRDefault="00687BD7" w:rsidP="00412279">
      <w:pPr>
        <w:widowControl w:val="0"/>
        <w:autoSpaceDE w:val="0"/>
        <w:autoSpaceDN w:val="0"/>
        <w:rPr>
          <w:b/>
          <w:bCs/>
          <w:sz w:val="20"/>
          <w:szCs w:val="20"/>
          <w:lang w:val="en-US"/>
        </w:rPr>
      </w:pPr>
      <w:r w:rsidRPr="00412279">
        <w:rPr>
          <w:b/>
          <w:bCs/>
          <w:sz w:val="20"/>
          <w:szCs w:val="20"/>
        </w:rPr>
        <w:t>Ad</w:t>
      </w:r>
      <w:r>
        <w:rPr>
          <w:b/>
          <w:bCs/>
          <w:sz w:val="20"/>
          <w:szCs w:val="20"/>
        </w:rPr>
        <w:t>9</w:t>
      </w:r>
      <w:r w:rsidRPr="00412279">
        <w:rPr>
          <w:b/>
          <w:bCs/>
          <w:sz w:val="20"/>
          <w:szCs w:val="20"/>
        </w:rPr>
        <w:t xml:space="preserve">) </w:t>
      </w:r>
      <w:proofErr w:type="spellStart"/>
      <w:r w:rsidRPr="004E66E7">
        <w:rPr>
          <w:b/>
          <w:bCs/>
          <w:sz w:val="20"/>
          <w:szCs w:val="20"/>
          <w:lang w:val="en-US"/>
        </w:rPr>
        <w:t>Prijedlog</w:t>
      </w:r>
      <w:proofErr w:type="spellEnd"/>
      <w:r w:rsidRPr="004E66E7">
        <w:rPr>
          <w:b/>
          <w:bCs/>
          <w:sz w:val="20"/>
          <w:szCs w:val="20"/>
          <w:lang w:val="en-US"/>
        </w:rPr>
        <w:t xml:space="preserve"> </w:t>
      </w:r>
      <w:proofErr w:type="spellStart"/>
      <w:r w:rsidRPr="004E66E7">
        <w:rPr>
          <w:b/>
          <w:bCs/>
          <w:sz w:val="20"/>
          <w:szCs w:val="20"/>
          <w:lang w:val="en-US"/>
        </w:rPr>
        <w:t>Izmjena</w:t>
      </w:r>
      <w:proofErr w:type="spellEnd"/>
      <w:r w:rsidRPr="004E66E7">
        <w:rPr>
          <w:b/>
          <w:bCs/>
          <w:sz w:val="20"/>
          <w:szCs w:val="20"/>
          <w:lang w:val="en-US"/>
        </w:rPr>
        <w:t xml:space="preserve"> i </w:t>
      </w:r>
      <w:proofErr w:type="spellStart"/>
      <w:r w:rsidRPr="004E66E7">
        <w:rPr>
          <w:b/>
          <w:bCs/>
          <w:sz w:val="20"/>
          <w:szCs w:val="20"/>
          <w:lang w:val="en-US"/>
        </w:rPr>
        <w:t>dopuna</w:t>
      </w:r>
      <w:proofErr w:type="spellEnd"/>
      <w:r w:rsidRPr="004E66E7">
        <w:rPr>
          <w:b/>
          <w:bCs/>
          <w:sz w:val="20"/>
          <w:szCs w:val="20"/>
          <w:lang w:val="en-US"/>
        </w:rPr>
        <w:t xml:space="preserve"> </w:t>
      </w:r>
      <w:proofErr w:type="spellStart"/>
      <w:r w:rsidRPr="004E66E7">
        <w:rPr>
          <w:b/>
          <w:bCs/>
          <w:sz w:val="20"/>
          <w:szCs w:val="20"/>
          <w:lang w:val="en-US"/>
        </w:rPr>
        <w:t>Srednjoročnog</w:t>
      </w:r>
      <w:proofErr w:type="spellEnd"/>
      <w:r w:rsidRPr="004E66E7">
        <w:rPr>
          <w:b/>
          <w:bCs/>
          <w:sz w:val="20"/>
          <w:szCs w:val="20"/>
          <w:lang w:val="en-US"/>
        </w:rPr>
        <w:t xml:space="preserve"> (</w:t>
      </w:r>
      <w:proofErr w:type="spellStart"/>
      <w:r w:rsidRPr="004E66E7">
        <w:rPr>
          <w:b/>
          <w:bCs/>
          <w:sz w:val="20"/>
          <w:szCs w:val="20"/>
          <w:lang w:val="en-US"/>
        </w:rPr>
        <w:t>trogodišnjeg</w:t>
      </w:r>
      <w:proofErr w:type="spellEnd"/>
      <w:r w:rsidRPr="004E66E7">
        <w:rPr>
          <w:b/>
          <w:bCs/>
          <w:sz w:val="20"/>
          <w:szCs w:val="20"/>
          <w:lang w:val="en-US"/>
        </w:rPr>
        <w:t xml:space="preserve">) plana </w:t>
      </w:r>
      <w:proofErr w:type="spellStart"/>
      <w:r w:rsidRPr="004E66E7">
        <w:rPr>
          <w:b/>
          <w:bCs/>
          <w:sz w:val="20"/>
          <w:szCs w:val="20"/>
          <w:lang w:val="en-US"/>
        </w:rPr>
        <w:t>davanja</w:t>
      </w:r>
      <w:proofErr w:type="spellEnd"/>
      <w:r w:rsidRPr="004E66E7">
        <w:rPr>
          <w:b/>
          <w:bCs/>
          <w:sz w:val="20"/>
          <w:szCs w:val="20"/>
          <w:lang w:val="en-US"/>
        </w:rPr>
        <w:t xml:space="preserve"> </w:t>
      </w:r>
      <w:proofErr w:type="spellStart"/>
      <w:r w:rsidRPr="004E66E7">
        <w:rPr>
          <w:b/>
          <w:bCs/>
          <w:sz w:val="20"/>
          <w:szCs w:val="20"/>
          <w:lang w:val="en-US"/>
        </w:rPr>
        <w:t>koncesija</w:t>
      </w:r>
      <w:proofErr w:type="spellEnd"/>
      <w:r w:rsidRPr="004E66E7">
        <w:rPr>
          <w:b/>
          <w:bCs/>
          <w:sz w:val="20"/>
          <w:szCs w:val="20"/>
          <w:lang w:val="en-US"/>
        </w:rPr>
        <w:t xml:space="preserve"> u </w:t>
      </w:r>
      <w:proofErr w:type="spellStart"/>
      <w:r w:rsidRPr="004E66E7">
        <w:rPr>
          <w:b/>
          <w:bCs/>
          <w:sz w:val="20"/>
          <w:szCs w:val="20"/>
          <w:lang w:val="en-US"/>
        </w:rPr>
        <w:t>razdoblju</w:t>
      </w:r>
      <w:proofErr w:type="spellEnd"/>
      <w:r w:rsidRPr="004E66E7">
        <w:rPr>
          <w:b/>
          <w:bCs/>
          <w:sz w:val="20"/>
          <w:szCs w:val="20"/>
          <w:lang w:val="en-US"/>
        </w:rPr>
        <w:t xml:space="preserve"> od 202</w:t>
      </w:r>
      <w:r>
        <w:rPr>
          <w:b/>
          <w:bCs/>
          <w:sz w:val="20"/>
          <w:szCs w:val="20"/>
          <w:lang w:val="en-US"/>
        </w:rPr>
        <w:t>2</w:t>
      </w:r>
      <w:r w:rsidRPr="004E66E7">
        <w:rPr>
          <w:b/>
          <w:bCs/>
          <w:sz w:val="20"/>
          <w:szCs w:val="20"/>
          <w:lang w:val="en-US"/>
        </w:rPr>
        <w:t>. do 202</w:t>
      </w:r>
      <w:r>
        <w:rPr>
          <w:b/>
          <w:bCs/>
          <w:sz w:val="20"/>
          <w:szCs w:val="20"/>
          <w:lang w:val="en-US"/>
        </w:rPr>
        <w:t>5</w:t>
      </w:r>
      <w:r w:rsidRPr="004E66E7">
        <w:rPr>
          <w:b/>
          <w:bCs/>
          <w:sz w:val="20"/>
          <w:szCs w:val="20"/>
          <w:lang w:val="en-US"/>
        </w:rPr>
        <w:t xml:space="preserve">. </w:t>
      </w:r>
      <w:proofErr w:type="spellStart"/>
      <w:r w:rsidRPr="004E66E7">
        <w:rPr>
          <w:b/>
          <w:bCs/>
          <w:sz w:val="20"/>
          <w:szCs w:val="20"/>
          <w:lang w:val="en-US"/>
        </w:rPr>
        <w:t>godine</w:t>
      </w:r>
      <w:proofErr w:type="spellEnd"/>
    </w:p>
    <w:p w14:paraId="25C18704" w14:textId="77777777" w:rsidR="00687BD7" w:rsidRPr="00412279" w:rsidRDefault="00687BD7" w:rsidP="00412279">
      <w:pPr>
        <w:pStyle w:val="Bezproreda"/>
        <w:rPr>
          <w:rFonts w:ascii="Times New Roman" w:hAnsi="Times New Roman"/>
          <w:sz w:val="20"/>
          <w:szCs w:val="20"/>
        </w:rPr>
      </w:pPr>
    </w:p>
    <w:p w14:paraId="0C657E12" w14:textId="77777777" w:rsidR="00687BD7" w:rsidRDefault="00687BD7" w:rsidP="001B0EA0">
      <w:pPr>
        <w:jc w:val="both"/>
        <w:rPr>
          <w:sz w:val="20"/>
          <w:szCs w:val="20"/>
        </w:rPr>
      </w:pPr>
      <w:r w:rsidRPr="001B0EA0">
        <w:rPr>
          <w:sz w:val="20"/>
          <w:szCs w:val="20"/>
        </w:rPr>
        <w:t>Općinsko</w:t>
      </w:r>
      <w:r>
        <w:rPr>
          <w:sz w:val="20"/>
          <w:szCs w:val="20"/>
        </w:rPr>
        <w:t xml:space="preserve"> </w:t>
      </w:r>
      <w:r w:rsidRPr="001B0EA0">
        <w:rPr>
          <w:sz w:val="20"/>
          <w:szCs w:val="20"/>
        </w:rPr>
        <w:t>vijeće općine Kamanje, na svojoj 20. sjednici</w:t>
      </w:r>
      <w:r>
        <w:rPr>
          <w:sz w:val="20"/>
          <w:szCs w:val="20"/>
        </w:rPr>
        <w:t xml:space="preserve"> </w:t>
      </w:r>
      <w:r w:rsidRPr="001B0EA0">
        <w:rPr>
          <w:sz w:val="20"/>
          <w:szCs w:val="20"/>
        </w:rPr>
        <w:t xml:space="preserve">održanoj dana 29.05.2020. godine </w:t>
      </w:r>
      <w:r>
        <w:rPr>
          <w:sz w:val="20"/>
          <w:szCs w:val="20"/>
        </w:rPr>
        <w:t xml:space="preserve">usvojilo je </w:t>
      </w:r>
      <w:r w:rsidRPr="001B0EA0">
        <w:rPr>
          <w:sz w:val="20"/>
          <w:szCs w:val="20"/>
        </w:rPr>
        <w:t xml:space="preserve"> </w:t>
      </w:r>
      <w:r>
        <w:rPr>
          <w:sz w:val="20"/>
          <w:szCs w:val="20"/>
        </w:rPr>
        <w:t>S</w:t>
      </w:r>
      <w:r w:rsidRPr="001B0EA0">
        <w:rPr>
          <w:sz w:val="20"/>
          <w:szCs w:val="20"/>
        </w:rPr>
        <w:t>rednjoročni (trogodišnji) plan</w:t>
      </w:r>
      <w:r>
        <w:rPr>
          <w:sz w:val="20"/>
          <w:szCs w:val="20"/>
        </w:rPr>
        <w:t xml:space="preserve"> </w:t>
      </w:r>
      <w:r w:rsidRPr="001B0EA0">
        <w:rPr>
          <w:sz w:val="20"/>
          <w:szCs w:val="20"/>
        </w:rPr>
        <w:t>davanja koncesija na području</w:t>
      </w:r>
      <w:r>
        <w:rPr>
          <w:sz w:val="20"/>
          <w:szCs w:val="20"/>
        </w:rPr>
        <w:t xml:space="preserve"> O</w:t>
      </w:r>
      <w:r w:rsidRPr="001B0EA0">
        <w:rPr>
          <w:sz w:val="20"/>
          <w:szCs w:val="20"/>
        </w:rPr>
        <w:t xml:space="preserve">pćine </w:t>
      </w:r>
      <w:r>
        <w:rPr>
          <w:sz w:val="20"/>
          <w:szCs w:val="20"/>
        </w:rPr>
        <w:t>K</w:t>
      </w:r>
      <w:r w:rsidRPr="001B0EA0">
        <w:rPr>
          <w:sz w:val="20"/>
          <w:szCs w:val="20"/>
        </w:rPr>
        <w:t>amanje</w:t>
      </w:r>
      <w:r>
        <w:rPr>
          <w:sz w:val="20"/>
          <w:szCs w:val="20"/>
        </w:rPr>
        <w:t xml:space="preserve"> </w:t>
      </w:r>
      <w:r w:rsidRPr="001B0EA0">
        <w:rPr>
          <w:sz w:val="20"/>
          <w:szCs w:val="20"/>
        </w:rPr>
        <w:t>za razdoblje od 2020. do 2023.godine</w:t>
      </w:r>
      <w:r>
        <w:rPr>
          <w:sz w:val="20"/>
          <w:szCs w:val="20"/>
        </w:rPr>
        <w:t xml:space="preserve">. Izmjene se odnose na djelatnost održavanja javne rasvjete za koje će se dodijeliti koncesija, dok će se komunalna djelatnost dimnjačarskih usluga povjeriti drugoj jedinici lokalne samouprave te će se ovaj plan odnositi na razdoblja 2022. – 2025.g.  </w:t>
      </w:r>
      <w:r w:rsidRPr="001B0EA0">
        <w:rPr>
          <w:sz w:val="20"/>
          <w:szCs w:val="20"/>
        </w:rPr>
        <w:cr/>
      </w:r>
    </w:p>
    <w:p w14:paraId="2CA2354F" w14:textId="77777777" w:rsidR="00687BD7" w:rsidRPr="00AC116B" w:rsidRDefault="00687BD7" w:rsidP="004E66E7">
      <w:pPr>
        <w:pStyle w:val="Bezproreda"/>
        <w:rPr>
          <w:rFonts w:ascii="Times New Roman" w:hAnsi="Times New Roman"/>
          <w:sz w:val="20"/>
          <w:szCs w:val="20"/>
        </w:rPr>
      </w:pPr>
      <w:r w:rsidRPr="00AC116B">
        <w:rPr>
          <w:rFonts w:ascii="Times New Roman" w:hAnsi="Times New Roman"/>
          <w:sz w:val="20"/>
          <w:szCs w:val="20"/>
        </w:rPr>
        <w:t>Daje se na raspravu ova točka dnevnog reda.</w:t>
      </w:r>
    </w:p>
    <w:p w14:paraId="65E3D716" w14:textId="77777777" w:rsidR="00687BD7" w:rsidRPr="005733F4" w:rsidRDefault="00687BD7" w:rsidP="004E66E7">
      <w:pPr>
        <w:jc w:val="both"/>
        <w:rPr>
          <w:sz w:val="20"/>
          <w:szCs w:val="20"/>
        </w:rPr>
      </w:pPr>
      <w:r w:rsidRPr="005733F4">
        <w:rPr>
          <w:sz w:val="20"/>
          <w:szCs w:val="20"/>
        </w:rPr>
        <w:t>Nitko se nije javio za raspravu.</w:t>
      </w:r>
    </w:p>
    <w:p w14:paraId="70BF5A74" w14:textId="77777777" w:rsidR="00687BD7" w:rsidRPr="005733F4" w:rsidRDefault="00687BD7" w:rsidP="004E66E7">
      <w:pPr>
        <w:jc w:val="both"/>
        <w:rPr>
          <w:sz w:val="20"/>
          <w:szCs w:val="20"/>
        </w:rPr>
      </w:pPr>
      <w:r w:rsidRPr="005733F4">
        <w:rPr>
          <w:sz w:val="20"/>
          <w:szCs w:val="20"/>
        </w:rPr>
        <w:t>Prelazi se na glasanje.</w:t>
      </w:r>
    </w:p>
    <w:p w14:paraId="77FE10D1" w14:textId="77777777" w:rsidR="00687BD7" w:rsidRDefault="00687BD7" w:rsidP="004E66E7">
      <w:pPr>
        <w:jc w:val="both"/>
        <w:rPr>
          <w:sz w:val="20"/>
          <w:szCs w:val="20"/>
          <w:u w:val="single"/>
        </w:rPr>
      </w:pPr>
      <w:r w:rsidRPr="00E12CDB">
        <w:rPr>
          <w:sz w:val="20"/>
          <w:szCs w:val="20"/>
        </w:rPr>
        <w:t xml:space="preserve">Utvrđuje se da je ova točka dnevnog reda usvojena </w:t>
      </w:r>
      <w:r w:rsidRPr="00E12CDB">
        <w:rPr>
          <w:sz w:val="20"/>
          <w:szCs w:val="20"/>
          <w:u w:val="single"/>
        </w:rPr>
        <w:t xml:space="preserve">JEDNOGLASNO, sa </w:t>
      </w:r>
      <w:r>
        <w:rPr>
          <w:sz w:val="20"/>
          <w:szCs w:val="20"/>
          <w:u w:val="single"/>
        </w:rPr>
        <w:t>5</w:t>
      </w:r>
      <w:r w:rsidRPr="00E12CDB">
        <w:rPr>
          <w:sz w:val="20"/>
          <w:szCs w:val="20"/>
          <w:u w:val="single"/>
        </w:rPr>
        <w:t xml:space="preserve"> glasova ZA.</w:t>
      </w:r>
    </w:p>
    <w:p w14:paraId="68D82BB7" w14:textId="77777777" w:rsidR="00687BD7" w:rsidRDefault="00687BD7" w:rsidP="00412279">
      <w:pPr>
        <w:rPr>
          <w:sz w:val="20"/>
          <w:szCs w:val="20"/>
        </w:rPr>
      </w:pPr>
    </w:p>
    <w:p w14:paraId="48120D2E" w14:textId="77777777" w:rsidR="00687BD7" w:rsidRDefault="00687BD7" w:rsidP="0096090A">
      <w:pPr>
        <w:jc w:val="center"/>
        <w:rPr>
          <w:b/>
          <w:bCs/>
          <w:sz w:val="20"/>
          <w:szCs w:val="20"/>
        </w:rPr>
      </w:pPr>
      <w:r w:rsidRPr="00AC116B">
        <w:rPr>
          <w:b/>
          <w:bCs/>
          <w:sz w:val="20"/>
          <w:szCs w:val="20"/>
        </w:rPr>
        <w:t xml:space="preserve">Utvrđuje se da </w:t>
      </w:r>
      <w:r>
        <w:rPr>
          <w:b/>
          <w:bCs/>
          <w:sz w:val="20"/>
          <w:szCs w:val="20"/>
        </w:rPr>
        <w:t>je</w:t>
      </w:r>
      <w:r w:rsidRPr="00AC116B">
        <w:rPr>
          <w:b/>
          <w:bCs/>
          <w:sz w:val="20"/>
          <w:szCs w:val="20"/>
        </w:rPr>
        <w:t xml:space="preserve"> donese</w:t>
      </w:r>
      <w:r>
        <w:rPr>
          <w:b/>
          <w:bCs/>
          <w:sz w:val="20"/>
          <w:szCs w:val="20"/>
        </w:rPr>
        <w:t>n sljedeći</w:t>
      </w:r>
    </w:p>
    <w:p w14:paraId="779087A8" w14:textId="77777777" w:rsidR="00687BD7" w:rsidRPr="002A28BD" w:rsidRDefault="00687BD7" w:rsidP="0096090A">
      <w:pPr>
        <w:jc w:val="center"/>
        <w:rPr>
          <w:b/>
          <w:bCs/>
          <w:sz w:val="20"/>
          <w:szCs w:val="20"/>
        </w:rPr>
      </w:pPr>
      <w:r w:rsidRPr="002A28BD">
        <w:rPr>
          <w:b/>
          <w:bCs/>
          <w:sz w:val="20"/>
          <w:szCs w:val="20"/>
        </w:rPr>
        <w:t xml:space="preserve">Srednjoročni (trogodišnjeg) plana davanja koncesija u razdoblju od 2022. do 2025. godine </w:t>
      </w:r>
    </w:p>
    <w:p w14:paraId="7EB13216" w14:textId="77777777" w:rsidR="00687BD7" w:rsidRDefault="00687BD7" w:rsidP="002A28BD">
      <w:pPr>
        <w:jc w:val="center"/>
        <w:rPr>
          <w:sz w:val="20"/>
          <w:szCs w:val="20"/>
        </w:rPr>
      </w:pPr>
    </w:p>
    <w:p w14:paraId="6EDB7225" w14:textId="77777777" w:rsidR="00687BD7" w:rsidRPr="002A28BD" w:rsidRDefault="00687BD7" w:rsidP="002A28BD">
      <w:pPr>
        <w:jc w:val="center"/>
        <w:rPr>
          <w:b/>
          <w:bCs/>
          <w:sz w:val="20"/>
          <w:szCs w:val="20"/>
        </w:rPr>
      </w:pPr>
      <w:r w:rsidRPr="002A28BD">
        <w:rPr>
          <w:sz w:val="20"/>
          <w:szCs w:val="20"/>
        </w:rPr>
        <w:t>Članak 1</w:t>
      </w:r>
      <w:r w:rsidRPr="002A28BD">
        <w:rPr>
          <w:b/>
          <w:bCs/>
          <w:sz w:val="20"/>
          <w:szCs w:val="20"/>
        </w:rPr>
        <w:t>.</w:t>
      </w:r>
    </w:p>
    <w:p w14:paraId="73B6F4E4" w14:textId="77777777" w:rsidR="00687BD7" w:rsidRPr="002A28BD" w:rsidRDefault="00687BD7" w:rsidP="002A28BD">
      <w:pPr>
        <w:jc w:val="center"/>
        <w:rPr>
          <w:sz w:val="20"/>
          <w:szCs w:val="20"/>
        </w:rPr>
      </w:pPr>
      <w:r w:rsidRPr="002A28BD">
        <w:rPr>
          <w:sz w:val="20"/>
          <w:szCs w:val="20"/>
        </w:rPr>
        <w:t>Srednjoročnim (trogodišnjim) planom davanja koncesija u razdoblju od 2022. do 2025. godine planiraju se dati slijedeće koncesije:</w:t>
      </w:r>
    </w:p>
    <w:p w14:paraId="4CDDCDFB" w14:textId="77777777" w:rsidR="00687BD7" w:rsidRPr="002A28BD" w:rsidRDefault="00687BD7" w:rsidP="002A28BD">
      <w:pPr>
        <w:jc w:val="center"/>
        <w:rPr>
          <w:sz w:val="20"/>
          <w:szCs w:val="20"/>
        </w:rPr>
      </w:pPr>
    </w:p>
    <w:p w14:paraId="7433F976" w14:textId="77777777" w:rsidR="00687BD7" w:rsidRPr="002A28BD" w:rsidRDefault="00687BD7" w:rsidP="002A28BD">
      <w:pPr>
        <w:jc w:val="center"/>
        <w:rPr>
          <w:sz w:val="20"/>
          <w:szCs w:val="20"/>
        </w:rPr>
      </w:pPr>
      <w:r w:rsidRPr="002A28BD">
        <w:rPr>
          <w:sz w:val="20"/>
          <w:szCs w:val="20"/>
        </w:rPr>
        <w:t>1.</w:t>
      </w:r>
      <w:r w:rsidRPr="002A28BD">
        <w:rPr>
          <w:sz w:val="20"/>
          <w:szCs w:val="20"/>
        </w:rPr>
        <w:tab/>
        <w:t>Koncesija za obavljanje komunalne djelatnosti održavanja javne rasvjete na području Općine Kamanje</w:t>
      </w:r>
    </w:p>
    <w:p w14:paraId="08F6178F" w14:textId="77777777" w:rsidR="00687BD7" w:rsidRPr="002A28BD" w:rsidRDefault="00687BD7" w:rsidP="002A28BD">
      <w:pPr>
        <w:jc w:val="center"/>
        <w:rPr>
          <w:sz w:val="20"/>
          <w:szCs w:val="20"/>
        </w:rPr>
      </w:pPr>
      <w:r w:rsidRPr="002A28BD">
        <w:rPr>
          <w:sz w:val="20"/>
          <w:szCs w:val="20"/>
        </w:rPr>
        <w:t>-  planirani broj koncesija: 1 koncesija</w:t>
      </w:r>
    </w:p>
    <w:p w14:paraId="63F28DCE" w14:textId="77777777" w:rsidR="00687BD7" w:rsidRPr="002A28BD" w:rsidRDefault="00687BD7" w:rsidP="002A28BD">
      <w:pPr>
        <w:jc w:val="center"/>
        <w:rPr>
          <w:sz w:val="20"/>
          <w:szCs w:val="20"/>
        </w:rPr>
      </w:pPr>
      <w:r w:rsidRPr="002A28BD">
        <w:rPr>
          <w:sz w:val="20"/>
          <w:szCs w:val="20"/>
        </w:rPr>
        <w:t>-  rok na koji se koncesija planira dati: 5 godina</w:t>
      </w:r>
    </w:p>
    <w:p w14:paraId="6B371543" w14:textId="77777777" w:rsidR="00687BD7" w:rsidRPr="002A28BD" w:rsidRDefault="00687BD7" w:rsidP="002A28BD">
      <w:pPr>
        <w:jc w:val="center"/>
        <w:rPr>
          <w:sz w:val="20"/>
          <w:szCs w:val="20"/>
        </w:rPr>
      </w:pPr>
      <w:r w:rsidRPr="002A28BD">
        <w:rPr>
          <w:sz w:val="20"/>
          <w:szCs w:val="20"/>
        </w:rPr>
        <w:t>-  procijenjena godišnja naknada:</w:t>
      </w:r>
      <w:r>
        <w:rPr>
          <w:sz w:val="20"/>
          <w:szCs w:val="20"/>
        </w:rPr>
        <w:t xml:space="preserve"> 1,00</w:t>
      </w:r>
      <w:r w:rsidRPr="002A28BD">
        <w:rPr>
          <w:sz w:val="20"/>
          <w:szCs w:val="20"/>
        </w:rPr>
        <w:t xml:space="preserve"> kuna</w:t>
      </w:r>
      <w:r>
        <w:rPr>
          <w:sz w:val="20"/>
          <w:szCs w:val="20"/>
        </w:rPr>
        <w:t xml:space="preserve"> </w:t>
      </w:r>
    </w:p>
    <w:p w14:paraId="3B37AE17" w14:textId="77777777" w:rsidR="00687BD7" w:rsidRPr="002A28BD" w:rsidRDefault="00687BD7" w:rsidP="002A28BD">
      <w:pPr>
        <w:jc w:val="center"/>
        <w:rPr>
          <w:sz w:val="20"/>
          <w:szCs w:val="20"/>
        </w:rPr>
      </w:pPr>
      <w:r w:rsidRPr="002A28BD">
        <w:rPr>
          <w:sz w:val="20"/>
          <w:szCs w:val="20"/>
        </w:rPr>
        <w:t>-  planirani rashodi od koncesije utvrđuju se u visini troškova pripreme i provedbe postupka za davanje koncesije</w:t>
      </w:r>
    </w:p>
    <w:p w14:paraId="621E80D8" w14:textId="77777777" w:rsidR="00687BD7" w:rsidRPr="002A28BD" w:rsidRDefault="00687BD7" w:rsidP="002A28BD">
      <w:pPr>
        <w:jc w:val="center"/>
        <w:rPr>
          <w:sz w:val="20"/>
          <w:szCs w:val="20"/>
        </w:rPr>
      </w:pPr>
      <w:r w:rsidRPr="002A28BD">
        <w:rPr>
          <w:sz w:val="20"/>
          <w:szCs w:val="20"/>
        </w:rPr>
        <w:t xml:space="preserve">-  pravna osnova za davanje koncesije: </w:t>
      </w:r>
    </w:p>
    <w:p w14:paraId="4741CC2A" w14:textId="77777777" w:rsidR="00687BD7" w:rsidRPr="002A28BD" w:rsidRDefault="00687BD7" w:rsidP="002A28BD">
      <w:pPr>
        <w:jc w:val="center"/>
        <w:rPr>
          <w:sz w:val="20"/>
          <w:szCs w:val="20"/>
        </w:rPr>
      </w:pPr>
      <w:r w:rsidRPr="002A28BD">
        <w:rPr>
          <w:sz w:val="20"/>
          <w:szCs w:val="20"/>
        </w:rPr>
        <w:t>•</w:t>
      </w:r>
      <w:r w:rsidRPr="002A28BD">
        <w:rPr>
          <w:sz w:val="20"/>
          <w:szCs w:val="20"/>
        </w:rPr>
        <w:tab/>
        <w:t xml:space="preserve">Zakon o komunalnom gospodarstvu ("Narodne novine" broj 68/18, 110/18 i 32/20), </w:t>
      </w:r>
    </w:p>
    <w:p w14:paraId="42423E1A" w14:textId="77777777" w:rsidR="00687BD7" w:rsidRPr="002A28BD" w:rsidRDefault="00687BD7" w:rsidP="002A28BD">
      <w:pPr>
        <w:jc w:val="center"/>
        <w:rPr>
          <w:sz w:val="20"/>
          <w:szCs w:val="20"/>
        </w:rPr>
      </w:pPr>
      <w:r w:rsidRPr="002A28BD">
        <w:rPr>
          <w:sz w:val="20"/>
          <w:szCs w:val="20"/>
        </w:rPr>
        <w:t>•</w:t>
      </w:r>
      <w:r w:rsidRPr="002A28BD">
        <w:rPr>
          <w:sz w:val="20"/>
          <w:szCs w:val="20"/>
        </w:rPr>
        <w:tab/>
        <w:t xml:space="preserve">Zakon o koncesijama ("Narodne novine" broj 69/17), </w:t>
      </w:r>
    </w:p>
    <w:p w14:paraId="025532EE" w14:textId="77777777" w:rsidR="00687BD7" w:rsidRPr="002A28BD" w:rsidRDefault="00687BD7" w:rsidP="002A28BD">
      <w:pPr>
        <w:jc w:val="center"/>
        <w:rPr>
          <w:sz w:val="20"/>
          <w:szCs w:val="20"/>
        </w:rPr>
      </w:pPr>
      <w:r w:rsidRPr="002A28BD">
        <w:rPr>
          <w:sz w:val="20"/>
          <w:szCs w:val="20"/>
        </w:rPr>
        <w:t>•</w:t>
      </w:r>
      <w:r w:rsidRPr="002A28BD">
        <w:rPr>
          <w:sz w:val="20"/>
          <w:szCs w:val="20"/>
        </w:rPr>
        <w:tab/>
        <w:t xml:space="preserve">Odluka o komunalnim djelatnostima na području Općine Kamanje ("Glasnik Općine Kamanje“ br. 02/22), </w:t>
      </w:r>
    </w:p>
    <w:p w14:paraId="198F92E1" w14:textId="77777777" w:rsidR="00687BD7" w:rsidRPr="002A28BD" w:rsidRDefault="00687BD7" w:rsidP="002A28BD">
      <w:pPr>
        <w:jc w:val="center"/>
        <w:rPr>
          <w:sz w:val="20"/>
          <w:szCs w:val="20"/>
        </w:rPr>
      </w:pPr>
      <w:r w:rsidRPr="002A28BD">
        <w:rPr>
          <w:sz w:val="20"/>
          <w:szCs w:val="20"/>
        </w:rPr>
        <w:t>•</w:t>
      </w:r>
      <w:r w:rsidRPr="002A28BD">
        <w:rPr>
          <w:sz w:val="20"/>
          <w:szCs w:val="20"/>
        </w:rPr>
        <w:tab/>
        <w:t>Godišnji plan davanja koncesija na području Općine Kamanje za 2022. godinu ("Glasnik Općine Kamanje“ br. 06/21 i 03/22).</w:t>
      </w:r>
    </w:p>
    <w:p w14:paraId="340280FB" w14:textId="77777777" w:rsidR="00687BD7" w:rsidRPr="002A28BD" w:rsidRDefault="00687BD7" w:rsidP="002A28BD">
      <w:pPr>
        <w:jc w:val="center"/>
        <w:rPr>
          <w:sz w:val="20"/>
          <w:szCs w:val="20"/>
        </w:rPr>
      </w:pPr>
    </w:p>
    <w:p w14:paraId="5F1AF359" w14:textId="77777777" w:rsidR="00687BD7" w:rsidRPr="002A28BD" w:rsidRDefault="00687BD7" w:rsidP="002A28BD">
      <w:pPr>
        <w:jc w:val="center"/>
        <w:rPr>
          <w:sz w:val="20"/>
          <w:szCs w:val="20"/>
        </w:rPr>
      </w:pPr>
      <w:r w:rsidRPr="002A28BD">
        <w:rPr>
          <w:sz w:val="20"/>
          <w:szCs w:val="20"/>
        </w:rPr>
        <w:t>Članak 2.</w:t>
      </w:r>
    </w:p>
    <w:p w14:paraId="27F69931" w14:textId="77777777" w:rsidR="00687BD7" w:rsidRPr="002A28BD" w:rsidRDefault="00687BD7" w:rsidP="002A28BD">
      <w:pPr>
        <w:jc w:val="center"/>
        <w:rPr>
          <w:sz w:val="20"/>
          <w:szCs w:val="20"/>
        </w:rPr>
      </w:pPr>
      <w:r w:rsidRPr="002A28BD">
        <w:rPr>
          <w:sz w:val="20"/>
          <w:szCs w:val="20"/>
        </w:rPr>
        <w:t>Plan iz članka 1. ove Odluke dostaviti će se Ministarstvu nadležnom za financije.</w:t>
      </w:r>
    </w:p>
    <w:p w14:paraId="3A5FA9F1" w14:textId="77777777" w:rsidR="00687BD7" w:rsidRPr="002A28BD" w:rsidRDefault="00687BD7" w:rsidP="002A28BD">
      <w:pPr>
        <w:jc w:val="center"/>
        <w:rPr>
          <w:sz w:val="20"/>
          <w:szCs w:val="20"/>
        </w:rPr>
      </w:pPr>
    </w:p>
    <w:p w14:paraId="030764C9" w14:textId="77777777" w:rsidR="00687BD7" w:rsidRPr="002A28BD" w:rsidRDefault="00687BD7" w:rsidP="002A28BD">
      <w:pPr>
        <w:jc w:val="center"/>
        <w:rPr>
          <w:sz w:val="20"/>
          <w:szCs w:val="20"/>
        </w:rPr>
      </w:pPr>
      <w:r w:rsidRPr="002A28BD">
        <w:rPr>
          <w:sz w:val="20"/>
          <w:szCs w:val="20"/>
        </w:rPr>
        <w:t>Članak 3.</w:t>
      </w:r>
    </w:p>
    <w:p w14:paraId="4DB22B84" w14:textId="77777777" w:rsidR="00687BD7" w:rsidRPr="002A28BD" w:rsidRDefault="00687BD7" w:rsidP="002A28BD">
      <w:pPr>
        <w:jc w:val="center"/>
        <w:rPr>
          <w:sz w:val="20"/>
          <w:szCs w:val="20"/>
        </w:rPr>
      </w:pPr>
      <w:r w:rsidRPr="002A28BD">
        <w:rPr>
          <w:sz w:val="20"/>
          <w:szCs w:val="20"/>
        </w:rPr>
        <w:t>Danom stupanja na snagu ovog Plana prestaje važiti Srednjoročni (trogodišnji) plan davanja koncesija na području Općine Kamanje za razdoblje od 2020. do 2023. godine („Glasnik općine Kamanje“ 03/20).</w:t>
      </w:r>
    </w:p>
    <w:p w14:paraId="473C3F25" w14:textId="77777777" w:rsidR="00687BD7" w:rsidRPr="002A28BD" w:rsidRDefault="00687BD7" w:rsidP="002A28BD">
      <w:pPr>
        <w:jc w:val="center"/>
        <w:rPr>
          <w:sz w:val="20"/>
          <w:szCs w:val="20"/>
        </w:rPr>
      </w:pPr>
    </w:p>
    <w:p w14:paraId="6D4F5743" w14:textId="77777777" w:rsidR="00687BD7" w:rsidRPr="002A28BD" w:rsidRDefault="00687BD7" w:rsidP="002A28BD">
      <w:pPr>
        <w:jc w:val="center"/>
        <w:rPr>
          <w:sz w:val="20"/>
          <w:szCs w:val="20"/>
        </w:rPr>
      </w:pPr>
      <w:r w:rsidRPr="002A28BD">
        <w:rPr>
          <w:sz w:val="20"/>
          <w:szCs w:val="20"/>
        </w:rPr>
        <w:t>Članak 4.</w:t>
      </w:r>
    </w:p>
    <w:p w14:paraId="17D3A9F7" w14:textId="77777777" w:rsidR="00687BD7" w:rsidRDefault="00687BD7" w:rsidP="002A28BD">
      <w:pPr>
        <w:jc w:val="center"/>
        <w:rPr>
          <w:sz w:val="20"/>
          <w:szCs w:val="20"/>
        </w:rPr>
      </w:pPr>
      <w:r w:rsidRPr="002A28BD">
        <w:rPr>
          <w:sz w:val="20"/>
          <w:szCs w:val="20"/>
        </w:rPr>
        <w:t>Ovaj Srednjoročni (trogodišnji) plan davanja koncesija na području Općine Kamanje za razdoblje od 2022. do 2025. godine stupa na snagu osmog dana od dana objave u „Glasniku Općine Kamanje“.</w:t>
      </w:r>
    </w:p>
    <w:p w14:paraId="2E2C2FB0" w14:textId="77777777" w:rsidR="00687BD7" w:rsidRDefault="00687BD7" w:rsidP="00412279">
      <w:pPr>
        <w:rPr>
          <w:sz w:val="20"/>
          <w:szCs w:val="20"/>
        </w:rPr>
      </w:pPr>
    </w:p>
    <w:p w14:paraId="702E4D4C" w14:textId="77777777" w:rsidR="00687BD7" w:rsidRDefault="00687BD7" w:rsidP="00412279">
      <w:pPr>
        <w:rPr>
          <w:sz w:val="20"/>
          <w:szCs w:val="20"/>
        </w:rPr>
      </w:pPr>
      <w:r w:rsidRPr="00E12CDB">
        <w:rPr>
          <w:sz w:val="20"/>
          <w:szCs w:val="20"/>
        </w:rPr>
        <w:t>Prelazi se na sljedeću točku.</w:t>
      </w:r>
    </w:p>
    <w:p w14:paraId="3B585F0F" w14:textId="77777777" w:rsidR="00687BD7" w:rsidRDefault="00687BD7" w:rsidP="00412279">
      <w:pPr>
        <w:rPr>
          <w:sz w:val="20"/>
          <w:szCs w:val="20"/>
        </w:rPr>
      </w:pPr>
    </w:p>
    <w:p w14:paraId="4843A56E" w14:textId="77777777" w:rsidR="00687BD7" w:rsidRPr="00325C2E" w:rsidRDefault="00687BD7" w:rsidP="00522D5D">
      <w:pPr>
        <w:pStyle w:val="Bezproreda"/>
        <w:jc w:val="both"/>
        <w:rPr>
          <w:rFonts w:ascii="Times New Roman" w:hAnsi="Times New Roman"/>
        </w:rPr>
      </w:pPr>
      <w:r w:rsidRPr="009005E4">
        <w:rPr>
          <w:rFonts w:ascii="Times New Roman" w:hAnsi="Times New Roman"/>
          <w:b/>
          <w:bCs/>
          <w:sz w:val="20"/>
          <w:szCs w:val="20"/>
        </w:rPr>
        <w:t>Ad</w:t>
      </w:r>
      <w:r>
        <w:rPr>
          <w:rFonts w:ascii="Times New Roman" w:hAnsi="Times New Roman"/>
          <w:b/>
          <w:bCs/>
          <w:sz w:val="20"/>
          <w:szCs w:val="20"/>
        </w:rPr>
        <w:t>10</w:t>
      </w:r>
      <w:r w:rsidRPr="009005E4">
        <w:rPr>
          <w:rFonts w:ascii="Times New Roman" w:hAnsi="Times New Roman"/>
          <w:b/>
          <w:bCs/>
          <w:sz w:val="20"/>
          <w:szCs w:val="20"/>
        </w:rPr>
        <w:t xml:space="preserve">) </w:t>
      </w:r>
      <w:r w:rsidRPr="00522D5D">
        <w:rPr>
          <w:rFonts w:ascii="Times New Roman" w:hAnsi="Times New Roman"/>
          <w:b/>
          <w:bCs/>
        </w:rPr>
        <w:t>Prijedlog Odluke o provedbi posebnih mjera sprječavanja odbacivanja otpada na području Općine Kamanje</w:t>
      </w:r>
    </w:p>
    <w:p w14:paraId="662E44C6" w14:textId="77777777" w:rsidR="00687BD7" w:rsidRDefault="00687BD7" w:rsidP="00412279">
      <w:pPr>
        <w:rPr>
          <w:sz w:val="20"/>
          <w:szCs w:val="20"/>
        </w:rPr>
      </w:pPr>
    </w:p>
    <w:p w14:paraId="18115BA4" w14:textId="77777777" w:rsidR="00687BD7" w:rsidRPr="00522D5D" w:rsidRDefault="00687BD7" w:rsidP="00AA416D">
      <w:pPr>
        <w:jc w:val="both"/>
        <w:rPr>
          <w:sz w:val="20"/>
          <w:szCs w:val="20"/>
        </w:rPr>
      </w:pPr>
      <w:r w:rsidRPr="00522D5D">
        <w:rPr>
          <w:sz w:val="20"/>
          <w:szCs w:val="20"/>
        </w:rPr>
        <w:t>Sukladno članku 113. Zakona o gospodarenju otpadom (Narodne novine,</w:t>
      </w:r>
      <w:r>
        <w:rPr>
          <w:sz w:val="20"/>
          <w:szCs w:val="20"/>
        </w:rPr>
        <w:t xml:space="preserve"> </w:t>
      </w:r>
      <w:r w:rsidRPr="00522D5D">
        <w:rPr>
          <w:sz w:val="20"/>
          <w:szCs w:val="20"/>
        </w:rPr>
        <w:t>broj 84/21) predstavničko tijelo jedinice lokalne samouprave donosi odluku o</w:t>
      </w:r>
      <w:r>
        <w:rPr>
          <w:sz w:val="20"/>
          <w:szCs w:val="20"/>
        </w:rPr>
        <w:t xml:space="preserve"> </w:t>
      </w:r>
      <w:r w:rsidRPr="00522D5D">
        <w:rPr>
          <w:sz w:val="20"/>
          <w:szCs w:val="20"/>
        </w:rPr>
        <w:t>sprječavanju odbacivanja otpada koja sadrži mjere sprječavanja protuzakonitog</w:t>
      </w:r>
    </w:p>
    <w:p w14:paraId="6CF551C8" w14:textId="77777777" w:rsidR="00687BD7" w:rsidRDefault="00687BD7" w:rsidP="00AA416D">
      <w:pPr>
        <w:jc w:val="both"/>
        <w:rPr>
          <w:sz w:val="20"/>
          <w:szCs w:val="20"/>
        </w:rPr>
      </w:pPr>
      <w:r w:rsidRPr="00522D5D">
        <w:rPr>
          <w:sz w:val="20"/>
          <w:szCs w:val="20"/>
        </w:rPr>
        <w:t>odbacivanja otpada i mjere uklanjanja protuzakonito odbačenog otpada,</w:t>
      </w:r>
      <w:r>
        <w:rPr>
          <w:sz w:val="20"/>
          <w:szCs w:val="20"/>
        </w:rPr>
        <w:t xml:space="preserve"> </w:t>
      </w:r>
      <w:r w:rsidRPr="00522D5D">
        <w:rPr>
          <w:sz w:val="20"/>
          <w:szCs w:val="20"/>
        </w:rPr>
        <w:t>uključujući i kad je to primjenjivo, mjere uklanjanja naplavljenog morskog otpada.</w:t>
      </w:r>
      <w:r>
        <w:rPr>
          <w:sz w:val="20"/>
          <w:szCs w:val="20"/>
        </w:rPr>
        <w:t xml:space="preserve"> </w:t>
      </w:r>
      <w:r w:rsidRPr="00522D5D">
        <w:rPr>
          <w:sz w:val="20"/>
          <w:szCs w:val="20"/>
        </w:rPr>
        <w:t>Mjere uključuju evidentiranje lokacija protuzakonito odbačenog otpada te</w:t>
      </w:r>
      <w:r>
        <w:rPr>
          <w:sz w:val="20"/>
          <w:szCs w:val="20"/>
        </w:rPr>
        <w:t xml:space="preserve"> </w:t>
      </w:r>
      <w:r w:rsidRPr="00522D5D">
        <w:rPr>
          <w:sz w:val="20"/>
          <w:szCs w:val="20"/>
        </w:rPr>
        <w:t>uspostavu sustava zaprimanja obavijesti o odbačenom otpadu.</w:t>
      </w:r>
    </w:p>
    <w:p w14:paraId="1A4F5022" w14:textId="77777777" w:rsidR="00687BD7" w:rsidRDefault="00687BD7" w:rsidP="00522D5D">
      <w:pPr>
        <w:rPr>
          <w:sz w:val="20"/>
          <w:szCs w:val="20"/>
        </w:rPr>
      </w:pPr>
    </w:p>
    <w:p w14:paraId="6FC1E02C" w14:textId="77777777" w:rsidR="00687BD7" w:rsidRPr="00AC116B" w:rsidRDefault="00687BD7" w:rsidP="009005E4">
      <w:pPr>
        <w:pStyle w:val="Bezproreda"/>
        <w:rPr>
          <w:rFonts w:ascii="Times New Roman" w:hAnsi="Times New Roman"/>
          <w:sz w:val="20"/>
          <w:szCs w:val="20"/>
        </w:rPr>
      </w:pPr>
      <w:r w:rsidRPr="00AC116B">
        <w:rPr>
          <w:rFonts w:ascii="Times New Roman" w:hAnsi="Times New Roman"/>
          <w:sz w:val="20"/>
          <w:szCs w:val="20"/>
        </w:rPr>
        <w:t>Daje se na raspravu ova točka dnevnog reda.</w:t>
      </w:r>
    </w:p>
    <w:p w14:paraId="7BC1DE2F" w14:textId="77777777" w:rsidR="00687BD7" w:rsidRDefault="00687BD7" w:rsidP="009005E4">
      <w:pPr>
        <w:jc w:val="both"/>
        <w:rPr>
          <w:sz w:val="20"/>
          <w:szCs w:val="20"/>
        </w:rPr>
      </w:pPr>
      <w:r w:rsidRPr="0096090A">
        <w:rPr>
          <w:sz w:val="20"/>
          <w:szCs w:val="20"/>
        </w:rPr>
        <w:t>Načelnik je</w:t>
      </w:r>
      <w:r>
        <w:rPr>
          <w:sz w:val="20"/>
          <w:szCs w:val="20"/>
        </w:rPr>
        <w:t xml:space="preserve"> spomenuo da na nekoliko „kritičnih“ lokacija imamo postavljene certificirane kamere te možemo na neki način kontrolirati nepropisno odlaganje otpada. Kamere su certificirane i snimke su sudski pravovaljane.</w:t>
      </w:r>
    </w:p>
    <w:p w14:paraId="5775A7FC" w14:textId="77777777" w:rsidR="00687BD7" w:rsidRPr="005733F4" w:rsidRDefault="00687BD7" w:rsidP="009005E4">
      <w:pPr>
        <w:jc w:val="both"/>
        <w:rPr>
          <w:sz w:val="20"/>
          <w:szCs w:val="20"/>
        </w:rPr>
      </w:pPr>
    </w:p>
    <w:p w14:paraId="57BA5293" w14:textId="77777777" w:rsidR="00687BD7" w:rsidRPr="005733F4" w:rsidRDefault="00687BD7" w:rsidP="009005E4">
      <w:pPr>
        <w:jc w:val="both"/>
        <w:rPr>
          <w:sz w:val="20"/>
          <w:szCs w:val="20"/>
        </w:rPr>
      </w:pPr>
      <w:r w:rsidRPr="005733F4">
        <w:rPr>
          <w:sz w:val="20"/>
          <w:szCs w:val="20"/>
        </w:rPr>
        <w:t>Prelazi se na glasanje.</w:t>
      </w:r>
    </w:p>
    <w:p w14:paraId="21FEBE0D" w14:textId="77777777" w:rsidR="00687BD7" w:rsidRDefault="00687BD7" w:rsidP="009005E4">
      <w:pPr>
        <w:jc w:val="both"/>
        <w:rPr>
          <w:sz w:val="20"/>
          <w:szCs w:val="20"/>
          <w:u w:val="single"/>
        </w:rPr>
      </w:pPr>
      <w:r w:rsidRPr="00E12CDB">
        <w:rPr>
          <w:sz w:val="20"/>
          <w:szCs w:val="20"/>
        </w:rPr>
        <w:t xml:space="preserve">Utvrđuje se da je ova točka dnevnog reda usvojena </w:t>
      </w:r>
      <w:r w:rsidRPr="00E12CDB">
        <w:rPr>
          <w:sz w:val="20"/>
          <w:szCs w:val="20"/>
          <w:u w:val="single"/>
        </w:rPr>
        <w:t xml:space="preserve">JEDNOGLASNO, sa </w:t>
      </w:r>
      <w:r>
        <w:rPr>
          <w:sz w:val="20"/>
          <w:szCs w:val="20"/>
          <w:u w:val="single"/>
        </w:rPr>
        <w:t>5</w:t>
      </w:r>
      <w:r w:rsidRPr="00E12CDB">
        <w:rPr>
          <w:sz w:val="20"/>
          <w:szCs w:val="20"/>
          <w:u w:val="single"/>
        </w:rPr>
        <w:t xml:space="preserve"> glasova ZA.</w:t>
      </w:r>
    </w:p>
    <w:p w14:paraId="44CDBABC" w14:textId="77777777" w:rsidR="00687BD7" w:rsidRDefault="00687BD7" w:rsidP="009005E4">
      <w:pPr>
        <w:jc w:val="both"/>
        <w:rPr>
          <w:sz w:val="20"/>
          <w:szCs w:val="20"/>
        </w:rPr>
      </w:pPr>
    </w:p>
    <w:p w14:paraId="2381991D" w14:textId="77777777" w:rsidR="00687BD7" w:rsidRPr="00412279" w:rsidRDefault="00687BD7" w:rsidP="009005E4">
      <w:pPr>
        <w:jc w:val="center"/>
        <w:rPr>
          <w:b/>
          <w:bCs/>
          <w:sz w:val="20"/>
          <w:szCs w:val="20"/>
        </w:rPr>
      </w:pPr>
      <w:r w:rsidRPr="00412279">
        <w:rPr>
          <w:b/>
          <w:bCs/>
          <w:sz w:val="20"/>
          <w:szCs w:val="20"/>
        </w:rPr>
        <w:t>Utvrđuje se da je donesen</w:t>
      </w:r>
      <w:r>
        <w:rPr>
          <w:b/>
          <w:bCs/>
          <w:sz w:val="20"/>
          <w:szCs w:val="20"/>
        </w:rPr>
        <w:t>a</w:t>
      </w:r>
      <w:r w:rsidRPr="00412279">
        <w:rPr>
          <w:b/>
          <w:bCs/>
          <w:sz w:val="20"/>
          <w:szCs w:val="20"/>
        </w:rPr>
        <w:t xml:space="preserve"> sljedeć</w:t>
      </w:r>
      <w:r>
        <w:rPr>
          <w:b/>
          <w:bCs/>
          <w:sz w:val="20"/>
          <w:szCs w:val="20"/>
        </w:rPr>
        <w:t>a</w:t>
      </w:r>
    </w:p>
    <w:p w14:paraId="3DDBA6B5" w14:textId="77777777" w:rsidR="00687BD7" w:rsidRPr="009005E4" w:rsidRDefault="00687BD7" w:rsidP="009005E4">
      <w:pPr>
        <w:jc w:val="center"/>
        <w:rPr>
          <w:b/>
          <w:sz w:val="20"/>
          <w:szCs w:val="20"/>
        </w:rPr>
      </w:pPr>
      <w:bookmarkStart w:id="9" w:name="_Hlk509402424"/>
      <w:r w:rsidRPr="009005E4">
        <w:rPr>
          <w:b/>
          <w:sz w:val="20"/>
          <w:szCs w:val="20"/>
        </w:rPr>
        <w:t xml:space="preserve">O D L U K </w:t>
      </w:r>
      <w:r>
        <w:rPr>
          <w:b/>
          <w:sz w:val="20"/>
          <w:szCs w:val="20"/>
        </w:rPr>
        <w:t>A</w:t>
      </w:r>
    </w:p>
    <w:p w14:paraId="2E9737EF" w14:textId="77777777" w:rsidR="00687BD7" w:rsidRPr="009005E4" w:rsidRDefault="00687BD7" w:rsidP="009005E4">
      <w:pPr>
        <w:jc w:val="center"/>
        <w:rPr>
          <w:b/>
          <w:sz w:val="20"/>
          <w:szCs w:val="20"/>
        </w:rPr>
      </w:pPr>
      <w:r w:rsidRPr="009005E4">
        <w:rPr>
          <w:b/>
          <w:sz w:val="20"/>
          <w:szCs w:val="20"/>
        </w:rPr>
        <w:t xml:space="preserve">o </w:t>
      </w:r>
      <w:r>
        <w:rPr>
          <w:b/>
          <w:sz w:val="20"/>
          <w:szCs w:val="20"/>
        </w:rPr>
        <w:t>provedbi posebnih mjera sprječavanja odbacivanja otpada na području Općine Kamanje</w:t>
      </w:r>
    </w:p>
    <w:bookmarkEnd w:id="9"/>
    <w:p w14:paraId="7A499EEB" w14:textId="77777777" w:rsidR="00687BD7" w:rsidRPr="004C5F66" w:rsidRDefault="00687BD7" w:rsidP="009005E4">
      <w:pPr>
        <w:jc w:val="both"/>
        <w:rPr>
          <w:sz w:val="20"/>
          <w:szCs w:val="20"/>
        </w:rPr>
      </w:pPr>
    </w:p>
    <w:p w14:paraId="75628811" w14:textId="77777777" w:rsidR="00687BD7" w:rsidRPr="004C5F66" w:rsidRDefault="00687BD7" w:rsidP="004C5F66">
      <w:pPr>
        <w:ind w:firstLine="708"/>
        <w:jc w:val="center"/>
        <w:rPr>
          <w:sz w:val="20"/>
          <w:szCs w:val="20"/>
        </w:rPr>
      </w:pPr>
      <w:r w:rsidRPr="004C5F66">
        <w:rPr>
          <w:sz w:val="20"/>
          <w:szCs w:val="20"/>
        </w:rPr>
        <w:t>Članak 1.</w:t>
      </w:r>
    </w:p>
    <w:p w14:paraId="600AE730" w14:textId="77777777" w:rsidR="00687BD7" w:rsidRPr="004C5F66" w:rsidRDefault="00687BD7" w:rsidP="004C5F66">
      <w:pPr>
        <w:ind w:firstLine="708"/>
        <w:jc w:val="both"/>
        <w:rPr>
          <w:sz w:val="20"/>
          <w:szCs w:val="20"/>
        </w:rPr>
      </w:pPr>
      <w:r w:rsidRPr="004C5F66">
        <w:rPr>
          <w:sz w:val="20"/>
          <w:szCs w:val="20"/>
        </w:rPr>
        <w:t>Ovom Odlukom određuju se posebne mjere sprječavanja odbacivanja otpada na lokacijama na kojima je u više navrata utvrđeno nepropisno odbacivanje otpada, a naročito se utvrđuje:</w:t>
      </w:r>
    </w:p>
    <w:p w14:paraId="1D5415C0"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redoslijed sanacije</w:t>
      </w:r>
    </w:p>
    <w:p w14:paraId="3DD31D26"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rokovi i način izvršenja</w:t>
      </w:r>
    </w:p>
    <w:p w14:paraId="67120FB2"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izvori i način financiranja</w:t>
      </w:r>
    </w:p>
    <w:p w14:paraId="3AF11826"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način vršenja poslova evidencije i sanacije lokacija</w:t>
      </w:r>
    </w:p>
    <w:p w14:paraId="4E3846A4"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uspostava sustava za zaprimanje obavijesti o nepropisno odbačenom otpadu</w:t>
      </w:r>
    </w:p>
    <w:p w14:paraId="5FFADD70"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postavljanje znakova upozorenja o zabrani odbacivanja otpada na lokacijama Općine Kamanje za koje komunalno redarstvo utvrdi da na njima postoji opasnost za odbacivanje otpada,</w:t>
      </w:r>
    </w:p>
    <w:p w14:paraId="360E060D"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provođenje stalnog terenskog nadzora od strane komunalnog redara radi utvrđivanja postojanja nepropisno odbačenog otpada,</w:t>
      </w:r>
    </w:p>
    <w:p w14:paraId="530AFDEF" w14:textId="77777777" w:rsidR="00687BD7" w:rsidRPr="004C5F66" w:rsidRDefault="00687BD7" w:rsidP="004C5F66">
      <w:pPr>
        <w:ind w:firstLine="708"/>
        <w:jc w:val="both"/>
        <w:rPr>
          <w:sz w:val="20"/>
          <w:szCs w:val="20"/>
        </w:rPr>
      </w:pPr>
      <w:r w:rsidRPr="004C5F66">
        <w:rPr>
          <w:sz w:val="20"/>
          <w:szCs w:val="20"/>
        </w:rPr>
        <w:lastRenderedPageBreak/>
        <w:t>•</w:t>
      </w:r>
      <w:r w:rsidRPr="004C5F66">
        <w:rPr>
          <w:sz w:val="20"/>
          <w:szCs w:val="20"/>
        </w:rPr>
        <w:tab/>
        <w:t>uspostava sustava evidentiranja lokacija nepropisno odbačenog otpada na području Općine Kamanje</w:t>
      </w:r>
    </w:p>
    <w:p w14:paraId="67BC922A" w14:textId="77777777" w:rsidR="00687BD7" w:rsidRPr="004C5F66" w:rsidRDefault="00687BD7" w:rsidP="004C5F66">
      <w:pPr>
        <w:ind w:firstLine="708"/>
        <w:jc w:val="both"/>
        <w:rPr>
          <w:sz w:val="20"/>
          <w:szCs w:val="20"/>
        </w:rPr>
      </w:pPr>
    </w:p>
    <w:p w14:paraId="48403504" w14:textId="77777777" w:rsidR="00687BD7" w:rsidRPr="004C5F66" w:rsidRDefault="00687BD7" w:rsidP="004C5F66">
      <w:pPr>
        <w:ind w:firstLine="708"/>
        <w:jc w:val="center"/>
        <w:rPr>
          <w:sz w:val="20"/>
          <w:szCs w:val="20"/>
        </w:rPr>
      </w:pPr>
      <w:r w:rsidRPr="004C5F66">
        <w:rPr>
          <w:sz w:val="20"/>
          <w:szCs w:val="20"/>
        </w:rPr>
        <w:t>Članak 2.</w:t>
      </w:r>
    </w:p>
    <w:p w14:paraId="623EB989" w14:textId="77777777" w:rsidR="00687BD7" w:rsidRPr="004C5F66" w:rsidRDefault="00687BD7" w:rsidP="004C5F66">
      <w:pPr>
        <w:ind w:firstLine="708"/>
        <w:jc w:val="both"/>
        <w:rPr>
          <w:sz w:val="20"/>
          <w:szCs w:val="20"/>
        </w:rPr>
      </w:pPr>
      <w:r w:rsidRPr="004C5F66">
        <w:rPr>
          <w:sz w:val="20"/>
          <w:szCs w:val="20"/>
        </w:rPr>
        <w:t>Nepropisno odbačenim otpadom, u smislu ove Odluke, smatra se otpad koji nije odložen u skladu s odlukama Općine Kamanje i drugim pozitivnim propisima, na propisani način u spremnike ili druga propisana mjesta, već je jednostavno odbačen u okoliš.</w:t>
      </w:r>
    </w:p>
    <w:p w14:paraId="1B60A9DE" w14:textId="77777777" w:rsidR="00687BD7" w:rsidRPr="004C5F66" w:rsidRDefault="00687BD7" w:rsidP="004C5F66">
      <w:pPr>
        <w:ind w:firstLine="708"/>
        <w:jc w:val="both"/>
        <w:rPr>
          <w:sz w:val="20"/>
          <w:szCs w:val="20"/>
        </w:rPr>
      </w:pPr>
    </w:p>
    <w:p w14:paraId="66616F1B" w14:textId="77777777" w:rsidR="00687BD7" w:rsidRPr="004C5F66" w:rsidRDefault="00687BD7" w:rsidP="004C5F66">
      <w:pPr>
        <w:ind w:firstLine="708"/>
        <w:jc w:val="center"/>
        <w:rPr>
          <w:sz w:val="20"/>
          <w:szCs w:val="20"/>
        </w:rPr>
      </w:pPr>
      <w:r w:rsidRPr="004C5F66">
        <w:rPr>
          <w:sz w:val="20"/>
          <w:szCs w:val="20"/>
        </w:rPr>
        <w:t>Članak 3.</w:t>
      </w:r>
    </w:p>
    <w:p w14:paraId="42F04742" w14:textId="77777777" w:rsidR="00687BD7" w:rsidRPr="004C5F66" w:rsidRDefault="00687BD7" w:rsidP="004C5F66">
      <w:pPr>
        <w:ind w:firstLine="708"/>
        <w:jc w:val="both"/>
        <w:rPr>
          <w:sz w:val="20"/>
          <w:szCs w:val="20"/>
        </w:rPr>
      </w:pPr>
      <w:r w:rsidRPr="004C5F66">
        <w:rPr>
          <w:sz w:val="20"/>
          <w:szCs w:val="20"/>
        </w:rPr>
        <w:t>Općina Kamanje uspostaviti će sustav za zaprimanje obavijesti o nepropisno odbačenom otpadu.</w:t>
      </w:r>
    </w:p>
    <w:p w14:paraId="16EA90C3" w14:textId="77777777" w:rsidR="00687BD7" w:rsidRPr="004C5F66" w:rsidRDefault="00687BD7" w:rsidP="004C5F66">
      <w:pPr>
        <w:ind w:firstLine="708"/>
        <w:jc w:val="both"/>
        <w:rPr>
          <w:sz w:val="20"/>
          <w:szCs w:val="20"/>
        </w:rPr>
      </w:pPr>
      <w:r w:rsidRPr="004C5F66">
        <w:rPr>
          <w:sz w:val="20"/>
          <w:szCs w:val="20"/>
        </w:rPr>
        <w:t xml:space="preserve"> Obavijesti o nepropisno odbačenom otpadu moći će se dostavljati na slijedeći način:</w:t>
      </w:r>
    </w:p>
    <w:p w14:paraId="3FC03DE4"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osobno predajom pisane prijave u pisarnici Općine ili  putem pošte na adresu Općine</w:t>
      </w:r>
    </w:p>
    <w:p w14:paraId="4D131E62"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 xml:space="preserve">putem elektronske pošte na adresu komunalni.redar@opcina-zakanje.hr </w:t>
      </w:r>
    </w:p>
    <w:p w14:paraId="7181652C"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putem telefona 047 642 288</w:t>
      </w:r>
    </w:p>
    <w:p w14:paraId="0C134572"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osobno u uredu komunalnog redara, Kamanje 106</w:t>
      </w:r>
    </w:p>
    <w:p w14:paraId="5A5BCEA6"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putem internetske aplikacije Ministarstva zaštite okoliša ELOO</w:t>
      </w:r>
    </w:p>
    <w:p w14:paraId="0F13A4E7" w14:textId="77777777" w:rsidR="00687BD7" w:rsidRPr="004C5F66" w:rsidRDefault="00687BD7" w:rsidP="004C5F66">
      <w:pPr>
        <w:ind w:firstLine="708"/>
        <w:jc w:val="both"/>
        <w:rPr>
          <w:sz w:val="20"/>
          <w:szCs w:val="20"/>
        </w:rPr>
      </w:pPr>
    </w:p>
    <w:p w14:paraId="7FA9E949" w14:textId="77777777" w:rsidR="00687BD7" w:rsidRPr="004C5F66" w:rsidRDefault="00687BD7" w:rsidP="004C5F66">
      <w:pPr>
        <w:ind w:firstLine="708"/>
        <w:jc w:val="both"/>
        <w:rPr>
          <w:sz w:val="20"/>
          <w:szCs w:val="20"/>
        </w:rPr>
      </w:pPr>
      <w:r w:rsidRPr="004C5F66">
        <w:rPr>
          <w:sz w:val="20"/>
          <w:szCs w:val="20"/>
        </w:rPr>
        <w:t xml:space="preserve"> </w:t>
      </w:r>
    </w:p>
    <w:p w14:paraId="34679EA4" w14:textId="77777777" w:rsidR="00687BD7" w:rsidRPr="004C5F66" w:rsidRDefault="00687BD7" w:rsidP="004C5F66">
      <w:pPr>
        <w:ind w:firstLine="708"/>
        <w:jc w:val="center"/>
        <w:rPr>
          <w:sz w:val="20"/>
          <w:szCs w:val="20"/>
        </w:rPr>
      </w:pPr>
      <w:r w:rsidRPr="004C5F66">
        <w:rPr>
          <w:sz w:val="20"/>
          <w:szCs w:val="20"/>
        </w:rPr>
        <w:t>Članak 4.</w:t>
      </w:r>
    </w:p>
    <w:p w14:paraId="063DBCA5" w14:textId="77777777" w:rsidR="00687BD7" w:rsidRPr="004C5F66" w:rsidRDefault="00687BD7" w:rsidP="004C5F66">
      <w:pPr>
        <w:ind w:firstLine="708"/>
        <w:jc w:val="both"/>
        <w:rPr>
          <w:sz w:val="20"/>
          <w:szCs w:val="20"/>
        </w:rPr>
      </w:pPr>
      <w:r w:rsidRPr="004C5F66">
        <w:rPr>
          <w:sz w:val="20"/>
          <w:szCs w:val="20"/>
        </w:rPr>
        <w:t>Radi provedbe mjera iz članka 1. ove Odluke komunalni redar rješenjem naređuje vlasniku, odnosno posjedniku nekretnine, ako vlasnik nije poznat, na kojem je nepropisno odložen otpad, uklanjanje tog otpada, odnosno osobi koja sukladno posebnom propisu upravlja određenim područjem (dobrom), ako je otpad odložen na tom području (dobru).</w:t>
      </w:r>
    </w:p>
    <w:p w14:paraId="097AA8DD" w14:textId="77777777" w:rsidR="00687BD7" w:rsidRPr="004C5F66" w:rsidRDefault="00687BD7" w:rsidP="004C5F66">
      <w:pPr>
        <w:ind w:firstLine="708"/>
        <w:jc w:val="both"/>
        <w:rPr>
          <w:sz w:val="20"/>
          <w:szCs w:val="20"/>
        </w:rPr>
      </w:pPr>
    </w:p>
    <w:p w14:paraId="41ACCC20" w14:textId="77777777" w:rsidR="00687BD7" w:rsidRPr="004C5F66" w:rsidRDefault="00687BD7" w:rsidP="004C5F66">
      <w:pPr>
        <w:ind w:firstLine="708"/>
        <w:jc w:val="both"/>
        <w:rPr>
          <w:sz w:val="20"/>
          <w:szCs w:val="20"/>
        </w:rPr>
      </w:pPr>
      <w:r w:rsidRPr="004C5F66">
        <w:rPr>
          <w:sz w:val="20"/>
          <w:szCs w:val="20"/>
        </w:rPr>
        <w:t>Rješenjem iz stavka 1. ovoga članka određuje se: lokacija odbačenog otpada, procijenjena količina otpada, obveznik uklanjanja otpada, te obveza uklanjanja otpada predajom ovlaštenoj osobi za gospodarenje tom vrstom otpada u roku koji ne može biti duži od 30 dana od dana zaprimanja rješenja.</w:t>
      </w:r>
    </w:p>
    <w:p w14:paraId="1D1FB70D" w14:textId="77777777" w:rsidR="00687BD7" w:rsidRPr="004C5F66" w:rsidRDefault="00687BD7" w:rsidP="004C5F66">
      <w:pPr>
        <w:ind w:firstLine="708"/>
        <w:jc w:val="both"/>
        <w:rPr>
          <w:sz w:val="20"/>
          <w:szCs w:val="20"/>
        </w:rPr>
      </w:pPr>
    </w:p>
    <w:p w14:paraId="64BE35E0" w14:textId="77777777" w:rsidR="00687BD7" w:rsidRPr="004C5F66" w:rsidRDefault="00687BD7" w:rsidP="004C5F66">
      <w:pPr>
        <w:ind w:firstLine="708"/>
        <w:jc w:val="both"/>
        <w:rPr>
          <w:sz w:val="20"/>
          <w:szCs w:val="20"/>
        </w:rPr>
      </w:pPr>
      <w:r w:rsidRPr="004C5F66">
        <w:rPr>
          <w:sz w:val="20"/>
          <w:szCs w:val="20"/>
        </w:rPr>
        <w:t xml:space="preserve"> Ako komunalni redar utvrdi postojanje opravdane sumnje da je otpad nepropisno odložen na nekretnini, a obveznik uklanjanja ne dopušta pristup radi utvrđivanja činjeničnog stanja u svezi odbačenog otpada, komunalni redar ovlašten je zatražiti nalog suda i asistenciju službenika ministarstva nadležnog za unutarnje poslove radi pristupa nekretnini u svrhu utvrđivanja činjenica.</w:t>
      </w:r>
    </w:p>
    <w:p w14:paraId="7025CF81" w14:textId="77777777" w:rsidR="00687BD7" w:rsidRPr="004C5F66" w:rsidRDefault="00687BD7" w:rsidP="004C5F66">
      <w:pPr>
        <w:ind w:firstLine="708"/>
        <w:jc w:val="both"/>
        <w:rPr>
          <w:sz w:val="20"/>
          <w:szCs w:val="20"/>
        </w:rPr>
      </w:pPr>
    </w:p>
    <w:p w14:paraId="75966EBD" w14:textId="77777777" w:rsidR="00687BD7" w:rsidRPr="004C5F66" w:rsidRDefault="00687BD7" w:rsidP="004C5F66">
      <w:pPr>
        <w:ind w:firstLine="708"/>
        <w:jc w:val="both"/>
        <w:rPr>
          <w:sz w:val="20"/>
          <w:szCs w:val="20"/>
        </w:rPr>
      </w:pPr>
      <w:r w:rsidRPr="004C5F66">
        <w:rPr>
          <w:sz w:val="20"/>
          <w:szCs w:val="20"/>
        </w:rPr>
        <w:t xml:space="preserve"> Protiv rješenja iz stavka 1. ovog članka može se izjaviti žalba nadležnom Upravnom odjelu za prostorno uređenje, graditeljstvo i zaštitu okoliša Karlovačke županije.</w:t>
      </w:r>
    </w:p>
    <w:p w14:paraId="272331A3" w14:textId="77777777" w:rsidR="00687BD7" w:rsidRPr="004C5F66" w:rsidRDefault="00687BD7" w:rsidP="004C5F66">
      <w:pPr>
        <w:ind w:firstLine="708"/>
        <w:jc w:val="both"/>
        <w:rPr>
          <w:sz w:val="20"/>
          <w:szCs w:val="20"/>
        </w:rPr>
      </w:pPr>
    </w:p>
    <w:p w14:paraId="0C340020" w14:textId="77777777" w:rsidR="00687BD7" w:rsidRPr="004C5F66" w:rsidRDefault="00687BD7" w:rsidP="004C5F66">
      <w:pPr>
        <w:ind w:firstLine="708"/>
        <w:jc w:val="both"/>
        <w:rPr>
          <w:sz w:val="20"/>
          <w:szCs w:val="20"/>
        </w:rPr>
      </w:pPr>
      <w:r w:rsidRPr="004C5F66">
        <w:rPr>
          <w:sz w:val="20"/>
          <w:szCs w:val="20"/>
        </w:rPr>
        <w:t>Ako se obveznik uklanjanja otpada ne može utvrditi ili ako komunalni redar utvrdi da obveza utvrđena stavkom 1. ovog članka nije izvršena u određenom roku, Općina Kamanje je dužna u svojem trošku osigurati uklanjanje tog otpada predajom ovlaštenoj osobi za gospodarenje tom vrstom otpada.</w:t>
      </w:r>
    </w:p>
    <w:p w14:paraId="41F59129" w14:textId="77777777" w:rsidR="00687BD7" w:rsidRPr="004C5F66" w:rsidRDefault="00687BD7" w:rsidP="004C5F66">
      <w:pPr>
        <w:ind w:firstLine="708"/>
        <w:jc w:val="both"/>
        <w:rPr>
          <w:sz w:val="20"/>
          <w:szCs w:val="20"/>
        </w:rPr>
      </w:pPr>
    </w:p>
    <w:p w14:paraId="04CE9AF4" w14:textId="77777777" w:rsidR="00687BD7" w:rsidRPr="004C5F66" w:rsidRDefault="00687BD7" w:rsidP="004C5F66">
      <w:pPr>
        <w:ind w:firstLine="708"/>
        <w:jc w:val="both"/>
        <w:rPr>
          <w:sz w:val="20"/>
          <w:szCs w:val="20"/>
        </w:rPr>
      </w:pPr>
      <w:r w:rsidRPr="004C5F66">
        <w:rPr>
          <w:sz w:val="20"/>
          <w:szCs w:val="20"/>
        </w:rPr>
        <w:t>Općina Kamanje ima pravo na naknadu troškova uklanjanja otpada od obveznika uklanjanja otpada ako je on poznat.</w:t>
      </w:r>
    </w:p>
    <w:p w14:paraId="051B39F1" w14:textId="77777777" w:rsidR="00687BD7" w:rsidRPr="004C5F66" w:rsidRDefault="00687BD7" w:rsidP="004C5F66">
      <w:pPr>
        <w:ind w:firstLine="708"/>
        <w:jc w:val="both"/>
        <w:rPr>
          <w:sz w:val="20"/>
          <w:szCs w:val="20"/>
        </w:rPr>
      </w:pPr>
    </w:p>
    <w:p w14:paraId="008A87FB" w14:textId="77777777" w:rsidR="00687BD7" w:rsidRPr="004C5F66" w:rsidRDefault="00687BD7" w:rsidP="004C5F66">
      <w:pPr>
        <w:ind w:firstLine="708"/>
        <w:jc w:val="both"/>
        <w:rPr>
          <w:sz w:val="20"/>
          <w:szCs w:val="20"/>
        </w:rPr>
      </w:pPr>
      <w:r w:rsidRPr="004C5F66">
        <w:rPr>
          <w:sz w:val="20"/>
          <w:szCs w:val="20"/>
        </w:rPr>
        <w:t>Mjere i postupci za uklanjanje nepropisno odloženog otpada na javnim površinama kojima upravlja Općina Kamanje ili na drugim nekretninama u vlasništvu Općine Kamanje, propisani su Odlukom o komunalnom redu.</w:t>
      </w:r>
    </w:p>
    <w:p w14:paraId="5D8F48DA" w14:textId="77777777" w:rsidR="00687BD7" w:rsidRPr="004C5F66" w:rsidRDefault="00687BD7" w:rsidP="004C5F66">
      <w:pPr>
        <w:ind w:firstLine="708"/>
        <w:jc w:val="center"/>
        <w:rPr>
          <w:sz w:val="20"/>
          <w:szCs w:val="20"/>
        </w:rPr>
      </w:pPr>
      <w:r w:rsidRPr="004C5F66">
        <w:rPr>
          <w:sz w:val="20"/>
          <w:szCs w:val="20"/>
        </w:rPr>
        <w:t>Članak 5.</w:t>
      </w:r>
    </w:p>
    <w:p w14:paraId="5CEAB487" w14:textId="77777777" w:rsidR="00687BD7" w:rsidRPr="004C5F66" w:rsidRDefault="00687BD7" w:rsidP="004C5F66">
      <w:pPr>
        <w:ind w:firstLine="708"/>
        <w:jc w:val="both"/>
        <w:rPr>
          <w:sz w:val="20"/>
          <w:szCs w:val="20"/>
        </w:rPr>
      </w:pPr>
      <w:r w:rsidRPr="004C5F66">
        <w:rPr>
          <w:sz w:val="20"/>
          <w:szCs w:val="20"/>
        </w:rPr>
        <w:t>Općina Kamanje je dužna, sukladno zakonu, podatke utvrđene rješenjem iz članka 4. ove Odluke, mjesečno unositi u mrežnu aplikaciju sustava evidentiranja lokacija odbačenog otpada koju vodi Agencija za zaštitu okoliša.</w:t>
      </w:r>
    </w:p>
    <w:p w14:paraId="331C8279" w14:textId="77777777" w:rsidR="00687BD7" w:rsidRPr="004C5F66" w:rsidRDefault="00687BD7" w:rsidP="004C5F66">
      <w:pPr>
        <w:ind w:firstLine="708"/>
        <w:jc w:val="both"/>
        <w:rPr>
          <w:sz w:val="20"/>
          <w:szCs w:val="20"/>
        </w:rPr>
      </w:pPr>
    </w:p>
    <w:p w14:paraId="67C63738" w14:textId="77777777" w:rsidR="00687BD7" w:rsidRPr="004C5F66" w:rsidRDefault="00687BD7" w:rsidP="004C5F66">
      <w:pPr>
        <w:ind w:firstLine="708"/>
        <w:jc w:val="both"/>
        <w:rPr>
          <w:sz w:val="20"/>
          <w:szCs w:val="20"/>
        </w:rPr>
      </w:pPr>
      <w:r w:rsidRPr="004C5F66">
        <w:rPr>
          <w:sz w:val="20"/>
          <w:szCs w:val="20"/>
        </w:rPr>
        <w:t>Ukoliko je u prethodnoj kalendarskoj godini na području Općine Kamanje uklonjen nepropisno odbačeni otpad suglasno ovoj Odluci ili Odluci o komunalnom redu, načelnik je dužan  do 31.ožujka tekuće godine, za prethodnu kalendarsku godinu, podnijeti izvješće Općinskom vijeću o lokacijama i količini nepropisno odbačenog otpada i svim troškovima uklanjanja odbačenog otpada.</w:t>
      </w:r>
    </w:p>
    <w:p w14:paraId="3A414253" w14:textId="77777777" w:rsidR="00687BD7" w:rsidRPr="004C5F66" w:rsidRDefault="00687BD7" w:rsidP="004C5F66">
      <w:pPr>
        <w:ind w:firstLine="708"/>
        <w:jc w:val="center"/>
        <w:rPr>
          <w:sz w:val="20"/>
          <w:szCs w:val="20"/>
        </w:rPr>
      </w:pPr>
      <w:r w:rsidRPr="004C5F66">
        <w:rPr>
          <w:sz w:val="20"/>
          <w:szCs w:val="20"/>
        </w:rPr>
        <w:t>Članak 6.</w:t>
      </w:r>
    </w:p>
    <w:p w14:paraId="749A41F7" w14:textId="77777777" w:rsidR="00687BD7" w:rsidRPr="004C5F66" w:rsidRDefault="00687BD7" w:rsidP="004C5F66">
      <w:pPr>
        <w:ind w:firstLine="708"/>
        <w:jc w:val="both"/>
        <w:rPr>
          <w:sz w:val="20"/>
          <w:szCs w:val="20"/>
        </w:rPr>
      </w:pPr>
      <w:r w:rsidRPr="004C5F66">
        <w:rPr>
          <w:sz w:val="20"/>
          <w:szCs w:val="20"/>
        </w:rPr>
        <w:t>U svrhu sprječavanja daljnjeg odbacivanja otpada na sanirane površine vršit će se:</w:t>
      </w:r>
    </w:p>
    <w:p w14:paraId="5CE19C70"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učestala kontrola lokacija od strane komunalnog redara,</w:t>
      </w:r>
    </w:p>
    <w:p w14:paraId="563B4A54"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postava ploča o zabrani odlaganja otpada,</w:t>
      </w:r>
    </w:p>
    <w:p w14:paraId="3B9F69F5"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po potrebi ograđivanje površina fizičkim barijerama</w:t>
      </w:r>
    </w:p>
    <w:p w14:paraId="6DB0B5FE" w14:textId="77777777" w:rsidR="00687BD7" w:rsidRPr="004C5F66" w:rsidRDefault="00687BD7" w:rsidP="004C5F66">
      <w:pPr>
        <w:ind w:firstLine="708"/>
        <w:jc w:val="both"/>
        <w:rPr>
          <w:sz w:val="20"/>
          <w:szCs w:val="20"/>
        </w:rPr>
      </w:pPr>
      <w:r w:rsidRPr="004C5F66">
        <w:rPr>
          <w:sz w:val="20"/>
          <w:szCs w:val="20"/>
        </w:rPr>
        <w:lastRenderedPageBreak/>
        <w:t>•</w:t>
      </w:r>
      <w:r w:rsidRPr="004C5F66">
        <w:rPr>
          <w:sz w:val="20"/>
          <w:szCs w:val="20"/>
        </w:rPr>
        <w:tab/>
        <w:t>periodične akcije uklanjanja nepropisno odbačenog otpada,</w:t>
      </w:r>
    </w:p>
    <w:p w14:paraId="2F42B0E2"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informiranje javnosti putem medija.</w:t>
      </w:r>
    </w:p>
    <w:p w14:paraId="2C889F40" w14:textId="77777777" w:rsidR="00687BD7" w:rsidRPr="004C5F66" w:rsidRDefault="00687BD7" w:rsidP="004C5F66">
      <w:pPr>
        <w:ind w:firstLine="708"/>
        <w:jc w:val="both"/>
        <w:rPr>
          <w:sz w:val="20"/>
          <w:szCs w:val="20"/>
        </w:rPr>
      </w:pPr>
    </w:p>
    <w:p w14:paraId="1052293A" w14:textId="77777777" w:rsidR="00687BD7" w:rsidRPr="004C5F66" w:rsidRDefault="00687BD7" w:rsidP="004C5F66">
      <w:pPr>
        <w:ind w:firstLine="708"/>
        <w:jc w:val="center"/>
        <w:rPr>
          <w:sz w:val="20"/>
          <w:szCs w:val="20"/>
        </w:rPr>
      </w:pPr>
      <w:r w:rsidRPr="004C5F66">
        <w:rPr>
          <w:sz w:val="20"/>
          <w:szCs w:val="20"/>
        </w:rPr>
        <w:t>Članak 7.</w:t>
      </w:r>
    </w:p>
    <w:p w14:paraId="3B045AC8" w14:textId="77777777" w:rsidR="00687BD7" w:rsidRPr="004C5F66" w:rsidRDefault="00687BD7" w:rsidP="004C5F66">
      <w:pPr>
        <w:ind w:firstLine="708"/>
        <w:jc w:val="both"/>
        <w:rPr>
          <w:sz w:val="20"/>
          <w:szCs w:val="20"/>
        </w:rPr>
      </w:pPr>
      <w:r w:rsidRPr="004C5F66">
        <w:rPr>
          <w:sz w:val="20"/>
          <w:szCs w:val="20"/>
        </w:rPr>
        <w:t>Novčanom kaznom od 10.000,00 kuna kazniti će se za prekršaj pravna osoba za koju se rješenjem  komunalnog  redara,  iz  članka  4.  Ove  Odluke,  utvrdi  da  je  obveznik  uklanjanja nepropisno odloženog otpada u okoliš.</w:t>
      </w:r>
    </w:p>
    <w:p w14:paraId="311B73CA" w14:textId="77777777" w:rsidR="00687BD7" w:rsidRPr="004C5F66" w:rsidRDefault="00687BD7" w:rsidP="004C5F66">
      <w:pPr>
        <w:ind w:firstLine="708"/>
        <w:jc w:val="both"/>
        <w:rPr>
          <w:sz w:val="20"/>
          <w:szCs w:val="20"/>
        </w:rPr>
      </w:pPr>
    </w:p>
    <w:p w14:paraId="0535CAA7" w14:textId="77777777" w:rsidR="00687BD7" w:rsidRPr="004C5F66" w:rsidRDefault="00687BD7" w:rsidP="004C5F66">
      <w:pPr>
        <w:ind w:firstLine="708"/>
        <w:jc w:val="both"/>
        <w:rPr>
          <w:sz w:val="20"/>
          <w:szCs w:val="20"/>
        </w:rPr>
      </w:pPr>
      <w:r w:rsidRPr="004C5F66">
        <w:rPr>
          <w:sz w:val="20"/>
          <w:szCs w:val="20"/>
        </w:rPr>
        <w:t xml:space="preserve"> Novčanom kaznom od 1.000,00 kuna kazniti će s odgovorna osoba u pravnoj osobi koja počini prekršaj iz stavka 1. Ovog članka.</w:t>
      </w:r>
    </w:p>
    <w:p w14:paraId="7BAC19F8" w14:textId="77777777" w:rsidR="00687BD7" w:rsidRPr="004C5F66" w:rsidRDefault="00687BD7" w:rsidP="004C5F66">
      <w:pPr>
        <w:ind w:firstLine="708"/>
        <w:jc w:val="both"/>
        <w:rPr>
          <w:sz w:val="20"/>
          <w:szCs w:val="20"/>
        </w:rPr>
      </w:pPr>
    </w:p>
    <w:p w14:paraId="146D2CDE" w14:textId="77777777" w:rsidR="00687BD7" w:rsidRPr="004C5F66" w:rsidRDefault="00687BD7" w:rsidP="004C5F66">
      <w:pPr>
        <w:ind w:firstLine="708"/>
        <w:jc w:val="both"/>
        <w:rPr>
          <w:sz w:val="20"/>
          <w:szCs w:val="20"/>
        </w:rPr>
      </w:pPr>
      <w:r w:rsidRPr="004C5F66">
        <w:rPr>
          <w:sz w:val="20"/>
          <w:szCs w:val="20"/>
        </w:rPr>
        <w:t>Novčanom kaznom od 2.000,00 kuna kazniti  će se za prekršaj fizička  osoba za koju se rješenjem  komunalnog  redara,  iz  članka  4.  ove  Odluke,  utvrdi  da  je  obveznik  uklanjanja nepropisno odloženog otpada u okoliš.</w:t>
      </w:r>
    </w:p>
    <w:p w14:paraId="3B5EF82C" w14:textId="77777777" w:rsidR="00687BD7" w:rsidRPr="004C5F66" w:rsidRDefault="00687BD7" w:rsidP="004C5F66">
      <w:pPr>
        <w:ind w:firstLine="708"/>
        <w:jc w:val="both"/>
        <w:rPr>
          <w:sz w:val="20"/>
          <w:szCs w:val="20"/>
        </w:rPr>
      </w:pPr>
    </w:p>
    <w:p w14:paraId="45637A50" w14:textId="77777777" w:rsidR="00687BD7" w:rsidRPr="004C5F66" w:rsidRDefault="00687BD7" w:rsidP="004C5F66">
      <w:pPr>
        <w:ind w:firstLine="708"/>
        <w:jc w:val="center"/>
        <w:rPr>
          <w:sz w:val="20"/>
          <w:szCs w:val="20"/>
        </w:rPr>
      </w:pPr>
      <w:r w:rsidRPr="004C5F66">
        <w:rPr>
          <w:sz w:val="20"/>
          <w:szCs w:val="20"/>
        </w:rPr>
        <w:t>Članak 8.</w:t>
      </w:r>
    </w:p>
    <w:p w14:paraId="14583019" w14:textId="77777777" w:rsidR="00687BD7" w:rsidRPr="004C5F66" w:rsidRDefault="00687BD7" w:rsidP="004C5F66">
      <w:pPr>
        <w:ind w:firstLine="708"/>
        <w:jc w:val="both"/>
        <w:rPr>
          <w:sz w:val="20"/>
          <w:szCs w:val="20"/>
        </w:rPr>
      </w:pPr>
      <w:r w:rsidRPr="004C5F66">
        <w:rPr>
          <w:sz w:val="20"/>
          <w:szCs w:val="20"/>
        </w:rPr>
        <w:t>U obavljanju nadzora komunalni redar je ovlašten:</w:t>
      </w:r>
    </w:p>
    <w:p w14:paraId="1639EB2D"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naplatiti  novčanu  kaznu  na  mjestu  počinjenja  prekršaja  za  pravnu  osobu  u  iznosu  od 5.000,00 Kn i za fizičku osobu u iznosu od 1.000,00 Kn za prekršaj propisan ovom Odlukom,</w:t>
      </w:r>
    </w:p>
    <w:p w14:paraId="46FFEAC0"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izdati obavezni prekršajni nalog i izreći novčanu kaznu,</w:t>
      </w:r>
    </w:p>
    <w:p w14:paraId="62DD9393" w14:textId="77777777" w:rsidR="00687BD7" w:rsidRPr="004C5F66" w:rsidRDefault="00687BD7" w:rsidP="004C5F66">
      <w:pPr>
        <w:ind w:firstLine="708"/>
        <w:jc w:val="both"/>
        <w:rPr>
          <w:sz w:val="20"/>
          <w:szCs w:val="20"/>
        </w:rPr>
      </w:pPr>
      <w:r w:rsidRPr="004C5F66">
        <w:rPr>
          <w:sz w:val="20"/>
          <w:szCs w:val="20"/>
        </w:rPr>
        <w:t>-</w:t>
      </w:r>
      <w:r w:rsidRPr="004C5F66">
        <w:rPr>
          <w:sz w:val="20"/>
          <w:szCs w:val="20"/>
        </w:rPr>
        <w:tab/>
        <w:t>pokrenuti prekršajni postupak.</w:t>
      </w:r>
    </w:p>
    <w:p w14:paraId="697367B6" w14:textId="77777777" w:rsidR="00687BD7" w:rsidRPr="004C5F66" w:rsidRDefault="00687BD7" w:rsidP="004C5F66">
      <w:pPr>
        <w:ind w:firstLine="708"/>
        <w:jc w:val="both"/>
        <w:rPr>
          <w:sz w:val="20"/>
          <w:szCs w:val="20"/>
        </w:rPr>
      </w:pPr>
    </w:p>
    <w:p w14:paraId="0B5E8DE2" w14:textId="77777777" w:rsidR="00687BD7" w:rsidRPr="004C5F66" w:rsidRDefault="00687BD7" w:rsidP="004C5F66">
      <w:pPr>
        <w:ind w:firstLine="708"/>
        <w:jc w:val="center"/>
        <w:rPr>
          <w:sz w:val="20"/>
          <w:szCs w:val="20"/>
        </w:rPr>
      </w:pPr>
      <w:r w:rsidRPr="004C5F66">
        <w:rPr>
          <w:sz w:val="20"/>
          <w:szCs w:val="20"/>
        </w:rPr>
        <w:t>Članak 9.</w:t>
      </w:r>
    </w:p>
    <w:p w14:paraId="4575C5A2" w14:textId="77777777" w:rsidR="00687BD7" w:rsidRPr="004C5F66" w:rsidRDefault="00687BD7" w:rsidP="004C5F66">
      <w:pPr>
        <w:ind w:firstLine="708"/>
        <w:jc w:val="both"/>
        <w:rPr>
          <w:sz w:val="20"/>
          <w:szCs w:val="20"/>
        </w:rPr>
      </w:pPr>
      <w:r w:rsidRPr="004C5F66">
        <w:rPr>
          <w:sz w:val="20"/>
          <w:szCs w:val="20"/>
        </w:rPr>
        <w:t>Ova  Odluka  stupa  na  snagu  osmog  dana  od  dana  objave  u  „Glasniku Općine Kamanje” a objavit će se i na mrežnoj stranici Općine Kamanje te dostaviti Ministarstvu zaštite okoliša na znanje.</w:t>
      </w:r>
    </w:p>
    <w:p w14:paraId="522BA9F9" w14:textId="77777777" w:rsidR="00687BD7" w:rsidRDefault="00687BD7" w:rsidP="009005E4">
      <w:pPr>
        <w:rPr>
          <w:sz w:val="20"/>
          <w:szCs w:val="20"/>
        </w:rPr>
      </w:pPr>
      <w:r w:rsidRPr="00E12CDB">
        <w:rPr>
          <w:sz w:val="20"/>
          <w:szCs w:val="20"/>
        </w:rPr>
        <w:t>Prelazi se na sljedeću točku.</w:t>
      </w:r>
    </w:p>
    <w:p w14:paraId="7024924A" w14:textId="77777777" w:rsidR="00687BD7" w:rsidRDefault="00687BD7" w:rsidP="007C5FF1">
      <w:pPr>
        <w:pStyle w:val="Bezproreda"/>
        <w:rPr>
          <w:rFonts w:ascii="Times New Roman" w:hAnsi="Times New Roman"/>
        </w:rPr>
      </w:pPr>
    </w:p>
    <w:p w14:paraId="460D231C" w14:textId="77777777" w:rsidR="00687BD7" w:rsidRDefault="00687BD7" w:rsidP="000E2102">
      <w:pPr>
        <w:spacing w:line="276" w:lineRule="auto"/>
        <w:jc w:val="both"/>
        <w:rPr>
          <w:b/>
          <w:bCs/>
          <w:sz w:val="20"/>
          <w:szCs w:val="20"/>
        </w:rPr>
      </w:pPr>
      <w:r>
        <w:rPr>
          <w:b/>
          <w:bCs/>
          <w:sz w:val="20"/>
          <w:szCs w:val="20"/>
        </w:rPr>
        <w:t xml:space="preserve">Ad11) </w:t>
      </w:r>
      <w:r w:rsidRPr="00CA3780">
        <w:rPr>
          <w:b/>
          <w:bCs/>
          <w:sz w:val="20"/>
          <w:szCs w:val="20"/>
        </w:rPr>
        <w:t>Zaključak o davanju suglasnosti za upis djece u Dječji vrtić Kamanje za pedagošku 2022./2023. godinu</w:t>
      </w:r>
    </w:p>
    <w:p w14:paraId="0108B754" w14:textId="77777777" w:rsidR="00687BD7" w:rsidRDefault="00687BD7" w:rsidP="000E2102">
      <w:pPr>
        <w:spacing w:line="276" w:lineRule="auto"/>
        <w:jc w:val="both"/>
        <w:rPr>
          <w:sz w:val="20"/>
          <w:szCs w:val="20"/>
        </w:rPr>
      </w:pPr>
      <w:r>
        <w:rPr>
          <w:sz w:val="20"/>
          <w:szCs w:val="20"/>
        </w:rPr>
        <w:t xml:space="preserve">Sukladno Zakonu o predškolskom odgoju i obrazovanju, Općinsko vijeće daje suglasnost Upravnom vijeću za upis i djece u dječji vrtić: Predlaže se da se da suglasnost za upis </w:t>
      </w:r>
      <w:r w:rsidRPr="00D87804">
        <w:rPr>
          <w:sz w:val="20"/>
          <w:szCs w:val="20"/>
        </w:rPr>
        <w:t>12-ero djece u</w:t>
      </w:r>
      <w:r>
        <w:rPr>
          <w:sz w:val="20"/>
          <w:szCs w:val="20"/>
        </w:rPr>
        <w:t xml:space="preserve"> pedagoškoj godini 2022/2023. te bi ukupni broj djece u vrtiću bio </w:t>
      </w:r>
      <w:r w:rsidRPr="00D87804">
        <w:rPr>
          <w:sz w:val="20"/>
          <w:szCs w:val="20"/>
        </w:rPr>
        <w:t>38-ero djece od čega 22 u predškolskoj skupini, a 16 u jasličkoj skupini.</w:t>
      </w:r>
    </w:p>
    <w:p w14:paraId="466DAFF0" w14:textId="77777777" w:rsidR="00687BD7" w:rsidRPr="00AC116B" w:rsidRDefault="00687BD7" w:rsidP="00D87804">
      <w:pPr>
        <w:pStyle w:val="Bezproreda"/>
        <w:rPr>
          <w:rFonts w:ascii="Times New Roman" w:hAnsi="Times New Roman"/>
          <w:sz w:val="20"/>
          <w:szCs w:val="20"/>
        </w:rPr>
      </w:pPr>
      <w:r w:rsidRPr="00AC116B">
        <w:rPr>
          <w:rFonts w:ascii="Times New Roman" w:hAnsi="Times New Roman"/>
          <w:sz w:val="20"/>
          <w:szCs w:val="20"/>
        </w:rPr>
        <w:t>Daje se na raspravu ova točka dnevnog reda.</w:t>
      </w:r>
    </w:p>
    <w:p w14:paraId="79035A49" w14:textId="77777777" w:rsidR="00687BD7" w:rsidRPr="006F2DC2" w:rsidRDefault="00687BD7" w:rsidP="006F2DC2">
      <w:pPr>
        <w:pStyle w:val="Bezproreda"/>
        <w:rPr>
          <w:rFonts w:ascii="Times New Roman" w:hAnsi="Times New Roman"/>
          <w:sz w:val="20"/>
          <w:szCs w:val="20"/>
          <w:lang w:eastAsia="hr-HR"/>
        </w:rPr>
      </w:pPr>
      <w:r w:rsidRPr="006F2DC2">
        <w:rPr>
          <w:rFonts w:ascii="Times New Roman" w:hAnsi="Times New Roman"/>
          <w:sz w:val="20"/>
          <w:szCs w:val="20"/>
          <w:lang w:eastAsia="hr-HR"/>
        </w:rPr>
        <w:t xml:space="preserve">Gosp. Maršić je pitao da li je to povećanje broja djece u vrtiću u odnosu na prethodnu godinu, na što je načelnik odgovorio da se radi ove godine o povećanju, dok predviđamo da će iduće godine biti manje djece. </w:t>
      </w:r>
    </w:p>
    <w:p w14:paraId="10AB8E7F" w14:textId="77777777" w:rsidR="00687BD7" w:rsidRPr="006F2DC2" w:rsidRDefault="00687BD7" w:rsidP="006F2DC2">
      <w:pPr>
        <w:pStyle w:val="Bezproreda"/>
        <w:rPr>
          <w:rFonts w:ascii="Times New Roman" w:hAnsi="Times New Roman"/>
          <w:sz w:val="20"/>
          <w:szCs w:val="20"/>
          <w:lang w:eastAsia="hr-HR"/>
        </w:rPr>
      </w:pPr>
      <w:r>
        <w:rPr>
          <w:rFonts w:ascii="Times New Roman" w:hAnsi="Times New Roman"/>
          <w:sz w:val="20"/>
          <w:szCs w:val="20"/>
          <w:lang w:eastAsia="hr-HR"/>
        </w:rPr>
        <w:t>Također je dan prijedlog da se donesu izmjene Pravilnika o upisu u dječji vrtić kojim bi se definirala mogućnost raspisivanja natječaja više puta kroz godinu ukoliko se kroz godinu oslobodila mjesta u vrtiću. Vijećnici su se složili s navedenim.</w:t>
      </w:r>
    </w:p>
    <w:p w14:paraId="208647E0" w14:textId="77777777" w:rsidR="00687BD7" w:rsidRDefault="00687BD7" w:rsidP="007439CE">
      <w:pPr>
        <w:spacing w:line="276" w:lineRule="auto"/>
        <w:jc w:val="both"/>
        <w:rPr>
          <w:sz w:val="20"/>
          <w:szCs w:val="20"/>
        </w:rPr>
      </w:pPr>
      <w:r w:rsidRPr="007439CE">
        <w:rPr>
          <w:sz w:val="20"/>
          <w:szCs w:val="20"/>
        </w:rPr>
        <w:t>Prelazi se na glasanje.</w:t>
      </w:r>
    </w:p>
    <w:p w14:paraId="5A801685" w14:textId="77777777" w:rsidR="00687BD7" w:rsidRPr="00CA3780" w:rsidRDefault="00687BD7" w:rsidP="007439CE">
      <w:pPr>
        <w:spacing w:line="276" w:lineRule="auto"/>
        <w:jc w:val="both"/>
        <w:rPr>
          <w:sz w:val="20"/>
          <w:szCs w:val="20"/>
        </w:rPr>
      </w:pPr>
      <w:bookmarkStart w:id="10" w:name="_Hlk113861342"/>
      <w:r w:rsidRPr="007439CE">
        <w:rPr>
          <w:sz w:val="20"/>
          <w:szCs w:val="20"/>
        </w:rPr>
        <w:t>Utvrđuje se da je ova točka dnevnog reda usvojena JEDNOGLASNO, sa 5 glasova ZA.</w:t>
      </w:r>
      <w:r>
        <w:rPr>
          <w:sz w:val="20"/>
          <w:szCs w:val="20"/>
        </w:rPr>
        <w:t xml:space="preserve"> </w:t>
      </w:r>
    </w:p>
    <w:bookmarkEnd w:id="10"/>
    <w:p w14:paraId="7EECC45B" w14:textId="77777777" w:rsidR="00687BD7" w:rsidRDefault="00687BD7" w:rsidP="006F2DC2">
      <w:pPr>
        <w:spacing w:line="276" w:lineRule="auto"/>
        <w:jc w:val="center"/>
        <w:rPr>
          <w:b/>
          <w:bCs/>
          <w:sz w:val="20"/>
          <w:szCs w:val="20"/>
        </w:rPr>
      </w:pPr>
      <w:r w:rsidRPr="006F2DC2">
        <w:rPr>
          <w:b/>
          <w:bCs/>
          <w:sz w:val="20"/>
          <w:szCs w:val="20"/>
        </w:rPr>
        <w:t>Utvrđuje se da je donesen sljedeć</w:t>
      </w:r>
      <w:r>
        <w:rPr>
          <w:b/>
          <w:bCs/>
          <w:sz w:val="20"/>
          <w:szCs w:val="20"/>
        </w:rPr>
        <w:t>i</w:t>
      </w:r>
    </w:p>
    <w:p w14:paraId="5C35C14E" w14:textId="77777777" w:rsidR="00687BD7" w:rsidRDefault="00687BD7" w:rsidP="006F2DC2">
      <w:pPr>
        <w:spacing w:line="276" w:lineRule="auto"/>
        <w:jc w:val="center"/>
        <w:rPr>
          <w:b/>
          <w:bCs/>
          <w:sz w:val="20"/>
          <w:szCs w:val="20"/>
        </w:rPr>
      </w:pPr>
      <w:r w:rsidRPr="00CA3780">
        <w:rPr>
          <w:b/>
          <w:bCs/>
          <w:sz w:val="20"/>
          <w:szCs w:val="20"/>
        </w:rPr>
        <w:t>Zaključak o davanju suglasnosti za upis djece u Dječji vrtić Kamanje za pedagošku 2022./2023. godinu</w:t>
      </w:r>
    </w:p>
    <w:p w14:paraId="1545BD0F" w14:textId="77777777" w:rsidR="00687BD7" w:rsidRPr="000D6E19" w:rsidRDefault="00687BD7" w:rsidP="000D6E19">
      <w:pPr>
        <w:spacing w:line="276" w:lineRule="auto"/>
        <w:jc w:val="center"/>
        <w:rPr>
          <w:sz w:val="20"/>
          <w:szCs w:val="20"/>
        </w:rPr>
      </w:pPr>
      <w:r w:rsidRPr="000D6E19">
        <w:rPr>
          <w:sz w:val="20"/>
          <w:szCs w:val="20"/>
        </w:rPr>
        <w:t>Članak 1.</w:t>
      </w:r>
    </w:p>
    <w:p w14:paraId="2F729542" w14:textId="77777777" w:rsidR="00687BD7" w:rsidRPr="000D6E19" w:rsidRDefault="00687BD7" w:rsidP="000D6E19">
      <w:pPr>
        <w:spacing w:line="276" w:lineRule="auto"/>
        <w:jc w:val="center"/>
        <w:rPr>
          <w:sz w:val="20"/>
          <w:szCs w:val="20"/>
        </w:rPr>
      </w:pPr>
    </w:p>
    <w:p w14:paraId="59D4D047" w14:textId="77777777" w:rsidR="00687BD7" w:rsidRPr="000D6E19" w:rsidRDefault="00687BD7" w:rsidP="000D6E19">
      <w:pPr>
        <w:spacing w:line="276" w:lineRule="auto"/>
        <w:jc w:val="center"/>
        <w:rPr>
          <w:sz w:val="20"/>
          <w:szCs w:val="20"/>
        </w:rPr>
      </w:pPr>
      <w:r w:rsidRPr="000D6E19">
        <w:rPr>
          <w:sz w:val="20"/>
          <w:szCs w:val="20"/>
        </w:rPr>
        <w:t>Daje se suglasnost za upis 12-ero djece u Dječji vrtić Kamanje prema Odluci Upravnog vijeća o prijedlogu upisa djece od 31.05.2022. godine prema kojoj bi u pedagoškoj 2022./2023. godini s područja Općine Kamanje ukupno bilo upisano 38-ero djece od čega 22 u predškolskoj skupini, a 16 u jasličkoj skupini.</w:t>
      </w:r>
    </w:p>
    <w:p w14:paraId="544722B0" w14:textId="77777777" w:rsidR="00687BD7" w:rsidRPr="000D6E19" w:rsidRDefault="00687BD7" w:rsidP="000D6E19">
      <w:pPr>
        <w:spacing w:line="276" w:lineRule="auto"/>
        <w:jc w:val="center"/>
        <w:rPr>
          <w:sz w:val="20"/>
          <w:szCs w:val="20"/>
        </w:rPr>
      </w:pPr>
      <w:r w:rsidRPr="000D6E19">
        <w:rPr>
          <w:sz w:val="20"/>
          <w:szCs w:val="20"/>
        </w:rPr>
        <w:t>Članak 2.</w:t>
      </w:r>
    </w:p>
    <w:p w14:paraId="480A8D2F" w14:textId="77777777" w:rsidR="00687BD7" w:rsidRPr="000D6E19" w:rsidRDefault="00687BD7" w:rsidP="000D6E19">
      <w:pPr>
        <w:spacing w:line="276" w:lineRule="auto"/>
        <w:jc w:val="center"/>
        <w:rPr>
          <w:sz w:val="20"/>
          <w:szCs w:val="20"/>
        </w:rPr>
      </w:pPr>
      <w:r w:rsidRPr="000D6E19">
        <w:rPr>
          <w:sz w:val="20"/>
          <w:szCs w:val="20"/>
        </w:rPr>
        <w:t>Ovaj Zaključak stupa na snagu prvi dan od dana objave u „Glasniku Općine Kamanje“.</w:t>
      </w:r>
    </w:p>
    <w:p w14:paraId="57D71658" w14:textId="77777777" w:rsidR="00687BD7" w:rsidRPr="006F2DC2" w:rsidRDefault="00687BD7" w:rsidP="000E2102">
      <w:pPr>
        <w:spacing w:line="276" w:lineRule="auto"/>
        <w:jc w:val="both"/>
        <w:rPr>
          <w:sz w:val="20"/>
          <w:szCs w:val="20"/>
        </w:rPr>
      </w:pPr>
      <w:r w:rsidRPr="006F2DC2">
        <w:rPr>
          <w:sz w:val="20"/>
          <w:szCs w:val="20"/>
        </w:rPr>
        <w:t>Prelazi se na sljedeću točku.</w:t>
      </w:r>
    </w:p>
    <w:p w14:paraId="718118BD" w14:textId="77777777" w:rsidR="00687BD7" w:rsidRDefault="00687BD7" w:rsidP="000E2102">
      <w:pPr>
        <w:spacing w:line="276" w:lineRule="auto"/>
        <w:jc w:val="both"/>
        <w:rPr>
          <w:b/>
          <w:bCs/>
          <w:sz w:val="20"/>
          <w:szCs w:val="20"/>
        </w:rPr>
      </w:pPr>
      <w:r>
        <w:rPr>
          <w:b/>
          <w:bCs/>
          <w:sz w:val="20"/>
          <w:szCs w:val="20"/>
        </w:rPr>
        <w:t xml:space="preserve">Ad12) </w:t>
      </w:r>
      <w:r w:rsidRPr="008B5153">
        <w:rPr>
          <w:b/>
          <w:bCs/>
          <w:sz w:val="20"/>
          <w:szCs w:val="20"/>
        </w:rPr>
        <w:t>Odluka o poništenju Odluke o raspisivanju izbora za članove vijeća mjesnih odbora na području Općine Kamanje</w:t>
      </w:r>
    </w:p>
    <w:p w14:paraId="009F04A6" w14:textId="77777777" w:rsidR="00687BD7" w:rsidRDefault="00687BD7" w:rsidP="000E2102">
      <w:pPr>
        <w:spacing w:line="276" w:lineRule="auto"/>
        <w:jc w:val="both"/>
        <w:rPr>
          <w:sz w:val="20"/>
          <w:szCs w:val="20"/>
        </w:rPr>
      </w:pPr>
      <w:r w:rsidRPr="00AA416D">
        <w:rPr>
          <w:sz w:val="20"/>
          <w:szCs w:val="20"/>
        </w:rPr>
        <w:t xml:space="preserve">Općinsko vijeće Općine Kamanje </w:t>
      </w:r>
      <w:r w:rsidRPr="00DC6522">
        <w:rPr>
          <w:sz w:val="20"/>
          <w:szCs w:val="20"/>
        </w:rPr>
        <w:t>na 6. sjednici održanoj 31.05.2022. godine</w:t>
      </w:r>
      <w:r>
        <w:rPr>
          <w:sz w:val="20"/>
          <w:szCs w:val="20"/>
        </w:rPr>
        <w:t xml:space="preserve"> usvojilo je Odluku o </w:t>
      </w:r>
      <w:r w:rsidRPr="00DC6522">
        <w:rPr>
          <w:sz w:val="20"/>
          <w:szCs w:val="20"/>
        </w:rPr>
        <w:t>raspisivanju izbora za članove vijeća mjesnih odbora na području Općine Kamanje</w:t>
      </w:r>
      <w:r>
        <w:rPr>
          <w:sz w:val="20"/>
          <w:szCs w:val="20"/>
        </w:rPr>
        <w:t xml:space="preserve"> sa datumom održavanja 03. srpnja 2022. S obzirom da nije bilo mogućnosti sprovesti izbornu proceduru predlaže se da se raspiše odluka sa novim datumom održavanja izbora. </w:t>
      </w:r>
    </w:p>
    <w:p w14:paraId="6F81FCB0" w14:textId="77777777" w:rsidR="00687BD7" w:rsidRPr="00AC116B" w:rsidRDefault="00687BD7" w:rsidP="00792390">
      <w:pPr>
        <w:pStyle w:val="Bezproreda"/>
        <w:rPr>
          <w:rFonts w:ascii="Times New Roman" w:hAnsi="Times New Roman"/>
          <w:sz w:val="20"/>
          <w:szCs w:val="20"/>
        </w:rPr>
      </w:pPr>
      <w:r w:rsidRPr="00AC116B">
        <w:rPr>
          <w:rFonts w:ascii="Times New Roman" w:hAnsi="Times New Roman"/>
          <w:sz w:val="20"/>
          <w:szCs w:val="20"/>
        </w:rPr>
        <w:t>Daje se na raspravu ova točka dnevnog reda.</w:t>
      </w:r>
    </w:p>
    <w:p w14:paraId="68C7E878" w14:textId="77777777" w:rsidR="00687BD7" w:rsidRDefault="00687BD7" w:rsidP="000E2102">
      <w:pPr>
        <w:spacing w:line="276" w:lineRule="auto"/>
        <w:jc w:val="both"/>
        <w:rPr>
          <w:sz w:val="20"/>
          <w:szCs w:val="20"/>
        </w:rPr>
      </w:pPr>
      <w:r>
        <w:rPr>
          <w:sz w:val="20"/>
          <w:szCs w:val="20"/>
        </w:rPr>
        <w:lastRenderedPageBreak/>
        <w:t>Nitko se nije javio za raspravu.</w:t>
      </w:r>
    </w:p>
    <w:p w14:paraId="582E24A0" w14:textId="77777777" w:rsidR="00687BD7" w:rsidRDefault="00687BD7" w:rsidP="000E2102">
      <w:pPr>
        <w:spacing w:line="276" w:lineRule="auto"/>
        <w:jc w:val="both"/>
        <w:rPr>
          <w:sz w:val="20"/>
          <w:szCs w:val="20"/>
        </w:rPr>
      </w:pPr>
      <w:r w:rsidRPr="00C47B17">
        <w:rPr>
          <w:sz w:val="20"/>
          <w:szCs w:val="20"/>
        </w:rPr>
        <w:t>Utvrđuje se da je ova točka dnevnog reda usvojena JEDNOGLASNO, sa 5 glasova ZA.</w:t>
      </w:r>
    </w:p>
    <w:p w14:paraId="7D3FF094" w14:textId="77777777" w:rsidR="00687BD7" w:rsidRDefault="00687BD7" w:rsidP="00C47B17">
      <w:pPr>
        <w:spacing w:line="276" w:lineRule="auto"/>
        <w:jc w:val="center"/>
        <w:rPr>
          <w:b/>
          <w:bCs/>
          <w:sz w:val="20"/>
          <w:szCs w:val="20"/>
        </w:rPr>
      </w:pPr>
      <w:r w:rsidRPr="006F2DC2">
        <w:rPr>
          <w:b/>
          <w:bCs/>
          <w:sz w:val="20"/>
          <w:szCs w:val="20"/>
        </w:rPr>
        <w:t>Utvrđuje se da je donesen</w:t>
      </w:r>
      <w:r>
        <w:rPr>
          <w:b/>
          <w:bCs/>
          <w:sz w:val="20"/>
          <w:szCs w:val="20"/>
        </w:rPr>
        <w:t>a</w:t>
      </w:r>
      <w:r w:rsidRPr="006F2DC2">
        <w:rPr>
          <w:b/>
          <w:bCs/>
          <w:sz w:val="20"/>
          <w:szCs w:val="20"/>
        </w:rPr>
        <w:t xml:space="preserve"> sljedeć</w:t>
      </w:r>
      <w:r>
        <w:rPr>
          <w:b/>
          <w:bCs/>
          <w:sz w:val="20"/>
          <w:szCs w:val="20"/>
        </w:rPr>
        <w:t>a</w:t>
      </w:r>
    </w:p>
    <w:p w14:paraId="18FD5188" w14:textId="77777777" w:rsidR="00687BD7" w:rsidRDefault="00687BD7" w:rsidP="00C47B17">
      <w:pPr>
        <w:spacing w:line="276" w:lineRule="auto"/>
        <w:jc w:val="center"/>
        <w:rPr>
          <w:b/>
          <w:bCs/>
          <w:sz w:val="20"/>
          <w:szCs w:val="20"/>
        </w:rPr>
      </w:pPr>
      <w:r w:rsidRPr="008B5153">
        <w:rPr>
          <w:b/>
          <w:bCs/>
          <w:sz w:val="20"/>
          <w:szCs w:val="20"/>
        </w:rPr>
        <w:t>Odluka o poništenju Odluke o raspisivanju izbora za članove vijeća mjesnih odbora na području Općine Kamanje</w:t>
      </w:r>
    </w:p>
    <w:p w14:paraId="492D9A4F" w14:textId="77777777" w:rsidR="00687BD7" w:rsidRPr="005E25AA" w:rsidRDefault="00687BD7" w:rsidP="005E25AA">
      <w:pPr>
        <w:spacing w:line="276" w:lineRule="auto"/>
        <w:jc w:val="center"/>
        <w:rPr>
          <w:sz w:val="20"/>
          <w:szCs w:val="20"/>
        </w:rPr>
      </w:pPr>
      <w:r w:rsidRPr="005E25AA">
        <w:rPr>
          <w:sz w:val="20"/>
          <w:szCs w:val="20"/>
        </w:rPr>
        <w:t>Članak 1.</w:t>
      </w:r>
    </w:p>
    <w:p w14:paraId="7585A29C" w14:textId="77777777" w:rsidR="00687BD7" w:rsidRPr="005E25AA" w:rsidRDefault="00687BD7" w:rsidP="005E25AA">
      <w:pPr>
        <w:spacing w:line="276" w:lineRule="auto"/>
        <w:jc w:val="center"/>
        <w:rPr>
          <w:sz w:val="20"/>
          <w:szCs w:val="20"/>
        </w:rPr>
      </w:pPr>
      <w:r w:rsidRPr="005E25AA">
        <w:rPr>
          <w:sz w:val="20"/>
          <w:szCs w:val="20"/>
        </w:rPr>
        <w:t>Poništava se Odluka o raspisivanju izbora za članove vijeća mjesnih odbora na području Općine Kamanje (Glasnik Općine Kamanje br. 02/22), koju je Općinsko vijeće Općine Kamanje donijelo na svojo 6. sjednici održanoj dana 31.05.2022. godine.</w:t>
      </w:r>
    </w:p>
    <w:p w14:paraId="22BC39AD" w14:textId="77777777" w:rsidR="00687BD7" w:rsidRPr="005E25AA" w:rsidRDefault="00687BD7" w:rsidP="005E25AA">
      <w:pPr>
        <w:spacing w:line="276" w:lineRule="auto"/>
        <w:jc w:val="center"/>
        <w:rPr>
          <w:sz w:val="20"/>
          <w:szCs w:val="20"/>
        </w:rPr>
      </w:pPr>
      <w:r w:rsidRPr="005E25AA">
        <w:rPr>
          <w:sz w:val="20"/>
          <w:szCs w:val="20"/>
        </w:rPr>
        <w:t>Članak 2.</w:t>
      </w:r>
    </w:p>
    <w:p w14:paraId="29FD7731" w14:textId="77777777" w:rsidR="00687BD7" w:rsidRPr="000D6E19" w:rsidRDefault="00687BD7" w:rsidP="00C0717D">
      <w:pPr>
        <w:spacing w:line="276" w:lineRule="auto"/>
        <w:jc w:val="center"/>
        <w:rPr>
          <w:sz w:val="20"/>
          <w:szCs w:val="20"/>
        </w:rPr>
      </w:pPr>
      <w:r w:rsidRPr="005E25AA">
        <w:rPr>
          <w:sz w:val="20"/>
          <w:szCs w:val="20"/>
        </w:rPr>
        <w:tab/>
        <w:t xml:space="preserve">Ova Odluka stupa na snagu osam (8) dana od dana objave u «Glasniku Općine Kamanje», na oglasnoj ploči Općine Kamanje i na web stranici Općine </w:t>
      </w:r>
      <w:proofErr w:type="spellStart"/>
      <w:r w:rsidRPr="005E25AA">
        <w:rPr>
          <w:sz w:val="20"/>
          <w:szCs w:val="20"/>
        </w:rPr>
        <w:t>Kamanje</w:t>
      </w:r>
      <w:proofErr w:type="spellEnd"/>
      <w:r w:rsidRPr="005E25AA">
        <w:rPr>
          <w:sz w:val="20"/>
          <w:szCs w:val="20"/>
        </w:rPr>
        <w:t>.</w:t>
      </w:r>
    </w:p>
    <w:p w14:paraId="7BD2685E" w14:textId="77777777" w:rsidR="00687BD7" w:rsidRPr="00AA416D" w:rsidRDefault="00687BD7" w:rsidP="000E2102">
      <w:pPr>
        <w:spacing w:line="276" w:lineRule="auto"/>
        <w:jc w:val="both"/>
        <w:rPr>
          <w:sz w:val="20"/>
          <w:szCs w:val="20"/>
        </w:rPr>
      </w:pPr>
      <w:r w:rsidRPr="00C47B17">
        <w:rPr>
          <w:sz w:val="20"/>
          <w:szCs w:val="20"/>
        </w:rPr>
        <w:t>Prelazi se na sljedeću točku.</w:t>
      </w:r>
    </w:p>
    <w:p w14:paraId="51FAC89F" w14:textId="77777777" w:rsidR="00687BD7" w:rsidRDefault="00687BD7" w:rsidP="000E2102">
      <w:pPr>
        <w:spacing w:line="276" w:lineRule="auto"/>
        <w:jc w:val="both"/>
        <w:rPr>
          <w:b/>
          <w:bCs/>
          <w:sz w:val="20"/>
          <w:szCs w:val="20"/>
        </w:rPr>
      </w:pPr>
      <w:r>
        <w:rPr>
          <w:b/>
          <w:bCs/>
          <w:sz w:val="20"/>
          <w:szCs w:val="20"/>
        </w:rPr>
        <w:t>Ad13) Odluka o raspisivanju izbora za članove vijeća mjesnih odbora na području Općine Kamanje</w:t>
      </w:r>
    </w:p>
    <w:p w14:paraId="1CEF59F3" w14:textId="77777777" w:rsidR="00687BD7" w:rsidRDefault="00687BD7" w:rsidP="007D576B">
      <w:pPr>
        <w:spacing w:line="276" w:lineRule="auto"/>
        <w:jc w:val="both"/>
        <w:rPr>
          <w:sz w:val="20"/>
          <w:szCs w:val="20"/>
        </w:rPr>
      </w:pPr>
      <w:r w:rsidRPr="007D576B">
        <w:rPr>
          <w:sz w:val="20"/>
          <w:szCs w:val="20"/>
        </w:rPr>
        <w:t>Člankom 61.a st. 2) Zakona o lokalnoj i područnoj (regionalnoj) samoupravi (''Narodne novine''</w:t>
      </w:r>
      <w:r>
        <w:rPr>
          <w:sz w:val="20"/>
          <w:szCs w:val="20"/>
        </w:rPr>
        <w:t xml:space="preserve"> </w:t>
      </w:r>
      <w:r w:rsidRPr="007D576B">
        <w:rPr>
          <w:sz w:val="20"/>
          <w:szCs w:val="20"/>
        </w:rPr>
        <w:t>br. 33/01, 60/01, 129/05, 109/07, 125/08, 36/09, 150/11, 144/12, 19/13 - pročišćeni tekst,</w:t>
      </w:r>
      <w:r>
        <w:rPr>
          <w:sz w:val="20"/>
          <w:szCs w:val="20"/>
        </w:rPr>
        <w:t xml:space="preserve"> </w:t>
      </w:r>
      <w:r w:rsidRPr="007D576B">
        <w:rPr>
          <w:sz w:val="20"/>
          <w:szCs w:val="20"/>
        </w:rPr>
        <w:t xml:space="preserve">137/15 - </w:t>
      </w:r>
      <w:proofErr w:type="spellStart"/>
      <w:r w:rsidRPr="007D576B">
        <w:rPr>
          <w:sz w:val="20"/>
          <w:szCs w:val="20"/>
        </w:rPr>
        <w:t>ispr</w:t>
      </w:r>
      <w:proofErr w:type="spellEnd"/>
      <w:r w:rsidRPr="007D576B">
        <w:rPr>
          <w:sz w:val="20"/>
          <w:szCs w:val="20"/>
        </w:rPr>
        <w:t>., 123/17, 98/19, 144/20) propisano je da je jedinica lokalne samouprave, koja ima</w:t>
      </w:r>
      <w:r>
        <w:rPr>
          <w:sz w:val="20"/>
          <w:szCs w:val="20"/>
        </w:rPr>
        <w:t xml:space="preserve"> </w:t>
      </w:r>
      <w:r w:rsidRPr="007D576B">
        <w:rPr>
          <w:sz w:val="20"/>
          <w:szCs w:val="20"/>
        </w:rPr>
        <w:t>osnovane mjesne odbore, dužna provoditi izbore za članove vijeća mjesnih odbora. Izbore za</w:t>
      </w:r>
      <w:r>
        <w:rPr>
          <w:sz w:val="20"/>
          <w:szCs w:val="20"/>
        </w:rPr>
        <w:t xml:space="preserve"> </w:t>
      </w:r>
      <w:r w:rsidRPr="007D576B">
        <w:rPr>
          <w:sz w:val="20"/>
          <w:szCs w:val="20"/>
        </w:rPr>
        <w:t>članove vijeća mjesnih odbora raspisuje predstavničko tijelo. Člankom 61. ZLPS propisano je</w:t>
      </w:r>
      <w:r>
        <w:rPr>
          <w:sz w:val="20"/>
          <w:szCs w:val="20"/>
        </w:rPr>
        <w:t xml:space="preserve"> </w:t>
      </w:r>
      <w:r w:rsidRPr="007D576B">
        <w:rPr>
          <w:sz w:val="20"/>
          <w:szCs w:val="20"/>
        </w:rPr>
        <w:t>da su tijela mjesnog odbora vijeće mjesnog odbora i predsjednik vijeća mjesnog odbora</w:t>
      </w:r>
      <w:r>
        <w:rPr>
          <w:sz w:val="20"/>
          <w:szCs w:val="20"/>
        </w:rPr>
        <w:t xml:space="preserve">. </w:t>
      </w:r>
      <w:r w:rsidRPr="00F14232">
        <w:rPr>
          <w:sz w:val="20"/>
          <w:szCs w:val="20"/>
        </w:rPr>
        <w:t>Člankom 61. Zakona o lokalnoj i područnoj (regionalnoj) samoupravi (NN 33/01, 60/01,129/05, 109/07, 125/08, 36/09, 36/09, 150/11, 144/12, 19/13, 137/15, 123/17, 98/19,</w:t>
      </w:r>
      <w:r>
        <w:rPr>
          <w:sz w:val="20"/>
          <w:szCs w:val="20"/>
        </w:rPr>
        <w:t xml:space="preserve"> </w:t>
      </w:r>
      <w:r w:rsidRPr="00F14232">
        <w:rPr>
          <w:sz w:val="20"/>
          <w:szCs w:val="20"/>
        </w:rPr>
        <w:t>144/20) propisano je da su tijela mjesnog odbora vijeće mjesnog odbora i predsjednik vijeća</w:t>
      </w:r>
      <w:r>
        <w:rPr>
          <w:sz w:val="20"/>
          <w:szCs w:val="20"/>
        </w:rPr>
        <w:t xml:space="preserve"> </w:t>
      </w:r>
      <w:r w:rsidRPr="00F14232">
        <w:rPr>
          <w:sz w:val="20"/>
          <w:szCs w:val="20"/>
        </w:rPr>
        <w:t>mjesnog odbora. Vijeće mjesnog odbora biraju građani s područja mjesnog odbora koji</w:t>
      </w:r>
      <w:r>
        <w:rPr>
          <w:sz w:val="20"/>
          <w:szCs w:val="20"/>
        </w:rPr>
        <w:t xml:space="preserve"> </w:t>
      </w:r>
      <w:r w:rsidRPr="00F14232">
        <w:rPr>
          <w:sz w:val="20"/>
          <w:szCs w:val="20"/>
        </w:rPr>
        <w:t>imaju biračko pravo.Za člana vijeća mjesnog odbora može biti biran građanin koji ima</w:t>
      </w:r>
      <w:r>
        <w:rPr>
          <w:sz w:val="20"/>
          <w:szCs w:val="20"/>
        </w:rPr>
        <w:t xml:space="preserve"> </w:t>
      </w:r>
      <w:r w:rsidRPr="00F14232">
        <w:rPr>
          <w:sz w:val="20"/>
          <w:szCs w:val="20"/>
        </w:rPr>
        <w:t>biračko pravo i prebivalište na području mjesnog odbora čije se vijeće bira. Članovi vijeća</w:t>
      </w:r>
      <w:r>
        <w:rPr>
          <w:sz w:val="20"/>
          <w:szCs w:val="20"/>
        </w:rPr>
        <w:t xml:space="preserve"> </w:t>
      </w:r>
      <w:r w:rsidRPr="00F14232">
        <w:rPr>
          <w:sz w:val="20"/>
          <w:szCs w:val="20"/>
        </w:rPr>
        <w:t>mjesnog odbora biraju se na neposrednim izborima, tajnim glasovanjem, razmjernim</w:t>
      </w:r>
      <w:r>
        <w:rPr>
          <w:sz w:val="20"/>
          <w:szCs w:val="20"/>
        </w:rPr>
        <w:t xml:space="preserve"> </w:t>
      </w:r>
      <w:r w:rsidRPr="00F14232">
        <w:rPr>
          <w:sz w:val="20"/>
          <w:szCs w:val="20"/>
        </w:rPr>
        <w:t>izbornim sustavom. Postupak izbora članova vijeća mjesnog odbora uređuje predstavničko</w:t>
      </w:r>
      <w:r>
        <w:rPr>
          <w:sz w:val="20"/>
          <w:szCs w:val="20"/>
        </w:rPr>
        <w:t xml:space="preserve"> </w:t>
      </w:r>
      <w:r w:rsidRPr="00F14232">
        <w:rPr>
          <w:sz w:val="20"/>
          <w:szCs w:val="20"/>
        </w:rPr>
        <w:t>tijelo općim aktom, odgovarajućom primjenom odredaba zakona kojim se uređuje izbor</w:t>
      </w:r>
      <w:r>
        <w:rPr>
          <w:sz w:val="20"/>
          <w:szCs w:val="20"/>
        </w:rPr>
        <w:t xml:space="preserve"> </w:t>
      </w:r>
      <w:r w:rsidRPr="00F14232">
        <w:rPr>
          <w:sz w:val="20"/>
          <w:szCs w:val="20"/>
        </w:rPr>
        <w:t>članova predstavničkih tijela jedinica lokalne samouprave.</w:t>
      </w:r>
      <w:r>
        <w:rPr>
          <w:sz w:val="20"/>
          <w:szCs w:val="20"/>
        </w:rPr>
        <w:t xml:space="preserve"> </w:t>
      </w:r>
      <w:r w:rsidRPr="00F14232">
        <w:rPr>
          <w:sz w:val="20"/>
          <w:szCs w:val="20"/>
        </w:rPr>
        <w:t>Mandat članova vijeća mjesnog odbora traje četiri godine.</w:t>
      </w:r>
      <w:r>
        <w:rPr>
          <w:sz w:val="20"/>
          <w:szCs w:val="20"/>
        </w:rPr>
        <w:t xml:space="preserve"> </w:t>
      </w:r>
      <w:r w:rsidRPr="00F14232">
        <w:rPr>
          <w:sz w:val="20"/>
          <w:szCs w:val="20"/>
        </w:rPr>
        <w:t>Člankom 78. Zakona o lokalnim izborima (NN 144/2012, 121/2016, 98/2019, 42/2020,</w:t>
      </w:r>
      <w:r>
        <w:rPr>
          <w:sz w:val="20"/>
          <w:szCs w:val="20"/>
        </w:rPr>
        <w:t xml:space="preserve"> </w:t>
      </w:r>
      <w:r w:rsidRPr="00F14232">
        <w:rPr>
          <w:sz w:val="20"/>
          <w:szCs w:val="20"/>
        </w:rPr>
        <w:t>144/2020, 37/2021) propisani su slučajevi nespojivosti obavljanja dužnosti za člana</w:t>
      </w:r>
      <w:r>
        <w:rPr>
          <w:sz w:val="20"/>
          <w:szCs w:val="20"/>
        </w:rPr>
        <w:t xml:space="preserve"> </w:t>
      </w:r>
      <w:r w:rsidRPr="00F14232">
        <w:rPr>
          <w:sz w:val="20"/>
          <w:szCs w:val="20"/>
        </w:rPr>
        <w:t xml:space="preserve">predstavničkog tijela, među ostalim propisano je da član predstavničkog tijela </w:t>
      </w:r>
      <w:r>
        <w:rPr>
          <w:sz w:val="20"/>
          <w:szCs w:val="20"/>
        </w:rPr>
        <w:t>Općine</w:t>
      </w:r>
      <w:r w:rsidRPr="00F14232">
        <w:rPr>
          <w:sz w:val="20"/>
          <w:szCs w:val="20"/>
        </w:rPr>
        <w:t xml:space="preserve"> ne</w:t>
      </w:r>
      <w:r>
        <w:rPr>
          <w:sz w:val="20"/>
          <w:szCs w:val="20"/>
        </w:rPr>
        <w:t xml:space="preserve"> </w:t>
      </w:r>
      <w:r w:rsidRPr="00F14232">
        <w:rPr>
          <w:sz w:val="20"/>
          <w:szCs w:val="20"/>
        </w:rPr>
        <w:t>može istovremeno biti pročelnik, službenik i namještenik u upravnom odjelu ili službi iste</w:t>
      </w:r>
      <w:r>
        <w:rPr>
          <w:sz w:val="20"/>
          <w:szCs w:val="20"/>
        </w:rPr>
        <w:t xml:space="preserve"> </w:t>
      </w:r>
      <w:r w:rsidRPr="00F14232">
        <w:rPr>
          <w:sz w:val="20"/>
          <w:szCs w:val="20"/>
        </w:rPr>
        <w:t>jedinice, član upravnih tijela trgovačkih društava u vlasništvu jedinice ili u kojima jedinica</w:t>
      </w:r>
      <w:r>
        <w:rPr>
          <w:sz w:val="20"/>
          <w:szCs w:val="20"/>
        </w:rPr>
        <w:t xml:space="preserve"> </w:t>
      </w:r>
      <w:r w:rsidRPr="00F14232">
        <w:rPr>
          <w:sz w:val="20"/>
          <w:szCs w:val="20"/>
        </w:rPr>
        <w:t>ima većinski paket dionica ili udjela te ravnatelj ustanove ili druge neprofitne pravne osobe</w:t>
      </w:r>
      <w:r>
        <w:rPr>
          <w:sz w:val="20"/>
          <w:szCs w:val="20"/>
        </w:rPr>
        <w:t xml:space="preserve"> </w:t>
      </w:r>
      <w:r w:rsidRPr="00F14232">
        <w:rPr>
          <w:sz w:val="20"/>
          <w:szCs w:val="20"/>
        </w:rPr>
        <w:t>kojoj je jedinica osnivač. Član predstavničkog tijela jedinice lokalne samouprave ne može</w:t>
      </w:r>
      <w:r>
        <w:rPr>
          <w:sz w:val="20"/>
          <w:szCs w:val="20"/>
        </w:rPr>
        <w:t xml:space="preserve"> </w:t>
      </w:r>
      <w:r w:rsidRPr="00F14232">
        <w:rPr>
          <w:sz w:val="20"/>
          <w:szCs w:val="20"/>
        </w:rPr>
        <w:t>istovremeno biti općinski načelnik i gradonačelnik, odnosno njihov zamjenik.</w:t>
      </w:r>
      <w:r>
        <w:rPr>
          <w:sz w:val="20"/>
          <w:szCs w:val="20"/>
        </w:rPr>
        <w:t xml:space="preserve"> Gđa. Matešić Štajcer</w:t>
      </w:r>
      <w:r w:rsidRPr="0074358B">
        <w:rPr>
          <w:sz w:val="20"/>
          <w:szCs w:val="20"/>
        </w:rPr>
        <w:t xml:space="preserve"> je kaza</w:t>
      </w:r>
      <w:r>
        <w:rPr>
          <w:sz w:val="20"/>
          <w:szCs w:val="20"/>
        </w:rPr>
        <w:t>la</w:t>
      </w:r>
      <w:r w:rsidRPr="0074358B">
        <w:rPr>
          <w:sz w:val="20"/>
          <w:szCs w:val="20"/>
        </w:rPr>
        <w:t xml:space="preserve"> kako se zakonski raspisuju izbori za </w:t>
      </w:r>
      <w:r>
        <w:rPr>
          <w:sz w:val="20"/>
          <w:szCs w:val="20"/>
        </w:rPr>
        <w:t xml:space="preserve">vijeće </w:t>
      </w:r>
      <w:r w:rsidRPr="0074358B">
        <w:rPr>
          <w:sz w:val="20"/>
          <w:szCs w:val="20"/>
        </w:rPr>
        <w:t>mjesn</w:t>
      </w:r>
      <w:r>
        <w:rPr>
          <w:sz w:val="20"/>
          <w:szCs w:val="20"/>
        </w:rPr>
        <w:t>ih</w:t>
      </w:r>
      <w:r w:rsidRPr="0074358B">
        <w:rPr>
          <w:sz w:val="20"/>
          <w:szCs w:val="20"/>
        </w:rPr>
        <w:t xml:space="preserve"> odbor</w:t>
      </w:r>
      <w:r>
        <w:rPr>
          <w:sz w:val="20"/>
          <w:szCs w:val="20"/>
        </w:rPr>
        <w:t>a</w:t>
      </w:r>
      <w:r w:rsidRPr="0074358B">
        <w:rPr>
          <w:sz w:val="20"/>
          <w:szCs w:val="20"/>
        </w:rPr>
        <w:t xml:space="preserve"> na području Općine Kamanje</w:t>
      </w:r>
      <w:r>
        <w:rPr>
          <w:sz w:val="20"/>
          <w:szCs w:val="20"/>
        </w:rPr>
        <w:t>. Izbori za članove vijeća mjesnih odbora raspisuju se za 23.10.2022. godine. Biračko mjesto određuje se jedno i to zgrada Općine Kamanje.</w:t>
      </w:r>
    </w:p>
    <w:p w14:paraId="255A7F1E" w14:textId="77777777" w:rsidR="00687BD7" w:rsidRPr="00AC116B" w:rsidRDefault="00687BD7" w:rsidP="0074358B">
      <w:pPr>
        <w:pStyle w:val="Bezproreda"/>
        <w:rPr>
          <w:rFonts w:ascii="Times New Roman" w:hAnsi="Times New Roman"/>
          <w:sz w:val="20"/>
          <w:szCs w:val="20"/>
        </w:rPr>
      </w:pPr>
      <w:bookmarkStart w:id="11" w:name="_Hlk105746158"/>
      <w:r w:rsidRPr="00AC116B">
        <w:rPr>
          <w:rFonts w:ascii="Times New Roman" w:hAnsi="Times New Roman"/>
          <w:sz w:val="20"/>
          <w:szCs w:val="20"/>
        </w:rPr>
        <w:t>Daje se na raspravu ova točka dnevnog reda.</w:t>
      </w:r>
    </w:p>
    <w:p w14:paraId="1BCB7273" w14:textId="77777777" w:rsidR="00687BD7" w:rsidRPr="005733F4" w:rsidRDefault="00687BD7" w:rsidP="0074358B">
      <w:pPr>
        <w:jc w:val="both"/>
        <w:rPr>
          <w:sz w:val="20"/>
          <w:szCs w:val="20"/>
        </w:rPr>
      </w:pPr>
      <w:r w:rsidRPr="005733F4">
        <w:rPr>
          <w:sz w:val="20"/>
          <w:szCs w:val="20"/>
        </w:rPr>
        <w:t>Nitko se nije javio za raspravu.</w:t>
      </w:r>
    </w:p>
    <w:p w14:paraId="66F2635E" w14:textId="77777777" w:rsidR="00687BD7" w:rsidRPr="005733F4" w:rsidRDefault="00687BD7" w:rsidP="0074358B">
      <w:pPr>
        <w:jc w:val="both"/>
        <w:rPr>
          <w:sz w:val="20"/>
          <w:szCs w:val="20"/>
        </w:rPr>
      </w:pPr>
      <w:r w:rsidRPr="005733F4">
        <w:rPr>
          <w:sz w:val="20"/>
          <w:szCs w:val="20"/>
        </w:rPr>
        <w:t>Prelazi se na glasanje.</w:t>
      </w:r>
    </w:p>
    <w:p w14:paraId="7BDAF2D3" w14:textId="77777777" w:rsidR="00687BD7" w:rsidRDefault="00687BD7" w:rsidP="0074358B">
      <w:pPr>
        <w:jc w:val="both"/>
        <w:rPr>
          <w:sz w:val="20"/>
          <w:szCs w:val="20"/>
          <w:u w:val="single"/>
        </w:rPr>
      </w:pPr>
      <w:r w:rsidRPr="00E12CDB">
        <w:rPr>
          <w:sz w:val="20"/>
          <w:szCs w:val="20"/>
        </w:rPr>
        <w:t xml:space="preserve">Utvrđuje se da je ova točka dnevnog reda usvojena </w:t>
      </w:r>
      <w:r w:rsidRPr="00E12CDB">
        <w:rPr>
          <w:sz w:val="20"/>
          <w:szCs w:val="20"/>
          <w:u w:val="single"/>
        </w:rPr>
        <w:t xml:space="preserve">JEDNOGLASNO, sa </w:t>
      </w:r>
      <w:r>
        <w:rPr>
          <w:sz w:val="20"/>
          <w:szCs w:val="20"/>
          <w:u w:val="single"/>
        </w:rPr>
        <w:t>5</w:t>
      </w:r>
      <w:r w:rsidRPr="00E12CDB">
        <w:rPr>
          <w:sz w:val="20"/>
          <w:szCs w:val="20"/>
          <w:u w:val="single"/>
        </w:rPr>
        <w:t xml:space="preserve"> glasova ZA.</w:t>
      </w:r>
    </w:p>
    <w:p w14:paraId="19A27527" w14:textId="77777777" w:rsidR="00687BD7" w:rsidRDefault="00687BD7" w:rsidP="0074358B">
      <w:pPr>
        <w:jc w:val="center"/>
        <w:rPr>
          <w:b/>
          <w:bCs/>
          <w:sz w:val="20"/>
          <w:szCs w:val="20"/>
        </w:rPr>
      </w:pPr>
    </w:p>
    <w:p w14:paraId="08750D3F" w14:textId="77777777" w:rsidR="00687BD7" w:rsidRDefault="00687BD7" w:rsidP="0074358B">
      <w:pPr>
        <w:jc w:val="center"/>
        <w:rPr>
          <w:b/>
          <w:bCs/>
          <w:sz w:val="20"/>
          <w:szCs w:val="20"/>
        </w:rPr>
      </w:pPr>
      <w:r w:rsidRPr="00412279">
        <w:rPr>
          <w:b/>
          <w:bCs/>
          <w:sz w:val="20"/>
          <w:szCs w:val="20"/>
        </w:rPr>
        <w:t>Utvrđuje se da je donesen</w:t>
      </w:r>
      <w:r>
        <w:rPr>
          <w:b/>
          <w:bCs/>
          <w:sz w:val="20"/>
          <w:szCs w:val="20"/>
        </w:rPr>
        <w:t>a</w:t>
      </w:r>
      <w:r w:rsidRPr="00412279">
        <w:rPr>
          <w:b/>
          <w:bCs/>
          <w:sz w:val="20"/>
          <w:szCs w:val="20"/>
        </w:rPr>
        <w:t xml:space="preserve"> sljedeć</w:t>
      </w:r>
      <w:r>
        <w:rPr>
          <w:b/>
          <w:bCs/>
          <w:sz w:val="20"/>
          <w:szCs w:val="20"/>
        </w:rPr>
        <w:t>a</w:t>
      </w:r>
    </w:p>
    <w:bookmarkEnd w:id="11"/>
    <w:p w14:paraId="0D89E695" w14:textId="77777777" w:rsidR="00687BD7" w:rsidRPr="002B099D" w:rsidRDefault="00687BD7" w:rsidP="002B099D">
      <w:pPr>
        <w:jc w:val="center"/>
        <w:rPr>
          <w:b/>
          <w:sz w:val="20"/>
          <w:szCs w:val="20"/>
        </w:rPr>
      </w:pPr>
      <w:r w:rsidRPr="002B099D">
        <w:rPr>
          <w:b/>
          <w:sz w:val="20"/>
          <w:szCs w:val="20"/>
        </w:rPr>
        <w:t>O D L U K U</w:t>
      </w:r>
    </w:p>
    <w:p w14:paraId="7E5F9A8C" w14:textId="77777777" w:rsidR="00687BD7" w:rsidRPr="002B099D" w:rsidRDefault="00687BD7" w:rsidP="002B099D">
      <w:pPr>
        <w:jc w:val="center"/>
        <w:rPr>
          <w:b/>
          <w:sz w:val="20"/>
          <w:szCs w:val="20"/>
        </w:rPr>
      </w:pPr>
      <w:r w:rsidRPr="002B099D">
        <w:rPr>
          <w:b/>
          <w:sz w:val="20"/>
          <w:szCs w:val="20"/>
        </w:rPr>
        <w:t xml:space="preserve">o raspisivanju izbora za članove vijeća mjesnih odbora </w:t>
      </w:r>
    </w:p>
    <w:p w14:paraId="34B8E472" w14:textId="77777777" w:rsidR="00687BD7" w:rsidRPr="002B099D" w:rsidRDefault="00687BD7" w:rsidP="002B099D">
      <w:pPr>
        <w:jc w:val="center"/>
        <w:rPr>
          <w:b/>
          <w:sz w:val="20"/>
          <w:szCs w:val="20"/>
        </w:rPr>
      </w:pPr>
      <w:r w:rsidRPr="002B099D">
        <w:rPr>
          <w:b/>
          <w:sz w:val="20"/>
          <w:szCs w:val="20"/>
        </w:rPr>
        <w:t>na području Općine Kamanje</w:t>
      </w:r>
    </w:p>
    <w:p w14:paraId="3420BF5C" w14:textId="77777777" w:rsidR="00687BD7" w:rsidRPr="002B099D" w:rsidRDefault="00687BD7" w:rsidP="002B099D">
      <w:pPr>
        <w:rPr>
          <w:b/>
          <w:sz w:val="20"/>
          <w:szCs w:val="20"/>
        </w:rPr>
      </w:pPr>
    </w:p>
    <w:p w14:paraId="6759ED02" w14:textId="77777777" w:rsidR="00687BD7" w:rsidRPr="002B099D" w:rsidRDefault="00687BD7" w:rsidP="002B099D">
      <w:pPr>
        <w:jc w:val="center"/>
        <w:rPr>
          <w:sz w:val="20"/>
          <w:szCs w:val="20"/>
        </w:rPr>
      </w:pPr>
      <w:r w:rsidRPr="002B099D">
        <w:rPr>
          <w:sz w:val="20"/>
          <w:szCs w:val="20"/>
        </w:rPr>
        <w:t>Članak 1.</w:t>
      </w:r>
    </w:p>
    <w:p w14:paraId="7FE65597" w14:textId="77777777" w:rsidR="00687BD7" w:rsidRPr="002B099D" w:rsidRDefault="00687BD7" w:rsidP="002B099D">
      <w:pPr>
        <w:ind w:firstLine="708"/>
        <w:jc w:val="both"/>
        <w:rPr>
          <w:sz w:val="20"/>
          <w:szCs w:val="20"/>
        </w:rPr>
      </w:pPr>
      <w:r w:rsidRPr="002B099D">
        <w:rPr>
          <w:sz w:val="20"/>
          <w:szCs w:val="20"/>
        </w:rPr>
        <w:t>Ovom Odlukom određuje se dan raspisivanja izbora za Vijeća Mjesnih odbora na području općine Kamanje, izborna mjesta te vrijeme izbora i to:</w:t>
      </w:r>
    </w:p>
    <w:p w14:paraId="426E8953" w14:textId="77777777" w:rsidR="00687BD7" w:rsidRPr="002B099D" w:rsidRDefault="00687BD7">
      <w:pPr>
        <w:numPr>
          <w:ilvl w:val="0"/>
          <w:numId w:val="4"/>
        </w:numPr>
        <w:jc w:val="both"/>
        <w:rPr>
          <w:sz w:val="20"/>
          <w:szCs w:val="20"/>
        </w:rPr>
      </w:pPr>
      <w:r w:rsidRPr="002B099D">
        <w:rPr>
          <w:sz w:val="20"/>
          <w:szCs w:val="20"/>
        </w:rPr>
        <w:t>Vijeće Mjesnog odbora Kamanje</w:t>
      </w:r>
      <w:r w:rsidRPr="002B099D">
        <w:rPr>
          <w:sz w:val="20"/>
          <w:szCs w:val="20"/>
        </w:rPr>
        <w:tab/>
      </w:r>
      <w:r w:rsidRPr="002B099D">
        <w:rPr>
          <w:sz w:val="20"/>
          <w:szCs w:val="20"/>
        </w:rPr>
        <w:tab/>
        <w:t>7 članova</w:t>
      </w:r>
    </w:p>
    <w:p w14:paraId="25971E94" w14:textId="77777777" w:rsidR="00687BD7" w:rsidRPr="002B099D" w:rsidRDefault="00687BD7">
      <w:pPr>
        <w:numPr>
          <w:ilvl w:val="0"/>
          <w:numId w:val="4"/>
        </w:numPr>
        <w:jc w:val="both"/>
        <w:rPr>
          <w:sz w:val="20"/>
          <w:szCs w:val="20"/>
        </w:rPr>
      </w:pPr>
      <w:r w:rsidRPr="002B099D">
        <w:rPr>
          <w:sz w:val="20"/>
          <w:szCs w:val="20"/>
        </w:rPr>
        <w:t xml:space="preserve">Vijeće Mjesno odbora </w:t>
      </w:r>
      <w:proofErr w:type="spellStart"/>
      <w:r w:rsidRPr="002B099D">
        <w:rPr>
          <w:sz w:val="20"/>
          <w:szCs w:val="20"/>
        </w:rPr>
        <w:t>Orljakovo</w:t>
      </w:r>
      <w:proofErr w:type="spellEnd"/>
      <w:r w:rsidRPr="002B099D">
        <w:rPr>
          <w:sz w:val="20"/>
          <w:szCs w:val="20"/>
        </w:rPr>
        <w:t xml:space="preserve"> </w:t>
      </w:r>
      <w:r w:rsidRPr="002B099D">
        <w:rPr>
          <w:sz w:val="20"/>
          <w:szCs w:val="20"/>
        </w:rPr>
        <w:tab/>
      </w:r>
      <w:r w:rsidRPr="002B099D">
        <w:rPr>
          <w:sz w:val="20"/>
          <w:szCs w:val="20"/>
        </w:rPr>
        <w:tab/>
        <w:t>5 članova</w:t>
      </w:r>
    </w:p>
    <w:p w14:paraId="317CDD0C" w14:textId="77777777" w:rsidR="00687BD7" w:rsidRPr="002B099D" w:rsidRDefault="00687BD7">
      <w:pPr>
        <w:numPr>
          <w:ilvl w:val="0"/>
          <w:numId w:val="4"/>
        </w:numPr>
        <w:jc w:val="both"/>
        <w:rPr>
          <w:sz w:val="20"/>
          <w:szCs w:val="20"/>
        </w:rPr>
      </w:pPr>
      <w:r w:rsidRPr="002B099D">
        <w:rPr>
          <w:sz w:val="20"/>
          <w:szCs w:val="20"/>
        </w:rPr>
        <w:t xml:space="preserve">Vijeće Mjesnog odbora </w:t>
      </w:r>
      <w:proofErr w:type="spellStart"/>
      <w:r w:rsidRPr="002B099D">
        <w:rPr>
          <w:sz w:val="20"/>
          <w:szCs w:val="20"/>
        </w:rPr>
        <w:t>Reštovo</w:t>
      </w:r>
      <w:proofErr w:type="spellEnd"/>
      <w:r w:rsidRPr="002B099D">
        <w:rPr>
          <w:sz w:val="20"/>
          <w:szCs w:val="20"/>
        </w:rPr>
        <w:t xml:space="preserve"> </w:t>
      </w:r>
      <w:r w:rsidRPr="002B099D">
        <w:rPr>
          <w:sz w:val="20"/>
          <w:szCs w:val="20"/>
        </w:rPr>
        <w:tab/>
      </w:r>
      <w:r w:rsidRPr="002B099D">
        <w:rPr>
          <w:sz w:val="20"/>
          <w:szCs w:val="20"/>
        </w:rPr>
        <w:tab/>
        <w:t>5 članova</w:t>
      </w:r>
    </w:p>
    <w:p w14:paraId="1E38E190" w14:textId="77777777" w:rsidR="00687BD7" w:rsidRPr="002B099D" w:rsidRDefault="00687BD7">
      <w:pPr>
        <w:numPr>
          <w:ilvl w:val="0"/>
          <w:numId w:val="4"/>
        </w:numPr>
        <w:jc w:val="both"/>
        <w:rPr>
          <w:sz w:val="20"/>
          <w:szCs w:val="20"/>
        </w:rPr>
      </w:pPr>
      <w:r w:rsidRPr="002B099D">
        <w:rPr>
          <w:sz w:val="20"/>
          <w:szCs w:val="20"/>
        </w:rPr>
        <w:t>Vijeće Mjesnog odbora Brlog Ozaljski</w:t>
      </w:r>
      <w:r w:rsidRPr="002B099D">
        <w:rPr>
          <w:sz w:val="20"/>
          <w:szCs w:val="20"/>
        </w:rPr>
        <w:tab/>
      </w:r>
      <w:r w:rsidRPr="002B099D">
        <w:rPr>
          <w:sz w:val="20"/>
          <w:szCs w:val="20"/>
        </w:rPr>
        <w:tab/>
        <w:t>5 članova</w:t>
      </w:r>
    </w:p>
    <w:p w14:paraId="073220BE" w14:textId="77777777" w:rsidR="00687BD7" w:rsidRPr="002B099D" w:rsidRDefault="00687BD7" w:rsidP="002B099D">
      <w:pPr>
        <w:jc w:val="both"/>
        <w:rPr>
          <w:sz w:val="20"/>
          <w:szCs w:val="20"/>
        </w:rPr>
      </w:pPr>
    </w:p>
    <w:p w14:paraId="291EBAD1" w14:textId="77777777" w:rsidR="00687BD7" w:rsidRPr="002B099D" w:rsidRDefault="00687BD7" w:rsidP="002B099D">
      <w:pPr>
        <w:jc w:val="center"/>
        <w:rPr>
          <w:sz w:val="20"/>
          <w:szCs w:val="20"/>
        </w:rPr>
      </w:pPr>
      <w:r w:rsidRPr="002B099D">
        <w:rPr>
          <w:sz w:val="20"/>
          <w:szCs w:val="20"/>
        </w:rPr>
        <w:t>Članak 2.</w:t>
      </w:r>
    </w:p>
    <w:p w14:paraId="1AF1BAB2" w14:textId="77777777" w:rsidR="00687BD7" w:rsidRPr="002B099D" w:rsidRDefault="00687BD7" w:rsidP="002B099D">
      <w:pPr>
        <w:ind w:firstLine="708"/>
        <w:jc w:val="both"/>
        <w:rPr>
          <w:sz w:val="20"/>
          <w:szCs w:val="20"/>
        </w:rPr>
      </w:pPr>
      <w:r w:rsidRPr="002B099D">
        <w:rPr>
          <w:sz w:val="20"/>
          <w:szCs w:val="20"/>
        </w:rPr>
        <w:lastRenderedPageBreak/>
        <w:t xml:space="preserve">Izbori za članove vijeća mjesnih odbora raspisuju se za dan </w:t>
      </w:r>
      <w:r>
        <w:rPr>
          <w:b/>
          <w:sz w:val="20"/>
          <w:szCs w:val="20"/>
        </w:rPr>
        <w:t>23</w:t>
      </w:r>
      <w:r w:rsidRPr="002B099D">
        <w:rPr>
          <w:b/>
          <w:sz w:val="20"/>
          <w:szCs w:val="20"/>
        </w:rPr>
        <w:t xml:space="preserve">. </w:t>
      </w:r>
      <w:r>
        <w:rPr>
          <w:b/>
          <w:sz w:val="20"/>
          <w:szCs w:val="20"/>
        </w:rPr>
        <w:t>listopada</w:t>
      </w:r>
      <w:r w:rsidRPr="002B099D">
        <w:rPr>
          <w:b/>
          <w:sz w:val="20"/>
          <w:szCs w:val="20"/>
        </w:rPr>
        <w:t xml:space="preserve"> 2022. godine</w:t>
      </w:r>
      <w:r w:rsidRPr="002B099D">
        <w:rPr>
          <w:sz w:val="20"/>
          <w:szCs w:val="20"/>
        </w:rPr>
        <w:t>.</w:t>
      </w:r>
    </w:p>
    <w:p w14:paraId="4693FF2D" w14:textId="77777777" w:rsidR="00687BD7" w:rsidRPr="002B099D" w:rsidRDefault="00687BD7" w:rsidP="002B099D">
      <w:pPr>
        <w:jc w:val="center"/>
        <w:rPr>
          <w:sz w:val="20"/>
          <w:szCs w:val="20"/>
        </w:rPr>
      </w:pPr>
    </w:p>
    <w:p w14:paraId="36B14A40" w14:textId="77777777" w:rsidR="00687BD7" w:rsidRPr="002B099D" w:rsidRDefault="00687BD7" w:rsidP="002B099D">
      <w:pPr>
        <w:jc w:val="center"/>
        <w:rPr>
          <w:sz w:val="20"/>
          <w:szCs w:val="20"/>
        </w:rPr>
      </w:pPr>
      <w:r w:rsidRPr="002B099D">
        <w:rPr>
          <w:sz w:val="20"/>
          <w:szCs w:val="20"/>
        </w:rPr>
        <w:t>Članak 3.</w:t>
      </w:r>
    </w:p>
    <w:p w14:paraId="4A7A381D" w14:textId="77777777" w:rsidR="00687BD7" w:rsidRPr="002B099D" w:rsidRDefault="00687BD7" w:rsidP="002B099D">
      <w:pPr>
        <w:jc w:val="both"/>
        <w:rPr>
          <w:sz w:val="20"/>
          <w:szCs w:val="20"/>
        </w:rPr>
      </w:pPr>
      <w:r w:rsidRPr="002B099D">
        <w:rPr>
          <w:sz w:val="20"/>
          <w:szCs w:val="20"/>
        </w:rPr>
        <w:t>Određuju se biračka mjesta kako slijedi:</w:t>
      </w:r>
    </w:p>
    <w:p w14:paraId="4DC79996" w14:textId="77777777" w:rsidR="00687BD7" w:rsidRPr="002B099D" w:rsidRDefault="00687BD7">
      <w:pPr>
        <w:numPr>
          <w:ilvl w:val="0"/>
          <w:numId w:val="3"/>
        </w:numPr>
        <w:jc w:val="both"/>
        <w:rPr>
          <w:sz w:val="20"/>
          <w:szCs w:val="20"/>
        </w:rPr>
      </w:pPr>
      <w:r w:rsidRPr="002B099D">
        <w:rPr>
          <w:b/>
          <w:sz w:val="20"/>
          <w:szCs w:val="20"/>
        </w:rPr>
        <w:t>Biračko mjesto br. 1</w:t>
      </w:r>
      <w:r w:rsidRPr="002B099D">
        <w:rPr>
          <w:sz w:val="20"/>
          <w:szCs w:val="20"/>
        </w:rPr>
        <w:t xml:space="preserve">  </w:t>
      </w:r>
      <w:r w:rsidRPr="002B099D">
        <w:rPr>
          <w:b/>
          <w:bCs/>
          <w:sz w:val="20"/>
          <w:szCs w:val="20"/>
        </w:rPr>
        <w:t>Zgrada Općine Kamanje</w:t>
      </w:r>
      <w:r w:rsidRPr="002B099D">
        <w:rPr>
          <w:sz w:val="20"/>
          <w:szCs w:val="20"/>
        </w:rPr>
        <w:t xml:space="preserve"> </w:t>
      </w:r>
    </w:p>
    <w:p w14:paraId="7D5BDC4A" w14:textId="77777777" w:rsidR="00687BD7" w:rsidRPr="002B099D" w:rsidRDefault="00687BD7" w:rsidP="002B099D">
      <w:pPr>
        <w:ind w:left="720" w:firstLine="696"/>
        <w:jc w:val="both"/>
        <w:rPr>
          <w:sz w:val="20"/>
          <w:szCs w:val="20"/>
        </w:rPr>
      </w:pPr>
      <w:r w:rsidRPr="002B099D">
        <w:rPr>
          <w:sz w:val="20"/>
          <w:szCs w:val="20"/>
        </w:rPr>
        <w:t xml:space="preserve">– za područje MO </w:t>
      </w:r>
      <w:proofErr w:type="spellStart"/>
      <w:r w:rsidRPr="002B099D">
        <w:rPr>
          <w:sz w:val="20"/>
          <w:szCs w:val="20"/>
        </w:rPr>
        <w:t>Kamanje</w:t>
      </w:r>
      <w:proofErr w:type="spellEnd"/>
      <w:r w:rsidRPr="002B099D">
        <w:rPr>
          <w:sz w:val="20"/>
          <w:szCs w:val="20"/>
        </w:rPr>
        <w:t xml:space="preserve"> (naselja: </w:t>
      </w:r>
      <w:proofErr w:type="spellStart"/>
      <w:r w:rsidRPr="002B099D">
        <w:rPr>
          <w:sz w:val="20"/>
          <w:szCs w:val="20"/>
        </w:rPr>
        <w:t>Kamanje</w:t>
      </w:r>
      <w:proofErr w:type="spellEnd"/>
      <w:r w:rsidRPr="002B099D">
        <w:rPr>
          <w:sz w:val="20"/>
          <w:szCs w:val="20"/>
        </w:rPr>
        <w:t xml:space="preserve">, Mali Vrh </w:t>
      </w:r>
      <w:proofErr w:type="spellStart"/>
      <w:r w:rsidRPr="002B099D">
        <w:rPr>
          <w:sz w:val="20"/>
          <w:szCs w:val="20"/>
        </w:rPr>
        <w:t>Kamanjski</w:t>
      </w:r>
      <w:proofErr w:type="spellEnd"/>
      <w:r w:rsidRPr="002B099D">
        <w:rPr>
          <w:sz w:val="20"/>
          <w:szCs w:val="20"/>
        </w:rPr>
        <w:t xml:space="preserve">, </w:t>
      </w:r>
      <w:proofErr w:type="spellStart"/>
      <w:r w:rsidRPr="002B099D">
        <w:rPr>
          <w:sz w:val="20"/>
          <w:szCs w:val="20"/>
        </w:rPr>
        <w:t>Preseka</w:t>
      </w:r>
      <w:proofErr w:type="spellEnd"/>
      <w:r w:rsidRPr="002B099D">
        <w:rPr>
          <w:sz w:val="20"/>
          <w:szCs w:val="20"/>
        </w:rPr>
        <w:t xml:space="preserve"> </w:t>
      </w:r>
    </w:p>
    <w:p w14:paraId="481F0A0E" w14:textId="77777777" w:rsidR="00687BD7" w:rsidRPr="002B099D" w:rsidRDefault="00687BD7" w:rsidP="002B099D">
      <w:pPr>
        <w:ind w:left="720" w:firstLine="696"/>
        <w:jc w:val="both"/>
        <w:rPr>
          <w:sz w:val="20"/>
          <w:szCs w:val="20"/>
        </w:rPr>
      </w:pPr>
      <w:r w:rsidRPr="002B099D">
        <w:rPr>
          <w:sz w:val="20"/>
          <w:szCs w:val="20"/>
        </w:rPr>
        <w:t xml:space="preserve">   Ozaljska, Veliki Vrh </w:t>
      </w:r>
      <w:proofErr w:type="spellStart"/>
      <w:r w:rsidRPr="002B099D">
        <w:rPr>
          <w:sz w:val="20"/>
          <w:szCs w:val="20"/>
        </w:rPr>
        <w:t>Kamanjski</w:t>
      </w:r>
      <w:proofErr w:type="spellEnd"/>
      <w:r w:rsidRPr="002B099D">
        <w:rPr>
          <w:sz w:val="20"/>
          <w:szCs w:val="20"/>
        </w:rPr>
        <w:t>),</w:t>
      </w:r>
    </w:p>
    <w:p w14:paraId="69D188A2" w14:textId="77777777" w:rsidR="00687BD7" w:rsidRPr="002B099D" w:rsidRDefault="00687BD7" w:rsidP="002B099D">
      <w:pPr>
        <w:ind w:left="720" w:firstLine="696"/>
        <w:jc w:val="both"/>
        <w:rPr>
          <w:sz w:val="20"/>
          <w:szCs w:val="20"/>
        </w:rPr>
      </w:pPr>
      <w:r w:rsidRPr="002B099D">
        <w:rPr>
          <w:sz w:val="20"/>
          <w:szCs w:val="20"/>
        </w:rPr>
        <w:t xml:space="preserve">– za područje MO </w:t>
      </w:r>
      <w:proofErr w:type="spellStart"/>
      <w:r w:rsidRPr="002B099D">
        <w:rPr>
          <w:sz w:val="20"/>
          <w:szCs w:val="20"/>
        </w:rPr>
        <w:t>Orljakovo</w:t>
      </w:r>
      <w:proofErr w:type="spellEnd"/>
      <w:r w:rsidRPr="002B099D">
        <w:rPr>
          <w:sz w:val="20"/>
          <w:szCs w:val="20"/>
        </w:rPr>
        <w:t xml:space="preserve"> (naselje </w:t>
      </w:r>
      <w:proofErr w:type="spellStart"/>
      <w:r w:rsidRPr="002B099D">
        <w:rPr>
          <w:sz w:val="20"/>
          <w:szCs w:val="20"/>
        </w:rPr>
        <w:t>Orljakovo</w:t>
      </w:r>
      <w:proofErr w:type="spellEnd"/>
      <w:r w:rsidRPr="002B099D">
        <w:rPr>
          <w:sz w:val="20"/>
          <w:szCs w:val="20"/>
        </w:rPr>
        <w:t>),</w:t>
      </w:r>
    </w:p>
    <w:p w14:paraId="2673AEFB" w14:textId="77777777" w:rsidR="00687BD7" w:rsidRPr="002B099D" w:rsidRDefault="00687BD7" w:rsidP="002B099D">
      <w:pPr>
        <w:ind w:left="720" w:firstLine="696"/>
        <w:jc w:val="both"/>
        <w:rPr>
          <w:sz w:val="20"/>
          <w:szCs w:val="20"/>
        </w:rPr>
      </w:pPr>
      <w:r w:rsidRPr="002B099D">
        <w:rPr>
          <w:sz w:val="20"/>
          <w:szCs w:val="20"/>
        </w:rPr>
        <w:t xml:space="preserve">– za područje MO </w:t>
      </w:r>
      <w:proofErr w:type="spellStart"/>
      <w:r w:rsidRPr="002B099D">
        <w:rPr>
          <w:sz w:val="20"/>
          <w:szCs w:val="20"/>
        </w:rPr>
        <w:t>Reštovo</w:t>
      </w:r>
      <w:proofErr w:type="spellEnd"/>
      <w:r w:rsidRPr="002B099D">
        <w:rPr>
          <w:sz w:val="20"/>
          <w:szCs w:val="20"/>
        </w:rPr>
        <w:t xml:space="preserve"> (naselje: </w:t>
      </w:r>
      <w:proofErr w:type="spellStart"/>
      <w:r w:rsidRPr="002B099D">
        <w:rPr>
          <w:sz w:val="20"/>
          <w:szCs w:val="20"/>
        </w:rPr>
        <w:t>Reštovo</w:t>
      </w:r>
      <w:proofErr w:type="spellEnd"/>
      <w:r w:rsidRPr="002B099D">
        <w:rPr>
          <w:sz w:val="20"/>
          <w:szCs w:val="20"/>
        </w:rPr>
        <w:t>),</w:t>
      </w:r>
    </w:p>
    <w:p w14:paraId="3F0C9DE3" w14:textId="77777777" w:rsidR="00687BD7" w:rsidRPr="002B099D" w:rsidRDefault="00687BD7" w:rsidP="002B099D">
      <w:pPr>
        <w:ind w:left="720" w:firstLine="696"/>
        <w:jc w:val="both"/>
        <w:rPr>
          <w:sz w:val="20"/>
          <w:szCs w:val="20"/>
        </w:rPr>
      </w:pPr>
      <w:r w:rsidRPr="002B099D">
        <w:rPr>
          <w:sz w:val="20"/>
          <w:szCs w:val="20"/>
        </w:rPr>
        <w:t>– za područje MO Brlog Ozaljski (naselje Brlog Ozaljski).</w:t>
      </w:r>
    </w:p>
    <w:p w14:paraId="6211EAF9" w14:textId="77777777" w:rsidR="00687BD7" w:rsidRPr="002B099D" w:rsidRDefault="00687BD7" w:rsidP="002B099D">
      <w:pPr>
        <w:ind w:left="720" w:firstLine="696"/>
        <w:jc w:val="both"/>
        <w:rPr>
          <w:sz w:val="20"/>
          <w:szCs w:val="20"/>
        </w:rPr>
      </w:pPr>
    </w:p>
    <w:p w14:paraId="647046AB" w14:textId="77777777" w:rsidR="00687BD7" w:rsidRPr="002B099D" w:rsidRDefault="00687BD7" w:rsidP="002B099D">
      <w:pPr>
        <w:jc w:val="center"/>
        <w:rPr>
          <w:sz w:val="20"/>
          <w:szCs w:val="20"/>
        </w:rPr>
      </w:pPr>
      <w:r w:rsidRPr="002B099D">
        <w:rPr>
          <w:sz w:val="20"/>
          <w:szCs w:val="20"/>
        </w:rPr>
        <w:t>Članak 4.</w:t>
      </w:r>
    </w:p>
    <w:p w14:paraId="425403C2" w14:textId="77777777" w:rsidR="00687BD7" w:rsidRPr="002B099D" w:rsidRDefault="00687BD7" w:rsidP="002B099D">
      <w:pPr>
        <w:ind w:firstLine="708"/>
        <w:jc w:val="both"/>
        <w:rPr>
          <w:sz w:val="20"/>
          <w:szCs w:val="20"/>
        </w:rPr>
      </w:pPr>
      <w:r w:rsidRPr="002B099D">
        <w:rPr>
          <w:sz w:val="20"/>
          <w:szCs w:val="20"/>
        </w:rPr>
        <w:t>Vrijeme održavanja izbora biti će od 8:00 do 12:00 sati.</w:t>
      </w:r>
    </w:p>
    <w:p w14:paraId="2C210A10" w14:textId="77777777" w:rsidR="00687BD7" w:rsidRPr="002B099D" w:rsidRDefault="00687BD7" w:rsidP="002B099D">
      <w:pPr>
        <w:ind w:firstLine="708"/>
        <w:jc w:val="both"/>
        <w:rPr>
          <w:sz w:val="20"/>
          <w:szCs w:val="20"/>
        </w:rPr>
      </w:pPr>
    </w:p>
    <w:p w14:paraId="0A8BC076" w14:textId="77777777" w:rsidR="00687BD7" w:rsidRPr="002B099D" w:rsidRDefault="00687BD7" w:rsidP="002B099D">
      <w:pPr>
        <w:jc w:val="center"/>
        <w:rPr>
          <w:sz w:val="20"/>
          <w:szCs w:val="20"/>
        </w:rPr>
      </w:pPr>
      <w:r w:rsidRPr="002B099D">
        <w:rPr>
          <w:sz w:val="20"/>
          <w:szCs w:val="20"/>
        </w:rPr>
        <w:t>Članak 5.</w:t>
      </w:r>
    </w:p>
    <w:p w14:paraId="2E632EA2" w14:textId="77777777" w:rsidR="00687BD7" w:rsidRDefault="00687BD7" w:rsidP="002B099D">
      <w:pPr>
        <w:ind w:firstLine="708"/>
        <w:jc w:val="both"/>
        <w:rPr>
          <w:sz w:val="20"/>
          <w:szCs w:val="20"/>
        </w:rPr>
      </w:pPr>
      <w:r w:rsidRPr="002B099D">
        <w:rPr>
          <w:sz w:val="20"/>
          <w:szCs w:val="20"/>
        </w:rPr>
        <w:t>Izborno povjerenstvo donijet će Obvezne upute o redoslijedu izbornih radnji i tijeku rokova te Obvezne upute o obrascima za provedbu izbora za članove vijeća Mjesnih odbora na području općine Kamanje.</w:t>
      </w:r>
    </w:p>
    <w:p w14:paraId="2E00C66F" w14:textId="77777777" w:rsidR="00687BD7" w:rsidRPr="002B099D" w:rsidRDefault="00687BD7" w:rsidP="002B099D">
      <w:pPr>
        <w:ind w:firstLine="708"/>
        <w:jc w:val="both"/>
        <w:rPr>
          <w:sz w:val="20"/>
          <w:szCs w:val="20"/>
        </w:rPr>
      </w:pPr>
    </w:p>
    <w:p w14:paraId="6EC95209" w14:textId="77777777" w:rsidR="00687BD7" w:rsidRPr="002B099D" w:rsidRDefault="00687BD7" w:rsidP="002B099D">
      <w:pPr>
        <w:jc w:val="center"/>
        <w:rPr>
          <w:sz w:val="20"/>
          <w:szCs w:val="20"/>
        </w:rPr>
      </w:pPr>
      <w:r w:rsidRPr="002B099D">
        <w:rPr>
          <w:sz w:val="20"/>
          <w:szCs w:val="20"/>
        </w:rPr>
        <w:t>Članak 6.</w:t>
      </w:r>
    </w:p>
    <w:p w14:paraId="3C5D0893" w14:textId="77777777" w:rsidR="00687BD7" w:rsidRPr="002B099D" w:rsidRDefault="00687BD7" w:rsidP="002B099D">
      <w:pPr>
        <w:jc w:val="both"/>
        <w:rPr>
          <w:sz w:val="20"/>
          <w:szCs w:val="20"/>
        </w:rPr>
      </w:pPr>
      <w:r w:rsidRPr="002B099D">
        <w:rPr>
          <w:sz w:val="20"/>
          <w:szCs w:val="20"/>
        </w:rPr>
        <w:tab/>
        <w:t>Ova Odluka stupa na snagu osam (8) dana od dana objave u «Glasniku Općine Kamanje».</w:t>
      </w:r>
    </w:p>
    <w:p w14:paraId="581EB90E" w14:textId="77777777" w:rsidR="00687BD7" w:rsidRDefault="00687BD7" w:rsidP="002B099D">
      <w:pPr>
        <w:rPr>
          <w:b/>
          <w:bCs/>
          <w:sz w:val="20"/>
          <w:szCs w:val="20"/>
        </w:rPr>
      </w:pPr>
    </w:p>
    <w:p w14:paraId="2DAE3D22" w14:textId="77777777" w:rsidR="00687BD7" w:rsidRDefault="00687BD7" w:rsidP="002B099D">
      <w:pPr>
        <w:rPr>
          <w:sz w:val="20"/>
          <w:szCs w:val="20"/>
        </w:rPr>
      </w:pPr>
      <w:r w:rsidRPr="00E12CDB">
        <w:rPr>
          <w:sz w:val="20"/>
          <w:szCs w:val="20"/>
        </w:rPr>
        <w:t>Prelazi se na sljedeću točku.</w:t>
      </w:r>
    </w:p>
    <w:p w14:paraId="106BFC2C" w14:textId="77777777" w:rsidR="00687BD7" w:rsidRDefault="00687BD7" w:rsidP="002B099D">
      <w:pPr>
        <w:rPr>
          <w:b/>
          <w:bCs/>
          <w:sz w:val="20"/>
          <w:szCs w:val="20"/>
        </w:rPr>
      </w:pPr>
    </w:p>
    <w:p w14:paraId="19B5EE04" w14:textId="77777777" w:rsidR="00687BD7" w:rsidRDefault="00687BD7" w:rsidP="00C47B17">
      <w:pPr>
        <w:jc w:val="both"/>
        <w:rPr>
          <w:bCs/>
          <w:sz w:val="20"/>
          <w:szCs w:val="20"/>
        </w:rPr>
      </w:pPr>
      <w:r>
        <w:rPr>
          <w:b/>
          <w:bCs/>
          <w:sz w:val="20"/>
          <w:szCs w:val="20"/>
        </w:rPr>
        <w:t xml:space="preserve">Ad14) </w:t>
      </w:r>
      <w:r w:rsidRPr="00C47B17">
        <w:rPr>
          <w:b/>
          <w:sz w:val="20"/>
          <w:szCs w:val="20"/>
        </w:rPr>
        <w:t>Donošenje Odluke o dodjeli Zahvalnice DVD-u Kamanje povodom 90-te obljetnice postojanja Društva</w:t>
      </w:r>
    </w:p>
    <w:p w14:paraId="7378D49C" w14:textId="77777777" w:rsidR="00687BD7" w:rsidRDefault="00687BD7" w:rsidP="002B099D">
      <w:pPr>
        <w:rPr>
          <w:b/>
          <w:bCs/>
          <w:sz w:val="20"/>
          <w:szCs w:val="20"/>
        </w:rPr>
      </w:pPr>
    </w:p>
    <w:p w14:paraId="7D81579C" w14:textId="77777777" w:rsidR="00687BD7" w:rsidRPr="00C47B17" w:rsidRDefault="00687BD7" w:rsidP="002B099D">
      <w:pPr>
        <w:rPr>
          <w:sz w:val="20"/>
          <w:szCs w:val="20"/>
        </w:rPr>
      </w:pPr>
      <w:r w:rsidRPr="00C47B17">
        <w:rPr>
          <w:sz w:val="20"/>
          <w:szCs w:val="20"/>
        </w:rPr>
        <w:t xml:space="preserve">Načelnik je predložio da se Dobrovoljnom vatrogasnom društvu </w:t>
      </w:r>
      <w:r>
        <w:rPr>
          <w:sz w:val="20"/>
          <w:szCs w:val="20"/>
        </w:rPr>
        <w:t xml:space="preserve">Kamanje dodjeli zahvalnica za 90. obljetnicu postojanja društva, za humanitarni rad.  </w:t>
      </w:r>
    </w:p>
    <w:p w14:paraId="660AEE16" w14:textId="77777777" w:rsidR="00687BD7" w:rsidRPr="002B099D" w:rsidRDefault="00687BD7" w:rsidP="002B099D">
      <w:pPr>
        <w:rPr>
          <w:b/>
          <w:bCs/>
          <w:sz w:val="20"/>
          <w:szCs w:val="20"/>
        </w:rPr>
      </w:pPr>
    </w:p>
    <w:p w14:paraId="4C5CA9EB" w14:textId="77777777" w:rsidR="00687BD7" w:rsidRPr="00AC116B" w:rsidRDefault="00687BD7" w:rsidP="00183BF6">
      <w:pPr>
        <w:pStyle w:val="Bezproreda"/>
        <w:rPr>
          <w:rFonts w:ascii="Times New Roman" w:hAnsi="Times New Roman"/>
          <w:sz w:val="20"/>
          <w:szCs w:val="20"/>
        </w:rPr>
      </w:pPr>
      <w:r w:rsidRPr="00AC116B">
        <w:rPr>
          <w:rFonts w:ascii="Times New Roman" w:hAnsi="Times New Roman"/>
          <w:sz w:val="20"/>
          <w:szCs w:val="20"/>
        </w:rPr>
        <w:t>Daje se na raspravu ova točka dnevnog reda.</w:t>
      </w:r>
    </w:p>
    <w:p w14:paraId="19EF73BD" w14:textId="77777777" w:rsidR="00687BD7" w:rsidRPr="005733F4" w:rsidRDefault="00687BD7" w:rsidP="00183BF6">
      <w:pPr>
        <w:jc w:val="both"/>
        <w:rPr>
          <w:sz w:val="20"/>
          <w:szCs w:val="20"/>
        </w:rPr>
      </w:pPr>
      <w:r w:rsidRPr="005733F4">
        <w:rPr>
          <w:sz w:val="20"/>
          <w:szCs w:val="20"/>
        </w:rPr>
        <w:t>Nitko se nije javio za raspravu.</w:t>
      </w:r>
    </w:p>
    <w:p w14:paraId="1237EB8F" w14:textId="77777777" w:rsidR="00687BD7" w:rsidRPr="005733F4" w:rsidRDefault="00687BD7" w:rsidP="00183BF6">
      <w:pPr>
        <w:jc w:val="both"/>
        <w:rPr>
          <w:sz w:val="20"/>
          <w:szCs w:val="20"/>
        </w:rPr>
      </w:pPr>
      <w:r w:rsidRPr="005733F4">
        <w:rPr>
          <w:sz w:val="20"/>
          <w:szCs w:val="20"/>
        </w:rPr>
        <w:t>Prelazi se na glasanje.</w:t>
      </w:r>
    </w:p>
    <w:p w14:paraId="065494E2" w14:textId="77777777" w:rsidR="00687BD7" w:rsidRDefault="00687BD7" w:rsidP="00183BF6">
      <w:pPr>
        <w:jc w:val="both"/>
        <w:rPr>
          <w:sz w:val="20"/>
          <w:szCs w:val="20"/>
          <w:u w:val="single"/>
        </w:rPr>
      </w:pPr>
      <w:r w:rsidRPr="00E12CDB">
        <w:rPr>
          <w:sz w:val="20"/>
          <w:szCs w:val="20"/>
        </w:rPr>
        <w:t xml:space="preserve">Utvrđuje se da je ova točka dnevnog reda usvojena </w:t>
      </w:r>
      <w:r w:rsidRPr="00E12CDB">
        <w:rPr>
          <w:sz w:val="20"/>
          <w:szCs w:val="20"/>
          <w:u w:val="single"/>
        </w:rPr>
        <w:t xml:space="preserve">JEDNOGLASNO, sa </w:t>
      </w:r>
      <w:r>
        <w:rPr>
          <w:sz w:val="20"/>
          <w:szCs w:val="20"/>
          <w:u w:val="single"/>
        </w:rPr>
        <w:t>5</w:t>
      </w:r>
      <w:r w:rsidRPr="00E12CDB">
        <w:rPr>
          <w:sz w:val="20"/>
          <w:szCs w:val="20"/>
          <w:u w:val="single"/>
        </w:rPr>
        <w:t xml:space="preserve"> glasova ZA.</w:t>
      </w:r>
    </w:p>
    <w:p w14:paraId="75E063F6" w14:textId="77777777" w:rsidR="00687BD7" w:rsidRDefault="00687BD7" w:rsidP="00183BF6">
      <w:pPr>
        <w:jc w:val="center"/>
        <w:rPr>
          <w:b/>
          <w:bCs/>
          <w:sz w:val="20"/>
          <w:szCs w:val="20"/>
        </w:rPr>
      </w:pPr>
    </w:p>
    <w:p w14:paraId="3C67C79C" w14:textId="77777777" w:rsidR="00687BD7" w:rsidRDefault="00687BD7" w:rsidP="00183BF6">
      <w:pPr>
        <w:jc w:val="center"/>
        <w:rPr>
          <w:b/>
          <w:bCs/>
          <w:sz w:val="20"/>
          <w:szCs w:val="20"/>
        </w:rPr>
      </w:pPr>
      <w:r w:rsidRPr="00412279">
        <w:rPr>
          <w:b/>
          <w:bCs/>
          <w:sz w:val="20"/>
          <w:szCs w:val="20"/>
        </w:rPr>
        <w:t>Utvrđuje se da je donesen</w:t>
      </w:r>
      <w:r>
        <w:rPr>
          <w:b/>
          <w:bCs/>
          <w:sz w:val="20"/>
          <w:szCs w:val="20"/>
        </w:rPr>
        <w:t>a</w:t>
      </w:r>
      <w:r w:rsidRPr="00412279">
        <w:rPr>
          <w:b/>
          <w:bCs/>
          <w:sz w:val="20"/>
          <w:szCs w:val="20"/>
        </w:rPr>
        <w:t xml:space="preserve"> sljedeć</w:t>
      </w:r>
      <w:r>
        <w:rPr>
          <w:b/>
          <w:bCs/>
          <w:sz w:val="20"/>
          <w:szCs w:val="20"/>
        </w:rPr>
        <w:t>a</w:t>
      </w:r>
    </w:p>
    <w:p w14:paraId="74616D3B" w14:textId="77777777" w:rsidR="00687BD7" w:rsidRPr="00183BF6" w:rsidRDefault="00687BD7" w:rsidP="00183BF6">
      <w:pPr>
        <w:jc w:val="center"/>
        <w:rPr>
          <w:b/>
          <w:sz w:val="20"/>
          <w:szCs w:val="20"/>
        </w:rPr>
      </w:pPr>
      <w:r w:rsidRPr="00183BF6">
        <w:rPr>
          <w:b/>
          <w:sz w:val="20"/>
          <w:szCs w:val="20"/>
        </w:rPr>
        <w:t>ODLUK</w:t>
      </w:r>
      <w:r>
        <w:rPr>
          <w:b/>
          <w:sz w:val="20"/>
          <w:szCs w:val="20"/>
        </w:rPr>
        <w:t>A</w:t>
      </w:r>
    </w:p>
    <w:p w14:paraId="58A86E29" w14:textId="77777777" w:rsidR="00687BD7" w:rsidRDefault="00687BD7" w:rsidP="004C5111">
      <w:pPr>
        <w:jc w:val="center"/>
        <w:rPr>
          <w:b/>
          <w:sz w:val="20"/>
          <w:szCs w:val="20"/>
        </w:rPr>
      </w:pPr>
      <w:r w:rsidRPr="00183BF6">
        <w:rPr>
          <w:b/>
          <w:sz w:val="20"/>
          <w:szCs w:val="20"/>
        </w:rPr>
        <w:t xml:space="preserve">o </w:t>
      </w:r>
      <w:r w:rsidRPr="004C5111">
        <w:rPr>
          <w:b/>
          <w:sz w:val="20"/>
          <w:szCs w:val="20"/>
        </w:rPr>
        <w:t>dodjeli Zahvalnice DVD-u Kamanje povodom 90-te obljetnice postojanja Društva</w:t>
      </w:r>
    </w:p>
    <w:p w14:paraId="5097134E" w14:textId="77777777" w:rsidR="00687BD7" w:rsidRPr="00C10A85" w:rsidRDefault="00687BD7" w:rsidP="00C10A85">
      <w:pPr>
        <w:jc w:val="center"/>
      </w:pPr>
    </w:p>
    <w:p w14:paraId="4ECC6D34" w14:textId="77777777" w:rsidR="00687BD7" w:rsidRPr="00C10A85" w:rsidRDefault="00687BD7" w:rsidP="00C10A85">
      <w:pPr>
        <w:jc w:val="center"/>
        <w:rPr>
          <w:sz w:val="20"/>
          <w:szCs w:val="20"/>
        </w:rPr>
      </w:pPr>
      <w:r w:rsidRPr="00C10A85">
        <w:rPr>
          <w:sz w:val="20"/>
          <w:szCs w:val="20"/>
        </w:rPr>
        <w:t>Članak 1.</w:t>
      </w:r>
    </w:p>
    <w:p w14:paraId="138643E0" w14:textId="77777777" w:rsidR="00687BD7" w:rsidRPr="00C10A85" w:rsidRDefault="00687BD7" w:rsidP="00C10A85">
      <w:pPr>
        <w:jc w:val="center"/>
        <w:rPr>
          <w:sz w:val="20"/>
          <w:szCs w:val="20"/>
        </w:rPr>
      </w:pPr>
      <w:r w:rsidRPr="00C10A85">
        <w:rPr>
          <w:sz w:val="20"/>
          <w:szCs w:val="20"/>
        </w:rPr>
        <w:t>Zahvalnica Općine Kamanje u 2022. godini dodjeljuje se Dobrovoljnom vatrogasnom društvu povodom 90-te obljetnice postojanja društva Kamanje za trajni i neizbrisiv doprinos, razvoju dobrovoljnog vatrogastva na području općine Kamanje.</w:t>
      </w:r>
    </w:p>
    <w:p w14:paraId="20E6B601" w14:textId="77777777" w:rsidR="00687BD7" w:rsidRPr="00C10A85" w:rsidRDefault="00687BD7" w:rsidP="00C10A85">
      <w:pPr>
        <w:jc w:val="center"/>
        <w:rPr>
          <w:sz w:val="20"/>
          <w:szCs w:val="20"/>
        </w:rPr>
      </w:pPr>
    </w:p>
    <w:p w14:paraId="4DE0FEBB" w14:textId="77777777" w:rsidR="00687BD7" w:rsidRPr="00C10A85" w:rsidRDefault="00687BD7" w:rsidP="00C0717D">
      <w:pPr>
        <w:jc w:val="center"/>
        <w:rPr>
          <w:sz w:val="20"/>
          <w:szCs w:val="20"/>
        </w:rPr>
      </w:pPr>
      <w:r w:rsidRPr="00C10A85">
        <w:rPr>
          <w:sz w:val="20"/>
          <w:szCs w:val="20"/>
        </w:rPr>
        <w:t>Članak 2.</w:t>
      </w:r>
    </w:p>
    <w:p w14:paraId="4B9938E1" w14:textId="77777777" w:rsidR="00687BD7" w:rsidRPr="00C10A85" w:rsidRDefault="00687BD7" w:rsidP="00C10A85">
      <w:pPr>
        <w:jc w:val="center"/>
        <w:rPr>
          <w:sz w:val="20"/>
          <w:szCs w:val="20"/>
        </w:rPr>
      </w:pPr>
      <w:r w:rsidRPr="00C10A85">
        <w:rPr>
          <w:sz w:val="20"/>
          <w:szCs w:val="20"/>
        </w:rPr>
        <w:t>Zahvalnica Općine Kamanje dodjeljuje se na Svečanoj sjednici Općinskog vijeća Općine Kamanje povodom Dana Općine Kamanje dana 09. rujna 2022.g.</w:t>
      </w:r>
    </w:p>
    <w:p w14:paraId="5027ED9F" w14:textId="77777777" w:rsidR="00687BD7" w:rsidRPr="00C10A85" w:rsidRDefault="00687BD7" w:rsidP="00C10A85">
      <w:pPr>
        <w:jc w:val="center"/>
        <w:rPr>
          <w:sz w:val="20"/>
          <w:szCs w:val="20"/>
        </w:rPr>
      </w:pPr>
    </w:p>
    <w:p w14:paraId="26D3DD75" w14:textId="77777777" w:rsidR="00687BD7" w:rsidRPr="00C10A85" w:rsidRDefault="00687BD7" w:rsidP="00C0717D">
      <w:pPr>
        <w:jc w:val="center"/>
        <w:rPr>
          <w:sz w:val="20"/>
          <w:szCs w:val="20"/>
        </w:rPr>
      </w:pPr>
      <w:r w:rsidRPr="00C10A85">
        <w:rPr>
          <w:sz w:val="20"/>
          <w:szCs w:val="20"/>
        </w:rPr>
        <w:t>Članak 3.</w:t>
      </w:r>
    </w:p>
    <w:p w14:paraId="28E38C2D" w14:textId="77777777" w:rsidR="00687BD7" w:rsidRPr="00C10A85" w:rsidRDefault="00687BD7" w:rsidP="00C10A85">
      <w:pPr>
        <w:jc w:val="center"/>
        <w:rPr>
          <w:sz w:val="20"/>
          <w:szCs w:val="20"/>
        </w:rPr>
      </w:pPr>
      <w:r w:rsidRPr="00C10A85">
        <w:rPr>
          <w:sz w:val="20"/>
          <w:szCs w:val="20"/>
        </w:rPr>
        <w:t>Ova Odluka objaviti će se u „Glasniku općine Kamanje“</w:t>
      </w:r>
    </w:p>
    <w:p w14:paraId="3C855671" w14:textId="77777777" w:rsidR="00687BD7" w:rsidRDefault="00687BD7" w:rsidP="00183BF6">
      <w:pPr>
        <w:rPr>
          <w:b/>
          <w:bCs/>
          <w:sz w:val="20"/>
          <w:szCs w:val="20"/>
        </w:rPr>
      </w:pPr>
    </w:p>
    <w:p w14:paraId="6251FA73" w14:textId="77777777" w:rsidR="00687BD7" w:rsidRDefault="00687BD7" w:rsidP="00183BF6">
      <w:pPr>
        <w:rPr>
          <w:sz w:val="20"/>
          <w:szCs w:val="20"/>
        </w:rPr>
      </w:pPr>
    </w:p>
    <w:p w14:paraId="7E01FFF7" w14:textId="77777777" w:rsidR="00687BD7" w:rsidRPr="005672B8" w:rsidRDefault="00687BD7" w:rsidP="00183BF6">
      <w:pPr>
        <w:rPr>
          <w:sz w:val="20"/>
          <w:szCs w:val="20"/>
        </w:rPr>
      </w:pPr>
      <w:r w:rsidRPr="005672B8">
        <w:rPr>
          <w:sz w:val="20"/>
          <w:szCs w:val="20"/>
        </w:rPr>
        <w:t>Predsjednik Općinskog vijeća zahvalio je prisutnima te zaključio sjednicu u 22:05 sati.</w:t>
      </w:r>
    </w:p>
    <w:p w14:paraId="2DC5A00A" w14:textId="77777777" w:rsidR="00687BD7" w:rsidRDefault="00687BD7" w:rsidP="00183BF6">
      <w:pPr>
        <w:rPr>
          <w:sz w:val="20"/>
          <w:szCs w:val="20"/>
        </w:rPr>
      </w:pPr>
    </w:p>
    <w:p w14:paraId="11997C79" w14:textId="77777777" w:rsidR="00687BD7" w:rsidRDefault="00687BD7" w:rsidP="00183BF6">
      <w:pPr>
        <w:rPr>
          <w:b/>
          <w:bCs/>
          <w:sz w:val="20"/>
          <w:szCs w:val="20"/>
        </w:rPr>
      </w:pPr>
    </w:p>
    <w:p w14:paraId="4848E375" w14:textId="05AA0406" w:rsidR="00687BD7" w:rsidRDefault="00687BD7" w:rsidP="00183BF6">
      <w:pPr>
        <w:rPr>
          <w:b/>
          <w:bCs/>
          <w:sz w:val="20"/>
          <w:szCs w:val="20"/>
        </w:rPr>
      </w:pPr>
      <w:r>
        <w:rPr>
          <w:b/>
          <w:bCs/>
          <w:sz w:val="20"/>
          <w:szCs w:val="20"/>
        </w:rPr>
        <w:t>Zapisničar:                                                                                                Predsjednik Općinskog vijeća:</w:t>
      </w:r>
    </w:p>
    <w:p w14:paraId="2F4ACD81" w14:textId="5247E836" w:rsidR="00687BD7" w:rsidRPr="005672B8" w:rsidRDefault="00687BD7" w:rsidP="00183BF6">
      <w:pPr>
        <w:rPr>
          <w:sz w:val="20"/>
          <w:szCs w:val="20"/>
        </w:rPr>
      </w:pPr>
      <w:r w:rsidRPr="005672B8">
        <w:rPr>
          <w:sz w:val="20"/>
          <w:szCs w:val="20"/>
        </w:rPr>
        <w:t xml:space="preserve">Anita Matešić Štajcer                                                                                         </w:t>
      </w:r>
      <w:r>
        <w:rPr>
          <w:sz w:val="20"/>
          <w:szCs w:val="20"/>
        </w:rPr>
        <w:t xml:space="preserve">    </w:t>
      </w:r>
      <w:r w:rsidRPr="005672B8">
        <w:rPr>
          <w:sz w:val="20"/>
          <w:szCs w:val="20"/>
        </w:rPr>
        <w:t xml:space="preserve"> Ivan </w:t>
      </w:r>
      <w:proofErr w:type="spellStart"/>
      <w:r w:rsidRPr="005672B8">
        <w:rPr>
          <w:sz w:val="20"/>
          <w:szCs w:val="20"/>
        </w:rPr>
        <w:t>Lukunić</w:t>
      </w:r>
      <w:proofErr w:type="spellEnd"/>
    </w:p>
    <w:p w14:paraId="1CDB37B0" w14:textId="76813EBD" w:rsidR="00687BD7" w:rsidRDefault="00687BD7" w:rsidP="00E348D1">
      <w:pPr>
        <w:rPr>
          <w:b/>
          <w:sz w:val="22"/>
          <w:szCs w:val="22"/>
        </w:rPr>
      </w:pPr>
    </w:p>
    <w:p w14:paraId="22AD8C0F" w14:textId="77777777" w:rsidR="00687BD7" w:rsidRDefault="00687BD7" w:rsidP="00E348D1">
      <w:pPr>
        <w:rPr>
          <w:b/>
          <w:sz w:val="22"/>
          <w:szCs w:val="22"/>
        </w:rPr>
      </w:pPr>
    </w:p>
    <w:p w14:paraId="16556B07" w14:textId="65F7BBB7" w:rsidR="00687BD7" w:rsidRDefault="00687BD7" w:rsidP="00E348D1">
      <w:pPr>
        <w:rPr>
          <w:b/>
          <w:sz w:val="22"/>
          <w:szCs w:val="22"/>
        </w:rPr>
      </w:pPr>
    </w:p>
    <w:p w14:paraId="100E789D" w14:textId="77777777" w:rsidR="00687BD7" w:rsidRPr="00D21B7E" w:rsidRDefault="00687BD7" w:rsidP="0071444A">
      <w:pPr>
        <w:ind w:left="708"/>
        <w:rPr>
          <w:b/>
          <w:sz w:val="22"/>
          <w:szCs w:val="22"/>
        </w:rPr>
      </w:pPr>
      <w:r w:rsidRPr="00D21B7E">
        <w:rPr>
          <w:sz w:val="22"/>
          <w:szCs w:val="22"/>
        </w:rPr>
        <w:lastRenderedPageBreak/>
        <w:t xml:space="preserve">      </w:t>
      </w:r>
      <w:r w:rsidRPr="00D21B7E">
        <w:rPr>
          <w:noProof/>
          <w:sz w:val="22"/>
          <w:szCs w:val="22"/>
        </w:rPr>
        <w:drawing>
          <wp:inline distT="0" distB="0" distL="0" distR="0" wp14:anchorId="60E8E4DF" wp14:editId="61A117E0">
            <wp:extent cx="391795" cy="445770"/>
            <wp:effectExtent l="0" t="0" r="825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795" cy="445770"/>
                    </a:xfrm>
                    <a:prstGeom prst="rect">
                      <a:avLst/>
                    </a:prstGeom>
                    <a:noFill/>
                    <a:ln>
                      <a:noFill/>
                    </a:ln>
                  </pic:spPr>
                </pic:pic>
              </a:graphicData>
            </a:graphic>
          </wp:inline>
        </w:drawing>
      </w:r>
    </w:p>
    <w:p w14:paraId="1635E9F7" w14:textId="77777777" w:rsidR="00687BD7" w:rsidRPr="00D21B7E" w:rsidRDefault="00687BD7" w:rsidP="0071444A">
      <w:pPr>
        <w:rPr>
          <w:b/>
          <w:sz w:val="22"/>
          <w:szCs w:val="22"/>
        </w:rPr>
      </w:pPr>
      <w:r w:rsidRPr="00D21B7E">
        <w:rPr>
          <w:b/>
          <w:sz w:val="22"/>
          <w:szCs w:val="22"/>
        </w:rPr>
        <w:t>REPUBLIKA HRVATSKA</w:t>
      </w:r>
    </w:p>
    <w:p w14:paraId="2D5D74C9" w14:textId="77777777" w:rsidR="00687BD7" w:rsidRPr="00D21B7E" w:rsidRDefault="00687BD7" w:rsidP="0071444A">
      <w:pPr>
        <w:rPr>
          <w:b/>
          <w:sz w:val="22"/>
          <w:szCs w:val="22"/>
        </w:rPr>
      </w:pPr>
      <w:r w:rsidRPr="00D21B7E">
        <w:rPr>
          <w:b/>
          <w:sz w:val="22"/>
          <w:szCs w:val="22"/>
        </w:rPr>
        <w:t xml:space="preserve">KARLOVAČKA ŽUPANIJA         </w:t>
      </w:r>
      <w:r>
        <w:rPr>
          <w:b/>
          <w:sz w:val="22"/>
          <w:szCs w:val="22"/>
        </w:rPr>
        <w:tab/>
      </w:r>
      <w:r>
        <w:rPr>
          <w:b/>
          <w:sz w:val="22"/>
          <w:szCs w:val="22"/>
        </w:rPr>
        <w:tab/>
      </w:r>
      <w:r>
        <w:rPr>
          <w:b/>
          <w:sz w:val="22"/>
          <w:szCs w:val="22"/>
        </w:rPr>
        <w:tab/>
      </w:r>
      <w:r>
        <w:rPr>
          <w:b/>
          <w:sz w:val="22"/>
          <w:szCs w:val="22"/>
        </w:rPr>
        <w:tab/>
      </w:r>
      <w:r>
        <w:rPr>
          <w:b/>
          <w:sz w:val="22"/>
          <w:szCs w:val="22"/>
        </w:rPr>
        <w:tab/>
        <w:t>-prijedlog-</w:t>
      </w:r>
      <w:r w:rsidRPr="00D21B7E">
        <w:rPr>
          <w:b/>
          <w:sz w:val="22"/>
          <w:szCs w:val="22"/>
        </w:rPr>
        <w:t xml:space="preserve">                                                                                                    </w:t>
      </w:r>
    </w:p>
    <w:p w14:paraId="75560481" w14:textId="77777777" w:rsidR="00687BD7" w:rsidRDefault="00687BD7" w:rsidP="0071444A">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7FF7BF9F" w14:textId="77777777" w:rsidR="00687BD7" w:rsidRPr="00D21B7E" w:rsidRDefault="00687BD7" w:rsidP="0071444A">
      <w:pPr>
        <w:rPr>
          <w:b/>
          <w:sz w:val="22"/>
          <w:szCs w:val="22"/>
        </w:rPr>
      </w:pPr>
      <w:r w:rsidRPr="00D21B7E">
        <w:rPr>
          <w:b/>
          <w:sz w:val="22"/>
          <w:szCs w:val="22"/>
        </w:rPr>
        <w:t>OPĆINA KAMANJE</w:t>
      </w:r>
      <w:r>
        <w:rPr>
          <w:b/>
          <w:sz w:val="22"/>
          <w:szCs w:val="22"/>
        </w:rPr>
        <w:tab/>
      </w:r>
      <w:r>
        <w:rPr>
          <w:b/>
          <w:sz w:val="22"/>
          <w:szCs w:val="22"/>
        </w:rPr>
        <w:tab/>
      </w:r>
      <w:r>
        <w:rPr>
          <w:b/>
          <w:sz w:val="22"/>
          <w:szCs w:val="22"/>
        </w:rPr>
        <w:tab/>
      </w:r>
      <w:r>
        <w:rPr>
          <w:b/>
          <w:sz w:val="22"/>
          <w:szCs w:val="22"/>
        </w:rPr>
        <w:tab/>
      </w:r>
      <w:r>
        <w:rPr>
          <w:b/>
          <w:sz w:val="22"/>
          <w:szCs w:val="22"/>
        </w:rPr>
        <w:tab/>
      </w:r>
    </w:p>
    <w:p w14:paraId="5E7F3337" w14:textId="77777777" w:rsidR="00687BD7" w:rsidRPr="00D17D13" w:rsidRDefault="00687BD7" w:rsidP="0071444A">
      <w:pPr>
        <w:rPr>
          <w:b/>
          <w:sz w:val="22"/>
          <w:szCs w:val="22"/>
        </w:rPr>
      </w:pPr>
      <w:r w:rsidRPr="00D21B7E">
        <w:rPr>
          <w:b/>
          <w:sz w:val="22"/>
          <w:szCs w:val="22"/>
        </w:rPr>
        <w:t>OPĆINSKO</w:t>
      </w:r>
      <w:r>
        <w:rPr>
          <w:b/>
          <w:sz w:val="22"/>
          <w:szCs w:val="22"/>
        </w:rPr>
        <w:t xml:space="preserve"> VIJEĆE</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50DCB9F1" w14:textId="77777777" w:rsidR="00687BD7" w:rsidRPr="004957BA" w:rsidRDefault="00687BD7" w:rsidP="0071444A">
      <w:pPr>
        <w:rPr>
          <w:sz w:val="20"/>
          <w:szCs w:val="20"/>
        </w:rPr>
      </w:pPr>
      <w:r w:rsidRPr="004957BA">
        <w:rPr>
          <w:sz w:val="20"/>
          <w:szCs w:val="20"/>
        </w:rPr>
        <w:t>KLASA:</w:t>
      </w:r>
      <w:r>
        <w:rPr>
          <w:sz w:val="20"/>
          <w:szCs w:val="20"/>
        </w:rPr>
        <w:t xml:space="preserve"> 410-01/22-01/01</w:t>
      </w:r>
      <w:r>
        <w:rPr>
          <w:sz w:val="20"/>
          <w:szCs w:val="20"/>
        </w:rPr>
        <w:tab/>
      </w:r>
      <w:r>
        <w:rPr>
          <w:sz w:val="20"/>
          <w:szCs w:val="20"/>
        </w:rPr>
        <w:tab/>
      </w:r>
      <w:r>
        <w:rPr>
          <w:sz w:val="20"/>
          <w:szCs w:val="20"/>
        </w:rPr>
        <w:tab/>
      </w:r>
    </w:p>
    <w:p w14:paraId="3ED64125" w14:textId="77777777" w:rsidR="00687BD7" w:rsidRPr="004957BA" w:rsidRDefault="00687BD7" w:rsidP="0071444A">
      <w:pPr>
        <w:rPr>
          <w:sz w:val="20"/>
          <w:szCs w:val="20"/>
        </w:rPr>
      </w:pPr>
      <w:r w:rsidRPr="004957BA">
        <w:rPr>
          <w:sz w:val="20"/>
          <w:szCs w:val="20"/>
        </w:rPr>
        <w:t>UR.BROJ:</w:t>
      </w:r>
      <w:r>
        <w:rPr>
          <w:sz w:val="20"/>
          <w:szCs w:val="20"/>
        </w:rPr>
        <w:t xml:space="preserve"> 2133-18-01-22-01</w:t>
      </w:r>
      <w:r>
        <w:rPr>
          <w:sz w:val="20"/>
          <w:szCs w:val="20"/>
        </w:rPr>
        <w:tab/>
      </w:r>
      <w:r>
        <w:rPr>
          <w:sz w:val="20"/>
          <w:szCs w:val="20"/>
        </w:rPr>
        <w:tab/>
      </w:r>
      <w:r>
        <w:rPr>
          <w:sz w:val="20"/>
          <w:szCs w:val="20"/>
        </w:rPr>
        <w:tab/>
      </w:r>
      <w:r>
        <w:rPr>
          <w:sz w:val="20"/>
          <w:szCs w:val="20"/>
        </w:rPr>
        <w:tab/>
      </w:r>
    </w:p>
    <w:p w14:paraId="3C8E062D" w14:textId="77777777" w:rsidR="00687BD7" w:rsidRDefault="00687BD7" w:rsidP="0071444A">
      <w:pPr>
        <w:rPr>
          <w:sz w:val="20"/>
          <w:szCs w:val="20"/>
        </w:rPr>
      </w:pPr>
      <w:proofErr w:type="spellStart"/>
      <w:r w:rsidRPr="004957BA">
        <w:rPr>
          <w:sz w:val="20"/>
          <w:szCs w:val="20"/>
        </w:rPr>
        <w:t>Kamanje</w:t>
      </w:r>
      <w:proofErr w:type="spellEnd"/>
      <w:r w:rsidRPr="004957BA">
        <w:rPr>
          <w:sz w:val="20"/>
          <w:szCs w:val="20"/>
        </w:rPr>
        <w:t>,</w:t>
      </w:r>
      <w:r>
        <w:rPr>
          <w:sz w:val="20"/>
          <w:szCs w:val="20"/>
        </w:rPr>
        <w:t xml:space="preserve"> 20.10.2022. godine</w:t>
      </w:r>
      <w:r>
        <w:rPr>
          <w:sz w:val="20"/>
          <w:szCs w:val="20"/>
        </w:rPr>
        <w:tab/>
      </w:r>
    </w:p>
    <w:p w14:paraId="2F8FCF1B" w14:textId="77777777" w:rsidR="00687BD7" w:rsidRDefault="00687BD7" w:rsidP="0071444A">
      <w:pPr>
        <w:rPr>
          <w:sz w:val="20"/>
          <w:szCs w:val="20"/>
        </w:rPr>
      </w:pPr>
    </w:p>
    <w:p w14:paraId="3B0901B8" w14:textId="77777777" w:rsidR="00687BD7" w:rsidRDefault="00687BD7" w:rsidP="0071444A">
      <w:pPr>
        <w:rPr>
          <w:sz w:val="20"/>
          <w:szCs w:val="20"/>
        </w:rPr>
      </w:pPr>
    </w:p>
    <w:p w14:paraId="6393D18C" w14:textId="77777777" w:rsidR="00687BD7" w:rsidRDefault="00687BD7" w:rsidP="005B17F1">
      <w:pPr>
        <w:pStyle w:val="box470523"/>
        <w:shd w:val="clear" w:color="auto" w:fill="FFFFFF"/>
        <w:spacing w:before="0" w:beforeAutospacing="0" w:after="48" w:afterAutospacing="0"/>
        <w:ind w:firstLine="408"/>
        <w:jc w:val="both"/>
        <w:textAlignment w:val="baseline"/>
        <w:rPr>
          <w:color w:val="231F20"/>
        </w:rPr>
      </w:pPr>
      <w:r>
        <w:rPr>
          <w:color w:val="231F20"/>
        </w:rPr>
        <w:t xml:space="preserve">Na temelju članka 42. Zakona o lokalnim porezima (»Narodne novine«, broj 115/16, 101/17, 114/22) i </w:t>
      </w:r>
      <w:r w:rsidRPr="00DC29BA">
        <w:rPr>
          <w:color w:val="231F20"/>
        </w:rPr>
        <w:t xml:space="preserve">članka 23. Statuta Općine </w:t>
      </w:r>
      <w:proofErr w:type="spellStart"/>
      <w:r w:rsidRPr="00DC29BA">
        <w:rPr>
          <w:color w:val="231F20"/>
        </w:rPr>
        <w:t>Kamanje</w:t>
      </w:r>
      <w:proofErr w:type="spellEnd"/>
      <w:r w:rsidRPr="00DC29BA">
        <w:rPr>
          <w:color w:val="231F20"/>
        </w:rPr>
        <w:t xml:space="preserve"> („Glasnik Općine </w:t>
      </w:r>
      <w:proofErr w:type="spellStart"/>
      <w:r w:rsidRPr="00DC29BA">
        <w:rPr>
          <w:color w:val="231F20"/>
        </w:rPr>
        <w:t>Kamanje</w:t>
      </w:r>
      <w:proofErr w:type="spellEnd"/>
      <w:r w:rsidRPr="00DC29BA">
        <w:rPr>
          <w:color w:val="231F20"/>
        </w:rPr>
        <w:t xml:space="preserve">“ br. 01/21), </w:t>
      </w:r>
      <w:r>
        <w:rPr>
          <w:color w:val="231F20"/>
        </w:rPr>
        <w:t xml:space="preserve"> Općinsko vijeće Općine </w:t>
      </w:r>
      <w:proofErr w:type="spellStart"/>
      <w:r>
        <w:rPr>
          <w:color w:val="231F20"/>
        </w:rPr>
        <w:t>Kamanje</w:t>
      </w:r>
      <w:proofErr w:type="spellEnd"/>
      <w:r>
        <w:rPr>
          <w:color w:val="231F20"/>
        </w:rPr>
        <w:t xml:space="preserve"> na 8. sjednici održanoj 20. listopada 2022. godine, donosi</w:t>
      </w:r>
    </w:p>
    <w:p w14:paraId="38DAE2AB" w14:textId="77777777" w:rsidR="00687BD7" w:rsidRPr="00DC29BA" w:rsidRDefault="00687BD7" w:rsidP="00300401">
      <w:pPr>
        <w:pStyle w:val="box470523"/>
        <w:shd w:val="clear" w:color="auto" w:fill="FFFFFF"/>
        <w:spacing w:before="153" w:beforeAutospacing="0" w:after="0" w:afterAutospacing="0"/>
        <w:jc w:val="center"/>
        <w:textAlignment w:val="baseline"/>
        <w:rPr>
          <w:b/>
          <w:bCs/>
          <w:color w:val="231F20"/>
          <w:sz w:val="28"/>
          <w:szCs w:val="28"/>
        </w:rPr>
      </w:pPr>
      <w:r w:rsidRPr="00DC29BA">
        <w:rPr>
          <w:b/>
          <w:bCs/>
          <w:color w:val="231F20"/>
          <w:sz w:val="28"/>
          <w:szCs w:val="28"/>
        </w:rPr>
        <w:t>ODLUKU</w:t>
      </w:r>
    </w:p>
    <w:p w14:paraId="403688CC" w14:textId="77777777" w:rsidR="00687BD7" w:rsidRPr="00DC29BA" w:rsidRDefault="00687BD7" w:rsidP="00300401">
      <w:pPr>
        <w:pStyle w:val="box470523"/>
        <w:shd w:val="clear" w:color="auto" w:fill="FFFFFF"/>
        <w:spacing w:before="68" w:beforeAutospacing="0" w:after="72" w:afterAutospacing="0"/>
        <w:jc w:val="center"/>
        <w:textAlignment w:val="baseline"/>
        <w:rPr>
          <w:b/>
          <w:bCs/>
          <w:color w:val="231F20"/>
          <w:sz w:val="28"/>
          <w:szCs w:val="28"/>
        </w:rPr>
      </w:pPr>
      <w:r w:rsidRPr="00DC29BA">
        <w:rPr>
          <w:b/>
          <w:bCs/>
          <w:color w:val="231F20"/>
          <w:sz w:val="28"/>
          <w:szCs w:val="28"/>
        </w:rPr>
        <w:t>O OPĆINASKIM POREZIMA OPĆIN</w:t>
      </w:r>
      <w:r>
        <w:rPr>
          <w:b/>
          <w:bCs/>
          <w:color w:val="231F20"/>
          <w:sz w:val="28"/>
          <w:szCs w:val="28"/>
        </w:rPr>
        <w:t>E</w:t>
      </w:r>
      <w:r w:rsidRPr="00DC29BA">
        <w:rPr>
          <w:b/>
          <w:bCs/>
          <w:color w:val="231F20"/>
          <w:sz w:val="28"/>
          <w:szCs w:val="28"/>
        </w:rPr>
        <w:t xml:space="preserve"> KAMANJE</w:t>
      </w:r>
    </w:p>
    <w:p w14:paraId="072AC950" w14:textId="77777777" w:rsidR="00687BD7" w:rsidRDefault="00687BD7" w:rsidP="00300401">
      <w:pPr>
        <w:pStyle w:val="box470523"/>
        <w:shd w:val="clear" w:color="auto" w:fill="FFFFFF"/>
        <w:spacing w:before="204" w:beforeAutospacing="0" w:after="72" w:afterAutospacing="0"/>
        <w:jc w:val="center"/>
        <w:textAlignment w:val="baseline"/>
        <w:rPr>
          <w:color w:val="231F20"/>
          <w:sz w:val="26"/>
          <w:szCs w:val="26"/>
        </w:rPr>
      </w:pPr>
      <w:r>
        <w:rPr>
          <w:color w:val="231F20"/>
          <w:sz w:val="26"/>
          <w:szCs w:val="26"/>
        </w:rPr>
        <w:t>I. OPĆE ODREDBE</w:t>
      </w:r>
    </w:p>
    <w:p w14:paraId="0F79B551" w14:textId="77777777" w:rsidR="00687BD7" w:rsidRDefault="00687BD7" w:rsidP="00300401">
      <w:pPr>
        <w:pStyle w:val="box470523"/>
        <w:shd w:val="clear" w:color="auto" w:fill="FFFFFF"/>
        <w:spacing w:before="34" w:beforeAutospacing="0" w:after="48" w:afterAutospacing="0"/>
        <w:jc w:val="center"/>
        <w:textAlignment w:val="baseline"/>
        <w:rPr>
          <w:color w:val="231F20"/>
        </w:rPr>
      </w:pPr>
      <w:r>
        <w:rPr>
          <w:color w:val="231F20"/>
        </w:rPr>
        <w:t>Članak 1.</w:t>
      </w:r>
    </w:p>
    <w:p w14:paraId="4B2DA131" w14:textId="77777777" w:rsidR="00687BD7" w:rsidRDefault="00687BD7" w:rsidP="00300401">
      <w:pPr>
        <w:pStyle w:val="box470523"/>
        <w:shd w:val="clear" w:color="auto" w:fill="FFFFFF"/>
        <w:spacing w:before="0" w:beforeAutospacing="0" w:after="48" w:afterAutospacing="0"/>
        <w:ind w:firstLine="408"/>
        <w:textAlignment w:val="baseline"/>
        <w:rPr>
          <w:color w:val="231F20"/>
        </w:rPr>
      </w:pPr>
      <w:r>
        <w:rPr>
          <w:color w:val="231F20"/>
        </w:rPr>
        <w:t xml:space="preserve">Ovom Odlukom utvrđuju se Općinski porezi koji su izvori prihoda Općine </w:t>
      </w:r>
      <w:proofErr w:type="spellStart"/>
      <w:r>
        <w:rPr>
          <w:color w:val="231F20"/>
        </w:rPr>
        <w:t>Kamanje</w:t>
      </w:r>
      <w:proofErr w:type="spellEnd"/>
      <w:r>
        <w:rPr>
          <w:color w:val="231F20"/>
        </w:rPr>
        <w:t>, visina stope poreza, visina poreza te nadležno porezno tijelo za utvrđivanje i naplatu poreza.</w:t>
      </w:r>
    </w:p>
    <w:p w14:paraId="308DBA8E" w14:textId="77777777" w:rsidR="00687BD7" w:rsidRDefault="00687BD7" w:rsidP="00300401">
      <w:pPr>
        <w:pStyle w:val="box470523"/>
        <w:shd w:val="clear" w:color="auto" w:fill="FFFFFF"/>
        <w:spacing w:before="204" w:beforeAutospacing="0" w:after="72" w:afterAutospacing="0"/>
        <w:jc w:val="center"/>
        <w:textAlignment w:val="baseline"/>
        <w:rPr>
          <w:color w:val="231F20"/>
          <w:sz w:val="26"/>
          <w:szCs w:val="26"/>
        </w:rPr>
      </w:pPr>
      <w:r>
        <w:rPr>
          <w:color w:val="231F20"/>
          <w:sz w:val="26"/>
          <w:szCs w:val="26"/>
        </w:rPr>
        <w:t>II. VRSTE POREZA</w:t>
      </w:r>
    </w:p>
    <w:p w14:paraId="483AA6B0" w14:textId="77777777" w:rsidR="00687BD7" w:rsidRDefault="00687BD7" w:rsidP="00300401">
      <w:pPr>
        <w:pStyle w:val="box470523"/>
        <w:shd w:val="clear" w:color="auto" w:fill="FFFFFF"/>
        <w:spacing w:before="34" w:beforeAutospacing="0" w:after="48" w:afterAutospacing="0"/>
        <w:jc w:val="center"/>
        <w:textAlignment w:val="baseline"/>
        <w:rPr>
          <w:color w:val="231F20"/>
        </w:rPr>
      </w:pPr>
      <w:r>
        <w:rPr>
          <w:color w:val="231F20"/>
        </w:rPr>
        <w:t>Članak 2.</w:t>
      </w:r>
    </w:p>
    <w:p w14:paraId="0D198442" w14:textId="77777777" w:rsidR="00687BD7" w:rsidRDefault="00687BD7" w:rsidP="00300401">
      <w:pPr>
        <w:pStyle w:val="box470523"/>
        <w:shd w:val="clear" w:color="auto" w:fill="FFFFFF"/>
        <w:spacing w:before="0" w:beforeAutospacing="0" w:after="48" w:afterAutospacing="0"/>
        <w:ind w:firstLine="408"/>
        <w:textAlignment w:val="baseline"/>
        <w:rPr>
          <w:color w:val="231F20"/>
        </w:rPr>
      </w:pPr>
      <w:r>
        <w:rPr>
          <w:color w:val="231F20"/>
        </w:rPr>
        <w:t xml:space="preserve">Na području Općine </w:t>
      </w:r>
      <w:proofErr w:type="spellStart"/>
      <w:r>
        <w:rPr>
          <w:color w:val="231F20"/>
        </w:rPr>
        <w:t>Kamanje</w:t>
      </w:r>
      <w:proofErr w:type="spellEnd"/>
      <w:r>
        <w:rPr>
          <w:color w:val="231F20"/>
        </w:rPr>
        <w:t xml:space="preserve"> uvode se sljedeći porezi:</w:t>
      </w:r>
    </w:p>
    <w:p w14:paraId="26F3950C" w14:textId="77777777" w:rsidR="00687BD7" w:rsidRDefault="00687BD7" w:rsidP="00300401">
      <w:pPr>
        <w:pStyle w:val="box470523"/>
        <w:shd w:val="clear" w:color="auto" w:fill="FFFFFF"/>
        <w:spacing w:before="0" w:beforeAutospacing="0" w:after="48" w:afterAutospacing="0"/>
        <w:ind w:firstLine="408"/>
        <w:textAlignment w:val="baseline"/>
        <w:rPr>
          <w:color w:val="231F20"/>
        </w:rPr>
      </w:pPr>
      <w:r>
        <w:rPr>
          <w:color w:val="231F20"/>
        </w:rPr>
        <w:t>1. prirez porezu na dohodak,</w:t>
      </w:r>
    </w:p>
    <w:p w14:paraId="69A9A242" w14:textId="77777777" w:rsidR="00687BD7" w:rsidRDefault="00687BD7" w:rsidP="00300401">
      <w:pPr>
        <w:pStyle w:val="box470523"/>
        <w:shd w:val="clear" w:color="auto" w:fill="FFFFFF"/>
        <w:spacing w:before="0" w:beforeAutospacing="0" w:after="48" w:afterAutospacing="0"/>
        <w:ind w:firstLine="408"/>
        <w:textAlignment w:val="baseline"/>
        <w:rPr>
          <w:color w:val="231F20"/>
        </w:rPr>
      </w:pPr>
      <w:r>
        <w:rPr>
          <w:color w:val="231F20"/>
        </w:rPr>
        <w:t>2. porez na potrošnju,</w:t>
      </w:r>
    </w:p>
    <w:p w14:paraId="2BC2A0F5" w14:textId="77777777" w:rsidR="00687BD7" w:rsidRDefault="00687BD7" w:rsidP="00300401">
      <w:pPr>
        <w:pStyle w:val="box470523"/>
        <w:shd w:val="clear" w:color="auto" w:fill="FFFFFF"/>
        <w:spacing w:before="0" w:beforeAutospacing="0" w:after="48" w:afterAutospacing="0"/>
        <w:ind w:firstLine="408"/>
        <w:textAlignment w:val="baseline"/>
        <w:rPr>
          <w:color w:val="231F20"/>
        </w:rPr>
      </w:pPr>
      <w:r>
        <w:rPr>
          <w:color w:val="231F20"/>
        </w:rPr>
        <w:t>3. porez na kuće za odmor i</w:t>
      </w:r>
    </w:p>
    <w:p w14:paraId="64A5AED1" w14:textId="77777777" w:rsidR="00687BD7" w:rsidRDefault="00687BD7" w:rsidP="00300401">
      <w:pPr>
        <w:pStyle w:val="box470523"/>
        <w:shd w:val="clear" w:color="auto" w:fill="FFFFFF"/>
        <w:spacing w:before="0" w:beforeAutospacing="0" w:after="48" w:afterAutospacing="0"/>
        <w:ind w:firstLine="408"/>
        <w:textAlignment w:val="baseline"/>
        <w:rPr>
          <w:color w:val="231F20"/>
        </w:rPr>
      </w:pPr>
      <w:r>
        <w:rPr>
          <w:color w:val="231F20"/>
        </w:rPr>
        <w:t>4. porez na korištenje javnih površina.</w:t>
      </w:r>
    </w:p>
    <w:p w14:paraId="433083A2" w14:textId="77777777" w:rsidR="00687BD7" w:rsidRDefault="00687BD7" w:rsidP="00300401">
      <w:pPr>
        <w:pStyle w:val="box470523"/>
        <w:shd w:val="clear" w:color="auto" w:fill="FFFFFF"/>
        <w:spacing w:before="204" w:beforeAutospacing="0" w:after="72" w:afterAutospacing="0"/>
        <w:jc w:val="center"/>
        <w:textAlignment w:val="baseline"/>
        <w:rPr>
          <w:color w:val="231F20"/>
          <w:sz w:val="26"/>
          <w:szCs w:val="26"/>
        </w:rPr>
      </w:pPr>
      <w:r>
        <w:rPr>
          <w:color w:val="231F20"/>
          <w:sz w:val="26"/>
          <w:szCs w:val="26"/>
        </w:rPr>
        <w:t>III. PRIREZ POREZU NA DOHODAK</w:t>
      </w:r>
    </w:p>
    <w:p w14:paraId="3736B36C" w14:textId="77777777" w:rsidR="00687BD7" w:rsidRDefault="00687BD7" w:rsidP="00300401">
      <w:pPr>
        <w:pStyle w:val="box470523"/>
        <w:shd w:val="clear" w:color="auto" w:fill="FFFFFF"/>
        <w:spacing w:before="34" w:beforeAutospacing="0" w:after="48" w:afterAutospacing="0"/>
        <w:jc w:val="center"/>
        <w:textAlignment w:val="baseline"/>
        <w:rPr>
          <w:color w:val="231F20"/>
        </w:rPr>
      </w:pPr>
      <w:r>
        <w:rPr>
          <w:color w:val="231F20"/>
        </w:rPr>
        <w:t>Članak 3.</w:t>
      </w:r>
    </w:p>
    <w:p w14:paraId="488DFA58" w14:textId="77777777" w:rsidR="00687BD7" w:rsidRDefault="00687BD7" w:rsidP="00300401">
      <w:pPr>
        <w:pStyle w:val="box470523"/>
        <w:shd w:val="clear" w:color="auto" w:fill="FFFFFF"/>
        <w:spacing w:before="0" w:beforeAutospacing="0" w:after="48" w:afterAutospacing="0"/>
        <w:ind w:firstLine="408"/>
        <w:textAlignment w:val="baseline"/>
        <w:rPr>
          <w:color w:val="231F20"/>
        </w:rPr>
      </w:pPr>
      <w:r>
        <w:rPr>
          <w:color w:val="231F20"/>
        </w:rPr>
        <w:t>Prirez porezu na dohodak plaća se po stopi od 10 %.</w:t>
      </w:r>
    </w:p>
    <w:p w14:paraId="09C9E015" w14:textId="77777777" w:rsidR="00687BD7" w:rsidRDefault="00687BD7" w:rsidP="00300401">
      <w:pPr>
        <w:pStyle w:val="box470523"/>
        <w:shd w:val="clear" w:color="auto" w:fill="FFFFFF"/>
        <w:spacing w:before="204" w:beforeAutospacing="0" w:after="72" w:afterAutospacing="0"/>
        <w:jc w:val="center"/>
        <w:textAlignment w:val="baseline"/>
        <w:rPr>
          <w:color w:val="231F20"/>
          <w:sz w:val="26"/>
          <w:szCs w:val="26"/>
        </w:rPr>
      </w:pPr>
      <w:r>
        <w:rPr>
          <w:color w:val="231F20"/>
          <w:sz w:val="26"/>
          <w:szCs w:val="26"/>
        </w:rPr>
        <w:t>IV. POREZ NA POTROŠNJU</w:t>
      </w:r>
    </w:p>
    <w:p w14:paraId="20A63E80" w14:textId="77777777" w:rsidR="00687BD7" w:rsidRDefault="00687BD7" w:rsidP="00300401">
      <w:pPr>
        <w:pStyle w:val="box470523"/>
        <w:shd w:val="clear" w:color="auto" w:fill="FFFFFF"/>
        <w:spacing w:before="34" w:beforeAutospacing="0" w:after="48" w:afterAutospacing="0"/>
        <w:jc w:val="center"/>
        <w:textAlignment w:val="baseline"/>
        <w:rPr>
          <w:color w:val="231F20"/>
        </w:rPr>
      </w:pPr>
      <w:r>
        <w:rPr>
          <w:color w:val="231F20"/>
        </w:rPr>
        <w:t>Članak 4.</w:t>
      </w:r>
    </w:p>
    <w:p w14:paraId="24B8892C" w14:textId="77777777" w:rsidR="00687BD7" w:rsidRDefault="00687BD7" w:rsidP="00300401">
      <w:pPr>
        <w:pStyle w:val="box470523"/>
        <w:shd w:val="clear" w:color="auto" w:fill="FFFFFF"/>
        <w:spacing w:before="0" w:beforeAutospacing="0" w:after="48" w:afterAutospacing="0"/>
        <w:ind w:firstLine="408"/>
        <w:textAlignment w:val="baseline"/>
        <w:rPr>
          <w:color w:val="231F20"/>
        </w:rPr>
      </w:pPr>
      <w:r>
        <w:rPr>
          <w:color w:val="231F20"/>
        </w:rPr>
        <w:t>Porez na potrošnju plaća se po stopi od 3 %.</w:t>
      </w:r>
    </w:p>
    <w:p w14:paraId="56731A33" w14:textId="77777777" w:rsidR="00687BD7" w:rsidRDefault="00687BD7" w:rsidP="00300401">
      <w:pPr>
        <w:pStyle w:val="box470523"/>
        <w:shd w:val="clear" w:color="auto" w:fill="FFFFFF"/>
        <w:spacing w:before="0" w:beforeAutospacing="0" w:after="48" w:afterAutospacing="0"/>
        <w:ind w:firstLine="408"/>
        <w:textAlignment w:val="baseline"/>
        <w:rPr>
          <w:color w:val="231F20"/>
        </w:rPr>
      </w:pPr>
      <w:r>
        <w:rPr>
          <w:color w:val="231F20"/>
        </w:rPr>
        <w:t>Poslove u svezi s utvrđivanjem i naplatom poreza na potrošnju obavlja Ministarstvo financija, nadležna ispostava Porezne uprave.</w:t>
      </w:r>
    </w:p>
    <w:p w14:paraId="18C0FFBB" w14:textId="77777777" w:rsidR="00687BD7" w:rsidRDefault="00687BD7" w:rsidP="00300401">
      <w:pPr>
        <w:pStyle w:val="box470523"/>
        <w:shd w:val="clear" w:color="auto" w:fill="FFFFFF"/>
        <w:spacing w:before="204" w:beforeAutospacing="0" w:after="72" w:afterAutospacing="0"/>
        <w:jc w:val="center"/>
        <w:textAlignment w:val="baseline"/>
        <w:rPr>
          <w:color w:val="231F20"/>
          <w:sz w:val="26"/>
          <w:szCs w:val="26"/>
        </w:rPr>
      </w:pPr>
      <w:r>
        <w:rPr>
          <w:color w:val="231F20"/>
          <w:sz w:val="26"/>
          <w:szCs w:val="26"/>
        </w:rPr>
        <w:t>V. POREZ NA KUĆE ZA ODMOR</w:t>
      </w:r>
    </w:p>
    <w:p w14:paraId="3F1F5D4F" w14:textId="77777777" w:rsidR="00687BD7" w:rsidRDefault="00687BD7" w:rsidP="00300401">
      <w:pPr>
        <w:pStyle w:val="box470523"/>
        <w:shd w:val="clear" w:color="auto" w:fill="FFFFFF"/>
        <w:spacing w:before="34" w:beforeAutospacing="0" w:after="48" w:afterAutospacing="0"/>
        <w:jc w:val="center"/>
        <w:textAlignment w:val="baseline"/>
        <w:rPr>
          <w:color w:val="231F20"/>
        </w:rPr>
      </w:pPr>
      <w:r>
        <w:rPr>
          <w:color w:val="231F20"/>
        </w:rPr>
        <w:t>Članak 5.</w:t>
      </w:r>
    </w:p>
    <w:p w14:paraId="314B7844" w14:textId="77777777" w:rsidR="00687BD7" w:rsidRDefault="00687BD7" w:rsidP="00300401">
      <w:pPr>
        <w:pStyle w:val="box470523"/>
        <w:shd w:val="clear" w:color="auto" w:fill="FFFFFF"/>
        <w:spacing w:before="0" w:beforeAutospacing="0" w:after="48" w:afterAutospacing="0"/>
        <w:ind w:firstLine="408"/>
        <w:textAlignment w:val="baseline"/>
        <w:rPr>
          <w:color w:val="231F20"/>
        </w:rPr>
      </w:pPr>
      <w:r>
        <w:rPr>
          <w:color w:val="231F20"/>
        </w:rPr>
        <w:t>Porez na kuće za odmor plaća se u godišnjem iznosu od 15,00 kuna po četvornom metru korisne površine kuće za odmor.</w:t>
      </w:r>
    </w:p>
    <w:p w14:paraId="37519701" w14:textId="77777777" w:rsidR="00687BD7" w:rsidRDefault="00687BD7" w:rsidP="00300401">
      <w:pPr>
        <w:pStyle w:val="box470523"/>
        <w:shd w:val="clear" w:color="auto" w:fill="FFFFFF"/>
        <w:spacing w:before="103" w:beforeAutospacing="0" w:after="48" w:afterAutospacing="0"/>
        <w:jc w:val="center"/>
        <w:textAlignment w:val="baseline"/>
        <w:rPr>
          <w:color w:val="231F20"/>
        </w:rPr>
      </w:pPr>
      <w:r>
        <w:rPr>
          <w:color w:val="231F20"/>
        </w:rPr>
        <w:t>Članak 6.</w:t>
      </w:r>
    </w:p>
    <w:p w14:paraId="501AD415" w14:textId="77777777" w:rsidR="00687BD7" w:rsidRDefault="00687BD7" w:rsidP="00DC29BA">
      <w:pPr>
        <w:pStyle w:val="box470523"/>
        <w:shd w:val="clear" w:color="auto" w:fill="FFFFFF"/>
        <w:spacing w:before="0" w:beforeAutospacing="0" w:after="48" w:afterAutospacing="0"/>
        <w:ind w:firstLine="408"/>
        <w:jc w:val="both"/>
        <w:textAlignment w:val="baseline"/>
        <w:rPr>
          <w:color w:val="231F20"/>
        </w:rPr>
      </w:pPr>
      <w:r>
        <w:rPr>
          <w:color w:val="231F20"/>
        </w:rPr>
        <w:lastRenderedPageBreak/>
        <w:t>Poslove u svezi s utvrđivanjem i naplatom poreza na kuće za odmor obavlja Ministarstvo financija, nadležna ispostava Porezne uprave.</w:t>
      </w:r>
    </w:p>
    <w:p w14:paraId="304717DA" w14:textId="77777777" w:rsidR="00687BD7" w:rsidRDefault="00687BD7" w:rsidP="00DC29BA">
      <w:pPr>
        <w:pStyle w:val="box470523"/>
        <w:shd w:val="clear" w:color="auto" w:fill="FFFFFF"/>
        <w:spacing w:before="0" w:beforeAutospacing="0" w:after="48" w:afterAutospacing="0"/>
        <w:ind w:firstLine="408"/>
        <w:jc w:val="both"/>
        <w:textAlignment w:val="baseline"/>
        <w:rPr>
          <w:color w:val="231F20"/>
        </w:rPr>
      </w:pPr>
      <w:r>
        <w:rPr>
          <w:color w:val="231F20"/>
        </w:rPr>
        <w:t>Obveznik poreza na kuće za odmor dužan je nadležnoj ispostavi Porezne uprave dostaviti podatke o kući za odmor koji se odnose na mjesto gdje se objekt nalazi, korisnu površinu i podatke o poreznom obvezniku.</w:t>
      </w:r>
    </w:p>
    <w:p w14:paraId="326AC117" w14:textId="77777777" w:rsidR="00687BD7" w:rsidRDefault="00687BD7" w:rsidP="00DC29BA">
      <w:pPr>
        <w:pStyle w:val="box470523"/>
        <w:shd w:val="clear" w:color="auto" w:fill="FFFFFF"/>
        <w:spacing w:before="0" w:beforeAutospacing="0" w:after="48" w:afterAutospacing="0"/>
        <w:ind w:firstLine="408"/>
        <w:jc w:val="both"/>
        <w:textAlignment w:val="baseline"/>
        <w:rPr>
          <w:color w:val="231F20"/>
        </w:rPr>
      </w:pPr>
      <w:r>
        <w:rPr>
          <w:color w:val="231F20"/>
        </w:rPr>
        <w:t>Podatke iz stavka 2. ovog članka obveznik je dužan dostaviti najkasnije do 31. ožujka godine za koju se utvrđuje porez na kuće za odmor.</w:t>
      </w:r>
    </w:p>
    <w:p w14:paraId="447E605A" w14:textId="77777777" w:rsidR="00687BD7" w:rsidRDefault="00687BD7" w:rsidP="00300401">
      <w:pPr>
        <w:pStyle w:val="box470523"/>
        <w:shd w:val="clear" w:color="auto" w:fill="FFFFFF"/>
        <w:spacing w:before="204" w:beforeAutospacing="0" w:after="72" w:afterAutospacing="0"/>
        <w:jc w:val="center"/>
        <w:textAlignment w:val="baseline"/>
        <w:rPr>
          <w:color w:val="231F20"/>
          <w:sz w:val="26"/>
          <w:szCs w:val="26"/>
        </w:rPr>
      </w:pPr>
      <w:r>
        <w:rPr>
          <w:color w:val="231F20"/>
          <w:sz w:val="26"/>
          <w:szCs w:val="26"/>
        </w:rPr>
        <w:t>VI. POREZ NA KORIŠTENJE JAVNIH POVRŠINA</w:t>
      </w:r>
    </w:p>
    <w:p w14:paraId="3F434419" w14:textId="77777777" w:rsidR="00687BD7" w:rsidRDefault="00687BD7" w:rsidP="00300401">
      <w:pPr>
        <w:pStyle w:val="box470523"/>
        <w:shd w:val="clear" w:color="auto" w:fill="FFFFFF"/>
        <w:spacing w:before="34" w:beforeAutospacing="0" w:after="48" w:afterAutospacing="0"/>
        <w:jc w:val="center"/>
        <w:textAlignment w:val="baseline"/>
        <w:rPr>
          <w:color w:val="231F20"/>
        </w:rPr>
      </w:pPr>
      <w:r>
        <w:rPr>
          <w:color w:val="231F20"/>
        </w:rPr>
        <w:t>Članak 7.</w:t>
      </w:r>
    </w:p>
    <w:p w14:paraId="12984009" w14:textId="77777777" w:rsidR="00687BD7" w:rsidRDefault="00687BD7" w:rsidP="005B17F1">
      <w:pPr>
        <w:pStyle w:val="box470523"/>
        <w:shd w:val="clear" w:color="auto" w:fill="FFFFFF"/>
        <w:spacing w:before="0" w:beforeAutospacing="0" w:after="48" w:afterAutospacing="0"/>
        <w:ind w:firstLine="408"/>
        <w:jc w:val="both"/>
        <w:textAlignment w:val="baseline"/>
        <w:rPr>
          <w:color w:val="231F20"/>
        </w:rPr>
      </w:pPr>
      <w:r>
        <w:rPr>
          <w:color w:val="231F20"/>
        </w:rPr>
        <w:t>Porez na korištenje javnih površina plaća se u visini od 10 % od iznosa zakupnine za tu površinu.</w:t>
      </w:r>
    </w:p>
    <w:p w14:paraId="75DD61A6" w14:textId="77777777" w:rsidR="00687BD7" w:rsidRDefault="00687BD7" w:rsidP="005B17F1">
      <w:pPr>
        <w:pStyle w:val="box470523"/>
        <w:shd w:val="clear" w:color="auto" w:fill="FFFFFF"/>
        <w:spacing w:before="0" w:beforeAutospacing="0" w:after="48" w:afterAutospacing="0"/>
        <w:ind w:firstLine="408"/>
        <w:jc w:val="both"/>
        <w:textAlignment w:val="baseline"/>
        <w:rPr>
          <w:color w:val="231F20"/>
        </w:rPr>
      </w:pPr>
      <w:r>
        <w:rPr>
          <w:color w:val="231F20"/>
        </w:rPr>
        <w:t>Obveznici poreza na korištenje javnih površina su pravne i fizičke osobe koje koriste javne površine.</w:t>
      </w:r>
    </w:p>
    <w:p w14:paraId="48F808FA" w14:textId="77777777" w:rsidR="00687BD7" w:rsidRDefault="00687BD7" w:rsidP="005B17F1">
      <w:pPr>
        <w:pStyle w:val="box470523"/>
        <w:shd w:val="clear" w:color="auto" w:fill="FFFFFF"/>
        <w:spacing w:before="0" w:beforeAutospacing="0" w:after="48" w:afterAutospacing="0"/>
        <w:ind w:firstLine="408"/>
        <w:jc w:val="both"/>
        <w:textAlignment w:val="baseline"/>
        <w:rPr>
          <w:color w:val="231F20"/>
        </w:rPr>
      </w:pPr>
      <w:r>
        <w:t xml:space="preserve">Porez na korištenje javnih površina ne plaćaju neprofitne udruge registrirane na području općine </w:t>
      </w:r>
      <w:proofErr w:type="spellStart"/>
      <w:r>
        <w:t>Kamanje</w:t>
      </w:r>
      <w:proofErr w:type="spellEnd"/>
      <w:r>
        <w:t>.</w:t>
      </w:r>
    </w:p>
    <w:p w14:paraId="6E7D3968" w14:textId="77777777" w:rsidR="00687BD7" w:rsidRDefault="00687BD7" w:rsidP="005B17F1">
      <w:pPr>
        <w:pStyle w:val="box470523"/>
        <w:shd w:val="clear" w:color="auto" w:fill="FFFFFF"/>
        <w:spacing w:before="0" w:beforeAutospacing="0" w:after="48" w:afterAutospacing="0"/>
        <w:ind w:firstLine="408"/>
        <w:jc w:val="both"/>
        <w:textAlignment w:val="baseline"/>
        <w:rPr>
          <w:color w:val="231F20"/>
        </w:rPr>
      </w:pPr>
      <w:r>
        <w:rPr>
          <w:color w:val="231F20"/>
        </w:rPr>
        <w:t>Pod javnom površinom podrazumijevaju se prostori na trgovima, pločnicima i drugi javni prostori koji se daju u zakup na temelju natječaja ili drugog odgovarajućeg akta o davanju u zakup javnih površina.</w:t>
      </w:r>
    </w:p>
    <w:p w14:paraId="55103BC6" w14:textId="77777777" w:rsidR="00687BD7" w:rsidRDefault="00687BD7" w:rsidP="005B17F1">
      <w:pPr>
        <w:pStyle w:val="box470523"/>
        <w:shd w:val="clear" w:color="auto" w:fill="FFFFFF"/>
        <w:spacing w:before="0" w:beforeAutospacing="0" w:after="48" w:afterAutospacing="0"/>
        <w:ind w:firstLine="408"/>
        <w:jc w:val="both"/>
        <w:textAlignment w:val="baseline"/>
        <w:rPr>
          <w:color w:val="231F20"/>
        </w:rPr>
      </w:pPr>
      <w:r>
        <w:rPr>
          <w:color w:val="231F20"/>
        </w:rPr>
        <w:t>Rješenje o razrezu poreza na korištenje javnih površina donosi Ministarstvo financija, nadležna ispostava Porezne uprave.</w:t>
      </w:r>
    </w:p>
    <w:p w14:paraId="6AD1F178" w14:textId="77777777" w:rsidR="00687BD7" w:rsidRDefault="00687BD7" w:rsidP="005B17F1">
      <w:pPr>
        <w:pStyle w:val="box470523"/>
        <w:shd w:val="clear" w:color="auto" w:fill="FFFFFF"/>
        <w:spacing w:before="0" w:beforeAutospacing="0" w:after="48" w:afterAutospacing="0"/>
        <w:ind w:firstLine="408"/>
        <w:jc w:val="both"/>
        <w:textAlignment w:val="baseline"/>
        <w:rPr>
          <w:color w:val="231F20"/>
        </w:rPr>
      </w:pPr>
      <w:r>
        <w:rPr>
          <w:color w:val="231F20"/>
        </w:rPr>
        <w:t xml:space="preserve">Nadležni upravni odjel Općine </w:t>
      </w:r>
      <w:proofErr w:type="spellStart"/>
      <w:r>
        <w:rPr>
          <w:color w:val="231F20"/>
        </w:rPr>
        <w:t>Kamanje</w:t>
      </w:r>
      <w:proofErr w:type="spellEnd"/>
      <w:r>
        <w:rPr>
          <w:color w:val="231F20"/>
        </w:rPr>
        <w:t xml:space="preserve"> dužan je u roku od 15 dana od dana sklapanja Ugovora o davanju u zakup javne površine isti dostaviti nadležnoj ispostavi Porezne uprave.</w:t>
      </w:r>
    </w:p>
    <w:p w14:paraId="132980EF" w14:textId="77777777" w:rsidR="00687BD7" w:rsidRDefault="00687BD7" w:rsidP="00300401">
      <w:pPr>
        <w:pStyle w:val="box470523"/>
        <w:shd w:val="clear" w:color="auto" w:fill="FFFFFF"/>
        <w:spacing w:before="204" w:beforeAutospacing="0" w:after="72" w:afterAutospacing="0"/>
        <w:jc w:val="center"/>
        <w:textAlignment w:val="baseline"/>
        <w:rPr>
          <w:color w:val="231F20"/>
          <w:sz w:val="26"/>
          <w:szCs w:val="26"/>
        </w:rPr>
      </w:pPr>
      <w:r>
        <w:rPr>
          <w:color w:val="231F20"/>
          <w:sz w:val="26"/>
          <w:szCs w:val="26"/>
        </w:rPr>
        <w:t>VII. PRIJELAZNE I ZAVRŠNE ODREDBE</w:t>
      </w:r>
    </w:p>
    <w:p w14:paraId="3A43F983" w14:textId="77777777" w:rsidR="00687BD7" w:rsidRDefault="00687BD7" w:rsidP="00300401">
      <w:pPr>
        <w:pStyle w:val="box470523"/>
        <w:shd w:val="clear" w:color="auto" w:fill="FFFFFF"/>
        <w:spacing w:before="34" w:beforeAutospacing="0" w:after="48" w:afterAutospacing="0"/>
        <w:jc w:val="center"/>
        <w:textAlignment w:val="baseline"/>
        <w:rPr>
          <w:color w:val="231F20"/>
        </w:rPr>
      </w:pPr>
      <w:r>
        <w:rPr>
          <w:color w:val="231F20"/>
        </w:rPr>
        <w:t>Članak 8.</w:t>
      </w:r>
    </w:p>
    <w:p w14:paraId="5CC7E244" w14:textId="77777777" w:rsidR="00687BD7" w:rsidRDefault="00687BD7" w:rsidP="005B17F1">
      <w:pPr>
        <w:pStyle w:val="box470523"/>
        <w:shd w:val="clear" w:color="auto" w:fill="FFFFFF"/>
        <w:spacing w:before="0" w:beforeAutospacing="0" w:after="48" w:afterAutospacing="0"/>
        <w:ind w:firstLine="408"/>
        <w:jc w:val="both"/>
        <w:textAlignment w:val="baseline"/>
        <w:rPr>
          <w:color w:val="231F20"/>
        </w:rPr>
      </w:pPr>
      <w:r>
        <w:rPr>
          <w:color w:val="231F20"/>
        </w:rPr>
        <w:t>Na utvrđivanje, naplatu, povrat poreza, žalbeni postupak, zastaru i prekršajni postupak primjenjuju se odredbe zakona kojim je uređen opći porezni postupak, osim ako je Zakonom o porezu na dohodak i Zakonom o lokalnim porezima drugačije određeno u kojem slučaju se primjenjuju odredbe tih zakona u postupcima utvrđivanja i naplate općinskih poreza.</w:t>
      </w:r>
    </w:p>
    <w:p w14:paraId="7B403612" w14:textId="77777777" w:rsidR="00687BD7" w:rsidRDefault="00687BD7" w:rsidP="00300401">
      <w:pPr>
        <w:pStyle w:val="box470523"/>
        <w:shd w:val="clear" w:color="auto" w:fill="FFFFFF"/>
        <w:spacing w:before="103" w:beforeAutospacing="0" w:after="48" w:afterAutospacing="0"/>
        <w:jc w:val="center"/>
        <w:textAlignment w:val="baseline"/>
        <w:rPr>
          <w:color w:val="231F20"/>
        </w:rPr>
      </w:pPr>
      <w:r>
        <w:rPr>
          <w:color w:val="231F20"/>
        </w:rPr>
        <w:t>Članak 9.</w:t>
      </w:r>
    </w:p>
    <w:p w14:paraId="69675BE7" w14:textId="77777777" w:rsidR="00687BD7" w:rsidRDefault="00687BD7" w:rsidP="00300401">
      <w:pPr>
        <w:pStyle w:val="box470523"/>
        <w:shd w:val="clear" w:color="auto" w:fill="FFFFFF"/>
        <w:spacing w:before="0" w:beforeAutospacing="0" w:after="48" w:afterAutospacing="0"/>
        <w:ind w:firstLine="408"/>
        <w:textAlignment w:val="baseline"/>
        <w:rPr>
          <w:color w:val="231F20"/>
        </w:rPr>
      </w:pPr>
      <w:r>
        <w:rPr>
          <w:color w:val="231F20"/>
        </w:rPr>
        <w:t xml:space="preserve">Danom stupanja na snagu ove Odluke prestaje važiti Odluka o Općinskim porezima Općine </w:t>
      </w:r>
      <w:proofErr w:type="spellStart"/>
      <w:r>
        <w:rPr>
          <w:color w:val="231F20"/>
        </w:rPr>
        <w:t>Kamanje</w:t>
      </w:r>
      <w:proofErr w:type="spellEnd"/>
      <w:r>
        <w:rPr>
          <w:color w:val="231F20"/>
        </w:rPr>
        <w:t xml:space="preserve"> (»Glasnik općine </w:t>
      </w:r>
      <w:proofErr w:type="spellStart"/>
      <w:r>
        <w:rPr>
          <w:color w:val="231F20"/>
        </w:rPr>
        <w:t>Kamanje</w:t>
      </w:r>
      <w:proofErr w:type="spellEnd"/>
      <w:r>
        <w:rPr>
          <w:color w:val="231F20"/>
        </w:rPr>
        <w:t>«, broj 01/17 i 05/17).</w:t>
      </w:r>
    </w:p>
    <w:p w14:paraId="3D3DA76D" w14:textId="77777777" w:rsidR="00687BD7" w:rsidRDefault="00687BD7" w:rsidP="00300401">
      <w:pPr>
        <w:pStyle w:val="box470523"/>
        <w:shd w:val="clear" w:color="auto" w:fill="FFFFFF"/>
        <w:spacing w:before="103" w:beforeAutospacing="0" w:after="48" w:afterAutospacing="0"/>
        <w:jc w:val="center"/>
        <w:textAlignment w:val="baseline"/>
        <w:rPr>
          <w:color w:val="231F20"/>
        </w:rPr>
      </w:pPr>
    </w:p>
    <w:p w14:paraId="014CD9C4" w14:textId="77777777" w:rsidR="00687BD7" w:rsidRDefault="00687BD7" w:rsidP="00300401">
      <w:pPr>
        <w:pStyle w:val="box470523"/>
        <w:shd w:val="clear" w:color="auto" w:fill="FFFFFF"/>
        <w:spacing w:before="103" w:beforeAutospacing="0" w:after="48" w:afterAutospacing="0"/>
        <w:jc w:val="center"/>
        <w:textAlignment w:val="baseline"/>
        <w:rPr>
          <w:color w:val="231F20"/>
        </w:rPr>
      </w:pPr>
      <w:r>
        <w:rPr>
          <w:color w:val="231F20"/>
        </w:rPr>
        <w:t>Članak 10.</w:t>
      </w:r>
    </w:p>
    <w:p w14:paraId="7C4AED85" w14:textId="77777777" w:rsidR="00687BD7" w:rsidRDefault="00687BD7" w:rsidP="00300401">
      <w:pPr>
        <w:pStyle w:val="box470523"/>
        <w:shd w:val="clear" w:color="auto" w:fill="FFFFFF"/>
        <w:spacing w:before="0" w:beforeAutospacing="0" w:after="48" w:afterAutospacing="0"/>
        <w:ind w:firstLine="408"/>
        <w:textAlignment w:val="baseline"/>
        <w:rPr>
          <w:color w:val="231F20"/>
        </w:rPr>
      </w:pPr>
      <w:r>
        <w:rPr>
          <w:color w:val="231F20"/>
        </w:rPr>
        <w:t xml:space="preserve">Ova Odluka objavit će se u »Narodnim novinama« i »Službenom glasniku Općine </w:t>
      </w:r>
      <w:proofErr w:type="spellStart"/>
      <w:r>
        <w:rPr>
          <w:color w:val="231F20"/>
        </w:rPr>
        <w:t>Kamanje</w:t>
      </w:r>
      <w:proofErr w:type="spellEnd"/>
      <w:r>
        <w:rPr>
          <w:color w:val="231F20"/>
        </w:rPr>
        <w:t>«, a stupa na snagu osmog dana nakon objave u »Narodnim novinama«.</w:t>
      </w:r>
    </w:p>
    <w:p w14:paraId="618705CB" w14:textId="77777777" w:rsidR="00687BD7" w:rsidRDefault="00687BD7" w:rsidP="004220FF"/>
    <w:p w14:paraId="13F63981" w14:textId="77777777" w:rsidR="00687BD7" w:rsidRDefault="00687BD7" w:rsidP="004220FF"/>
    <w:p w14:paraId="6808CDE5" w14:textId="77777777" w:rsidR="00687BD7" w:rsidRPr="0096310F" w:rsidRDefault="00687BD7" w:rsidP="004220FF">
      <w:pPr>
        <w:rPr>
          <w:b/>
          <w:bCs/>
        </w:rPr>
      </w:pPr>
      <w:r>
        <w:tab/>
      </w:r>
      <w:r>
        <w:tab/>
      </w:r>
      <w:r>
        <w:tab/>
      </w:r>
      <w:r>
        <w:tab/>
      </w:r>
      <w:r>
        <w:tab/>
      </w:r>
      <w:r>
        <w:tab/>
      </w:r>
      <w:r>
        <w:tab/>
      </w:r>
      <w:r>
        <w:tab/>
      </w:r>
      <w:r>
        <w:tab/>
      </w:r>
      <w:r w:rsidRPr="0096310F">
        <w:rPr>
          <w:b/>
          <w:bCs/>
        </w:rPr>
        <w:t xml:space="preserve">PREDSJEDNIK </w:t>
      </w:r>
    </w:p>
    <w:p w14:paraId="34CFC7B3" w14:textId="77777777" w:rsidR="00687BD7" w:rsidRDefault="00687BD7" w:rsidP="004220FF">
      <w:r w:rsidRPr="0096310F">
        <w:rPr>
          <w:b/>
          <w:bCs/>
        </w:rPr>
        <w:tab/>
      </w:r>
      <w:r w:rsidRPr="0096310F">
        <w:rPr>
          <w:b/>
          <w:bCs/>
        </w:rPr>
        <w:tab/>
      </w:r>
      <w:r w:rsidRPr="0096310F">
        <w:rPr>
          <w:b/>
          <w:bCs/>
        </w:rPr>
        <w:tab/>
      </w:r>
      <w:r w:rsidRPr="0096310F">
        <w:rPr>
          <w:b/>
          <w:bCs/>
        </w:rPr>
        <w:tab/>
      </w:r>
      <w:r w:rsidRPr="0096310F">
        <w:rPr>
          <w:b/>
          <w:bCs/>
        </w:rPr>
        <w:tab/>
      </w:r>
      <w:r w:rsidRPr="0096310F">
        <w:rPr>
          <w:b/>
          <w:bCs/>
        </w:rPr>
        <w:tab/>
      </w:r>
      <w:r w:rsidRPr="0096310F">
        <w:rPr>
          <w:b/>
          <w:bCs/>
        </w:rPr>
        <w:tab/>
      </w:r>
      <w:r w:rsidRPr="0096310F">
        <w:rPr>
          <w:b/>
          <w:bCs/>
        </w:rPr>
        <w:tab/>
        <w:t xml:space="preserve">       OPĆINSKOG VIJEĆA</w:t>
      </w:r>
      <w:r>
        <w:t>:</w:t>
      </w:r>
    </w:p>
    <w:p w14:paraId="222CDB05" w14:textId="77777777" w:rsidR="00687BD7" w:rsidRDefault="00687BD7" w:rsidP="004220FF">
      <w:r>
        <w:tab/>
      </w:r>
      <w:r>
        <w:tab/>
      </w:r>
      <w:r>
        <w:tab/>
      </w:r>
      <w:r>
        <w:tab/>
      </w:r>
      <w:r>
        <w:tab/>
      </w:r>
      <w:r>
        <w:tab/>
      </w:r>
      <w:r>
        <w:tab/>
      </w:r>
      <w:r>
        <w:tab/>
      </w:r>
      <w:r>
        <w:tab/>
        <w:t xml:space="preserve">  Ivan </w:t>
      </w:r>
      <w:proofErr w:type="spellStart"/>
      <w:r>
        <w:t>Lukunić</w:t>
      </w:r>
      <w:proofErr w:type="spellEnd"/>
    </w:p>
    <w:p w14:paraId="2DDB231D" w14:textId="77777777" w:rsidR="00687BD7" w:rsidRDefault="00687BD7" w:rsidP="004220FF"/>
    <w:p w14:paraId="4ADED046" w14:textId="77777777" w:rsidR="00687BD7" w:rsidRDefault="00687BD7" w:rsidP="004220FF"/>
    <w:p w14:paraId="6BE942F4" w14:textId="76E2E028" w:rsidR="00687BD7" w:rsidRDefault="00687BD7" w:rsidP="00E348D1">
      <w:pPr>
        <w:rPr>
          <w:b/>
          <w:sz w:val="22"/>
          <w:szCs w:val="22"/>
        </w:rPr>
      </w:pPr>
    </w:p>
    <w:p w14:paraId="44151378" w14:textId="7798CAE4" w:rsidR="00687BD7" w:rsidRDefault="00687BD7" w:rsidP="00E348D1">
      <w:pPr>
        <w:rPr>
          <w:b/>
          <w:sz w:val="22"/>
          <w:szCs w:val="22"/>
        </w:rPr>
      </w:pPr>
    </w:p>
    <w:p w14:paraId="20AAFB93" w14:textId="77777777" w:rsidR="00687BD7" w:rsidRDefault="00687BD7" w:rsidP="001A3F9E">
      <w:pPr>
        <w:pStyle w:val="Default"/>
        <w:rPr>
          <w:sz w:val="22"/>
          <w:szCs w:val="22"/>
        </w:rPr>
      </w:pPr>
    </w:p>
    <w:p w14:paraId="00EC71A5" w14:textId="58005ADF" w:rsidR="00687BD7" w:rsidRDefault="00687BD7" w:rsidP="001A3F9E">
      <w:pPr>
        <w:pStyle w:val="Default"/>
        <w:rPr>
          <w:sz w:val="22"/>
          <w:szCs w:val="22"/>
        </w:rPr>
      </w:pPr>
      <w:r>
        <w:rPr>
          <w:noProof/>
        </w:rPr>
        <w:lastRenderedPageBreak/>
        <w:pict w14:anchorId="65DA4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26" type="#_x0000_t75" alt="grb" style="position:absolute;margin-left:38.5pt;margin-top:12.6pt;width:29.4pt;height:30.55pt;z-index:251661312;visibility:visible">
            <v:imagedata r:id="rId8" o:title="grb"/>
            <o:lock v:ext="edit" aspectratio="f"/>
          </v:shape>
        </w:pict>
      </w:r>
    </w:p>
    <w:p w14:paraId="09D0856F" w14:textId="77777777" w:rsidR="00687BD7" w:rsidRDefault="00687BD7" w:rsidP="001A3F9E">
      <w:pPr>
        <w:pStyle w:val="Default"/>
        <w:rPr>
          <w:sz w:val="22"/>
          <w:szCs w:val="22"/>
        </w:rPr>
      </w:pPr>
    </w:p>
    <w:p w14:paraId="1F9BB989" w14:textId="77777777" w:rsidR="00687BD7" w:rsidRDefault="00687BD7" w:rsidP="001A3F9E">
      <w:pPr>
        <w:pStyle w:val="Default"/>
        <w:rPr>
          <w:sz w:val="22"/>
          <w:szCs w:val="22"/>
        </w:rPr>
      </w:pPr>
      <w:r>
        <w:rPr>
          <w:sz w:val="22"/>
          <w:szCs w:val="22"/>
        </w:rPr>
        <w:t xml:space="preserve">     </w:t>
      </w:r>
    </w:p>
    <w:p w14:paraId="34298351" w14:textId="77777777" w:rsidR="00687BD7" w:rsidRDefault="00687BD7" w:rsidP="001A3F9E">
      <w:pPr>
        <w:pStyle w:val="Default"/>
        <w:rPr>
          <w:sz w:val="22"/>
          <w:szCs w:val="22"/>
        </w:rPr>
      </w:pPr>
    </w:p>
    <w:p w14:paraId="379F81A5" w14:textId="77777777" w:rsidR="00687BD7" w:rsidRPr="000B7F8B" w:rsidRDefault="00687BD7" w:rsidP="001A3F9E">
      <w:pPr>
        <w:pStyle w:val="Default"/>
        <w:rPr>
          <w:rFonts w:ascii="Calibri" w:hAnsi="Calibri" w:cs="Calibri"/>
          <w:b/>
          <w:bCs/>
        </w:rPr>
      </w:pPr>
      <w:r w:rsidRPr="000B7F8B">
        <w:rPr>
          <w:rFonts w:ascii="Calibri" w:hAnsi="Calibri" w:cs="Calibri"/>
          <w:b/>
          <w:bCs/>
        </w:rPr>
        <w:t>REPUBLIKA HRVATSKA</w:t>
      </w:r>
    </w:p>
    <w:p w14:paraId="7D3D7682" w14:textId="77777777" w:rsidR="00687BD7" w:rsidRPr="000B7F8B" w:rsidRDefault="00687BD7" w:rsidP="001A3F9E">
      <w:pPr>
        <w:pStyle w:val="Default"/>
        <w:rPr>
          <w:rFonts w:ascii="Calibri" w:hAnsi="Calibri" w:cs="Calibri"/>
          <w:b/>
          <w:bCs/>
        </w:rPr>
      </w:pPr>
      <w:r w:rsidRPr="000B7F8B">
        <w:rPr>
          <w:rFonts w:ascii="Calibri" w:hAnsi="Calibri" w:cs="Calibri"/>
          <w:b/>
          <w:bCs/>
        </w:rPr>
        <w:t>KARLOVAČKA ŽUPANIJA</w:t>
      </w:r>
    </w:p>
    <w:p w14:paraId="39F86066" w14:textId="77777777" w:rsidR="00687BD7" w:rsidRPr="000B7F8B" w:rsidRDefault="00687BD7" w:rsidP="001A3F9E">
      <w:pPr>
        <w:pStyle w:val="Default"/>
        <w:rPr>
          <w:rFonts w:ascii="Calibri" w:hAnsi="Calibri" w:cs="Calibri"/>
          <w:b/>
          <w:bCs/>
        </w:rPr>
      </w:pPr>
    </w:p>
    <w:p w14:paraId="0896F69C" w14:textId="77777777" w:rsidR="00687BD7" w:rsidRPr="000B7F8B" w:rsidRDefault="00687BD7" w:rsidP="001A3F9E">
      <w:pPr>
        <w:pStyle w:val="Default"/>
        <w:rPr>
          <w:rFonts w:ascii="Calibri" w:hAnsi="Calibri" w:cs="Calibri"/>
          <w:b/>
          <w:bCs/>
        </w:rPr>
      </w:pPr>
      <w:r w:rsidRPr="000B7F8B">
        <w:rPr>
          <w:rFonts w:ascii="Calibri" w:hAnsi="Calibri" w:cs="Calibri"/>
          <w:b/>
          <w:bCs/>
        </w:rPr>
        <w:t>OPĆINA KAMANJE</w:t>
      </w:r>
    </w:p>
    <w:p w14:paraId="227F7213" w14:textId="77777777" w:rsidR="00687BD7" w:rsidRPr="000B7F8B" w:rsidRDefault="00687BD7" w:rsidP="001A3F9E">
      <w:pPr>
        <w:pStyle w:val="Default"/>
        <w:rPr>
          <w:rFonts w:ascii="Calibri" w:hAnsi="Calibri" w:cs="Calibri"/>
          <w:b/>
          <w:bCs/>
        </w:rPr>
      </w:pPr>
      <w:r w:rsidRPr="000B7F8B">
        <w:rPr>
          <w:rFonts w:ascii="Calibri" w:hAnsi="Calibri" w:cs="Calibri"/>
          <w:b/>
          <w:bCs/>
        </w:rPr>
        <w:t>OPĆINSKO VIJEĆE</w:t>
      </w:r>
    </w:p>
    <w:p w14:paraId="0E480D9C" w14:textId="77777777" w:rsidR="00687BD7" w:rsidRPr="000B7F8B" w:rsidRDefault="00687BD7" w:rsidP="001A3F9E">
      <w:pPr>
        <w:pStyle w:val="Default"/>
        <w:rPr>
          <w:rFonts w:ascii="Calibri" w:hAnsi="Calibri" w:cs="Calibri"/>
          <w:b/>
          <w:bCs/>
        </w:rPr>
      </w:pPr>
      <w:r w:rsidRPr="000B7F8B">
        <w:rPr>
          <w:rFonts w:ascii="Calibri" w:hAnsi="Calibri" w:cs="Calibri"/>
        </w:rPr>
        <w:tab/>
      </w:r>
      <w:r w:rsidRPr="000B7F8B">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-prijedlog-</w:t>
      </w:r>
      <w:r w:rsidRPr="000B7F8B">
        <w:rPr>
          <w:rFonts w:ascii="Calibri" w:hAnsi="Calibri" w:cs="Calibri"/>
        </w:rPr>
        <w:tab/>
      </w:r>
      <w:r w:rsidRPr="000B7F8B">
        <w:rPr>
          <w:rFonts w:ascii="Calibri" w:hAnsi="Calibri" w:cs="Calibri"/>
        </w:rPr>
        <w:tab/>
      </w:r>
      <w:r w:rsidRPr="000B7F8B">
        <w:rPr>
          <w:rFonts w:ascii="Calibri" w:hAnsi="Calibri" w:cs="Calibri"/>
        </w:rPr>
        <w:tab/>
      </w:r>
    </w:p>
    <w:p w14:paraId="7D3ED0D1" w14:textId="77777777" w:rsidR="00687BD7" w:rsidRPr="000B7F8B" w:rsidRDefault="00687BD7" w:rsidP="001A3F9E">
      <w:pPr>
        <w:pStyle w:val="Default"/>
        <w:rPr>
          <w:rFonts w:ascii="Calibri" w:hAnsi="Calibri" w:cs="Calibri"/>
        </w:rPr>
      </w:pPr>
      <w:r w:rsidRPr="000B7F8B">
        <w:rPr>
          <w:rFonts w:ascii="Calibri" w:hAnsi="Calibri" w:cs="Calibri"/>
        </w:rPr>
        <w:t xml:space="preserve">KLASA: </w:t>
      </w:r>
    </w:p>
    <w:p w14:paraId="6DDDD623" w14:textId="77777777" w:rsidR="00687BD7" w:rsidRPr="000B7F8B" w:rsidRDefault="00687BD7" w:rsidP="001A3F9E">
      <w:pPr>
        <w:pStyle w:val="Default"/>
        <w:rPr>
          <w:rFonts w:ascii="Calibri" w:hAnsi="Calibri" w:cs="Calibri"/>
        </w:rPr>
      </w:pPr>
      <w:r w:rsidRPr="000B7F8B">
        <w:rPr>
          <w:rFonts w:ascii="Calibri" w:hAnsi="Calibri" w:cs="Calibri"/>
        </w:rPr>
        <w:t xml:space="preserve">UR. BROJ: </w:t>
      </w:r>
    </w:p>
    <w:p w14:paraId="726CF26D" w14:textId="77777777" w:rsidR="00687BD7" w:rsidRPr="000B7F8B" w:rsidRDefault="00687BD7" w:rsidP="001A3F9E">
      <w:pPr>
        <w:pStyle w:val="Default"/>
        <w:rPr>
          <w:rFonts w:ascii="Calibri" w:hAnsi="Calibri" w:cs="Calibri"/>
        </w:rPr>
      </w:pPr>
      <w:proofErr w:type="spellStart"/>
      <w:r w:rsidRPr="000B7F8B">
        <w:rPr>
          <w:rFonts w:ascii="Calibri" w:hAnsi="Calibri" w:cs="Calibri"/>
        </w:rPr>
        <w:t>Kamanje</w:t>
      </w:r>
      <w:proofErr w:type="spellEnd"/>
      <w:r w:rsidRPr="000B7F8B">
        <w:rPr>
          <w:rFonts w:ascii="Calibri" w:hAnsi="Calibri" w:cs="Calibri"/>
        </w:rPr>
        <w:t xml:space="preserve">, </w:t>
      </w:r>
      <w:r>
        <w:rPr>
          <w:rFonts w:ascii="Calibri" w:hAnsi="Calibri" w:cs="Calibri"/>
        </w:rPr>
        <w:t>20.10.2022.</w:t>
      </w:r>
      <w:r w:rsidRPr="000B7F8B">
        <w:rPr>
          <w:rFonts w:ascii="Calibri" w:hAnsi="Calibri" w:cs="Calibri"/>
        </w:rPr>
        <w:t xml:space="preserve"> godine</w:t>
      </w:r>
    </w:p>
    <w:p w14:paraId="589D2739" w14:textId="77777777" w:rsidR="00687BD7" w:rsidRPr="000B7F8B" w:rsidRDefault="00687BD7" w:rsidP="001A3F9E">
      <w:pPr>
        <w:pStyle w:val="Default"/>
        <w:rPr>
          <w:rFonts w:ascii="Calibri" w:hAnsi="Calibri" w:cs="Calibri"/>
        </w:rPr>
      </w:pPr>
    </w:p>
    <w:p w14:paraId="1FF697A4" w14:textId="77777777" w:rsidR="00687BD7" w:rsidRPr="000B7F8B" w:rsidRDefault="00687BD7" w:rsidP="00D45AFE">
      <w:pPr>
        <w:pStyle w:val="Default"/>
        <w:ind w:firstLine="708"/>
        <w:jc w:val="both"/>
        <w:rPr>
          <w:rFonts w:ascii="Calibri" w:hAnsi="Calibri" w:cs="Calibri"/>
        </w:rPr>
      </w:pPr>
      <w:r w:rsidRPr="000B7F8B">
        <w:rPr>
          <w:rFonts w:ascii="Calibri" w:hAnsi="Calibri" w:cs="Calibri"/>
        </w:rPr>
        <w:t xml:space="preserve">Na temelju članka 18. Zakona o grobljima („Narodne novine“ broj: 19/98, 50/12 i 89/17) i članka 26. Statuta Općine Kamanje („Glasnik Općine Kamanje“ br. 03/09, 04/11, 01/13 i 01/18), Općinsko vijeće Općine </w:t>
      </w:r>
      <w:proofErr w:type="spellStart"/>
      <w:r w:rsidRPr="000B7F8B">
        <w:rPr>
          <w:rFonts w:ascii="Calibri" w:hAnsi="Calibri" w:cs="Calibri"/>
        </w:rPr>
        <w:t>Kamanje</w:t>
      </w:r>
      <w:proofErr w:type="spellEnd"/>
      <w:r w:rsidRPr="000B7F8B">
        <w:rPr>
          <w:rFonts w:ascii="Calibri" w:hAnsi="Calibri" w:cs="Calibri"/>
        </w:rPr>
        <w:t xml:space="preserve"> na 8. sjednici održanoj dana </w:t>
      </w:r>
      <w:r>
        <w:rPr>
          <w:rFonts w:ascii="Calibri" w:hAnsi="Calibri" w:cs="Calibri"/>
        </w:rPr>
        <w:t>20.10.2022.</w:t>
      </w:r>
      <w:r w:rsidRPr="000B7F8B">
        <w:rPr>
          <w:rFonts w:ascii="Calibri" w:hAnsi="Calibri" w:cs="Calibri"/>
        </w:rPr>
        <w:t xml:space="preserve"> godine, donosi </w:t>
      </w:r>
    </w:p>
    <w:p w14:paraId="52243190" w14:textId="77777777" w:rsidR="00687BD7" w:rsidRPr="000B7F8B" w:rsidRDefault="00687BD7" w:rsidP="001A3F9E">
      <w:pPr>
        <w:pStyle w:val="Default"/>
        <w:jc w:val="center"/>
        <w:rPr>
          <w:rFonts w:ascii="Calibri" w:hAnsi="Calibri" w:cs="Calibri"/>
          <w:sz w:val="28"/>
          <w:szCs w:val="28"/>
        </w:rPr>
      </w:pPr>
      <w:r>
        <w:rPr>
          <w:rFonts w:ascii="Calibri" w:hAnsi="Calibri" w:cs="Calibri"/>
          <w:b/>
          <w:bCs/>
          <w:sz w:val="28"/>
          <w:szCs w:val="28"/>
        </w:rPr>
        <w:t>IZMJENE I DOPUNE</w:t>
      </w:r>
    </w:p>
    <w:p w14:paraId="518E49FD" w14:textId="77777777" w:rsidR="00687BD7" w:rsidRPr="000B7F8B" w:rsidRDefault="00687BD7" w:rsidP="001A3F9E">
      <w:pPr>
        <w:pStyle w:val="Default"/>
        <w:jc w:val="center"/>
        <w:rPr>
          <w:rFonts w:ascii="Calibri" w:hAnsi="Calibri" w:cs="Calibri"/>
          <w:b/>
          <w:bCs/>
          <w:sz w:val="28"/>
          <w:szCs w:val="28"/>
        </w:rPr>
      </w:pPr>
      <w:r>
        <w:rPr>
          <w:rFonts w:ascii="Calibri" w:hAnsi="Calibri" w:cs="Calibri"/>
          <w:b/>
          <w:bCs/>
          <w:sz w:val="28"/>
          <w:szCs w:val="28"/>
        </w:rPr>
        <w:t xml:space="preserve">Odluke </w:t>
      </w:r>
      <w:r w:rsidRPr="000B7F8B">
        <w:rPr>
          <w:rFonts w:ascii="Calibri" w:hAnsi="Calibri" w:cs="Calibri"/>
          <w:b/>
          <w:bCs/>
          <w:sz w:val="28"/>
          <w:szCs w:val="28"/>
        </w:rPr>
        <w:t>o grobljima na području Općine Kamanje</w:t>
      </w:r>
    </w:p>
    <w:p w14:paraId="5AB93F3B" w14:textId="77777777" w:rsidR="00687BD7" w:rsidRPr="000B7F8B" w:rsidRDefault="00687BD7" w:rsidP="007C6271">
      <w:pPr>
        <w:pStyle w:val="Default"/>
        <w:rPr>
          <w:rFonts w:ascii="Calibri" w:hAnsi="Calibri" w:cs="Calibri"/>
        </w:rPr>
      </w:pPr>
    </w:p>
    <w:p w14:paraId="0FBBAFD9" w14:textId="77777777" w:rsidR="00687BD7" w:rsidRPr="000B7F8B" w:rsidRDefault="00687BD7" w:rsidP="001A3F9E">
      <w:pPr>
        <w:pStyle w:val="Default"/>
        <w:jc w:val="center"/>
        <w:rPr>
          <w:rFonts w:ascii="Calibri" w:hAnsi="Calibri" w:cs="Calibri"/>
        </w:rPr>
      </w:pPr>
      <w:r w:rsidRPr="000B7F8B">
        <w:rPr>
          <w:rFonts w:ascii="Calibri" w:hAnsi="Calibri" w:cs="Calibri"/>
          <w:b/>
          <w:bCs/>
        </w:rPr>
        <w:t>Članak 1.</w:t>
      </w:r>
    </w:p>
    <w:p w14:paraId="2E55E383" w14:textId="77777777" w:rsidR="00687BD7" w:rsidRDefault="00687BD7" w:rsidP="00D81E52">
      <w:pPr>
        <w:pStyle w:val="StandardWeb"/>
        <w:ind w:firstLine="678"/>
        <w:rPr>
          <w:rFonts w:ascii="Calibri" w:hAnsi="Calibri" w:cs="Calibri"/>
        </w:rPr>
      </w:pPr>
      <w:r>
        <w:rPr>
          <w:rFonts w:ascii="Calibri" w:hAnsi="Calibri" w:cs="Calibri"/>
        </w:rPr>
        <w:t xml:space="preserve">U Odluci o grobljima na području Općine </w:t>
      </w:r>
      <w:proofErr w:type="spellStart"/>
      <w:r>
        <w:rPr>
          <w:rFonts w:ascii="Calibri" w:hAnsi="Calibri" w:cs="Calibri"/>
        </w:rPr>
        <w:t>Kamanje</w:t>
      </w:r>
      <w:proofErr w:type="spellEnd"/>
      <w:r>
        <w:rPr>
          <w:rFonts w:ascii="Calibri" w:hAnsi="Calibri" w:cs="Calibri"/>
        </w:rPr>
        <w:t xml:space="preserve"> (“Glasnik Općine </w:t>
      </w:r>
      <w:proofErr w:type="spellStart"/>
      <w:r>
        <w:rPr>
          <w:rFonts w:ascii="Calibri" w:hAnsi="Calibri" w:cs="Calibri"/>
        </w:rPr>
        <w:t>Kamanje</w:t>
      </w:r>
      <w:proofErr w:type="spellEnd"/>
      <w:r>
        <w:rPr>
          <w:rFonts w:ascii="Calibri" w:hAnsi="Calibri" w:cs="Calibri"/>
        </w:rPr>
        <w:t>” br. 01/20 i 02/20) mijenja se:</w:t>
      </w:r>
    </w:p>
    <w:p w14:paraId="3005DD9A" w14:textId="77777777" w:rsidR="00687BD7" w:rsidRDefault="00687BD7" w:rsidP="00D81E52">
      <w:pPr>
        <w:pStyle w:val="StandardWeb"/>
        <w:ind w:firstLine="678"/>
        <w:rPr>
          <w:rFonts w:ascii="Calibri" w:hAnsi="Calibri" w:cs="Calibri"/>
        </w:rPr>
      </w:pPr>
    </w:p>
    <w:p w14:paraId="6C131B95" w14:textId="77777777" w:rsidR="00687BD7" w:rsidRPr="00D81E52" w:rsidRDefault="00687BD7">
      <w:pPr>
        <w:pStyle w:val="StandardWeb"/>
        <w:numPr>
          <w:ilvl w:val="0"/>
          <w:numId w:val="5"/>
        </w:numPr>
        <w:spacing w:before="30" w:after="0" w:line="240" w:lineRule="auto"/>
        <w:ind w:right="30"/>
        <w:rPr>
          <w:rFonts w:ascii="Calibri" w:hAnsi="Calibri" w:cs="Calibri"/>
          <w:b/>
          <w:bCs/>
        </w:rPr>
      </w:pPr>
      <w:r w:rsidRPr="00D81E52">
        <w:rPr>
          <w:rFonts w:ascii="Calibri" w:hAnsi="Calibri" w:cs="Calibri"/>
          <w:b/>
          <w:bCs/>
        </w:rPr>
        <w:t>Članak 14. stavak 1. koji sada glasi:</w:t>
      </w:r>
    </w:p>
    <w:p w14:paraId="34161DA3" w14:textId="77777777" w:rsidR="00687BD7" w:rsidRDefault="00687BD7" w:rsidP="00D81E52">
      <w:pPr>
        <w:pStyle w:val="StandardWeb"/>
        <w:rPr>
          <w:rFonts w:ascii="Calibri" w:hAnsi="Calibri" w:cs="Calibri"/>
        </w:rPr>
      </w:pPr>
    </w:p>
    <w:p w14:paraId="4F7BCF74" w14:textId="77777777" w:rsidR="00687BD7" w:rsidRPr="00D81E52" w:rsidRDefault="00687BD7" w:rsidP="00D81E52">
      <w:pPr>
        <w:pStyle w:val="StandardWeb"/>
        <w:ind w:firstLine="708"/>
        <w:jc w:val="both"/>
        <w:rPr>
          <w:rFonts w:ascii="Calibri" w:hAnsi="Calibri" w:cs="Calibri"/>
          <w:i/>
          <w:iCs/>
        </w:rPr>
      </w:pPr>
      <w:r w:rsidRPr="00D81E52">
        <w:rPr>
          <w:rFonts w:ascii="Calibri" w:hAnsi="Calibri" w:cs="Calibri"/>
          <w:i/>
          <w:iCs/>
        </w:rPr>
        <w:t xml:space="preserve">“Jedinstveni upravni odjel izdaje korisnicima grobnih mjesta rješenje za godišnju grobnu naknadu za održavanje groblja te o tome donosi Rješenje”. </w:t>
      </w:r>
    </w:p>
    <w:p w14:paraId="5BD27BCA" w14:textId="77777777" w:rsidR="00687BD7" w:rsidRDefault="00687BD7" w:rsidP="00D81E52">
      <w:pPr>
        <w:pStyle w:val="StandardWeb"/>
        <w:jc w:val="both"/>
        <w:rPr>
          <w:rFonts w:ascii="Calibri" w:hAnsi="Calibri" w:cs="Calibri"/>
        </w:rPr>
      </w:pPr>
    </w:p>
    <w:p w14:paraId="34E3EEBE" w14:textId="77777777" w:rsidR="00687BD7" w:rsidRPr="00D81E52" w:rsidRDefault="00687BD7">
      <w:pPr>
        <w:pStyle w:val="StandardWeb"/>
        <w:numPr>
          <w:ilvl w:val="0"/>
          <w:numId w:val="5"/>
        </w:numPr>
        <w:spacing w:before="30" w:after="0" w:line="240" w:lineRule="auto"/>
        <w:ind w:right="30"/>
        <w:rPr>
          <w:rFonts w:ascii="Calibri" w:hAnsi="Calibri" w:cs="Calibri"/>
          <w:b/>
          <w:bCs/>
        </w:rPr>
      </w:pPr>
      <w:r w:rsidRPr="00D81E52">
        <w:rPr>
          <w:rFonts w:ascii="Calibri" w:hAnsi="Calibri" w:cs="Calibri"/>
          <w:b/>
          <w:bCs/>
        </w:rPr>
        <w:t xml:space="preserve">Članak 14. stavak </w:t>
      </w:r>
      <w:r>
        <w:rPr>
          <w:rFonts w:ascii="Calibri" w:hAnsi="Calibri" w:cs="Calibri"/>
          <w:b/>
          <w:bCs/>
        </w:rPr>
        <w:t>2</w:t>
      </w:r>
      <w:r w:rsidRPr="00D81E52">
        <w:rPr>
          <w:rFonts w:ascii="Calibri" w:hAnsi="Calibri" w:cs="Calibri"/>
          <w:b/>
          <w:bCs/>
        </w:rPr>
        <w:t>. koji sada glasi:</w:t>
      </w:r>
    </w:p>
    <w:p w14:paraId="274ABA41" w14:textId="77777777" w:rsidR="00687BD7" w:rsidRDefault="00687BD7" w:rsidP="00D81E52">
      <w:pPr>
        <w:pStyle w:val="StandardWeb"/>
        <w:jc w:val="both"/>
        <w:rPr>
          <w:rFonts w:ascii="Calibri" w:hAnsi="Calibri" w:cs="Calibri"/>
        </w:rPr>
      </w:pPr>
    </w:p>
    <w:p w14:paraId="78D8112C" w14:textId="77777777" w:rsidR="00687BD7" w:rsidRPr="00876C0C" w:rsidRDefault="00687BD7" w:rsidP="00876C0C">
      <w:pPr>
        <w:pStyle w:val="StandardWeb"/>
        <w:ind w:left="708"/>
        <w:jc w:val="both"/>
        <w:rPr>
          <w:rFonts w:ascii="Calibri" w:hAnsi="Calibri" w:cs="Calibri"/>
          <w:i/>
          <w:iCs/>
        </w:rPr>
      </w:pPr>
      <w:r w:rsidRPr="00876C0C">
        <w:rPr>
          <w:rFonts w:ascii="Calibri" w:hAnsi="Calibri" w:cs="Calibri"/>
          <w:i/>
          <w:iCs/>
        </w:rPr>
        <w:t xml:space="preserve">“Visina naknade korisnicima za godišnju grobnu naknadu za groblje </w:t>
      </w:r>
      <w:proofErr w:type="spellStart"/>
      <w:r w:rsidRPr="00876C0C">
        <w:rPr>
          <w:rFonts w:ascii="Calibri" w:hAnsi="Calibri" w:cs="Calibri"/>
          <w:i/>
          <w:iCs/>
        </w:rPr>
        <w:t>Kamanje</w:t>
      </w:r>
      <w:proofErr w:type="spellEnd"/>
      <w:r w:rsidRPr="00876C0C">
        <w:rPr>
          <w:rFonts w:ascii="Calibri" w:hAnsi="Calibri" w:cs="Calibri"/>
          <w:i/>
          <w:iCs/>
        </w:rPr>
        <w:t xml:space="preserve"> i groblje</w:t>
      </w:r>
    </w:p>
    <w:p w14:paraId="1417C2B8" w14:textId="77777777" w:rsidR="00687BD7" w:rsidRPr="00876C0C" w:rsidRDefault="00687BD7" w:rsidP="00876C0C">
      <w:pPr>
        <w:pStyle w:val="StandardWeb"/>
        <w:rPr>
          <w:rFonts w:ascii="Calibri" w:hAnsi="Calibri" w:cs="Calibri"/>
          <w:i/>
          <w:iCs/>
        </w:rPr>
      </w:pPr>
      <w:proofErr w:type="spellStart"/>
      <w:r w:rsidRPr="00876C0C">
        <w:rPr>
          <w:rFonts w:ascii="Calibri" w:hAnsi="Calibri" w:cs="Calibri"/>
          <w:i/>
          <w:iCs/>
        </w:rPr>
        <w:t>Reštovo</w:t>
      </w:r>
      <w:proofErr w:type="spellEnd"/>
      <w:r w:rsidRPr="00876C0C">
        <w:rPr>
          <w:rFonts w:ascii="Calibri" w:hAnsi="Calibri" w:cs="Calibri"/>
          <w:i/>
          <w:iCs/>
        </w:rPr>
        <w:t xml:space="preserve"> iznosi 20,00 kn po m2</w:t>
      </w:r>
      <w:r>
        <w:rPr>
          <w:rFonts w:ascii="Calibri" w:hAnsi="Calibri" w:cs="Calibri"/>
          <w:i/>
          <w:iCs/>
        </w:rPr>
        <w:t xml:space="preserve"> grobnog mjesta</w:t>
      </w:r>
      <w:r w:rsidRPr="00876C0C">
        <w:rPr>
          <w:rFonts w:ascii="Calibri" w:hAnsi="Calibri" w:cs="Calibri"/>
          <w:i/>
          <w:iCs/>
        </w:rPr>
        <w:t xml:space="preserve">” </w:t>
      </w:r>
    </w:p>
    <w:p w14:paraId="6E95B886" w14:textId="77777777" w:rsidR="00687BD7" w:rsidRPr="000B7F8B" w:rsidRDefault="00687BD7" w:rsidP="00876C0C">
      <w:pPr>
        <w:pStyle w:val="StandardWeb"/>
        <w:rPr>
          <w:rFonts w:ascii="Calibri" w:hAnsi="Calibri" w:cs="Calibri"/>
          <w:i/>
          <w:iCs/>
        </w:rPr>
      </w:pPr>
    </w:p>
    <w:p w14:paraId="00D4E8EA" w14:textId="77777777" w:rsidR="00687BD7" w:rsidRPr="000B7F8B" w:rsidRDefault="00687BD7" w:rsidP="001A3F9E">
      <w:pPr>
        <w:pStyle w:val="Default"/>
        <w:jc w:val="center"/>
        <w:rPr>
          <w:rFonts w:ascii="Calibri" w:hAnsi="Calibri" w:cs="Calibri"/>
          <w:color w:val="auto"/>
        </w:rPr>
      </w:pPr>
      <w:r w:rsidRPr="000B7F8B">
        <w:rPr>
          <w:rFonts w:ascii="Calibri" w:hAnsi="Calibri" w:cs="Calibri"/>
          <w:b/>
          <w:bCs/>
          <w:color w:val="auto"/>
        </w:rPr>
        <w:t xml:space="preserve">Članak </w:t>
      </w:r>
      <w:r>
        <w:rPr>
          <w:rFonts w:ascii="Calibri" w:hAnsi="Calibri" w:cs="Calibri"/>
          <w:b/>
          <w:bCs/>
          <w:color w:val="auto"/>
        </w:rPr>
        <w:t>2</w:t>
      </w:r>
      <w:r w:rsidRPr="000B7F8B">
        <w:rPr>
          <w:rFonts w:ascii="Calibri" w:hAnsi="Calibri" w:cs="Calibri"/>
          <w:b/>
          <w:bCs/>
          <w:color w:val="auto"/>
        </w:rPr>
        <w:t>.</w:t>
      </w:r>
    </w:p>
    <w:p w14:paraId="376CB08D" w14:textId="2BA44539" w:rsidR="00687BD7" w:rsidRPr="000B7F8B" w:rsidRDefault="00687BD7" w:rsidP="00687BD7">
      <w:pPr>
        <w:pStyle w:val="Default"/>
        <w:ind w:firstLine="708"/>
        <w:jc w:val="both"/>
        <w:rPr>
          <w:rFonts w:ascii="Calibri" w:hAnsi="Calibri" w:cs="Calibri"/>
          <w:color w:val="auto"/>
        </w:rPr>
      </w:pPr>
      <w:r w:rsidRPr="000B7F8B">
        <w:rPr>
          <w:rFonts w:ascii="Calibri" w:hAnsi="Calibri" w:cs="Calibri"/>
          <w:color w:val="auto"/>
        </w:rPr>
        <w:t>Ov</w:t>
      </w:r>
      <w:r>
        <w:rPr>
          <w:rFonts w:ascii="Calibri" w:hAnsi="Calibri" w:cs="Calibri"/>
          <w:color w:val="auto"/>
        </w:rPr>
        <w:t xml:space="preserve">e Izmjene i dopune </w:t>
      </w:r>
      <w:r w:rsidRPr="000B7F8B">
        <w:rPr>
          <w:rFonts w:ascii="Calibri" w:hAnsi="Calibri" w:cs="Calibri"/>
          <w:color w:val="auto"/>
        </w:rPr>
        <w:t>Odluk</w:t>
      </w:r>
      <w:r>
        <w:rPr>
          <w:rFonts w:ascii="Calibri" w:hAnsi="Calibri" w:cs="Calibri"/>
          <w:color w:val="auto"/>
        </w:rPr>
        <w:t>e</w:t>
      </w:r>
      <w:r w:rsidRPr="000B7F8B">
        <w:rPr>
          <w:rFonts w:ascii="Calibri" w:hAnsi="Calibri" w:cs="Calibri"/>
          <w:color w:val="auto"/>
        </w:rPr>
        <w:t xml:space="preserve"> stupa</w:t>
      </w:r>
      <w:r>
        <w:rPr>
          <w:rFonts w:ascii="Calibri" w:hAnsi="Calibri" w:cs="Calibri"/>
          <w:color w:val="auto"/>
        </w:rPr>
        <w:t>ju</w:t>
      </w:r>
      <w:r w:rsidRPr="000B7F8B">
        <w:rPr>
          <w:rFonts w:ascii="Calibri" w:hAnsi="Calibri" w:cs="Calibri"/>
          <w:color w:val="auto"/>
        </w:rPr>
        <w:t xml:space="preserve"> na snagu osam dana od dana objave u „Glasniku Općine </w:t>
      </w:r>
      <w:proofErr w:type="spellStart"/>
      <w:r w:rsidRPr="000B7F8B">
        <w:rPr>
          <w:rFonts w:ascii="Calibri" w:hAnsi="Calibri" w:cs="Calibri"/>
          <w:color w:val="auto"/>
        </w:rPr>
        <w:t>Kamanje</w:t>
      </w:r>
      <w:proofErr w:type="spellEnd"/>
      <w:r w:rsidRPr="000B7F8B">
        <w:rPr>
          <w:rFonts w:ascii="Calibri" w:hAnsi="Calibri" w:cs="Calibri"/>
          <w:color w:val="auto"/>
        </w:rPr>
        <w:t>“.</w:t>
      </w:r>
      <w:r w:rsidRPr="000B7F8B">
        <w:rPr>
          <w:rFonts w:ascii="Calibri" w:hAnsi="Calibri" w:cs="Calibri"/>
          <w:color w:val="auto"/>
        </w:rPr>
        <w:tab/>
      </w:r>
      <w:r w:rsidRPr="000B7F8B">
        <w:rPr>
          <w:rFonts w:ascii="Calibri" w:hAnsi="Calibri" w:cs="Calibri"/>
          <w:color w:val="auto"/>
        </w:rPr>
        <w:tab/>
      </w:r>
      <w:r w:rsidRPr="000B7F8B">
        <w:rPr>
          <w:rFonts w:ascii="Calibri" w:hAnsi="Calibri" w:cs="Calibri"/>
          <w:color w:val="auto"/>
        </w:rPr>
        <w:tab/>
      </w:r>
    </w:p>
    <w:p w14:paraId="5FBDD035" w14:textId="77777777" w:rsidR="00687BD7" w:rsidRPr="000B7F8B" w:rsidRDefault="00687BD7" w:rsidP="001A3F9E">
      <w:pPr>
        <w:pStyle w:val="Default"/>
        <w:rPr>
          <w:rFonts w:ascii="Calibri" w:hAnsi="Calibri" w:cs="Calibri"/>
          <w:b/>
          <w:color w:val="auto"/>
        </w:rPr>
      </w:pPr>
      <w:r w:rsidRPr="000B7F8B">
        <w:rPr>
          <w:rFonts w:ascii="Calibri" w:hAnsi="Calibri" w:cs="Calibri"/>
          <w:color w:val="auto"/>
        </w:rPr>
        <w:tab/>
      </w:r>
      <w:r w:rsidRPr="000B7F8B">
        <w:rPr>
          <w:rFonts w:ascii="Calibri" w:hAnsi="Calibri" w:cs="Calibri"/>
          <w:color w:val="auto"/>
        </w:rPr>
        <w:tab/>
      </w:r>
      <w:r w:rsidRPr="000B7F8B">
        <w:rPr>
          <w:rFonts w:ascii="Calibri" w:hAnsi="Calibri" w:cs="Calibri"/>
          <w:color w:val="auto"/>
        </w:rPr>
        <w:tab/>
      </w:r>
      <w:r w:rsidRPr="000B7F8B">
        <w:rPr>
          <w:rFonts w:ascii="Calibri" w:hAnsi="Calibri" w:cs="Calibri"/>
          <w:color w:val="auto"/>
        </w:rPr>
        <w:tab/>
      </w:r>
      <w:r w:rsidRPr="000B7F8B">
        <w:rPr>
          <w:rFonts w:ascii="Calibri" w:hAnsi="Calibri" w:cs="Calibri"/>
          <w:color w:val="auto"/>
        </w:rPr>
        <w:tab/>
      </w:r>
      <w:r w:rsidRPr="000B7F8B">
        <w:rPr>
          <w:rFonts w:ascii="Calibri" w:hAnsi="Calibri" w:cs="Calibri"/>
          <w:color w:val="auto"/>
        </w:rPr>
        <w:tab/>
      </w:r>
      <w:r w:rsidRPr="000B7F8B">
        <w:rPr>
          <w:rFonts w:ascii="Calibri" w:hAnsi="Calibri" w:cs="Calibri"/>
          <w:color w:val="auto"/>
        </w:rPr>
        <w:tab/>
      </w:r>
      <w:r w:rsidRPr="000B7F8B">
        <w:rPr>
          <w:rFonts w:ascii="Calibri" w:hAnsi="Calibri" w:cs="Calibri"/>
          <w:color w:val="auto"/>
        </w:rPr>
        <w:tab/>
        <w:t xml:space="preserve">         </w:t>
      </w:r>
      <w:r w:rsidRPr="000B7F8B">
        <w:rPr>
          <w:rFonts w:ascii="Calibri" w:hAnsi="Calibri" w:cs="Calibri"/>
          <w:b/>
          <w:color w:val="auto"/>
        </w:rPr>
        <w:t>PREDSJEDNIK</w:t>
      </w:r>
    </w:p>
    <w:p w14:paraId="0FE970D3" w14:textId="77777777" w:rsidR="00687BD7" w:rsidRPr="000B7F8B" w:rsidRDefault="00687BD7" w:rsidP="001A3F9E">
      <w:pPr>
        <w:pStyle w:val="Default"/>
        <w:rPr>
          <w:rFonts w:ascii="Calibri" w:hAnsi="Calibri" w:cs="Calibri"/>
          <w:b/>
          <w:color w:val="auto"/>
        </w:rPr>
      </w:pPr>
      <w:r w:rsidRPr="000B7F8B">
        <w:rPr>
          <w:rFonts w:ascii="Calibri" w:hAnsi="Calibri" w:cs="Calibri"/>
          <w:b/>
          <w:color w:val="auto"/>
        </w:rPr>
        <w:tab/>
      </w:r>
      <w:r w:rsidRPr="000B7F8B">
        <w:rPr>
          <w:rFonts w:ascii="Calibri" w:hAnsi="Calibri" w:cs="Calibri"/>
          <w:b/>
          <w:color w:val="auto"/>
        </w:rPr>
        <w:tab/>
      </w:r>
      <w:r w:rsidRPr="000B7F8B">
        <w:rPr>
          <w:rFonts w:ascii="Calibri" w:hAnsi="Calibri" w:cs="Calibri"/>
          <w:b/>
          <w:color w:val="auto"/>
        </w:rPr>
        <w:tab/>
      </w:r>
      <w:r w:rsidRPr="000B7F8B">
        <w:rPr>
          <w:rFonts w:ascii="Calibri" w:hAnsi="Calibri" w:cs="Calibri"/>
          <w:b/>
          <w:color w:val="auto"/>
        </w:rPr>
        <w:tab/>
      </w:r>
      <w:r w:rsidRPr="000B7F8B">
        <w:rPr>
          <w:rFonts w:ascii="Calibri" w:hAnsi="Calibri" w:cs="Calibri"/>
          <w:b/>
          <w:color w:val="auto"/>
        </w:rPr>
        <w:tab/>
      </w:r>
      <w:r w:rsidRPr="000B7F8B">
        <w:rPr>
          <w:rFonts w:ascii="Calibri" w:hAnsi="Calibri" w:cs="Calibri"/>
          <w:b/>
          <w:color w:val="auto"/>
        </w:rPr>
        <w:tab/>
      </w:r>
      <w:r w:rsidRPr="000B7F8B">
        <w:rPr>
          <w:rFonts w:ascii="Calibri" w:hAnsi="Calibri" w:cs="Calibri"/>
          <w:b/>
          <w:color w:val="auto"/>
        </w:rPr>
        <w:tab/>
      </w:r>
      <w:r w:rsidRPr="000B7F8B">
        <w:rPr>
          <w:rFonts w:ascii="Calibri" w:hAnsi="Calibri" w:cs="Calibri"/>
          <w:b/>
          <w:color w:val="auto"/>
        </w:rPr>
        <w:tab/>
        <w:t xml:space="preserve">    OPĆINSKOG VIJEĆA:</w:t>
      </w:r>
    </w:p>
    <w:p w14:paraId="542EEB00" w14:textId="46495F26" w:rsidR="00687BD7" w:rsidRPr="00687BD7" w:rsidRDefault="00687BD7" w:rsidP="00687BD7">
      <w:pPr>
        <w:pStyle w:val="Default"/>
        <w:rPr>
          <w:rFonts w:ascii="Calibri" w:hAnsi="Calibri" w:cs="Calibri"/>
          <w:b/>
          <w:color w:val="auto"/>
        </w:rPr>
      </w:pPr>
      <w:r w:rsidRPr="000B7F8B">
        <w:rPr>
          <w:rFonts w:ascii="Calibri" w:hAnsi="Calibri" w:cs="Calibri"/>
          <w:b/>
          <w:color w:val="auto"/>
        </w:rPr>
        <w:tab/>
      </w:r>
      <w:r w:rsidRPr="000B7F8B">
        <w:rPr>
          <w:rFonts w:ascii="Calibri" w:hAnsi="Calibri" w:cs="Calibri"/>
          <w:b/>
          <w:color w:val="auto"/>
        </w:rPr>
        <w:tab/>
      </w:r>
      <w:r w:rsidRPr="000B7F8B">
        <w:rPr>
          <w:rFonts w:ascii="Calibri" w:hAnsi="Calibri" w:cs="Calibri"/>
          <w:b/>
          <w:color w:val="auto"/>
        </w:rPr>
        <w:tab/>
      </w:r>
      <w:r w:rsidRPr="000B7F8B">
        <w:rPr>
          <w:rFonts w:ascii="Calibri" w:hAnsi="Calibri" w:cs="Calibri"/>
          <w:b/>
          <w:color w:val="auto"/>
        </w:rPr>
        <w:tab/>
      </w:r>
      <w:r w:rsidRPr="000B7F8B">
        <w:rPr>
          <w:rFonts w:ascii="Calibri" w:hAnsi="Calibri" w:cs="Calibri"/>
          <w:b/>
          <w:color w:val="auto"/>
        </w:rPr>
        <w:tab/>
      </w:r>
      <w:r w:rsidRPr="000B7F8B">
        <w:rPr>
          <w:rFonts w:ascii="Calibri" w:hAnsi="Calibri" w:cs="Calibri"/>
          <w:b/>
          <w:color w:val="auto"/>
        </w:rPr>
        <w:tab/>
      </w:r>
      <w:r w:rsidRPr="000B7F8B">
        <w:rPr>
          <w:rFonts w:ascii="Calibri" w:hAnsi="Calibri" w:cs="Calibri"/>
          <w:b/>
          <w:color w:val="auto"/>
        </w:rPr>
        <w:tab/>
      </w:r>
      <w:r w:rsidRPr="000B7F8B">
        <w:rPr>
          <w:rFonts w:ascii="Calibri" w:hAnsi="Calibri" w:cs="Calibri"/>
          <w:b/>
          <w:color w:val="auto"/>
        </w:rPr>
        <w:tab/>
        <w:t xml:space="preserve">           Ivan </w:t>
      </w:r>
      <w:proofErr w:type="spellStart"/>
      <w:r w:rsidRPr="000B7F8B">
        <w:rPr>
          <w:rFonts w:ascii="Calibri" w:hAnsi="Calibri" w:cs="Calibri"/>
          <w:b/>
          <w:color w:val="auto"/>
        </w:rPr>
        <w:t>Lukunić</w:t>
      </w:r>
      <w:proofErr w:type="spellEnd"/>
      <w:r w:rsidRPr="000B7F8B">
        <w:rPr>
          <w:rFonts w:ascii="Calibri" w:hAnsi="Calibri" w:cs="Calibri"/>
          <w:b/>
          <w:color w:val="auto"/>
        </w:rPr>
        <w:t xml:space="preserve"> </w:t>
      </w:r>
    </w:p>
    <w:p w14:paraId="13872D3A" w14:textId="77777777" w:rsidR="00687BD7" w:rsidRPr="00BA40BE" w:rsidRDefault="00687BD7" w:rsidP="00C72C14">
      <w:pPr>
        <w:tabs>
          <w:tab w:val="left" w:pos="567"/>
        </w:tabs>
        <w:rPr>
          <w:b/>
        </w:rPr>
      </w:pPr>
      <w:r w:rsidRPr="00BA40BE">
        <w:rPr>
          <w:b/>
          <w:bCs/>
          <w:lang w:eastAsia="en-US"/>
        </w:rPr>
        <w:lastRenderedPageBreak/>
        <w:t>REPUBLIKA HRVATSKA</w:t>
      </w:r>
      <w:r w:rsidRPr="00BA40BE">
        <w:rPr>
          <w:b/>
          <w:bCs/>
          <w:lang w:eastAsia="en-US"/>
        </w:rPr>
        <w:tab/>
      </w:r>
      <w:r w:rsidRPr="00BA40BE">
        <w:rPr>
          <w:b/>
          <w:bCs/>
          <w:lang w:eastAsia="en-US"/>
        </w:rPr>
        <w:tab/>
      </w:r>
      <w:r w:rsidRPr="00BA40BE">
        <w:rPr>
          <w:b/>
          <w:bCs/>
          <w:lang w:eastAsia="en-US"/>
        </w:rPr>
        <w:tab/>
      </w:r>
      <w:r w:rsidRPr="00BA40BE">
        <w:rPr>
          <w:b/>
          <w:bCs/>
          <w:lang w:eastAsia="en-US"/>
        </w:rPr>
        <w:tab/>
      </w:r>
      <w:r w:rsidRPr="00BA40BE">
        <w:rPr>
          <w:b/>
          <w:bCs/>
          <w:lang w:eastAsia="en-US"/>
        </w:rPr>
        <w:tab/>
        <w:t xml:space="preserve">         </w:t>
      </w:r>
    </w:p>
    <w:p w14:paraId="43DEC916" w14:textId="77777777" w:rsidR="00687BD7" w:rsidRPr="00BA40BE" w:rsidRDefault="00687BD7" w:rsidP="00C72C14">
      <w:pPr>
        <w:tabs>
          <w:tab w:val="left" w:pos="567"/>
        </w:tabs>
        <w:rPr>
          <w:b/>
          <w:bCs/>
          <w:lang w:eastAsia="en-US"/>
        </w:rPr>
      </w:pPr>
      <w:r w:rsidRPr="00BA40BE">
        <w:rPr>
          <w:b/>
          <w:bCs/>
          <w:lang w:eastAsia="en-US"/>
        </w:rPr>
        <w:t>KARLOVAČKA ŽUPANIJA</w:t>
      </w:r>
      <w:r w:rsidRPr="00BA40BE">
        <w:rPr>
          <w:b/>
          <w:bCs/>
          <w:lang w:eastAsia="en-US"/>
        </w:rPr>
        <w:tab/>
      </w:r>
      <w:r w:rsidRPr="00BA40BE">
        <w:rPr>
          <w:b/>
          <w:bCs/>
          <w:lang w:eastAsia="en-US"/>
        </w:rPr>
        <w:tab/>
      </w:r>
      <w:r w:rsidRPr="00BA40BE">
        <w:rPr>
          <w:b/>
          <w:bCs/>
          <w:lang w:eastAsia="en-US"/>
        </w:rPr>
        <w:tab/>
      </w:r>
      <w:r w:rsidRPr="00BA40BE">
        <w:rPr>
          <w:b/>
          <w:bCs/>
          <w:lang w:eastAsia="en-US"/>
        </w:rPr>
        <w:tab/>
      </w:r>
      <w:r w:rsidRPr="00BA40BE">
        <w:rPr>
          <w:b/>
          <w:bCs/>
          <w:lang w:eastAsia="en-US"/>
        </w:rPr>
        <w:tab/>
      </w:r>
      <w:r w:rsidRPr="00BA40BE">
        <w:rPr>
          <w:b/>
          <w:bCs/>
          <w:lang w:eastAsia="en-US"/>
        </w:rPr>
        <w:tab/>
      </w:r>
    </w:p>
    <w:p w14:paraId="54D5219D" w14:textId="77777777" w:rsidR="00687BD7" w:rsidRPr="00BA40BE" w:rsidRDefault="00687BD7" w:rsidP="00C72C14">
      <w:pPr>
        <w:tabs>
          <w:tab w:val="left" w:pos="567"/>
        </w:tabs>
        <w:rPr>
          <w:b/>
          <w:bCs/>
          <w:lang w:eastAsia="en-US"/>
        </w:rPr>
      </w:pPr>
    </w:p>
    <w:p w14:paraId="0F776EF6" w14:textId="77777777" w:rsidR="00687BD7" w:rsidRPr="00BA40BE" w:rsidRDefault="00687BD7" w:rsidP="00C72C14">
      <w:pPr>
        <w:tabs>
          <w:tab w:val="left" w:pos="567"/>
        </w:tabs>
        <w:rPr>
          <w:b/>
          <w:bCs/>
          <w:lang w:eastAsia="en-US"/>
        </w:rPr>
      </w:pPr>
      <w:r w:rsidRPr="00BA40BE">
        <w:rPr>
          <w:b/>
          <w:bCs/>
          <w:lang w:eastAsia="en-US"/>
        </w:rPr>
        <w:t>OPĆINA KAMANJE</w:t>
      </w:r>
    </w:p>
    <w:p w14:paraId="73E88E8F" w14:textId="77777777" w:rsidR="00687BD7" w:rsidRPr="00BA40BE" w:rsidRDefault="00687BD7" w:rsidP="00C72C14">
      <w:pPr>
        <w:tabs>
          <w:tab w:val="left" w:pos="567"/>
        </w:tabs>
        <w:rPr>
          <w:b/>
          <w:bCs/>
          <w:lang w:eastAsia="en-US"/>
        </w:rPr>
      </w:pPr>
      <w:r w:rsidRPr="00BA40BE">
        <w:rPr>
          <w:b/>
          <w:bCs/>
          <w:lang w:eastAsia="en-US"/>
        </w:rPr>
        <w:t>OPĆINSKO VIJEĆE</w:t>
      </w:r>
    </w:p>
    <w:p w14:paraId="3BB1F0D2" w14:textId="77777777" w:rsidR="00687BD7" w:rsidRPr="00BA40BE" w:rsidRDefault="00687BD7" w:rsidP="00C72C14">
      <w:pPr>
        <w:tabs>
          <w:tab w:val="left" w:pos="567"/>
        </w:tabs>
        <w:rPr>
          <w:lang w:eastAsia="en-US"/>
        </w:rPr>
      </w:pPr>
      <w:bookmarkStart w:id="12" w:name="_Hlk517780758"/>
      <w:r w:rsidRPr="00BA40BE">
        <w:rPr>
          <w:lang w:eastAsia="en-US"/>
        </w:rPr>
        <w:tab/>
      </w:r>
      <w:r w:rsidRPr="00BA40BE">
        <w:rPr>
          <w:lang w:eastAsia="en-US"/>
        </w:rPr>
        <w:tab/>
      </w:r>
      <w:r w:rsidRPr="00BA40BE">
        <w:rPr>
          <w:lang w:eastAsia="en-US"/>
        </w:rPr>
        <w:tab/>
      </w:r>
      <w:r w:rsidRPr="00BA40BE">
        <w:rPr>
          <w:lang w:eastAsia="en-US"/>
        </w:rPr>
        <w:tab/>
      </w:r>
      <w:r w:rsidRPr="00BA40BE">
        <w:rPr>
          <w:lang w:eastAsia="en-US"/>
        </w:rPr>
        <w:tab/>
      </w:r>
      <w:r w:rsidRPr="00BA40BE">
        <w:rPr>
          <w:lang w:eastAsia="en-US"/>
        </w:rPr>
        <w:tab/>
      </w:r>
      <w:r w:rsidRPr="00BA40BE">
        <w:rPr>
          <w:lang w:eastAsia="en-US"/>
        </w:rPr>
        <w:tab/>
      </w:r>
      <w:r w:rsidRPr="00BA40BE">
        <w:rPr>
          <w:lang w:eastAsia="en-US"/>
        </w:rPr>
        <w:tab/>
      </w:r>
      <w:r w:rsidRPr="00BA40BE">
        <w:rPr>
          <w:lang w:eastAsia="en-US"/>
        </w:rPr>
        <w:tab/>
      </w:r>
      <w:r w:rsidRPr="00BA40BE">
        <w:rPr>
          <w:lang w:eastAsia="en-US"/>
        </w:rPr>
        <w:tab/>
      </w:r>
      <w:r w:rsidRPr="00BA40BE">
        <w:rPr>
          <w:lang w:eastAsia="en-US"/>
        </w:rPr>
        <w:tab/>
      </w:r>
      <w:r w:rsidRPr="00BA40BE">
        <w:rPr>
          <w:lang w:eastAsia="en-US"/>
        </w:rPr>
        <w:tab/>
      </w:r>
    </w:p>
    <w:p w14:paraId="34707F48" w14:textId="1FD2933E" w:rsidR="00687BD7" w:rsidRPr="00BA40BE" w:rsidRDefault="00687BD7" w:rsidP="00C72C14">
      <w:pPr>
        <w:tabs>
          <w:tab w:val="left" w:pos="567"/>
        </w:tabs>
        <w:rPr>
          <w:lang w:eastAsia="en-US"/>
        </w:rPr>
      </w:pPr>
      <w:r w:rsidRPr="00BA40BE">
        <w:rPr>
          <w:lang w:eastAsia="en-US"/>
        </w:rPr>
        <w:t>KLASA: 350-XX/22-XX/XX</w:t>
      </w:r>
      <w:r w:rsidRPr="00BA40BE">
        <w:rPr>
          <w:lang w:eastAsia="en-US"/>
        </w:rPr>
        <w:tab/>
      </w:r>
      <w:r w:rsidRPr="00BA40BE">
        <w:rPr>
          <w:lang w:eastAsia="en-US"/>
        </w:rPr>
        <w:tab/>
      </w:r>
      <w:r w:rsidRPr="00BA40BE">
        <w:rPr>
          <w:lang w:eastAsia="en-US"/>
        </w:rPr>
        <w:tab/>
      </w:r>
      <w:r>
        <w:rPr>
          <w:lang w:eastAsia="en-US"/>
        </w:rPr>
        <w:t>-prijedlog-</w:t>
      </w:r>
      <w:r w:rsidRPr="00BA40BE">
        <w:rPr>
          <w:lang w:eastAsia="en-US"/>
        </w:rPr>
        <w:tab/>
      </w:r>
      <w:r w:rsidRPr="00BA40BE">
        <w:rPr>
          <w:lang w:eastAsia="en-US"/>
        </w:rPr>
        <w:tab/>
      </w:r>
      <w:r w:rsidRPr="00BA40BE">
        <w:rPr>
          <w:lang w:eastAsia="en-US"/>
        </w:rPr>
        <w:tab/>
      </w:r>
      <w:r w:rsidRPr="00BA40BE">
        <w:rPr>
          <w:lang w:eastAsia="en-US"/>
        </w:rPr>
        <w:tab/>
      </w:r>
    </w:p>
    <w:p w14:paraId="5ACFC293" w14:textId="77777777" w:rsidR="00687BD7" w:rsidRPr="00BA40BE" w:rsidRDefault="00687BD7" w:rsidP="00C72C14">
      <w:pPr>
        <w:tabs>
          <w:tab w:val="left" w:pos="567"/>
        </w:tabs>
        <w:rPr>
          <w:lang w:eastAsia="en-US"/>
        </w:rPr>
      </w:pPr>
      <w:r w:rsidRPr="00BA40BE">
        <w:rPr>
          <w:lang w:eastAsia="en-US"/>
        </w:rPr>
        <w:t>UR.BROJ: 2133/22-XX-22-XXXX</w:t>
      </w:r>
      <w:r w:rsidRPr="00BA40BE">
        <w:rPr>
          <w:lang w:eastAsia="en-US"/>
        </w:rPr>
        <w:tab/>
      </w:r>
      <w:r w:rsidRPr="00BA40BE">
        <w:rPr>
          <w:lang w:eastAsia="en-US"/>
        </w:rPr>
        <w:tab/>
      </w:r>
      <w:r w:rsidRPr="00BA40BE">
        <w:rPr>
          <w:lang w:eastAsia="en-US"/>
        </w:rPr>
        <w:tab/>
      </w:r>
      <w:r w:rsidRPr="00BA40BE">
        <w:rPr>
          <w:lang w:eastAsia="en-US"/>
        </w:rPr>
        <w:tab/>
      </w:r>
    </w:p>
    <w:p w14:paraId="6F685DF0" w14:textId="77777777" w:rsidR="00687BD7" w:rsidRPr="00BA40BE" w:rsidRDefault="00687BD7" w:rsidP="00C72C14">
      <w:pPr>
        <w:tabs>
          <w:tab w:val="left" w:pos="567"/>
        </w:tabs>
        <w:rPr>
          <w:lang w:eastAsia="en-US"/>
        </w:rPr>
      </w:pPr>
      <w:proofErr w:type="spellStart"/>
      <w:r w:rsidRPr="00BA40BE">
        <w:rPr>
          <w:lang w:eastAsia="en-US"/>
        </w:rPr>
        <w:t>Kamanje</w:t>
      </w:r>
      <w:proofErr w:type="spellEnd"/>
      <w:r w:rsidRPr="00BA40BE">
        <w:rPr>
          <w:lang w:eastAsia="en-US"/>
        </w:rPr>
        <w:t xml:space="preserve">, </w:t>
      </w:r>
      <w:r>
        <w:rPr>
          <w:lang w:eastAsia="en-US"/>
        </w:rPr>
        <w:t>20.10.2022.</w:t>
      </w:r>
      <w:r w:rsidRPr="00BA40BE">
        <w:rPr>
          <w:lang w:eastAsia="en-US"/>
        </w:rPr>
        <w:t xml:space="preserve"> godine</w:t>
      </w:r>
    </w:p>
    <w:bookmarkEnd w:id="12"/>
    <w:p w14:paraId="3327DB62" w14:textId="77777777" w:rsidR="00687BD7" w:rsidRPr="00BA40BE" w:rsidRDefault="00687BD7" w:rsidP="00934E10">
      <w:pPr>
        <w:pStyle w:val="Bezproreda1"/>
        <w:jc w:val="both"/>
        <w:rPr>
          <w:sz w:val="24"/>
          <w:szCs w:val="24"/>
          <w:lang w:eastAsia="hr-HR"/>
        </w:rPr>
      </w:pPr>
    </w:p>
    <w:p w14:paraId="0289059A" w14:textId="4908DDC6" w:rsidR="00687BD7" w:rsidRPr="00BA40BE" w:rsidRDefault="00687BD7" w:rsidP="00687BD7">
      <w:pPr>
        <w:pStyle w:val="Bezproreda1"/>
        <w:ind w:firstLine="720"/>
        <w:jc w:val="both"/>
        <w:rPr>
          <w:sz w:val="24"/>
          <w:szCs w:val="24"/>
          <w:lang w:eastAsia="hr-HR"/>
        </w:rPr>
      </w:pPr>
      <w:r w:rsidRPr="00BA40BE">
        <w:rPr>
          <w:sz w:val="24"/>
          <w:szCs w:val="24"/>
          <w:lang w:eastAsia="hr-HR"/>
        </w:rPr>
        <w:t>Na osnovu članka</w:t>
      </w:r>
      <w:r w:rsidRPr="00BA40BE">
        <w:rPr>
          <w:sz w:val="24"/>
          <w:szCs w:val="24"/>
          <w:lang w:val="en-AU" w:eastAsia="hr-HR"/>
        </w:rPr>
        <w:t xml:space="preserve"> 109</w:t>
      </w:r>
      <w:r w:rsidRPr="00BA40BE">
        <w:rPr>
          <w:sz w:val="24"/>
          <w:szCs w:val="24"/>
          <w:lang w:eastAsia="hr-HR"/>
        </w:rPr>
        <w:t xml:space="preserve">. st. 4. i 198. st. 4. Zakona o prostornom uređenju („Narodne novine“ br. 153/13, 65/17, 114/18, 39/19 i 98/19), Odluke o izradi III. Izmjena i dopuna Prostornog plana uređenja Općine Kamanje sa smanjenim sadržajem (Glasnik općine Kamanje br. 5/21.) te članka XX. Statuta Općine </w:t>
      </w:r>
      <w:proofErr w:type="spellStart"/>
      <w:r w:rsidRPr="00BA40BE">
        <w:rPr>
          <w:sz w:val="24"/>
          <w:szCs w:val="24"/>
          <w:lang w:eastAsia="hr-HR"/>
        </w:rPr>
        <w:t>Kamanje</w:t>
      </w:r>
      <w:proofErr w:type="spellEnd"/>
      <w:r w:rsidRPr="00BA40BE">
        <w:rPr>
          <w:sz w:val="24"/>
          <w:szCs w:val="24"/>
          <w:lang w:eastAsia="hr-HR"/>
        </w:rPr>
        <w:t xml:space="preserve">, (Glasnik općine </w:t>
      </w:r>
      <w:proofErr w:type="spellStart"/>
      <w:r w:rsidRPr="00BA40BE">
        <w:rPr>
          <w:sz w:val="24"/>
          <w:szCs w:val="24"/>
          <w:lang w:eastAsia="hr-HR"/>
        </w:rPr>
        <w:t>Kamanje</w:t>
      </w:r>
      <w:proofErr w:type="spellEnd"/>
      <w:r w:rsidRPr="00BA40BE">
        <w:rPr>
          <w:sz w:val="24"/>
          <w:szCs w:val="24"/>
          <w:lang w:eastAsia="hr-HR"/>
        </w:rPr>
        <w:t xml:space="preserve"> br. 01/21) Općinsko vijeće Općine </w:t>
      </w:r>
      <w:proofErr w:type="spellStart"/>
      <w:r w:rsidRPr="00BA40BE">
        <w:rPr>
          <w:sz w:val="24"/>
          <w:szCs w:val="24"/>
          <w:lang w:eastAsia="hr-HR"/>
        </w:rPr>
        <w:t>Kamanje</w:t>
      </w:r>
      <w:proofErr w:type="spellEnd"/>
      <w:r w:rsidRPr="00BA40BE">
        <w:rPr>
          <w:sz w:val="24"/>
          <w:szCs w:val="24"/>
          <w:lang w:eastAsia="hr-HR"/>
        </w:rPr>
        <w:t xml:space="preserve"> na svojoj </w:t>
      </w:r>
      <w:r>
        <w:rPr>
          <w:sz w:val="24"/>
          <w:szCs w:val="24"/>
          <w:lang w:eastAsia="hr-HR"/>
        </w:rPr>
        <w:t>8</w:t>
      </w:r>
      <w:r w:rsidRPr="00BA40BE">
        <w:rPr>
          <w:sz w:val="24"/>
          <w:szCs w:val="24"/>
          <w:lang w:eastAsia="hr-HR"/>
        </w:rPr>
        <w:t xml:space="preserve">. sjednici održanoj dana </w:t>
      </w:r>
      <w:r>
        <w:rPr>
          <w:sz w:val="24"/>
          <w:szCs w:val="24"/>
          <w:lang w:eastAsia="hr-HR"/>
        </w:rPr>
        <w:t>20.10.2022.</w:t>
      </w:r>
      <w:r w:rsidRPr="00BA40BE">
        <w:rPr>
          <w:sz w:val="24"/>
          <w:szCs w:val="24"/>
          <w:lang w:eastAsia="hr-HR"/>
        </w:rPr>
        <w:t xml:space="preserve"> godine, donosi</w:t>
      </w:r>
    </w:p>
    <w:p w14:paraId="6F0E8CEB" w14:textId="77777777" w:rsidR="00687BD7" w:rsidRDefault="00687BD7" w:rsidP="00934E10">
      <w:pPr>
        <w:pStyle w:val="Bezproreda1"/>
        <w:jc w:val="center"/>
        <w:rPr>
          <w:b/>
          <w:bCs/>
          <w:sz w:val="24"/>
          <w:szCs w:val="24"/>
          <w:lang w:eastAsia="hr-HR"/>
        </w:rPr>
      </w:pPr>
    </w:p>
    <w:p w14:paraId="5DA8A289" w14:textId="07D41AA3" w:rsidR="00687BD7" w:rsidRPr="00BA40BE" w:rsidRDefault="00687BD7" w:rsidP="00934E10">
      <w:pPr>
        <w:pStyle w:val="Bezproreda1"/>
        <w:jc w:val="center"/>
        <w:rPr>
          <w:b/>
          <w:bCs/>
          <w:sz w:val="24"/>
          <w:szCs w:val="24"/>
          <w:lang w:eastAsia="hr-HR"/>
        </w:rPr>
      </w:pPr>
      <w:r w:rsidRPr="00BA40BE">
        <w:rPr>
          <w:b/>
          <w:bCs/>
          <w:sz w:val="24"/>
          <w:szCs w:val="24"/>
          <w:lang w:eastAsia="hr-HR"/>
        </w:rPr>
        <w:t>O D L U K U</w:t>
      </w:r>
    </w:p>
    <w:p w14:paraId="29704774" w14:textId="77777777" w:rsidR="00687BD7" w:rsidRPr="00BA40BE" w:rsidRDefault="00687BD7" w:rsidP="00934E10">
      <w:pPr>
        <w:pStyle w:val="Bezproreda1"/>
        <w:jc w:val="center"/>
        <w:rPr>
          <w:b/>
          <w:bCs/>
          <w:sz w:val="24"/>
          <w:szCs w:val="24"/>
          <w:lang w:eastAsia="hr-HR"/>
        </w:rPr>
      </w:pPr>
      <w:r w:rsidRPr="00BA40BE">
        <w:rPr>
          <w:b/>
          <w:sz w:val="24"/>
          <w:szCs w:val="24"/>
        </w:rPr>
        <w:t>o donošenju III. Izmjena i dopuna</w:t>
      </w:r>
    </w:p>
    <w:p w14:paraId="5371E3EA" w14:textId="77777777" w:rsidR="00687BD7" w:rsidRPr="00BA40BE" w:rsidRDefault="00687BD7" w:rsidP="00934E10">
      <w:pPr>
        <w:pStyle w:val="Bezproreda1"/>
        <w:jc w:val="center"/>
        <w:rPr>
          <w:b/>
          <w:bCs/>
          <w:sz w:val="24"/>
          <w:szCs w:val="24"/>
          <w:lang w:eastAsia="hr-HR"/>
        </w:rPr>
      </w:pPr>
      <w:r w:rsidRPr="00BA40BE">
        <w:rPr>
          <w:b/>
          <w:sz w:val="24"/>
          <w:szCs w:val="24"/>
          <w:lang w:eastAsia="hr-HR"/>
        </w:rPr>
        <w:t xml:space="preserve">Prostornog plana uređenja </w:t>
      </w:r>
      <w:r w:rsidRPr="00BA40BE">
        <w:rPr>
          <w:b/>
          <w:bCs/>
          <w:sz w:val="24"/>
          <w:szCs w:val="24"/>
          <w:lang w:eastAsia="hr-HR"/>
        </w:rPr>
        <w:t>Općine Kamanje sa smanjenim sadržajem</w:t>
      </w:r>
    </w:p>
    <w:p w14:paraId="53415961" w14:textId="77777777" w:rsidR="00687BD7" w:rsidRPr="00BA40BE" w:rsidRDefault="00687BD7" w:rsidP="00934E10">
      <w:pPr>
        <w:pStyle w:val="Bezproreda1"/>
        <w:jc w:val="both"/>
        <w:rPr>
          <w:rFonts w:eastAsia="TimesNewRoman"/>
          <w:sz w:val="24"/>
          <w:szCs w:val="24"/>
          <w:lang w:eastAsia="hr-HR"/>
        </w:rPr>
      </w:pPr>
    </w:p>
    <w:p w14:paraId="0A39D79D" w14:textId="7430C1BA" w:rsidR="00687BD7" w:rsidRPr="00687BD7" w:rsidRDefault="00687BD7" w:rsidP="00687BD7">
      <w:pPr>
        <w:shd w:val="clear" w:color="auto" w:fill="FFFFFF"/>
        <w:jc w:val="both"/>
        <w:rPr>
          <w:b/>
        </w:rPr>
      </w:pPr>
      <w:r w:rsidRPr="00BA40BE">
        <w:rPr>
          <w:b/>
        </w:rPr>
        <w:t>I. OPĆE ODREDBE</w:t>
      </w:r>
    </w:p>
    <w:p w14:paraId="681145EC" w14:textId="77777777" w:rsidR="00687BD7" w:rsidRPr="00BA40BE" w:rsidRDefault="00687BD7" w:rsidP="00291550">
      <w:pPr>
        <w:jc w:val="center"/>
        <w:rPr>
          <w:b/>
        </w:rPr>
      </w:pPr>
      <w:r w:rsidRPr="00BA40BE">
        <w:rPr>
          <w:b/>
        </w:rPr>
        <w:t>Članak I.</w:t>
      </w:r>
    </w:p>
    <w:p w14:paraId="79B46F29" w14:textId="77777777" w:rsidR="00687BD7" w:rsidRDefault="00687BD7" w:rsidP="00BA40BE">
      <w:pPr>
        <w:pStyle w:val="Tijeloteksta"/>
        <w:rPr>
          <w:i/>
        </w:rPr>
      </w:pPr>
      <w:r w:rsidRPr="00BA40BE">
        <w:rPr>
          <w:i/>
        </w:rPr>
        <w:t xml:space="preserve">Donose se </w:t>
      </w:r>
      <w:r w:rsidRPr="00BA40BE">
        <w:rPr>
          <w:b/>
          <w:i/>
        </w:rPr>
        <w:t>III. Izmjene i dopune</w:t>
      </w:r>
      <w:r w:rsidRPr="00BA40BE">
        <w:rPr>
          <w:i/>
        </w:rPr>
        <w:t xml:space="preserve"> </w:t>
      </w:r>
      <w:r w:rsidRPr="00BA40BE">
        <w:rPr>
          <w:b/>
          <w:i/>
        </w:rPr>
        <w:t xml:space="preserve">Prostornog plana uređenja </w:t>
      </w:r>
      <w:r w:rsidRPr="00BA40BE">
        <w:rPr>
          <w:b/>
          <w:bCs/>
          <w:i/>
        </w:rPr>
        <w:t>Općine Kamanje sa smanjenim sadržajem</w:t>
      </w:r>
      <w:r w:rsidRPr="00BA40BE">
        <w:rPr>
          <w:i/>
        </w:rPr>
        <w:t xml:space="preserve"> (Glasnik Općine </w:t>
      </w:r>
      <w:proofErr w:type="spellStart"/>
      <w:r w:rsidRPr="00BA40BE">
        <w:rPr>
          <w:i/>
        </w:rPr>
        <w:t>Kamanje</w:t>
      </w:r>
      <w:proofErr w:type="spellEnd"/>
      <w:r w:rsidRPr="00BA40BE">
        <w:rPr>
          <w:i/>
        </w:rPr>
        <w:t xml:space="preserve"> 04/09, 02/13, 01/22-ispravak), a koje je izradila Javna ustanova Zavod za prostorno uređenje Karlovačke županije, kao stručni izrađivač III. Izmjena i dopuna Prostornog plana uređenje Općine </w:t>
      </w:r>
      <w:proofErr w:type="spellStart"/>
      <w:r w:rsidRPr="00BA40BE">
        <w:rPr>
          <w:i/>
        </w:rPr>
        <w:t>Kamanje</w:t>
      </w:r>
      <w:proofErr w:type="spellEnd"/>
      <w:r>
        <w:rPr>
          <w:i/>
        </w:rPr>
        <w:t xml:space="preserve"> (dalje Izmjene Plana)</w:t>
      </w:r>
      <w:r w:rsidRPr="00BA40BE">
        <w:rPr>
          <w:i/>
        </w:rPr>
        <w:t>.</w:t>
      </w:r>
    </w:p>
    <w:p w14:paraId="1A195E79" w14:textId="77777777" w:rsidR="00687BD7" w:rsidRPr="00BA40BE" w:rsidRDefault="00687BD7" w:rsidP="00BA40BE">
      <w:pPr>
        <w:pStyle w:val="Tijeloteksta"/>
        <w:rPr>
          <w:i/>
        </w:rPr>
      </w:pPr>
    </w:p>
    <w:p w14:paraId="5A4A150F" w14:textId="77777777" w:rsidR="00687BD7" w:rsidRPr="00BA40BE" w:rsidRDefault="00687BD7" w:rsidP="00291550">
      <w:pPr>
        <w:jc w:val="center"/>
        <w:rPr>
          <w:b/>
        </w:rPr>
      </w:pPr>
      <w:r w:rsidRPr="00BA40BE">
        <w:rPr>
          <w:b/>
        </w:rPr>
        <w:t>Članak II.</w:t>
      </w:r>
    </w:p>
    <w:p w14:paraId="6716B6C4" w14:textId="77777777" w:rsidR="00687BD7" w:rsidRPr="00BA40BE" w:rsidRDefault="00687BD7" w:rsidP="00291550">
      <w:pPr>
        <w:jc w:val="both"/>
      </w:pPr>
      <w:r w:rsidRPr="00BA40BE">
        <w:t xml:space="preserve">Sastavni dio ove Odluke je elaborat </w:t>
      </w:r>
      <w:r w:rsidRPr="00BA40BE">
        <w:rPr>
          <w:b/>
        </w:rPr>
        <w:t xml:space="preserve">„III. Izmjene i dopune prostornog plana uređenja </w:t>
      </w:r>
      <w:r w:rsidRPr="00BA40BE">
        <w:rPr>
          <w:b/>
          <w:bCs/>
        </w:rPr>
        <w:t xml:space="preserve">Općine Kamanje </w:t>
      </w:r>
      <w:r w:rsidRPr="00BA40BE">
        <w:rPr>
          <w:b/>
        </w:rPr>
        <w:t>sa smanjenim sadržajem</w:t>
      </w:r>
      <w:r w:rsidRPr="00BA40BE">
        <w:t>", a koji se sastoji od:</w:t>
      </w:r>
    </w:p>
    <w:p w14:paraId="6D6E60A1" w14:textId="77777777" w:rsidR="00687BD7" w:rsidRPr="00BA40BE" w:rsidRDefault="00687BD7" w:rsidP="00D71FEF">
      <w:r w:rsidRPr="00BA40BE">
        <w:t>A.</w:t>
      </w:r>
      <w:r w:rsidRPr="00BA40BE">
        <w:tab/>
        <w:t>TEKSTUALNI DIO</w:t>
      </w:r>
    </w:p>
    <w:p w14:paraId="3E7E021D" w14:textId="77777777" w:rsidR="00687BD7" w:rsidRPr="00BA40BE" w:rsidRDefault="00687BD7" w:rsidP="00D71FEF">
      <w:r w:rsidRPr="00BA40BE">
        <w:t xml:space="preserve">A.I. </w:t>
      </w:r>
      <w:r w:rsidRPr="00BA40BE">
        <w:tab/>
        <w:t>O</w:t>
      </w:r>
      <w:r>
        <w:t>brazloženje</w:t>
      </w:r>
    </w:p>
    <w:p w14:paraId="0323F5AB" w14:textId="77777777" w:rsidR="00687BD7" w:rsidRPr="00BA40BE" w:rsidRDefault="00687BD7" w:rsidP="00D71FEF">
      <w:r w:rsidRPr="00BA40BE">
        <w:t>A.II.</w:t>
      </w:r>
      <w:r w:rsidRPr="00BA40BE">
        <w:tab/>
        <w:t>O</w:t>
      </w:r>
      <w:r>
        <w:t>dredbe za provedbu</w:t>
      </w:r>
    </w:p>
    <w:p w14:paraId="15946083" w14:textId="77777777" w:rsidR="00687BD7" w:rsidRPr="00BA40BE" w:rsidRDefault="00687BD7" w:rsidP="00D71FEF">
      <w:r w:rsidRPr="00BA40BE">
        <w:t xml:space="preserve">B. GRAFIČKI PRIKAZI </w:t>
      </w:r>
    </w:p>
    <w:p w14:paraId="78474EB1" w14:textId="77777777" w:rsidR="00687BD7" w:rsidRPr="00BA40BE" w:rsidRDefault="00687BD7" w:rsidP="00D71FEF">
      <w:pPr>
        <w:tabs>
          <w:tab w:val="num" w:pos="540"/>
          <w:tab w:val="left" w:pos="900"/>
          <w:tab w:val="right" w:pos="9360"/>
        </w:tabs>
        <w:ind w:left="540" w:hanging="540"/>
      </w:pPr>
      <w:r w:rsidRPr="00BA40BE">
        <w:t>1.</w:t>
      </w:r>
      <w:r w:rsidRPr="00BA40BE">
        <w:tab/>
        <w:t>Korištenje i namjena površina – Površine za razvoj i uređenje</w:t>
      </w:r>
      <w:r w:rsidRPr="00BA40BE">
        <w:tab/>
        <w:t>1:25.000</w:t>
      </w:r>
    </w:p>
    <w:p w14:paraId="62A2C99F" w14:textId="77777777" w:rsidR="00687BD7" w:rsidRPr="00BA40BE" w:rsidRDefault="00687BD7" w:rsidP="00D71FEF">
      <w:pPr>
        <w:tabs>
          <w:tab w:val="num" w:pos="540"/>
          <w:tab w:val="left" w:pos="900"/>
          <w:tab w:val="right" w:pos="9360"/>
        </w:tabs>
        <w:ind w:left="540" w:hanging="540"/>
      </w:pPr>
      <w:r w:rsidRPr="00BA40BE">
        <w:t>2A.</w:t>
      </w:r>
      <w:r w:rsidRPr="00BA40BE">
        <w:tab/>
        <w:t>Infrastrukturni sustavi i mreže - Promet</w:t>
      </w:r>
      <w:r w:rsidRPr="00BA40BE">
        <w:tab/>
        <w:t>1:25.000</w:t>
      </w:r>
    </w:p>
    <w:p w14:paraId="1A1DB334" w14:textId="77777777" w:rsidR="00687BD7" w:rsidRPr="00BA40BE" w:rsidRDefault="00687BD7" w:rsidP="00D71FEF">
      <w:pPr>
        <w:tabs>
          <w:tab w:val="num" w:pos="540"/>
          <w:tab w:val="right" w:pos="9360"/>
        </w:tabs>
        <w:ind w:left="540" w:hanging="540"/>
      </w:pPr>
      <w:r w:rsidRPr="00BA40BE">
        <w:t>2B.</w:t>
      </w:r>
      <w:r w:rsidRPr="00BA40BE">
        <w:tab/>
        <w:t>Infrastrukturni sustavi i mreže - Pošta i elektroničke komunikacije</w:t>
      </w:r>
      <w:r w:rsidRPr="00BA40BE">
        <w:tab/>
        <w:t>1:25.000</w:t>
      </w:r>
    </w:p>
    <w:p w14:paraId="00708E96" w14:textId="77777777" w:rsidR="00687BD7" w:rsidRPr="00BA40BE" w:rsidRDefault="00687BD7" w:rsidP="00D71FEF">
      <w:pPr>
        <w:tabs>
          <w:tab w:val="num" w:pos="540"/>
          <w:tab w:val="right" w:pos="9360"/>
        </w:tabs>
        <w:ind w:left="540" w:hanging="540"/>
      </w:pPr>
      <w:r w:rsidRPr="00BA40BE">
        <w:t>2C.</w:t>
      </w:r>
      <w:r w:rsidRPr="00BA40BE">
        <w:tab/>
        <w:t xml:space="preserve">Infrastrukturni sustavi i mreže - </w:t>
      </w:r>
      <w:proofErr w:type="spellStart"/>
      <w:r w:rsidRPr="00BA40BE">
        <w:t>Vodnogospodarski</w:t>
      </w:r>
      <w:proofErr w:type="spellEnd"/>
      <w:r w:rsidRPr="00BA40BE">
        <w:t xml:space="preserve"> sustav i odlaganje otpada</w:t>
      </w:r>
      <w:r w:rsidRPr="00BA40BE">
        <w:tab/>
        <w:t>1:25.000</w:t>
      </w:r>
    </w:p>
    <w:p w14:paraId="791AC8E9" w14:textId="77777777" w:rsidR="00687BD7" w:rsidRPr="00BA40BE" w:rsidRDefault="00687BD7" w:rsidP="00D71FEF">
      <w:pPr>
        <w:tabs>
          <w:tab w:val="left" w:pos="540"/>
          <w:tab w:val="left" w:pos="1980"/>
          <w:tab w:val="right" w:pos="9360"/>
        </w:tabs>
      </w:pPr>
      <w:r w:rsidRPr="00BA40BE">
        <w:t>3A.</w:t>
      </w:r>
      <w:r w:rsidRPr="00BA40BE">
        <w:tab/>
        <w:t>Uvjeti korištenja i zaštite prostora - Područja posebnih uvjeta korištenja</w:t>
      </w:r>
      <w:r w:rsidRPr="00BA40BE">
        <w:tab/>
        <w:t>1:25.000</w:t>
      </w:r>
    </w:p>
    <w:p w14:paraId="139A8A3C" w14:textId="77777777" w:rsidR="00687BD7" w:rsidRPr="00BA40BE" w:rsidRDefault="00687BD7" w:rsidP="00D71FEF">
      <w:pPr>
        <w:tabs>
          <w:tab w:val="left" w:pos="540"/>
          <w:tab w:val="left" w:pos="1980"/>
          <w:tab w:val="right" w:pos="9360"/>
        </w:tabs>
      </w:pPr>
      <w:r w:rsidRPr="00BA40BE">
        <w:t>3B.</w:t>
      </w:r>
      <w:r w:rsidRPr="00BA40BE">
        <w:tab/>
        <w:t>Uvjeti korištenja i zaštite prostora - Područja posebnih ograničenja u korištenju</w:t>
      </w:r>
      <w:r w:rsidRPr="00BA40BE">
        <w:tab/>
        <w:t>1:25.000</w:t>
      </w:r>
    </w:p>
    <w:p w14:paraId="2AB5DAEB" w14:textId="77777777" w:rsidR="00687BD7" w:rsidRPr="00BA40BE" w:rsidRDefault="00687BD7" w:rsidP="00D71FEF">
      <w:pPr>
        <w:tabs>
          <w:tab w:val="left" w:pos="540"/>
          <w:tab w:val="left" w:pos="1980"/>
          <w:tab w:val="right" w:pos="9360"/>
        </w:tabs>
        <w:ind w:left="539" w:hanging="539"/>
      </w:pPr>
      <w:r w:rsidRPr="00BA40BE">
        <w:t>3C.</w:t>
      </w:r>
      <w:r w:rsidRPr="00BA40BE">
        <w:tab/>
        <w:t xml:space="preserve">Uvjeti za korištenje, uređenje i zaštitu prostora </w:t>
      </w:r>
    </w:p>
    <w:p w14:paraId="1D9C28EA" w14:textId="77777777" w:rsidR="00687BD7" w:rsidRPr="00BA40BE" w:rsidRDefault="00687BD7" w:rsidP="009E2E79">
      <w:pPr>
        <w:pStyle w:val="Odlomakpopisa"/>
        <w:tabs>
          <w:tab w:val="left" w:pos="540"/>
          <w:tab w:val="left" w:pos="1980"/>
          <w:tab w:val="right" w:pos="9360"/>
        </w:tabs>
        <w:spacing w:line="259" w:lineRule="auto"/>
        <w:ind w:left="0"/>
        <w:rPr>
          <w:sz w:val="24"/>
          <w:szCs w:val="24"/>
        </w:rPr>
      </w:pPr>
      <w:r w:rsidRPr="00BA40BE">
        <w:rPr>
          <w:sz w:val="24"/>
          <w:szCs w:val="24"/>
        </w:rPr>
        <w:tab/>
        <w:t>Područja primjene posebnih mjera uređenja i zaštite</w:t>
      </w:r>
      <w:r w:rsidRPr="00BA40BE">
        <w:rPr>
          <w:sz w:val="24"/>
          <w:szCs w:val="24"/>
        </w:rPr>
        <w:tab/>
        <w:t>1:25.000</w:t>
      </w:r>
    </w:p>
    <w:p w14:paraId="0ADA4DB0" w14:textId="77777777" w:rsidR="00687BD7" w:rsidRPr="00BA40BE" w:rsidRDefault="00687BD7" w:rsidP="00D71FEF">
      <w:pPr>
        <w:tabs>
          <w:tab w:val="left" w:pos="540"/>
          <w:tab w:val="right" w:pos="9360"/>
        </w:tabs>
        <w:ind w:left="539" w:hanging="539"/>
      </w:pPr>
      <w:r w:rsidRPr="00BA40BE">
        <w:t>4A.</w:t>
      </w:r>
      <w:r w:rsidRPr="00BA40BE">
        <w:tab/>
        <w:t xml:space="preserve">Građevinska područja naselja - k.o. Ozaljski Brlog / </w:t>
      </w:r>
      <w:proofErr w:type="spellStart"/>
      <w:r w:rsidRPr="00BA40BE">
        <w:t>Orljakovo</w:t>
      </w:r>
      <w:proofErr w:type="spellEnd"/>
      <w:r w:rsidRPr="00BA40BE">
        <w:tab/>
        <w:t>1:5.000</w:t>
      </w:r>
    </w:p>
    <w:p w14:paraId="73E300A6" w14:textId="77777777" w:rsidR="00687BD7" w:rsidRPr="00BA40BE" w:rsidRDefault="00687BD7" w:rsidP="00D71FEF">
      <w:pPr>
        <w:tabs>
          <w:tab w:val="left" w:pos="540"/>
          <w:tab w:val="right" w:pos="9360"/>
        </w:tabs>
        <w:ind w:left="539" w:hanging="539"/>
      </w:pPr>
      <w:r w:rsidRPr="00BA40BE">
        <w:t>4B.</w:t>
      </w:r>
      <w:r w:rsidRPr="00BA40BE">
        <w:tab/>
        <w:t xml:space="preserve">Građevinska područja naselja -k.o. Ozaljski Brlog / </w:t>
      </w:r>
      <w:proofErr w:type="spellStart"/>
      <w:r w:rsidRPr="00BA40BE">
        <w:t>Reštovo</w:t>
      </w:r>
      <w:proofErr w:type="spellEnd"/>
      <w:r w:rsidRPr="00BA40BE">
        <w:t xml:space="preserve"> i Ozaljski Brlog</w:t>
      </w:r>
      <w:r w:rsidRPr="00BA40BE">
        <w:tab/>
        <w:t>1:5.000</w:t>
      </w:r>
    </w:p>
    <w:p w14:paraId="669CC47B" w14:textId="77777777" w:rsidR="00687BD7" w:rsidRPr="00BA40BE" w:rsidRDefault="00687BD7" w:rsidP="00EA20FE">
      <w:pPr>
        <w:tabs>
          <w:tab w:val="left" w:pos="540"/>
          <w:tab w:val="right" w:pos="9360"/>
        </w:tabs>
        <w:ind w:left="539" w:hanging="539"/>
      </w:pPr>
      <w:smartTag w:uri="urn:schemas-microsoft-com:office:smarttags" w:element="metricconverter">
        <w:smartTagPr>
          <w:attr w:name="ProductID" w:val="4C"/>
        </w:smartTagPr>
        <w:r w:rsidRPr="00BA40BE">
          <w:t>4C</w:t>
        </w:r>
      </w:smartTag>
      <w:r w:rsidRPr="00BA40BE">
        <w:t>.</w:t>
      </w:r>
      <w:r w:rsidRPr="00BA40BE">
        <w:tab/>
        <w:t xml:space="preserve">Građevinska područja naselja - k.o. Police </w:t>
      </w:r>
      <w:proofErr w:type="spellStart"/>
      <w:r w:rsidRPr="00BA40BE">
        <w:t>Pirišće</w:t>
      </w:r>
      <w:proofErr w:type="spellEnd"/>
      <w:r w:rsidRPr="00BA40BE">
        <w:t xml:space="preserve"> i k.o. </w:t>
      </w:r>
      <w:proofErr w:type="spellStart"/>
      <w:r w:rsidRPr="00BA40BE">
        <w:t>Bratovanci</w:t>
      </w:r>
      <w:proofErr w:type="spellEnd"/>
      <w:r w:rsidRPr="00BA40BE">
        <w:t xml:space="preserve"> / </w:t>
      </w:r>
      <w:proofErr w:type="spellStart"/>
      <w:r w:rsidRPr="00BA40BE">
        <w:t>Kamanje</w:t>
      </w:r>
      <w:proofErr w:type="spellEnd"/>
      <w:r w:rsidRPr="00BA40BE">
        <w:t xml:space="preserve">, </w:t>
      </w:r>
      <w:r w:rsidRPr="00BA40BE">
        <w:br/>
        <w:t xml:space="preserve">Mali Vrh </w:t>
      </w:r>
      <w:proofErr w:type="spellStart"/>
      <w:r w:rsidRPr="00BA40BE">
        <w:t>Kamanjski</w:t>
      </w:r>
      <w:proofErr w:type="spellEnd"/>
      <w:r w:rsidRPr="00BA40BE">
        <w:t xml:space="preserve">, Veliki Vrh </w:t>
      </w:r>
      <w:proofErr w:type="spellStart"/>
      <w:r w:rsidRPr="00BA40BE">
        <w:t>Kamanjski</w:t>
      </w:r>
      <w:proofErr w:type="spellEnd"/>
      <w:r w:rsidRPr="00BA40BE">
        <w:t xml:space="preserve"> i </w:t>
      </w:r>
      <w:proofErr w:type="spellStart"/>
      <w:r w:rsidRPr="00BA40BE">
        <w:t>Preseka</w:t>
      </w:r>
      <w:proofErr w:type="spellEnd"/>
      <w:r w:rsidRPr="00BA40BE">
        <w:t xml:space="preserve"> Ozaljska</w:t>
      </w:r>
      <w:r w:rsidRPr="00BA40BE">
        <w:tab/>
        <w:t>1:5.000</w:t>
      </w:r>
    </w:p>
    <w:p w14:paraId="272A9D58" w14:textId="77777777" w:rsidR="00687BD7" w:rsidRPr="00BA40BE" w:rsidRDefault="00687BD7" w:rsidP="00D71FEF">
      <w:r w:rsidRPr="00BA40BE">
        <w:t>C.</w:t>
      </w:r>
      <w:r w:rsidRPr="00BA40BE">
        <w:tab/>
        <w:t>OBVEZNI PRILOZI</w:t>
      </w:r>
    </w:p>
    <w:p w14:paraId="28E2F9B5" w14:textId="77777777" w:rsidR="00687BD7" w:rsidRPr="00BA40BE" w:rsidRDefault="00687BD7" w:rsidP="00D71FEF"/>
    <w:p w14:paraId="5A4D9307" w14:textId="486B4B54" w:rsidR="00687BD7" w:rsidRPr="00687BD7" w:rsidRDefault="00687BD7" w:rsidP="00687BD7">
      <w:pPr>
        <w:shd w:val="clear" w:color="auto" w:fill="FFFFFF"/>
        <w:jc w:val="both"/>
        <w:rPr>
          <w:b/>
        </w:rPr>
      </w:pPr>
      <w:r w:rsidRPr="00BA40BE">
        <w:rPr>
          <w:b/>
        </w:rPr>
        <w:t>II. ODREDBE ZA PROVEDBU</w:t>
      </w:r>
    </w:p>
    <w:p w14:paraId="6D0E5DB7" w14:textId="77777777" w:rsidR="00687BD7" w:rsidRPr="00BA40BE" w:rsidRDefault="00687BD7" w:rsidP="00291550">
      <w:pPr>
        <w:jc w:val="center"/>
        <w:rPr>
          <w:b/>
        </w:rPr>
      </w:pPr>
      <w:r w:rsidRPr="00BA40BE">
        <w:rPr>
          <w:b/>
        </w:rPr>
        <w:t xml:space="preserve">Članak </w:t>
      </w:r>
      <w:r w:rsidRPr="00BA40BE">
        <w:rPr>
          <w:b/>
        </w:rPr>
        <w:fldChar w:fldCharType="begin"/>
      </w:r>
      <w:r w:rsidRPr="00BA40BE">
        <w:rPr>
          <w:b/>
        </w:rPr>
        <w:instrText xml:space="preserve"> AUTONUM  \* Arabic </w:instrText>
      </w:r>
      <w:r w:rsidRPr="00BA40BE">
        <w:rPr>
          <w:b/>
        </w:rPr>
        <w:fldChar w:fldCharType="end"/>
      </w:r>
    </w:p>
    <w:p w14:paraId="5B2E1E14" w14:textId="77777777" w:rsidR="00687BD7" w:rsidRPr="00BA40BE" w:rsidRDefault="00687BD7" w:rsidP="00291550">
      <w:pPr>
        <w:jc w:val="both"/>
      </w:pPr>
      <w:r w:rsidRPr="00BA40BE">
        <w:lastRenderedPageBreak/>
        <w:t>U članku 9. stavku 1. na kraju točke E/ dodaje se točka F/ koja glasi:</w:t>
      </w:r>
    </w:p>
    <w:p w14:paraId="1344D4FD" w14:textId="77777777" w:rsidR="00687BD7" w:rsidRPr="00BA40BE" w:rsidRDefault="00687BD7" w:rsidP="00EA20FE">
      <w:pPr>
        <w:jc w:val="both"/>
      </w:pPr>
      <w:r w:rsidRPr="00BA40BE">
        <w:t>"F/ Energetske građevine</w:t>
      </w:r>
    </w:p>
    <w:p w14:paraId="1C5B5026" w14:textId="6D49EF39" w:rsidR="00687BD7" w:rsidRPr="00BA40BE" w:rsidRDefault="00687BD7" w:rsidP="00EA20FE">
      <w:pPr>
        <w:jc w:val="both"/>
      </w:pPr>
      <w:r w:rsidRPr="00BA40BE">
        <w:t>- dalekovodi od 35 kV do 220 kV, s trafostanicom i rasklopnim postrojenjem na tom dalekovodu“</w:t>
      </w:r>
    </w:p>
    <w:p w14:paraId="761E8A55" w14:textId="77777777" w:rsidR="00687BD7" w:rsidRPr="00BA40BE" w:rsidRDefault="00687BD7" w:rsidP="00291550">
      <w:pPr>
        <w:jc w:val="center"/>
        <w:rPr>
          <w:b/>
        </w:rPr>
      </w:pPr>
      <w:r w:rsidRPr="00BA40BE">
        <w:rPr>
          <w:b/>
        </w:rPr>
        <w:t xml:space="preserve">Članak </w:t>
      </w:r>
      <w:r w:rsidRPr="00BA40BE">
        <w:rPr>
          <w:b/>
        </w:rPr>
        <w:fldChar w:fldCharType="begin"/>
      </w:r>
      <w:r w:rsidRPr="00BA40BE">
        <w:rPr>
          <w:b/>
        </w:rPr>
        <w:instrText xml:space="preserve"> AUTONUM  \* Arabic </w:instrText>
      </w:r>
      <w:r w:rsidRPr="00BA40BE">
        <w:rPr>
          <w:b/>
        </w:rPr>
        <w:fldChar w:fldCharType="end"/>
      </w:r>
    </w:p>
    <w:p w14:paraId="0CADD87E" w14:textId="77777777" w:rsidR="00687BD7" w:rsidRPr="00BA40BE" w:rsidRDefault="00687BD7" w:rsidP="006F77E7">
      <w:r w:rsidRPr="00BA40BE">
        <w:t>U članku 37. stavak 2., iza teksta „prema toj međi“ briše se točka i dodaje tekst:</w:t>
      </w:r>
    </w:p>
    <w:p w14:paraId="1984AEDB" w14:textId="6C678777" w:rsidR="00687BD7" w:rsidRPr="00BA40BE" w:rsidRDefault="00687BD7" w:rsidP="00EA7CFD">
      <w:pPr>
        <w:autoSpaceDE w:val="0"/>
        <w:autoSpaceDN w:val="0"/>
        <w:adjustRightInd w:val="0"/>
        <w:spacing w:after="60"/>
        <w:jc w:val="both"/>
      </w:pPr>
      <w:r w:rsidRPr="00BA40BE">
        <w:t>"i kada se radi o rekonstrukciji i dogradnji postojećih građevina čije su udaljenosti od susjedni međa manje od propisanih.“</w:t>
      </w:r>
    </w:p>
    <w:p w14:paraId="1234D710" w14:textId="77777777" w:rsidR="00687BD7" w:rsidRPr="00BA40BE" w:rsidRDefault="00687BD7" w:rsidP="00EA7CFD">
      <w:pPr>
        <w:jc w:val="center"/>
        <w:rPr>
          <w:b/>
        </w:rPr>
      </w:pPr>
      <w:r w:rsidRPr="00BA40BE">
        <w:rPr>
          <w:b/>
        </w:rPr>
        <w:t xml:space="preserve">Članak </w:t>
      </w:r>
      <w:r w:rsidRPr="00BA40BE">
        <w:rPr>
          <w:b/>
        </w:rPr>
        <w:fldChar w:fldCharType="begin"/>
      </w:r>
      <w:r w:rsidRPr="00BA40BE">
        <w:rPr>
          <w:b/>
        </w:rPr>
        <w:instrText xml:space="preserve"> AUTONUM  \* Arabic </w:instrText>
      </w:r>
      <w:r w:rsidRPr="00BA40BE">
        <w:rPr>
          <w:b/>
        </w:rPr>
        <w:fldChar w:fldCharType="end"/>
      </w:r>
    </w:p>
    <w:p w14:paraId="62E6BF0C" w14:textId="5AC4C72E" w:rsidR="00687BD7" w:rsidRPr="00BA40BE" w:rsidRDefault="00687BD7" w:rsidP="00EA7CFD">
      <w:r w:rsidRPr="00BA40BE">
        <w:t>U članku 54. stavku 3. riječ "parcela" mijenja se s tekstom "građevna čestica" u svakom broju i padežu.</w:t>
      </w:r>
    </w:p>
    <w:p w14:paraId="493C169C" w14:textId="77777777" w:rsidR="00687BD7" w:rsidRPr="00BA40BE" w:rsidRDefault="00687BD7" w:rsidP="00EA7CFD">
      <w:pPr>
        <w:jc w:val="center"/>
        <w:rPr>
          <w:b/>
        </w:rPr>
      </w:pPr>
      <w:r w:rsidRPr="00BA40BE">
        <w:rPr>
          <w:b/>
        </w:rPr>
        <w:t xml:space="preserve">Članak </w:t>
      </w:r>
      <w:r w:rsidRPr="00BA40BE">
        <w:rPr>
          <w:b/>
        </w:rPr>
        <w:fldChar w:fldCharType="begin"/>
      </w:r>
      <w:r w:rsidRPr="00BA40BE">
        <w:rPr>
          <w:b/>
        </w:rPr>
        <w:instrText xml:space="preserve"> AUTONUM  \* Arabic </w:instrText>
      </w:r>
      <w:r w:rsidRPr="00BA40BE">
        <w:rPr>
          <w:b/>
        </w:rPr>
        <w:fldChar w:fldCharType="end"/>
      </w:r>
    </w:p>
    <w:p w14:paraId="213C440D" w14:textId="77777777" w:rsidR="00687BD7" w:rsidRPr="00BA40BE" w:rsidRDefault="00687BD7" w:rsidP="00EA7CFD">
      <w:r w:rsidRPr="00BA40BE">
        <w:t>U članku 8. stavak 1. alineja 6, tekst „37.“ mijenja se tekstom „36.“.</w:t>
      </w:r>
    </w:p>
    <w:p w14:paraId="200B7759" w14:textId="77777777" w:rsidR="00687BD7" w:rsidRPr="00BA40BE" w:rsidRDefault="00687BD7" w:rsidP="00EA7CFD"/>
    <w:p w14:paraId="72EE55E3" w14:textId="77777777" w:rsidR="00687BD7" w:rsidRPr="00BA40BE" w:rsidRDefault="00687BD7" w:rsidP="00687BD7">
      <w:pPr>
        <w:tabs>
          <w:tab w:val="left" w:pos="1260"/>
        </w:tabs>
        <w:spacing w:after="144"/>
        <w:jc w:val="center"/>
      </w:pPr>
      <w:r w:rsidRPr="00BA40BE">
        <w:rPr>
          <w:b/>
        </w:rPr>
        <w:t xml:space="preserve">Članak </w:t>
      </w:r>
      <w:r w:rsidRPr="00BA40BE">
        <w:rPr>
          <w:b/>
        </w:rPr>
        <w:fldChar w:fldCharType="begin"/>
      </w:r>
      <w:r w:rsidRPr="00BA40BE">
        <w:rPr>
          <w:b/>
        </w:rPr>
        <w:instrText xml:space="preserve"> AUTONUM  \* Arabic </w:instrText>
      </w:r>
      <w:r w:rsidRPr="00BA40BE">
        <w:rPr>
          <w:b/>
        </w:rPr>
        <w:fldChar w:fldCharType="end"/>
      </w:r>
    </w:p>
    <w:p w14:paraId="3C61ED63" w14:textId="77777777" w:rsidR="00687BD7" w:rsidRPr="00BA40BE" w:rsidRDefault="00687BD7" w:rsidP="00EA7CFD">
      <w:r w:rsidRPr="00BA40BE">
        <w:t>U članku 65. stavak 2. mijenja se i glasi:</w:t>
      </w:r>
    </w:p>
    <w:p w14:paraId="13DCB5A0" w14:textId="77777777" w:rsidR="00687BD7" w:rsidRPr="00BA40BE" w:rsidRDefault="00687BD7" w:rsidP="00EB06C6">
      <w:pPr>
        <w:jc w:val="both"/>
        <w:rPr>
          <w:rFonts w:eastAsia="Tahoma"/>
        </w:rPr>
      </w:pPr>
      <w:bookmarkStart w:id="13" w:name="_Hlk504319431"/>
      <w:r w:rsidRPr="00BA40BE">
        <w:rPr>
          <w:rFonts w:eastAsia="Tahoma"/>
        </w:rPr>
        <w:t>„(2)</w:t>
      </w:r>
      <w:r w:rsidRPr="00BA40BE">
        <w:rPr>
          <w:rFonts w:eastAsia="Tahoma"/>
        </w:rPr>
        <w:tab/>
        <w:t xml:space="preserve">Neposrednom provedbom ovog plana dozvoljava se izgradnja, rekonstrukcija i uređenje prostora unutar izdvojenog građevinskog područja izvan naselja gospodarske – ugostiteljsko turističke namjene Vrlovka1 i </w:t>
      </w:r>
      <w:proofErr w:type="spellStart"/>
      <w:r w:rsidRPr="00BA40BE">
        <w:rPr>
          <w:rFonts w:eastAsia="Tahoma"/>
        </w:rPr>
        <w:t>Vrlovka</w:t>
      </w:r>
      <w:proofErr w:type="spellEnd"/>
      <w:r w:rsidRPr="00BA40BE">
        <w:rPr>
          <w:rFonts w:eastAsia="Tahoma"/>
        </w:rPr>
        <w:t xml:space="preserve"> 2 prema sljedećim uvjetima provedbe zahvata u prostoru s detaljnošću propisanom za urbanistički plan uređenja:</w:t>
      </w:r>
    </w:p>
    <w:p w14:paraId="1530799E" w14:textId="77777777" w:rsidR="00687BD7" w:rsidRPr="00BA40BE" w:rsidRDefault="00687BD7" w:rsidP="00907ECC">
      <w:pPr>
        <w:rPr>
          <w:rFonts w:eastAsia="Tahoma"/>
        </w:rPr>
      </w:pPr>
      <w:bookmarkStart w:id="14" w:name="_Hlk509300844"/>
      <w:r w:rsidRPr="00BA40BE">
        <w:rPr>
          <w:rFonts w:eastAsia="Tahoma"/>
        </w:rPr>
        <w:t>1. Oblik i veličina građevne čestice odnosno obuhvat zahvata u prostoru</w:t>
      </w:r>
    </w:p>
    <w:p w14:paraId="7FB6689A" w14:textId="77777777" w:rsidR="00687BD7" w:rsidRPr="00BA40BE" w:rsidRDefault="00687BD7">
      <w:pPr>
        <w:numPr>
          <w:ilvl w:val="0"/>
          <w:numId w:val="6"/>
        </w:numPr>
        <w:tabs>
          <w:tab w:val="left" w:pos="-1701"/>
        </w:tabs>
        <w:suppressAutoHyphens/>
        <w:rPr>
          <w:rFonts w:eastAsia="AdvTTR"/>
        </w:rPr>
      </w:pPr>
      <w:r w:rsidRPr="00BA40BE">
        <w:rPr>
          <w:rFonts w:eastAsia="AdvTTR"/>
        </w:rPr>
        <w:t>lokacija zahvata označena je na kartografskom prikazu građevinskog područja</w:t>
      </w:r>
    </w:p>
    <w:bookmarkEnd w:id="14"/>
    <w:p w14:paraId="13D7E3B8" w14:textId="77777777" w:rsidR="00687BD7" w:rsidRPr="00BA40BE" w:rsidRDefault="00687BD7">
      <w:pPr>
        <w:numPr>
          <w:ilvl w:val="0"/>
          <w:numId w:val="6"/>
        </w:numPr>
        <w:tabs>
          <w:tab w:val="left" w:pos="-1701"/>
        </w:tabs>
        <w:suppressAutoHyphens/>
        <w:rPr>
          <w:rFonts w:eastAsia="Tahoma"/>
        </w:rPr>
      </w:pPr>
      <w:r w:rsidRPr="00BA40BE">
        <w:rPr>
          <w:rFonts w:eastAsia="Tahoma"/>
        </w:rPr>
        <w:t>minimalna površina građevne čestice iznosi 1000 m</w:t>
      </w:r>
      <w:r w:rsidRPr="00BA40BE">
        <w:rPr>
          <w:rFonts w:eastAsia="Tahoma"/>
          <w:vertAlign w:val="superscript"/>
        </w:rPr>
        <w:t>2</w:t>
      </w:r>
    </w:p>
    <w:p w14:paraId="5C47C26A" w14:textId="77777777" w:rsidR="00687BD7" w:rsidRPr="00BA40BE" w:rsidRDefault="00687BD7" w:rsidP="00907ECC">
      <w:pPr>
        <w:rPr>
          <w:rFonts w:eastAsia="Tahoma"/>
        </w:rPr>
      </w:pPr>
      <w:r w:rsidRPr="00BA40BE">
        <w:rPr>
          <w:rFonts w:eastAsia="Tahoma"/>
        </w:rPr>
        <w:t>2. Namjena, veličina i građevinska (bruto) površina građevine s brojem funkcionalnih jedinica</w:t>
      </w:r>
    </w:p>
    <w:p w14:paraId="47FA3BAB" w14:textId="77777777" w:rsidR="00687BD7" w:rsidRPr="00BA40BE" w:rsidRDefault="00687BD7">
      <w:pPr>
        <w:numPr>
          <w:ilvl w:val="0"/>
          <w:numId w:val="6"/>
        </w:numPr>
        <w:tabs>
          <w:tab w:val="left" w:pos="-1701"/>
        </w:tabs>
        <w:suppressAutoHyphens/>
      </w:pPr>
      <w:bookmarkStart w:id="15" w:name="_Hlk509168087"/>
      <w:r w:rsidRPr="00BA40BE">
        <w:t xml:space="preserve">moguća je izgradnja interpretacijskog centra, etno sela te kampa, uz koje je na istoj parceli moguća izgradnja </w:t>
      </w:r>
      <w:bookmarkEnd w:id="15"/>
      <w:r w:rsidRPr="00BA40BE">
        <w:t>pratećih sportsko rekreacijskih, zabavnih, trgovačkih i drugih manjih uslužnih sadržaja,</w:t>
      </w:r>
    </w:p>
    <w:p w14:paraId="65CFDCD2" w14:textId="77777777" w:rsidR="00687BD7" w:rsidRPr="00BA40BE" w:rsidRDefault="00687BD7">
      <w:pPr>
        <w:numPr>
          <w:ilvl w:val="0"/>
          <w:numId w:val="6"/>
        </w:numPr>
        <w:tabs>
          <w:tab w:val="left" w:pos="-1701"/>
        </w:tabs>
        <w:suppressAutoHyphens/>
      </w:pPr>
      <w:r w:rsidRPr="00BA40BE">
        <w:t xml:space="preserve">kao samostalne građevine, moguće je </w:t>
      </w:r>
      <w:bookmarkStart w:id="16" w:name="_Hlk509302512"/>
      <w:r w:rsidRPr="00BA40BE">
        <w:t xml:space="preserve">izgradnja javnih parkirališta, javnih zelenih površina, postava urbane opreme te gradnja </w:t>
      </w:r>
      <w:bookmarkStart w:id="17" w:name="_Hlk505616261"/>
      <w:r w:rsidRPr="00BA40BE">
        <w:t>svih vrsta prometne i komunalne infrastrukture</w:t>
      </w:r>
      <w:bookmarkEnd w:id="16"/>
      <w:bookmarkEnd w:id="17"/>
    </w:p>
    <w:p w14:paraId="72574BFD" w14:textId="77777777" w:rsidR="00687BD7" w:rsidRPr="00BA40BE" w:rsidRDefault="00687BD7">
      <w:pPr>
        <w:numPr>
          <w:ilvl w:val="0"/>
          <w:numId w:val="6"/>
        </w:numPr>
        <w:tabs>
          <w:tab w:val="left" w:pos="-1701"/>
        </w:tabs>
        <w:suppressAutoHyphens/>
        <w:rPr>
          <w:rFonts w:eastAsia="Tahoma"/>
          <w:strike/>
          <w:snapToGrid w:val="0"/>
          <w:lang w:eastAsia="en-US"/>
        </w:rPr>
      </w:pPr>
      <w:bookmarkStart w:id="18" w:name="_Hlk504394710"/>
      <w:r w:rsidRPr="00BA40BE">
        <w:rPr>
          <w:rFonts w:eastAsia="AdvTTR"/>
        </w:rPr>
        <w:t xml:space="preserve">na </w:t>
      </w:r>
      <w:r w:rsidRPr="00BA40BE">
        <w:rPr>
          <w:rFonts w:eastAsia="Tahoma"/>
        </w:rPr>
        <w:t>jednoj građevnoj čestici dozvoljeno je istovremeno graditi više građevina koje čine jednu uporabnu cjelinu</w:t>
      </w:r>
    </w:p>
    <w:bookmarkEnd w:id="18"/>
    <w:p w14:paraId="1A0B11BD" w14:textId="77777777" w:rsidR="00687BD7" w:rsidRPr="00BA40BE" w:rsidRDefault="00687BD7">
      <w:pPr>
        <w:numPr>
          <w:ilvl w:val="0"/>
          <w:numId w:val="6"/>
        </w:numPr>
        <w:tabs>
          <w:tab w:val="left" w:pos="-1701"/>
        </w:tabs>
        <w:suppressAutoHyphens/>
        <w:rPr>
          <w:rFonts w:eastAsia="Tahoma"/>
        </w:rPr>
      </w:pPr>
      <w:r w:rsidRPr="00BA40BE">
        <w:rPr>
          <w:rFonts w:eastAsia="Tahoma"/>
        </w:rPr>
        <w:t>izgrađenost građevne čestice zgradama može iznositi najviše 30%, a najmanje 20% površine građevne čestice mora biti krajobrazno uređeno</w:t>
      </w:r>
    </w:p>
    <w:p w14:paraId="35B437A2" w14:textId="77777777" w:rsidR="00687BD7" w:rsidRPr="00BA40BE" w:rsidRDefault="00687BD7">
      <w:pPr>
        <w:numPr>
          <w:ilvl w:val="0"/>
          <w:numId w:val="6"/>
        </w:numPr>
        <w:tabs>
          <w:tab w:val="left" w:pos="-1701"/>
        </w:tabs>
        <w:suppressAutoHyphens/>
        <w:rPr>
          <w:rFonts w:eastAsia="Tahoma"/>
        </w:rPr>
      </w:pPr>
      <w:bookmarkStart w:id="19" w:name="_Hlk509302686"/>
      <w:r w:rsidRPr="00BA40BE">
        <w:rPr>
          <w:rFonts w:eastAsia="Tahoma"/>
        </w:rPr>
        <w:t xml:space="preserve">minimalni uvjeti izgradnje smještajnih jedinica kao i ostalih sadržaja ugostiteljsko turističke namjene kamp </w:t>
      </w:r>
      <w:bookmarkStart w:id="20" w:name="_Hlk504396271"/>
      <w:r w:rsidRPr="00BA40BE">
        <w:rPr>
          <w:rFonts w:eastAsia="Tahoma"/>
        </w:rPr>
        <w:t>određene su posebnim propisom za odgovarajuću vrstu i kategoriju</w:t>
      </w:r>
      <w:bookmarkEnd w:id="20"/>
      <w:r w:rsidRPr="00BA40BE">
        <w:rPr>
          <w:rFonts w:eastAsia="Tahoma"/>
        </w:rPr>
        <w:t xml:space="preserve"> kampa</w:t>
      </w:r>
    </w:p>
    <w:bookmarkEnd w:id="19"/>
    <w:p w14:paraId="5DC70FA0" w14:textId="77777777" w:rsidR="00687BD7" w:rsidRPr="00BA40BE" w:rsidRDefault="00687BD7">
      <w:pPr>
        <w:numPr>
          <w:ilvl w:val="0"/>
          <w:numId w:val="6"/>
        </w:numPr>
        <w:tabs>
          <w:tab w:val="left" w:pos="-1701"/>
        </w:tabs>
        <w:suppressAutoHyphens/>
        <w:rPr>
          <w:rFonts w:eastAsia="Tahoma"/>
        </w:rPr>
      </w:pPr>
      <w:r w:rsidRPr="00BA40BE">
        <w:rPr>
          <w:rFonts w:eastAsia="Tahoma"/>
        </w:rPr>
        <w:t>najveći broj etaža osnovne građevine interpretacijskog centra i osnovne građevine iznosi 3 etaže, Po/S+P+1+Pk</w:t>
      </w:r>
      <w:bookmarkStart w:id="21" w:name="_Hlk504396535"/>
      <w:r w:rsidRPr="00BA40BE">
        <w:rPr>
          <w:rFonts w:eastAsia="Tahoma"/>
        </w:rPr>
        <w:t xml:space="preserve"> (podrum/suteren+prizemlje+1 kat + potkrovlje)</w:t>
      </w:r>
      <w:bookmarkEnd w:id="21"/>
    </w:p>
    <w:p w14:paraId="38AF5BCB" w14:textId="77777777" w:rsidR="00687BD7" w:rsidRPr="00BA40BE" w:rsidRDefault="00687BD7">
      <w:pPr>
        <w:numPr>
          <w:ilvl w:val="0"/>
          <w:numId w:val="6"/>
        </w:numPr>
        <w:tabs>
          <w:tab w:val="left" w:pos="-1701"/>
        </w:tabs>
        <w:suppressAutoHyphens/>
        <w:rPr>
          <w:rFonts w:eastAsia="Tahoma"/>
        </w:rPr>
      </w:pPr>
      <w:r w:rsidRPr="00BA40BE">
        <w:rPr>
          <w:rFonts w:eastAsia="Tahoma"/>
        </w:rPr>
        <w:t xml:space="preserve">najveća dopuštena visina zgrada za potrebe smještaja iznosi 2 etaže, odnosno </w:t>
      </w:r>
      <w:proofErr w:type="spellStart"/>
      <w:r w:rsidRPr="00BA40BE">
        <w:rPr>
          <w:rFonts w:eastAsia="Tahoma"/>
        </w:rPr>
        <w:t>P+Pk</w:t>
      </w:r>
      <w:proofErr w:type="spellEnd"/>
      <w:r w:rsidRPr="00BA40BE">
        <w:rPr>
          <w:rFonts w:eastAsia="Tahoma"/>
        </w:rPr>
        <w:t xml:space="preserve"> (</w:t>
      </w:r>
      <w:proofErr w:type="spellStart"/>
      <w:r w:rsidRPr="00BA40BE">
        <w:rPr>
          <w:rFonts w:eastAsia="Tahoma"/>
        </w:rPr>
        <w:t>prizemlje+potkrovlje</w:t>
      </w:r>
      <w:proofErr w:type="spellEnd"/>
      <w:r w:rsidRPr="00BA40BE">
        <w:rPr>
          <w:rFonts w:eastAsia="Tahoma"/>
        </w:rPr>
        <w:t>)</w:t>
      </w:r>
    </w:p>
    <w:p w14:paraId="3A615F73" w14:textId="77777777" w:rsidR="00687BD7" w:rsidRPr="00BA40BE" w:rsidRDefault="00687BD7">
      <w:pPr>
        <w:numPr>
          <w:ilvl w:val="0"/>
          <w:numId w:val="6"/>
        </w:numPr>
        <w:tabs>
          <w:tab w:val="left" w:pos="-1701"/>
        </w:tabs>
        <w:suppressAutoHyphens/>
        <w:rPr>
          <w:rFonts w:eastAsia="Tahoma"/>
        </w:rPr>
      </w:pPr>
      <w:r w:rsidRPr="00BA40BE">
        <w:rPr>
          <w:rFonts w:eastAsia="Tahoma"/>
        </w:rPr>
        <w:t>pomoćne građevine mogu se graditi isključivo kao jednoetažne, bez mogućnosti izvedbe podruma ili potkrovlja</w:t>
      </w:r>
    </w:p>
    <w:p w14:paraId="44979D69" w14:textId="77777777" w:rsidR="00687BD7" w:rsidRPr="00BA40BE" w:rsidRDefault="00687BD7" w:rsidP="00907ECC">
      <w:pPr>
        <w:rPr>
          <w:rFonts w:eastAsia="Tahoma"/>
        </w:rPr>
      </w:pPr>
      <w:r w:rsidRPr="00BA40BE">
        <w:rPr>
          <w:rFonts w:eastAsia="Tahoma"/>
        </w:rPr>
        <w:t>3. Smještaj jedne ili više građevina na građevnoj čestici odnosno unutar obuhvata zahvata u prostoru</w:t>
      </w:r>
    </w:p>
    <w:p w14:paraId="077EAECC" w14:textId="77777777" w:rsidR="00687BD7" w:rsidRPr="00BA40BE" w:rsidRDefault="00687BD7">
      <w:pPr>
        <w:numPr>
          <w:ilvl w:val="0"/>
          <w:numId w:val="6"/>
        </w:numPr>
        <w:tabs>
          <w:tab w:val="left" w:pos="-1701"/>
        </w:tabs>
        <w:suppressAutoHyphens/>
        <w:rPr>
          <w:rFonts w:eastAsia="Tahoma"/>
        </w:rPr>
      </w:pPr>
      <w:r w:rsidRPr="00BA40BE">
        <w:rPr>
          <w:rFonts w:eastAsia="Tahoma"/>
        </w:rPr>
        <w:t>građevine se smještaju kao samostojeće</w:t>
      </w:r>
    </w:p>
    <w:p w14:paraId="22047FEF" w14:textId="77777777" w:rsidR="00687BD7" w:rsidRPr="00BA40BE" w:rsidRDefault="00687BD7">
      <w:pPr>
        <w:numPr>
          <w:ilvl w:val="0"/>
          <w:numId w:val="6"/>
        </w:numPr>
        <w:tabs>
          <w:tab w:val="left" w:pos="-1701"/>
        </w:tabs>
        <w:suppressAutoHyphens/>
        <w:rPr>
          <w:rFonts w:eastAsia="Tahoma"/>
        </w:rPr>
      </w:pPr>
      <w:r w:rsidRPr="00BA40BE">
        <w:rPr>
          <w:rFonts w:eastAsia="Tahoma"/>
        </w:rPr>
        <w:t>minimalna udaljenost zgrada od regulacijskog pravca iznosi 6,0 m</w:t>
      </w:r>
    </w:p>
    <w:p w14:paraId="21ACB3AA" w14:textId="77777777" w:rsidR="00687BD7" w:rsidRPr="00BA40BE" w:rsidRDefault="00687BD7">
      <w:pPr>
        <w:numPr>
          <w:ilvl w:val="0"/>
          <w:numId w:val="6"/>
        </w:numPr>
        <w:tabs>
          <w:tab w:val="left" w:pos="-1701"/>
        </w:tabs>
        <w:suppressAutoHyphens/>
        <w:rPr>
          <w:rFonts w:eastAsia="Tahoma"/>
        </w:rPr>
      </w:pPr>
      <w:r w:rsidRPr="00BA40BE">
        <w:rPr>
          <w:rFonts w:eastAsia="Tahoma"/>
        </w:rPr>
        <w:t>minimalna udaljenost zgrada od međa građevne čestica iznosi  najmanje 1/2 visine zgrade (h/2), ali ne manje od 3,0 m</w:t>
      </w:r>
    </w:p>
    <w:p w14:paraId="7975514D" w14:textId="77777777" w:rsidR="00687BD7" w:rsidRPr="00BA40BE" w:rsidRDefault="00687BD7">
      <w:pPr>
        <w:numPr>
          <w:ilvl w:val="0"/>
          <w:numId w:val="6"/>
        </w:numPr>
        <w:tabs>
          <w:tab w:val="left" w:pos="-1701"/>
        </w:tabs>
        <w:suppressAutoHyphens/>
        <w:rPr>
          <w:rFonts w:eastAsia="Tahoma"/>
        </w:rPr>
      </w:pPr>
      <w:bookmarkStart w:id="22" w:name="_Hlk504396723"/>
      <w:r w:rsidRPr="00BA40BE">
        <w:rPr>
          <w:rFonts w:eastAsia="Tahoma"/>
        </w:rPr>
        <w:t>minimalna međusobna udaljenost zgrada na istoj građevnoj čestici iznosi 4,0 m</w:t>
      </w:r>
    </w:p>
    <w:p w14:paraId="24BD014B" w14:textId="77777777" w:rsidR="00687BD7" w:rsidRPr="00BA40BE" w:rsidRDefault="00687BD7">
      <w:pPr>
        <w:numPr>
          <w:ilvl w:val="0"/>
          <w:numId w:val="6"/>
        </w:numPr>
        <w:tabs>
          <w:tab w:val="left" w:pos="-1701"/>
        </w:tabs>
        <w:suppressAutoHyphens/>
        <w:rPr>
          <w:rFonts w:eastAsia="Tahoma"/>
        </w:rPr>
      </w:pPr>
      <w:bookmarkStart w:id="23" w:name="_Hlk504396754"/>
      <w:bookmarkEnd w:id="22"/>
      <w:r w:rsidRPr="00BA40BE">
        <w:rPr>
          <w:rFonts w:eastAsia="Tahoma"/>
        </w:rPr>
        <w:lastRenderedPageBreak/>
        <w:t>minimalna udaljenost od susjednih građevina, osim za dijelove građevina koji zbog svoje funkcije zahtijevaju veću visinu jednaka je visini više građevine, odnosno minimalno 6,0 m</w:t>
      </w:r>
    </w:p>
    <w:bookmarkEnd w:id="23"/>
    <w:p w14:paraId="01E759B7" w14:textId="77777777" w:rsidR="00687BD7" w:rsidRPr="00BA40BE" w:rsidRDefault="00687BD7">
      <w:pPr>
        <w:numPr>
          <w:ilvl w:val="0"/>
          <w:numId w:val="6"/>
        </w:numPr>
        <w:tabs>
          <w:tab w:val="left" w:pos="-1701"/>
        </w:tabs>
        <w:suppressAutoHyphens/>
        <w:rPr>
          <w:rFonts w:eastAsia="Tahoma"/>
        </w:rPr>
      </w:pPr>
      <w:r w:rsidRPr="00BA40BE">
        <w:rPr>
          <w:rFonts w:eastAsia="Tahoma"/>
        </w:rPr>
        <w:t xml:space="preserve">kod određivanja međusobne udaljenosti građevina treba voditi računa o požarnom opterećenju, intenzitetu toplinskog zračenja kroz otvore građevina, vatrootpornosti građevina i fasadnih zidova, meteorološkim uvjetima i dr. </w:t>
      </w:r>
    </w:p>
    <w:p w14:paraId="23696F30" w14:textId="77777777" w:rsidR="00687BD7" w:rsidRPr="00BA40BE" w:rsidRDefault="00687BD7" w:rsidP="00907ECC">
      <w:pPr>
        <w:rPr>
          <w:rFonts w:eastAsia="Tahoma"/>
        </w:rPr>
      </w:pPr>
      <w:r w:rsidRPr="00BA40BE">
        <w:rPr>
          <w:rFonts w:eastAsia="Tahoma"/>
        </w:rPr>
        <w:t xml:space="preserve">4. Uvjeti za oblikovanje zgrada </w:t>
      </w:r>
    </w:p>
    <w:p w14:paraId="1EDB56A3" w14:textId="77777777" w:rsidR="00687BD7" w:rsidRPr="00BA40BE" w:rsidRDefault="00687BD7">
      <w:pPr>
        <w:numPr>
          <w:ilvl w:val="0"/>
          <w:numId w:val="6"/>
        </w:numPr>
        <w:tabs>
          <w:tab w:val="left" w:pos="-1701"/>
        </w:tabs>
        <w:suppressAutoHyphens/>
        <w:rPr>
          <w:rFonts w:eastAsia="Tahoma"/>
        </w:rPr>
      </w:pPr>
      <w:r w:rsidRPr="00BA40BE">
        <w:rPr>
          <w:rFonts w:eastAsia="Tahoma"/>
        </w:rPr>
        <w:t>zgrade treba projektirati i oblikovati prema načelima suvremenog oblikovanja te uz primjenu suvremenih tehnologija građenja, uz uvažavanje uvjeta iz čl. 22. do 30. ovih Odredbi.</w:t>
      </w:r>
    </w:p>
    <w:p w14:paraId="5F977FA8" w14:textId="77777777" w:rsidR="00687BD7" w:rsidRPr="00BA40BE" w:rsidRDefault="00687BD7">
      <w:pPr>
        <w:numPr>
          <w:ilvl w:val="0"/>
          <w:numId w:val="6"/>
        </w:numPr>
        <w:tabs>
          <w:tab w:val="left" w:pos="-1701"/>
        </w:tabs>
        <w:suppressAutoHyphens/>
        <w:rPr>
          <w:rFonts w:eastAsia="Tahoma"/>
        </w:rPr>
      </w:pPr>
      <w:r w:rsidRPr="00BA40BE">
        <w:rPr>
          <w:rFonts w:eastAsia="Tahoma"/>
        </w:rPr>
        <w:t xml:space="preserve">zone Vrlovka1 i Vrlovka2 sa svim svojim građevinama trebaju činiti usklađenu oblikovnu cjelinu svih svojih dijelova (prirodno i antropogeno okruženje, građevine i zgrade te hortikulturno uređenje zone) </w:t>
      </w:r>
    </w:p>
    <w:p w14:paraId="52094512" w14:textId="77777777" w:rsidR="00687BD7" w:rsidRPr="00BA40BE" w:rsidRDefault="00687BD7" w:rsidP="00907ECC">
      <w:pPr>
        <w:rPr>
          <w:rFonts w:eastAsia="Tahoma"/>
        </w:rPr>
      </w:pPr>
      <w:r w:rsidRPr="00BA40BE">
        <w:rPr>
          <w:rFonts w:eastAsia="Tahoma"/>
        </w:rPr>
        <w:t>5. Uvjeti za nesmetan pristup, kretanje, boravak i rad osoba smanjene pokretljivosti</w:t>
      </w:r>
    </w:p>
    <w:p w14:paraId="48AB92BD" w14:textId="77777777" w:rsidR="00687BD7" w:rsidRPr="00BA40BE" w:rsidRDefault="00687BD7">
      <w:pPr>
        <w:numPr>
          <w:ilvl w:val="0"/>
          <w:numId w:val="6"/>
        </w:numPr>
        <w:tabs>
          <w:tab w:val="left" w:pos="-1701"/>
        </w:tabs>
        <w:suppressAutoHyphens/>
        <w:rPr>
          <w:rFonts w:eastAsia="Tahoma"/>
        </w:rPr>
      </w:pPr>
      <w:r w:rsidRPr="00BA40BE">
        <w:rPr>
          <w:rFonts w:eastAsia="Tahoma"/>
        </w:rPr>
        <w:t>nesmetan pristup, kretanje, boravak i rad unutar obuhvata zona mora biti osigurano osobama smanjene pokretljivosti u skladu i na način određen važećim propisima</w:t>
      </w:r>
    </w:p>
    <w:p w14:paraId="79293645" w14:textId="77777777" w:rsidR="00687BD7" w:rsidRPr="00BA40BE" w:rsidRDefault="00687BD7" w:rsidP="00907ECC">
      <w:pPr>
        <w:rPr>
          <w:rFonts w:eastAsia="Tahoma"/>
        </w:rPr>
      </w:pPr>
      <w:r w:rsidRPr="00BA40BE">
        <w:rPr>
          <w:rFonts w:eastAsia="Tahoma"/>
        </w:rPr>
        <w:t>6. Uvjeti za uređenje građevne čestice, osobito zelenih i parkirališnih površina</w:t>
      </w:r>
    </w:p>
    <w:p w14:paraId="3D13FE8F" w14:textId="77777777" w:rsidR="00687BD7" w:rsidRPr="00BA40BE" w:rsidRDefault="00687BD7">
      <w:pPr>
        <w:numPr>
          <w:ilvl w:val="0"/>
          <w:numId w:val="6"/>
        </w:numPr>
        <w:tabs>
          <w:tab w:val="left" w:pos="-1701"/>
        </w:tabs>
        <w:suppressAutoHyphens/>
        <w:rPr>
          <w:rFonts w:eastAsia="Tahoma"/>
        </w:rPr>
      </w:pPr>
      <w:r w:rsidRPr="00BA40BE">
        <w:rPr>
          <w:rFonts w:eastAsia="Tahoma"/>
        </w:rPr>
        <w:t>kod gradnje građevina te uređenja zaštitnih zelenih i prometnih površina treba ih projektirati i izvesti na način da se ne promijeni prirodno otjecanje vode na štetu susjednog zemljišta i javnih površina</w:t>
      </w:r>
    </w:p>
    <w:p w14:paraId="431999C7" w14:textId="77777777" w:rsidR="00687BD7" w:rsidRPr="00BA40BE" w:rsidRDefault="00687BD7">
      <w:pPr>
        <w:numPr>
          <w:ilvl w:val="0"/>
          <w:numId w:val="6"/>
        </w:numPr>
        <w:tabs>
          <w:tab w:val="left" w:pos="-1701"/>
        </w:tabs>
        <w:suppressAutoHyphens/>
        <w:rPr>
          <w:rFonts w:eastAsia="Tahoma"/>
        </w:rPr>
      </w:pPr>
      <w:r w:rsidRPr="00BA40BE">
        <w:rPr>
          <w:rFonts w:eastAsia="Tahoma"/>
        </w:rPr>
        <w:t>sav neizgrađeni prostor građevne čestice zadržati ili urediti kao prirodni teren, po mogućnosti uređen sadnjom trave, ukrasnog grmlja i visokog zelenila. Najmanje 20% površine građevne čestice mora biti krajobrazno uređeno kao prirodni teren</w:t>
      </w:r>
    </w:p>
    <w:p w14:paraId="482D3B5D" w14:textId="77777777" w:rsidR="00687BD7" w:rsidRPr="00BA40BE" w:rsidRDefault="00687BD7">
      <w:pPr>
        <w:numPr>
          <w:ilvl w:val="0"/>
          <w:numId w:val="6"/>
        </w:numPr>
        <w:tabs>
          <w:tab w:val="left" w:pos="-1701"/>
        </w:tabs>
        <w:suppressAutoHyphens/>
        <w:rPr>
          <w:rFonts w:eastAsia="Tahoma"/>
        </w:rPr>
      </w:pPr>
      <w:r w:rsidRPr="00BA40BE">
        <w:rPr>
          <w:rFonts w:eastAsia="Tahoma"/>
        </w:rPr>
        <w:t xml:space="preserve">pristupne i interne cestovne prometne površine projektirati u širini od 3,5 m za jednosmjerni i 6,0 m za dvosmjerni promet, a uz pristupne cestovne prometnice treba projektirati barem jedan pločnik širine 1,5 m </w:t>
      </w:r>
    </w:p>
    <w:p w14:paraId="0A4B30FC" w14:textId="77777777" w:rsidR="00687BD7" w:rsidRPr="00BA40BE" w:rsidRDefault="00687BD7">
      <w:pPr>
        <w:numPr>
          <w:ilvl w:val="0"/>
          <w:numId w:val="6"/>
        </w:numPr>
        <w:tabs>
          <w:tab w:val="left" w:pos="-1701"/>
        </w:tabs>
        <w:suppressAutoHyphens/>
        <w:rPr>
          <w:rFonts w:eastAsia="Tahoma"/>
        </w:rPr>
      </w:pPr>
      <w:r w:rsidRPr="00BA40BE">
        <w:rPr>
          <w:rFonts w:eastAsia="Tahoma"/>
        </w:rPr>
        <w:t>cestovne prometnice urediti sa završnim asfaltnim slojem</w:t>
      </w:r>
    </w:p>
    <w:p w14:paraId="01A2F0FE" w14:textId="77777777" w:rsidR="00687BD7" w:rsidRPr="00BA40BE" w:rsidRDefault="00687BD7">
      <w:pPr>
        <w:numPr>
          <w:ilvl w:val="0"/>
          <w:numId w:val="6"/>
        </w:numPr>
        <w:tabs>
          <w:tab w:val="left" w:pos="-1701"/>
        </w:tabs>
        <w:suppressAutoHyphens/>
        <w:rPr>
          <w:rFonts w:eastAsia="Tahoma"/>
        </w:rPr>
      </w:pPr>
      <w:bookmarkStart w:id="24" w:name="_Hlk504397149"/>
      <w:r w:rsidRPr="00BA40BE">
        <w:rPr>
          <w:rFonts w:eastAsia="Tahoma"/>
        </w:rPr>
        <w:t>potreban broj parkirališnih i/ili garažnih mjesta potrebno je osigurati na građevnoj čestici, ovisno o vrsti i namjeni prostora u građevinama, a određuje se sukladno odredbama ovog Plana</w:t>
      </w:r>
    </w:p>
    <w:bookmarkEnd w:id="24"/>
    <w:p w14:paraId="6303F1A6" w14:textId="77777777" w:rsidR="00687BD7" w:rsidRPr="00BA40BE" w:rsidRDefault="00687BD7" w:rsidP="00907ECC">
      <w:pPr>
        <w:rPr>
          <w:rFonts w:eastAsia="Tahoma"/>
        </w:rPr>
      </w:pPr>
      <w:r w:rsidRPr="00BA40BE">
        <w:rPr>
          <w:rFonts w:eastAsia="Tahoma"/>
        </w:rPr>
        <w:t>7. Način i uvjeti priključenja građevne čestice, odnosno građevine na prometnu površinu, komunalnu i drugu infrastrukturu</w:t>
      </w:r>
    </w:p>
    <w:p w14:paraId="295A620C" w14:textId="77777777" w:rsidR="00687BD7" w:rsidRPr="00BA40BE" w:rsidRDefault="00687BD7">
      <w:pPr>
        <w:numPr>
          <w:ilvl w:val="0"/>
          <w:numId w:val="6"/>
        </w:numPr>
        <w:tabs>
          <w:tab w:val="left" w:pos="-1701"/>
        </w:tabs>
        <w:suppressAutoHyphens/>
        <w:rPr>
          <w:rFonts w:eastAsia="AdvTTR"/>
        </w:rPr>
      </w:pPr>
      <w:r w:rsidRPr="00BA40BE">
        <w:rPr>
          <w:rFonts w:eastAsia="AdvTTR"/>
        </w:rPr>
        <w:t>građevna čestica mora imati osiguran priključak na prometnu površinu najmanje širine kolnika 3,5 m</w:t>
      </w:r>
    </w:p>
    <w:p w14:paraId="0B702527" w14:textId="77777777" w:rsidR="00687BD7" w:rsidRPr="00BA40BE" w:rsidRDefault="00687BD7">
      <w:pPr>
        <w:numPr>
          <w:ilvl w:val="0"/>
          <w:numId w:val="6"/>
        </w:numPr>
        <w:tabs>
          <w:tab w:val="left" w:pos="-1701"/>
        </w:tabs>
        <w:suppressAutoHyphens/>
        <w:rPr>
          <w:rFonts w:eastAsia="AdvTTR"/>
        </w:rPr>
      </w:pPr>
      <w:r w:rsidRPr="00BA40BE">
        <w:rPr>
          <w:rFonts w:eastAsia="AdvTTR"/>
        </w:rPr>
        <w:t>prometne površine potrebno je projektirati na način da zadovolje potrebe zaštite od požara u skladu s važećim Pravilnikom o uvjetima za vatrogasne pristupe</w:t>
      </w:r>
    </w:p>
    <w:p w14:paraId="684E04E2" w14:textId="77777777" w:rsidR="00687BD7" w:rsidRPr="00BA40BE" w:rsidRDefault="00687BD7">
      <w:pPr>
        <w:numPr>
          <w:ilvl w:val="0"/>
          <w:numId w:val="6"/>
        </w:numPr>
        <w:tabs>
          <w:tab w:val="left" w:pos="-1701"/>
        </w:tabs>
        <w:suppressAutoHyphens/>
        <w:rPr>
          <w:rFonts w:eastAsia="Tahoma"/>
        </w:rPr>
      </w:pPr>
      <w:r w:rsidRPr="00BA40BE">
        <w:rPr>
          <w:rFonts w:eastAsia="Tahoma"/>
        </w:rPr>
        <w:t>zgrade na građevnoj čestici, sukladno potrebama i mjesnim mogućnostima, moraju biti priključene na javnu vodoopskrbu, odvodnju, elektroopskrbu i elektroničku komunikacijsku infrastrukturu a sukladno važećim propisima,  odredbama ovog Plana te posebnim uvjetima nadležnih javnopravnih tijela</w:t>
      </w:r>
    </w:p>
    <w:p w14:paraId="141E4964" w14:textId="77777777" w:rsidR="00687BD7" w:rsidRPr="00BA40BE" w:rsidRDefault="00687BD7">
      <w:pPr>
        <w:numPr>
          <w:ilvl w:val="0"/>
          <w:numId w:val="6"/>
        </w:numPr>
        <w:tabs>
          <w:tab w:val="left" w:pos="-1701"/>
        </w:tabs>
        <w:suppressAutoHyphens/>
        <w:rPr>
          <w:rFonts w:eastAsia="Tahoma"/>
        </w:rPr>
      </w:pPr>
      <w:r w:rsidRPr="00BA40BE">
        <w:rPr>
          <w:rFonts w:eastAsia="Tahoma"/>
        </w:rPr>
        <w:t>na građevnoj čestiti potrebno je osigurati protupožarnu hidrantsku mrežu sukladno važećem Pravilniku o hidrantskoj mreži za gašenje požara</w:t>
      </w:r>
    </w:p>
    <w:p w14:paraId="68F23B65" w14:textId="77777777" w:rsidR="00687BD7" w:rsidRPr="00BA40BE" w:rsidRDefault="00687BD7">
      <w:pPr>
        <w:numPr>
          <w:ilvl w:val="0"/>
          <w:numId w:val="6"/>
        </w:numPr>
        <w:tabs>
          <w:tab w:val="left" w:pos="-1701"/>
        </w:tabs>
        <w:suppressAutoHyphens/>
        <w:rPr>
          <w:rFonts w:eastAsia="Tahoma"/>
        </w:rPr>
      </w:pPr>
      <w:r w:rsidRPr="00BA40BE">
        <w:rPr>
          <w:rFonts w:eastAsia="Tahoma"/>
        </w:rPr>
        <w:t>odvodnja otpadnih voda rješava se zatvorenim kanalizacijskim sustavom s pročišćavanjem otpadnih voda</w:t>
      </w:r>
    </w:p>
    <w:p w14:paraId="2FDD8921" w14:textId="77777777" w:rsidR="00687BD7" w:rsidRPr="00BA40BE" w:rsidRDefault="00687BD7">
      <w:pPr>
        <w:numPr>
          <w:ilvl w:val="0"/>
          <w:numId w:val="6"/>
        </w:numPr>
        <w:tabs>
          <w:tab w:val="left" w:pos="-1701"/>
        </w:tabs>
        <w:suppressAutoHyphens/>
        <w:rPr>
          <w:rFonts w:eastAsia="Tahoma"/>
        </w:rPr>
      </w:pPr>
      <w:r w:rsidRPr="00BA40BE">
        <w:rPr>
          <w:rFonts w:eastAsia="Tahoma"/>
        </w:rPr>
        <w:t>sve otpadne vode treba prije ispuštanja u recipijent tretirati tako da se uklone sve štetne posljedice za okolinu, prirodu i recipijent</w:t>
      </w:r>
    </w:p>
    <w:p w14:paraId="60E27EFE" w14:textId="77777777" w:rsidR="00687BD7" w:rsidRPr="00BA40BE" w:rsidRDefault="00687BD7">
      <w:pPr>
        <w:numPr>
          <w:ilvl w:val="0"/>
          <w:numId w:val="6"/>
        </w:numPr>
        <w:tabs>
          <w:tab w:val="left" w:pos="-1701"/>
        </w:tabs>
        <w:suppressAutoHyphens/>
        <w:rPr>
          <w:rFonts w:eastAsia="Tahoma"/>
        </w:rPr>
      </w:pPr>
      <w:r w:rsidRPr="00BA40BE">
        <w:rPr>
          <w:rFonts w:eastAsia="Tahoma"/>
        </w:rPr>
        <w:t>do izgradnje sustava javne odvodnje obvezna je izgradnja nepropusnih sabirnih ili septičkih jama, odnosno individualnih uređaja za pročišćavanje otpadnih voda, a ovisno o mjesnim prilikama i posebnim uvjetima Hrvatskih voda</w:t>
      </w:r>
    </w:p>
    <w:p w14:paraId="6C2EC577" w14:textId="77777777" w:rsidR="00687BD7" w:rsidRPr="00BA40BE" w:rsidRDefault="00687BD7">
      <w:pPr>
        <w:numPr>
          <w:ilvl w:val="0"/>
          <w:numId w:val="6"/>
        </w:numPr>
        <w:tabs>
          <w:tab w:val="left" w:pos="-1701"/>
        </w:tabs>
        <w:suppressAutoHyphens/>
        <w:rPr>
          <w:rFonts w:eastAsia="Tahoma"/>
        </w:rPr>
      </w:pPr>
      <w:r w:rsidRPr="00BA40BE">
        <w:rPr>
          <w:rFonts w:eastAsia="Tahoma"/>
        </w:rPr>
        <w:t xml:space="preserve">krovnu odvodnju potrebno je prikupiti i odvesti do </w:t>
      </w:r>
      <w:proofErr w:type="spellStart"/>
      <w:r w:rsidRPr="00BA40BE">
        <w:rPr>
          <w:rFonts w:eastAsia="Tahoma"/>
        </w:rPr>
        <w:t>upojnih</w:t>
      </w:r>
      <w:proofErr w:type="spellEnd"/>
      <w:r w:rsidRPr="00BA40BE">
        <w:rPr>
          <w:rFonts w:eastAsia="Tahoma"/>
        </w:rPr>
        <w:t xml:space="preserve"> bunara u zelene površine</w:t>
      </w:r>
    </w:p>
    <w:p w14:paraId="595A5559" w14:textId="77777777" w:rsidR="00687BD7" w:rsidRPr="00BA40BE" w:rsidRDefault="00687BD7">
      <w:pPr>
        <w:numPr>
          <w:ilvl w:val="0"/>
          <w:numId w:val="6"/>
        </w:numPr>
        <w:tabs>
          <w:tab w:val="left" w:pos="-1701"/>
        </w:tabs>
        <w:suppressAutoHyphens/>
        <w:rPr>
          <w:rFonts w:eastAsia="Tahoma"/>
        </w:rPr>
      </w:pPr>
      <w:r w:rsidRPr="00BA40BE">
        <w:rPr>
          <w:rFonts w:eastAsia="Tahoma"/>
        </w:rPr>
        <w:lastRenderedPageBreak/>
        <w:t xml:space="preserve">odvodnju vode sa parkirališta koja mogu biti onečišćena naftnim derivatima i uljima potrebno je prije ispuštanja prikupiti i pročistiti preko </w:t>
      </w:r>
      <w:proofErr w:type="spellStart"/>
      <w:r w:rsidRPr="00BA40BE">
        <w:rPr>
          <w:rFonts w:eastAsia="Tahoma"/>
        </w:rPr>
        <w:t>taložnika</w:t>
      </w:r>
      <w:proofErr w:type="spellEnd"/>
      <w:r w:rsidRPr="00BA40BE">
        <w:rPr>
          <w:rFonts w:eastAsia="Tahoma"/>
        </w:rPr>
        <w:t xml:space="preserve"> i separatora ulja </w:t>
      </w:r>
    </w:p>
    <w:p w14:paraId="79891F8E" w14:textId="77777777" w:rsidR="00687BD7" w:rsidRPr="00BA40BE" w:rsidRDefault="00687BD7">
      <w:pPr>
        <w:numPr>
          <w:ilvl w:val="0"/>
          <w:numId w:val="6"/>
        </w:numPr>
        <w:tabs>
          <w:tab w:val="left" w:pos="-1701"/>
        </w:tabs>
        <w:suppressAutoHyphens/>
        <w:rPr>
          <w:rFonts w:eastAsia="Tahoma"/>
        </w:rPr>
      </w:pPr>
      <w:r w:rsidRPr="00BA40BE">
        <w:rPr>
          <w:rFonts w:eastAsia="Tahoma"/>
        </w:rPr>
        <w:t xml:space="preserve">na parceli je potrebno urediti prostor za smještaj kontejnera i spremnika za odvojeno sakupljanje svih vrsta otpada koji se prikupljaju sukladno Odluci o pružanju javne usluge skupljanja komunalnog otpada na području Općine </w:t>
      </w:r>
      <w:proofErr w:type="spellStart"/>
      <w:r w:rsidRPr="00BA40BE">
        <w:rPr>
          <w:rFonts w:eastAsia="Tahoma"/>
        </w:rPr>
        <w:t>Kamanje</w:t>
      </w:r>
      <w:proofErr w:type="spellEnd"/>
    </w:p>
    <w:p w14:paraId="1C8C7DD4" w14:textId="77777777" w:rsidR="00687BD7" w:rsidRPr="00BA40BE" w:rsidRDefault="00687BD7" w:rsidP="00907ECC">
      <w:pPr>
        <w:rPr>
          <w:rFonts w:eastAsia="Tahoma"/>
        </w:rPr>
      </w:pPr>
      <w:r w:rsidRPr="00BA40BE">
        <w:rPr>
          <w:rFonts w:eastAsia="Tahoma"/>
        </w:rPr>
        <w:t>8. Mjere zaštite okoliša, odnosno način sprečavanja nepovoljnog utjecaja na okoliš</w:t>
      </w:r>
    </w:p>
    <w:p w14:paraId="54C3EF94" w14:textId="77777777" w:rsidR="00687BD7" w:rsidRPr="00BA40BE" w:rsidRDefault="00687BD7">
      <w:pPr>
        <w:numPr>
          <w:ilvl w:val="0"/>
          <w:numId w:val="6"/>
        </w:numPr>
        <w:tabs>
          <w:tab w:val="left" w:pos="-1701"/>
        </w:tabs>
        <w:suppressAutoHyphens/>
        <w:rPr>
          <w:rFonts w:eastAsia="Tahoma"/>
          <w:lang w:eastAsia="en-US"/>
        </w:rPr>
      </w:pPr>
      <w:r w:rsidRPr="00BA40BE">
        <w:rPr>
          <w:rFonts w:eastAsia="Tahoma"/>
        </w:rPr>
        <w:t>tijekom izgradnje i korištenja površina potrebno je primjenjivati i osigurati sve mjere zaštite prirode i okoliša sukladno važećim zakonskim i podzakonskim propisima iz područja gradnje, zaštite okoliša i njegovih sastavnica, zaštite prirode, zaštite od požara i zaštite na radu</w:t>
      </w:r>
    </w:p>
    <w:p w14:paraId="7BCAD821" w14:textId="77777777" w:rsidR="00687BD7" w:rsidRPr="00BA40BE" w:rsidRDefault="00687BD7">
      <w:pPr>
        <w:numPr>
          <w:ilvl w:val="0"/>
          <w:numId w:val="6"/>
        </w:numPr>
        <w:tabs>
          <w:tab w:val="left" w:pos="-1701"/>
        </w:tabs>
        <w:suppressAutoHyphens/>
        <w:rPr>
          <w:rFonts w:eastAsia="Tahoma"/>
        </w:rPr>
      </w:pPr>
      <w:r w:rsidRPr="00BA40BE">
        <w:rPr>
          <w:rFonts w:eastAsia="Tahoma"/>
        </w:rPr>
        <w:t>projektiranje građevina s aspekta zaštite od požara treba provoditi u skladu s važećom zakonskom i podzakonskom regulativom iz područja zaštite od požara, pravilima struke i tehničke prakse iz područja zaštite od požara, prijedlozima tehničkih i organizacijskih mjera iz važeće Procjene ugroženosti od požara i tehnoloških eksplozija Grada Ogulina, važećim Planom zaštite od požara Grada Ogulina</w:t>
      </w:r>
    </w:p>
    <w:p w14:paraId="2FD26240" w14:textId="77777777" w:rsidR="00687BD7" w:rsidRPr="00BA40BE" w:rsidRDefault="00687BD7">
      <w:pPr>
        <w:numPr>
          <w:ilvl w:val="0"/>
          <w:numId w:val="6"/>
        </w:numPr>
        <w:tabs>
          <w:tab w:val="left" w:pos="-1701"/>
        </w:tabs>
        <w:suppressAutoHyphens/>
        <w:rPr>
          <w:rFonts w:eastAsia="Tahoma"/>
        </w:rPr>
      </w:pPr>
      <w:r w:rsidRPr="00BA40BE">
        <w:rPr>
          <w:rFonts w:eastAsia="Tahoma"/>
        </w:rPr>
        <w:t xml:space="preserve">sustav zaštite i spašavanja građana, materijalnih i kulturnih dobara u katastrofama i većim nesrećama treba provoditi u skladu s važećom zakonskom i podzakonskom regulativom te važećom Procjenom ugroženosti od požara i tehnološke eksplozije Općine </w:t>
      </w:r>
      <w:proofErr w:type="spellStart"/>
      <w:r w:rsidRPr="00BA40BE">
        <w:rPr>
          <w:rFonts w:eastAsia="Tahoma"/>
        </w:rPr>
        <w:t>Kamanje</w:t>
      </w:r>
      <w:proofErr w:type="spellEnd"/>
      <w:r w:rsidRPr="00BA40BE">
        <w:rPr>
          <w:rFonts w:eastAsia="Tahoma"/>
        </w:rPr>
        <w:t xml:space="preserve"> te Plana zaštite od požara Općine </w:t>
      </w:r>
      <w:proofErr w:type="spellStart"/>
      <w:r w:rsidRPr="00BA40BE">
        <w:rPr>
          <w:rFonts w:eastAsia="Tahoma"/>
        </w:rPr>
        <w:t>Kamanje</w:t>
      </w:r>
      <w:proofErr w:type="spellEnd"/>
    </w:p>
    <w:p w14:paraId="350FF942" w14:textId="77777777" w:rsidR="00687BD7" w:rsidRPr="00BA40BE" w:rsidRDefault="00687BD7" w:rsidP="00907ECC">
      <w:pPr>
        <w:rPr>
          <w:rFonts w:eastAsia="Tahoma"/>
        </w:rPr>
      </w:pPr>
      <w:r w:rsidRPr="00BA40BE">
        <w:rPr>
          <w:rFonts w:eastAsia="Tahoma"/>
        </w:rPr>
        <w:t>9. Uvjeti važni za provedbu zahvata u prostoru</w:t>
      </w:r>
    </w:p>
    <w:p w14:paraId="0B4FCAF5" w14:textId="76D53B1E" w:rsidR="00687BD7" w:rsidRPr="00687BD7" w:rsidRDefault="00687BD7">
      <w:pPr>
        <w:numPr>
          <w:ilvl w:val="0"/>
          <w:numId w:val="6"/>
        </w:numPr>
        <w:tabs>
          <w:tab w:val="left" w:pos="-1701"/>
        </w:tabs>
        <w:suppressAutoHyphens/>
        <w:rPr>
          <w:rFonts w:eastAsia="Tahoma"/>
        </w:rPr>
      </w:pPr>
      <w:r w:rsidRPr="00BA40BE">
        <w:rPr>
          <w:rFonts w:eastAsia="Tahoma"/>
        </w:rPr>
        <w:t>provedba zahvata u prostoru može se planirati uz fazno uređenje i stavljanje u funkciju.</w:t>
      </w:r>
      <w:bookmarkEnd w:id="13"/>
      <w:r w:rsidRPr="00BA40BE">
        <w:rPr>
          <w:rFonts w:eastAsia="Tahoma"/>
        </w:rPr>
        <w:t>“</w:t>
      </w:r>
    </w:p>
    <w:p w14:paraId="0F29DACB" w14:textId="77777777" w:rsidR="00687BD7" w:rsidRPr="00BA40BE" w:rsidRDefault="00687BD7" w:rsidP="006C45D5">
      <w:pPr>
        <w:jc w:val="center"/>
        <w:rPr>
          <w:b/>
        </w:rPr>
      </w:pPr>
      <w:r w:rsidRPr="00BA40BE">
        <w:rPr>
          <w:b/>
        </w:rPr>
        <w:t xml:space="preserve">Članak </w:t>
      </w:r>
      <w:r w:rsidRPr="00BA40BE">
        <w:rPr>
          <w:b/>
        </w:rPr>
        <w:fldChar w:fldCharType="begin"/>
      </w:r>
      <w:r w:rsidRPr="00BA40BE">
        <w:rPr>
          <w:b/>
        </w:rPr>
        <w:instrText xml:space="preserve"> AUTONUM  \* Arabic </w:instrText>
      </w:r>
      <w:r w:rsidRPr="00BA40BE">
        <w:rPr>
          <w:b/>
        </w:rPr>
        <w:fldChar w:fldCharType="end"/>
      </w:r>
    </w:p>
    <w:p w14:paraId="53BB63A7" w14:textId="77777777" w:rsidR="00687BD7" w:rsidRPr="00BA40BE" w:rsidRDefault="00687BD7" w:rsidP="00EA7CFD">
      <w:r w:rsidRPr="00BA40BE">
        <w:t>U članku 71. stavku 1., na kraju se dodaje nova alineja koja glasi:</w:t>
      </w:r>
    </w:p>
    <w:p w14:paraId="56EAE990" w14:textId="77777777" w:rsidR="00687BD7" w:rsidRPr="00BA40BE" w:rsidRDefault="00687BD7" w:rsidP="00EA7CFD">
      <w:r w:rsidRPr="00BA40BE">
        <w:t>"- zahvati u prostoru za robinzonski smještaj, kapaciteta do 30 gostiju“.</w:t>
      </w:r>
    </w:p>
    <w:p w14:paraId="0D0F28BC" w14:textId="77777777" w:rsidR="00687BD7" w:rsidRPr="00BA40BE" w:rsidRDefault="00687BD7" w:rsidP="00387AF5">
      <w:r w:rsidRPr="00BA40BE">
        <w:t>U članku 71., iza stavka 4., dodaje se stavak 5, koji glasi:</w:t>
      </w:r>
    </w:p>
    <w:p w14:paraId="199A6B99" w14:textId="77777777" w:rsidR="00687BD7" w:rsidRPr="00BA40BE" w:rsidRDefault="00687BD7" w:rsidP="00387AF5">
      <w:r w:rsidRPr="00BA40BE">
        <w:t>„(5) zahvati u prostoru za robinzonski smještaj ne mogu planirati građenje građevina za čije je građenje potrebna građevinska dozvola.“</w:t>
      </w:r>
    </w:p>
    <w:p w14:paraId="541E8201" w14:textId="77777777" w:rsidR="00687BD7" w:rsidRPr="00BA40BE" w:rsidRDefault="00687BD7" w:rsidP="00EA7CFD"/>
    <w:p w14:paraId="316E4DC3" w14:textId="77777777" w:rsidR="00687BD7" w:rsidRPr="00BA40BE" w:rsidRDefault="00687BD7" w:rsidP="006C45D5">
      <w:pPr>
        <w:jc w:val="center"/>
        <w:rPr>
          <w:b/>
        </w:rPr>
      </w:pPr>
      <w:r w:rsidRPr="00BA40BE">
        <w:rPr>
          <w:b/>
        </w:rPr>
        <w:t xml:space="preserve">Članak </w:t>
      </w:r>
      <w:r w:rsidRPr="00BA40BE">
        <w:rPr>
          <w:b/>
        </w:rPr>
        <w:fldChar w:fldCharType="begin"/>
      </w:r>
      <w:r w:rsidRPr="00BA40BE">
        <w:rPr>
          <w:b/>
        </w:rPr>
        <w:instrText xml:space="preserve"> AUTONUM  \* Arabic </w:instrText>
      </w:r>
      <w:r w:rsidRPr="00BA40BE">
        <w:rPr>
          <w:b/>
        </w:rPr>
        <w:fldChar w:fldCharType="end"/>
      </w:r>
    </w:p>
    <w:p w14:paraId="64EE992A" w14:textId="4A1A1FBA" w:rsidR="00687BD7" w:rsidRPr="00BA40BE" w:rsidRDefault="00687BD7" w:rsidP="0079757D">
      <w:pPr>
        <w:jc w:val="both"/>
      </w:pPr>
      <w:r w:rsidRPr="00BA40BE">
        <w:t>U članku 105. stavku 2. nakraju stavka briše se točka, stavlja zarez i dodaje tekst  "a zaštitni pružni pojas je pojas koji čini zemljište s obje strane željezničke pruge, odnosno kolosijeka, na udaljenosti od 100 m mjereno vodoravno od osi krajnjeg kolosijeka sa svake strane, kao i pripadajući zračni prostor."</w:t>
      </w:r>
    </w:p>
    <w:p w14:paraId="3076C3B0" w14:textId="77777777" w:rsidR="00687BD7" w:rsidRPr="00BA40BE" w:rsidRDefault="00687BD7" w:rsidP="006C45D5">
      <w:pPr>
        <w:jc w:val="center"/>
        <w:rPr>
          <w:b/>
        </w:rPr>
      </w:pPr>
      <w:r w:rsidRPr="00BA40BE">
        <w:rPr>
          <w:b/>
        </w:rPr>
        <w:t xml:space="preserve">Članak </w:t>
      </w:r>
      <w:r w:rsidRPr="00BA40BE">
        <w:rPr>
          <w:b/>
        </w:rPr>
        <w:fldChar w:fldCharType="begin"/>
      </w:r>
      <w:r w:rsidRPr="00BA40BE">
        <w:rPr>
          <w:b/>
        </w:rPr>
        <w:instrText xml:space="preserve"> AUTONUM  \* Arabic </w:instrText>
      </w:r>
      <w:r w:rsidRPr="00BA40BE">
        <w:rPr>
          <w:b/>
        </w:rPr>
        <w:fldChar w:fldCharType="end"/>
      </w:r>
    </w:p>
    <w:p w14:paraId="573E1233" w14:textId="77777777" w:rsidR="00687BD7" w:rsidRPr="00BA40BE" w:rsidRDefault="00687BD7" w:rsidP="0079757D">
      <w:pPr>
        <w:jc w:val="both"/>
      </w:pPr>
      <w:r w:rsidRPr="00BA40BE">
        <w:t>U članku 108. stavku 2., na kraju stavka, iza točke, dodaje se tekst koji glasi:</w:t>
      </w:r>
    </w:p>
    <w:p w14:paraId="034D1183" w14:textId="77777777" w:rsidR="00687BD7" w:rsidRDefault="00687BD7" w:rsidP="00EB06C6">
      <w:pPr>
        <w:jc w:val="both"/>
      </w:pPr>
      <w:r w:rsidRPr="00BA40BE">
        <w:t>"Međunarodno, magistralno, i međumjesno povezivanje vršiti u koridorima prometnica ili željezničkih pruga, a iznimno može i izvan tih koridora, kada se radi o bitnom skraćivanju trase. U gradovima i naseljima gradskog obilježja preporuča se voditi elektroničke komunikacije podzemno u zoni pješačkih staza ili zelenih površina, a za ostala naselja podzemno ili nadzemno u koridorima druge infrastrukture ili u zoni zelenih površina."</w:t>
      </w:r>
    </w:p>
    <w:p w14:paraId="3EA5800B" w14:textId="77777777" w:rsidR="00687BD7" w:rsidRPr="00BA40BE" w:rsidRDefault="00687BD7" w:rsidP="00EB06C6">
      <w:pPr>
        <w:jc w:val="both"/>
      </w:pPr>
    </w:p>
    <w:p w14:paraId="6E2DFB57" w14:textId="77777777" w:rsidR="00687BD7" w:rsidRPr="00BA40BE" w:rsidRDefault="00687BD7" w:rsidP="006C45D5">
      <w:pPr>
        <w:jc w:val="center"/>
        <w:rPr>
          <w:b/>
        </w:rPr>
      </w:pPr>
      <w:r w:rsidRPr="00BA40BE">
        <w:rPr>
          <w:b/>
        </w:rPr>
        <w:t xml:space="preserve">Članak </w:t>
      </w:r>
      <w:r w:rsidRPr="00BA40BE">
        <w:rPr>
          <w:b/>
        </w:rPr>
        <w:fldChar w:fldCharType="begin"/>
      </w:r>
      <w:r w:rsidRPr="00BA40BE">
        <w:rPr>
          <w:b/>
        </w:rPr>
        <w:instrText xml:space="preserve"> AUTONUM  \* Arabic </w:instrText>
      </w:r>
      <w:r w:rsidRPr="00BA40BE">
        <w:rPr>
          <w:b/>
        </w:rPr>
        <w:fldChar w:fldCharType="end"/>
      </w:r>
    </w:p>
    <w:p w14:paraId="076F10D5" w14:textId="6740119D" w:rsidR="00687BD7" w:rsidRPr="00BA40BE" w:rsidRDefault="00687BD7" w:rsidP="006C45D5">
      <w:r w:rsidRPr="00BA40BE">
        <w:t>U članku 141. stavak 2. briše se.</w:t>
      </w:r>
    </w:p>
    <w:p w14:paraId="4AE57AFE" w14:textId="77777777" w:rsidR="00687BD7" w:rsidRPr="00BA40BE" w:rsidRDefault="00687BD7" w:rsidP="003145C0">
      <w:pPr>
        <w:jc w:val="center"/>
        <w:rPr>
          <w:b/>
        </w:rPr>
      </w:pPr>
      <w:r w:rsidRPr="00BA40BE">
        <w:rPr>
          <w:b/>
        </w:rPr>
        <w:t xml:space="preserve">Članak </w:t>
      </w:r>
      <w:r w:rsidRPr="00BA40BE">
        <w:rPr>
          <w:b/>
        </w:rPr>
        <w:fldChar w:fldCharType="begin"/>
      </w:r>
      <w:r w:rsidRPr="00BA40BE">
        <w:rPr>
          <w:b/>
        </w:rPr>
        <w:instrText xml:space="preserve"> AUTONUM  \* Arabic </w:instrText>
      </w:r>
      <w:r w:rsidRPr="00BA40BE">
        <w:rPr>
          <w:b/>
        </w:rPr>
        <w:fldChar w:fldCharType="end"/>
      </w:r>
    </w:p>
    <w:p w14:paraId="60AC4447" w14:textId="77777777" w:rsidR="00687BD7" w:rsidRPr="00BA40BE" w:rsidRDefault="00687BD7" w:rsidP="003145C0">
      <w:r w:rsidRPr="00BA40BE">
        <w:t>U članku 146., stavak 1. brišu se slijedeće točke:</w:t>
      </w:r>
    </w:p>
    <w:p w14:paraId="4BC4481C" w14:textId="77777777" w:rsidR="00687BD7" w:rsidRPr="00BA40BE" w:rsidRDefault="00687BD7" w:rsidP="004B3FE3">
      <w:r w:rsidRPr="00BA40BE">
        <w:t xml:space="preserve">2. Urbanistički plan uređenja radne zone </w:t>
      </w:r>
      <w:proofErr w:type="spellStart"/>
      <w:r w:rsidRPr="00BA40BE">
        <w:t>Kamanje</w:t>
      </w:r>
      <w:proofErr w:type="spellEnd"/>
      <w:r w:rsidRPr="00BA40BE">
        <w:t>,</w:t>
      </w:r>
    </w:p>
    <w:p w14:paraId="440F3EBA" w14:textId="77777777" w:rsidR="00687BD7" w:rsidRPr="00BA40BE" w:rsidRDefault="00687BD7" w:rsidP="004B3FE3">
      <w:r w:rsidRPr="00BA40BE">
        <w:t xml:space="preserve">3. Urbanistički plan uređenja ugostiteljsko – turističke zone </w:t>
      </w:r>
      <w:proofErr w:type="spellStart"/>
      <w:r w:rsidRPr="00BA40BE">
        <w:t>Vrlovka</w:t>
      </w:r>
      <w:proofErr w:type="spellEnd"/>
      <w:r w:rsidRPr="00BA40BE">
        <w:t>,</w:t>
      </w:r>
    </w:p>
    <w:p w14:paraId="17E63645" w14:textId="77777777" w:rsidR="00687BD7" w:rsidRPr="00BA40BE" w:rsidRDefault="00687BD7" w:rsidP="004B3FE3">
      <w:r w:rsidRPr="00BA40BE">
        <w:t xml:space="preserve">4. Urbanistički plan uređenja ugostiteljsko – turističke zone </w:t>
      </w:r>
      <w:proofErr w:type="spellStart"/>
      <w:r w:rsidRPr="00BA40BE">
        <w:t>Preseka</w:t>
      </w:r>
      <w:proofErr w:type="spellEnd"/>
      <w:r w:rsidRPr="00BA40BE">
        <w:t xml:space="preserve"> Ozaljska,</w:t>
      </w:r>
    </w:p>
    <w:p w14:paraId="75BCC097" w14:textId="77777777" w:rsidR="00687BD7" w:rsidRPr="00BA40BE" w:rsidRDefault="00687BD7" w:rsidP="004B3FE3">
      <w:r w:rsidRPr="00BA40BE">
        <w:t xml:space="preserve">6. Urbanistički plan uređenja ugostiteljsko-turističke zone </w:t>
      </w:r>
      <w:proofErr w:type="spellStart"/>
      <w:r w:rsidRPr="00BA40BE">
        <w:t>Jašik</w:t>
      </w:r>
      <w:proofErr w:type="spellEnd"/>
      <w:r w:rsidRPr="00BA40BE">
        <w:t>,</w:t>
      </w:r>
    </w:p>
    <w:p w14:paraId="653564A7" w14:textId="77777777" w:rsidR="00687BD7" w:rsidRPr="00BA40BE" w:rsidRDefault="00687BD7" w:rsidP="004B3FE3">
      <w:r w:rsidRPr="00BA40BE">
        <w:lastRenderedPageBreak/>
        <w:t xml:space="preserve">7. Urbanistički plan uređenja ugostiteljsko-turističke zone </w:t>
      </w:r>
      <w:proofErr w:type="spellStart"/>
      <w:r w:rsidRPr="00BA40BE">
        <w:t>Kamanje</w:t>
      </w:r>
      <w:proofErr w:type="spellEnd"/>
      <w:r w:rsidRPr="00BA40BE">
        <w:t>,</w:t>
      </w:r>
    </w:p>
    <w:p w14:paraId="4C6347FD" w14:textId="77777777" w:rsidR="00687BD7" w:rsidRPr="00BA40BE" w:rsidRDefault="00687BD7" w:rsidP="004B3FE3">
      <w:r w:rsidRPr="00BA40BE">
        <w:t xml:space="preserve">8. Urbanistički plan uređenja sportsko-rekreacijske zone </w:t>
      </w:r>
      <w:proofErr w:type="spellStart"/>
      <w:r w:rsidRPr="00BA40BE">
        <w:t>Kamanje</w:t>
      </w:r>
      <w:proofErr w:type="spellEnd"/>
      <w:r w:rsidRPr="00BA40BE">
        <w:t>,</w:t>
      </w:r>
    </w:p>
    <w:p w14:paraId="17CD8F47" w14:textId="77777777" w:rsidR="00687BD7" w:rsidRDefault="00687BD7" w:rsidP="004B3FE3">
      <w:r w:rsidRPr="00BA40BE">
        <w:t xml:space="preserve">9. Urbanistički plan uređenja ugostiteljsko-turističke zone </w:t>
      </w:r>
      <w:proofErr w:type="spellStart"/>
      <w:r w:rsidRPr="00BA40BE">
        <w:t>Orljakovo</w:t>
      </w:r>
      <w:proofErr w:type="spellEnd"/>
      <w:r w:rsidRPr="00BA40BE">
        <w:t>,</w:t>
      </w:r>
    </w:p>
    <w:p w14:paraId="43FE4C84" w14:textId="77777777" w:rsidR="00687BD7" w:rsidRPr="00BA40BE" w:rsidRDefault="00687BD7" w:rsidP="004B3FE3"/>
    <w:p w14:paraId="0DCA46DD" w14:textId="77777777" w:rsidR="00687BD7" w:rsidRPr="00BA40BE" w:rsidRDefault="00687BD7" w:rsidP="003145C0">
      <w:pPr>
        <w:jc w:val="center"/>
        <w:rPr>
          <w:b/>
        </w:rPr>
      </w:pPr>
      <w:r w:rsidRPr="00BA40BE">
        <w:rPr>
          <w:b/>
        </w:rPr>
        <w:t xml:space="preserve">Članak </w:t>
      </w:r>
      <w:r w:rsidRPr="00BA40BE">
        <w:rPr>
          <w:b/>
        </w:rPr>
        <w:fldChar w:fldCharType="begin"/>
      </w:r>
      <w:r w:rsidRPr="00BA40BE">
        <w:rPr>
          <w:b/>
        </w:rPr>
        <w:instrText xml:space="preserve"> AUTONUM  \* Arabic </w:instrText>
      </w:r>
      <w:r w:rsidRPr="00BA40BE">
        <w:rPr>
          <w:b/>
        </w:rPr>
        <w:fldChar w:fldCharType="end"/>
      </w:r>
    </w:p>
    <w:p w14:paraId="240D36C6" w14:textId="77777777" w:rsidR="00687BD7" w:rsidRPr="00BA40BE" w:rsidRDefault="00687BD7" w:rsidP="003145C0">
      <w:r w:rsidRPr="00BA40BE">
        <w:t>U članku 149. dodaje se stavak 2. koji glasi:</w:t>
      </w:r>
    </w:p>
    <w:p w14:paraId="29FAFD08" w14:textId="77777777" w:rsidR="00687BD7" w:rsidRDefault="00687BD7" w:rsidP="00793DC2">
      <w:pPr>
        <w:jc w:val="both"/>
      </w:pPr>
      <w:r w:rsidRPr="00BA40BE">
        <w:t>„(2)</w:t>
      </w:r>
      <w:r w:rsidRPr="00BA40BE">
        <w:tab/>
        <w:t>Iznimno od st. 1 ovog članka, za postojeće građevine izgrađene na temelju građevinske dozvole ili drugog odgovarajućeg akta i za svaku drugu građevinu koja je prema Zakonu o gradnji ili posebnom zakonu izjednačena sa takovom građevinom, a koja ovim Planom nije planirana u okviru izdvojenih građevinskih područja izvan naselja druge namjene, iste se mogu rekonstruirati, dograđivati i na njihovoj građevnoj čestici dopuštena je izgradnja pomoćnih i gospodarskih građevina prema uvjetima za izgradnju unutar građevinskog područja naselja stambene namjene.“</w:t>
      </w:r>
    </w:p>
    <w:p w14:paraId="1CC9F11A" w14:textId="77777777" w:rsidR="00687BD7" w:rsidRPr="00BA40BE" w:rsidRDefault="00687BD7" w:rsidP="00793DC2">
      <w:pPr>
        <w:jc w:val="both"/>
      </w:pPr>
    </w:p>
    <w:p w14:paraId="0A333A15" w14:textId="77777777" w:rsidR="00687BD7" w:rsidRPr="00BA40BE" w:rsidRDefault="00687BD7" w:rsidP="00BE5276">
      <w:pPr>
        <w:shd w:val="clear" w:color="auto" w:fill="FFFFFF"/>
        <w:jc w:val="both"/>
        <w:rPr>
          <w:b/>
        </w:rPr>
      </w:pPr>
      <w:r w:rsidRPr="00BA40BE">
        <w:rPr>
          <w:b/>
        </w:rPr>
        <w:t>III. PRIJELAZNE I ZAVRŠNE ODREDBE</w:t>
      </w:r>
    </w:p>
    <w:p w14:paraId="6A47DD9E" w14:textId="77777777" w:rsidR="00687BD7" w:rsidRPr="00BA40BE" w:rsidRDefault="00687BD7" w:rsidP="00BE5276">
      <w:pPr>
        <w:shd w:val="clear" w:color="auto" w:fill="FFFFFF"/>
        <w:jc w:val="both"/>
        <w:rPr>
          <w:b/>
        </w:rPr>
      </w:pPr>
    </w:p>
    <w:p w14:paraId="47819FC1" w14:textId="3D32896B" w:rsidR="00687BD7" w:rsidRPr="00687BD7" w:rsidRDefault="00687BD7" w:rsidP="00687BD7">
      <w:pPr>
        <w:shd w:val="clear" w:color="auto" w:fill="FFFFFF"/>
        <w:jc w:val="center"/>
        <w:rPr>
          <w:b/>
        </w:rPr>
      </w:pPr>
      <w:r w:rsidRPr="00BA40BE">
        <w:rPr>
          <w:b/>
        </w:rPr>
        <w:t>Članak III.</w:t>
      </w:r>
    </w:p>
    <w:p w14:paraId="52DA86A1" w14:textId="77777777" w:rsidR="00687BD7" w:rsidRPr="00BA40BE" w:rsidRDefault="00687BD7" w:rsidP="00BE5276">
      <w:pPr>
        <w:numPr>
          <w:ilvl w:val="12"/>
          <w:numId w:val="0"/>
        </w:numPr>
        <w:tabs>
          <w:tab w:val="left" w:pos="-1701"/>
        </w:tabs>
        <w:jc w:val="both"/>
        <w:rPr>
          <w:bCs/>
          <w:spacing w:val="-9"/>
        </w:rPr>
      </w:pPr>
      <w:r w:rsidRPr="00BA40BE">
        <w:tab/>
        <w:t xml:space="preserve">Ova Izmjena Plana izrađena je u šest (6) izvornika (elaborata) na papiru, ovjerenih pečatom Općinskog </w:t>
      </w:r>
      <w:r w:rsidRPr="00BA40BE">
        <w:rPr>
          <w:spacing w:val="-2"/>
        </w:rPr>
        <w:t xml:space="preserve">vijeća Općine </w:t>
      </w:r>
      <w:proofErr w:type="spellStart"/>
      <w:r w:rsidRPr="00BA40BE">
        <w:rPr>
          <w:spacing w:val="-2"/>
        </w:rPr>
        <w:t>Kamanje</w:t>
      </w:r>
      <w:proofErr w:type="spellEnd"/>
      <w:r w:rsidRPr="00BA40BE">
        <w:rPr>
          <w:spacing w:val="-2"/>
        </w:rPr>
        <w:t xml:space="preserve"> i potpisom predsjednika Općinskog vijeća Općine </w:t>
      </w:r>
      <w:proofErr w:type="spellStart"/>
      <w:r w:rsidRPr="00BA40BE">
        <w:rPr>
          <w:spacing w:val="-2"/>
        </w:rPr>
        <w:t>Kamanje</w:t>
      </w:r>
      <w:proofErr w:type="spellEnd"/>
      <w:r w:rsidRPr="00BA40BE">
        <w:t>.</w:t>
      </w:r>
    </w:p>
    <w:p w14:paraId="246BAE53" w14:textId="77777777" w:rsidR="00687BD7" w:rsidRPr="00BA40BE" w:rsidRDefault="00687BD7" w:rsidP="00BE5276">
      <w:pPr>
        <w:numPr>
          <w:ilvl w:val="12"/>
          <w:numId w:val="0"/>
        </w:numPr>
        <w:tabs>
          <w:tab w:val="left" w:pos="-1701"/>
        </w:tabs>
        <w:jc w:val="both"/>
        <w:rPr>
          <w:bCs/>
          <w:spacing w:val="-9"/>
        </w:rPr>
      </w:pPr>
      <w:r w:rsidRPr="00BA40BE">
        <w:tab/>
        <w:t>Ovjereni izvornici elaborata Izmjena Plana na papiru sa pripadajućim zapisom u elektroničkom obliku (*.</w:t>
      </w:r>
      <w:proofErr w:type="spellStart"/>
      <w:r w:rsidRPr="00BA40BE">
        <w:t>doc</w:t>
      </w:r>
      <w:proofErr w:type="spellEnd"/>
      <w:r w:rsidRPr="00BA40BE">
        <w:t>, *.DWG i *.pdf) na DVD-u čuvaju se u:</w:t>
      </w:r>
    </w:p>
    <w:p w14:paraId="520B65D7" w14:textId="77777777" w:rsidR="00687BD7" w:rsidRPr="00BA40BE" w:rsidRDefault="00687BD7">
      <w:pPr>
        <w:numPr>
          <w:ilvl w:val="0"/>
          <w:numId w:val="6"/>
        </w:numPr>
        <w:tabs>
          <w:tab w:val="left" w:pos="-1701"/>
        </w:tabs>
      </w:pPr>
      <w:r w:rsidRPr="00BA40BE">
        <w:t>Ministarstvu prostornog uređenja, graditeljstava i državne imovine - 2 primjerka</w:t>
      </w:r>
    </w:p>
    <w:p w14:paraId="1A4ED215" w14:textId="77777777" w:rsidR="00687BD7" w:rsidRPr="00BA40BE" w:rsidRDefault="00687BD7">
      <w:pPr>
        <w:numPr>
          <w:ilvl w:val="0"/>
          <w:numId w:val="6"/>
        </w:numPr>
        <w:tabs>
          <w:tab w:val="left" w:pos="-1701"/>
        </w:tabs>
      </w:pPr>
      <w:r w:rsidRPr="00BA40BE">
        <w:t>Javnoj ustanovi Zavod za prostorno uređenje Karlovačke županije - 1 primjerak</w:t>
      </w:r>
    </w:p>
    <w:p w14:paraId="5CDE3576" w14:textId="77777777" w:rsidR="00687BD7" w:rsidRPr="00BA40BE" w:rsidRDefault="00687BD7">
      <w:pPr>
        <w:numPr>
          <w:ilvl w:val="0"/>
          <w:numId w:val="6"/>
        </w:numPr>
        <w:tabs>
          <w:tab w:val="left" w:pos="-1701"/>
        </w:tabs>
      </w:pPr>
      <w:bookmarkStart w:id="25" w:name="_Hlk514933423"/>
      <w:r w:rsidRPr="00BA40BE">
        <w:t>Upravnom odjelu za graditeljstvo i okoliš Karlovačke županije, Odsjek za prostorno uređenje i graditeljstvo – 2 primjerka</w:t>
      </w:r>
    </w:p>
    <w:bookmarkEnd w:id="25"/>
    <w:p w14:paraId="53B5D4CB" w14:textId="77777777" w:rsidR="00687BD7" w:rsidRPr="00BA40BE" w:rsidRDefault="00687BD7">
      <w:pPr>
        <w:numPr>
          <w:ilvl w:val="0"/>
          <w:numId w:val="6"/>
        </w:numPr>
        <w:tabs>
          <w:tab w:val="left" w:pos="-1701"/>
        </w:tabs>
      </w:pPr>
      <w:r w:rsidRPr="00BA40BE">
        <w:t xml:space="preserve">pismohrani Općine </w:t>
      </w:r>
      <w:proofErr w:type="spellStart"/>
      <w:r w:rsidRPr="00BA40BE">
        <w:t>Kamanje</w:t>
      </w:r>
      <w:proofErr w:type="spellEnd"/>
      <w:r w:rsidRPr="00BA40BE">
        <w:t xml:space="preserve"> - 1 primjerak.</w:t>
      </w:r>
    </w:p>
    <w:p w14:paraId="01B1634A" w14:textId="77777777" w:rsidR="00687BD7" w:rsidRPr="00BA40BE" w:rsidRDefault="00687BD7" w:rsidP="00BE5276">
      <w:pPr>
        <w:numPr>
          <w:ilvl w:val="12"/>
          <w:numId w:val="0"/>
        </w:numPr>
        <w:tabs>
          <w:tab w:val="left" w:pos="-1701"/>
        </w:tabs>
        <w:jc w:val="both"/>
      </w:pPr>
    </w:p>
    <w:p w14:paraId="229CF226" w14:textId="06738D58" w:rsidR="00687BD7" w:rsidRPr="00BA40BE" w:rsidRDefault="00687BD7" w:rsidP="00687BD7">
      <w:pPr>
        <w:shd w:val="clear" w:color="auto" w:fill="FFFFFF"/>
        <w:jc w:val="center"/>
        <w:rPr>
          <w:b/>
        </w:rPr>
      </w:pPr>
      <w:r w:rsidRPr="00BA40BE">
        <w:rPr>
          <w:b/>
        </w:rPr>
        <w:t>Članak IV.</w:t>
      </w:r>
    </w:p>
    <w:p w14:paraId="7A026812" w14:textId="77777777" w:rsidR="00687BD7" w:rsidRPr="00BA40BE" w:rsidRDefault="00687BD7" w:rsidP="00BE5276">
      <w:pPr>
        <w:widowControl w:val="0"/>
        <w:ind w:firstLine="708"/>
        <w:jc w:val="both"/>
      </w:pPr>
      <w:r w:rsidRPr="00BA40BE">
        <w:t>Uvid u Plan može se obaviti u Upravnom odjelu za graditeljstvo i okoliš Karlovačke županije, Odsjek za prostorno uređenje i graditeljstvo, Ured u Ozlju, u Jedinstvenom u</w:t>
      </w:r>
      <w:r w:rsidRPr="00BA40BE">
        <w:rPr>
          <w:bCs/>
          <w:iCs/>
        </w:rPr>
        <w:t xml:space="preserve">pravnom odjelu Općine </w:t>
      </w:r>
      <w:proofErr w:type="spellStart"/>
      <w:r w:rsidRPr="00BA40BE">
        <w:rPr>
          <w:bCs/>
          <w:iCs/>
        </w:rPr>
        <w:t>Kamanje</w:t>
      </w:r>
      <w:proofErr w:type="spellEnd"/>
      <w:r w:rsidRPr="00BA40BE">
        <w:rPr>
          <w:bCs/>
          <w:iCs/>
        </w:rPr>
        <w:t xml:space="preserve"> </w:t>
      </w:r>
      <w:r w:rsidRPr="00BA40BE">
        <w:t xml:space="preserve">i na službenoj mrežnoj stranici Općine </w:t>
      </w:r>
      <w:proofErr w:type="spellStart"/>
      <w:r w:rsidRPr="00BA40BE">
        <w:t>Kamanje</w:t>
      </w:r>
      <w:proofErr w:type="spellEnd"/>
      <w:r w:rsidRPr="00BA40BE">
        <w:t>.</w:t>
      </w:r>
    </w:p>
    <w:p w14:paraId="495F680C" w14:textId="77777777" w:rsidR="00687BD7" w:rsidRPr="00BA40BE" w:rsidRDefault="00687BD7" w:rsidP="00BE5276">
      <w:pPr>
        <w:widowControl w:val="0"/>
        <w:jc w:val="both"/>
      </w:pPr>
    </w:p>
    <w:p w14:paraId="3F8D6E45" w14:textId="1C410BEF" w:rsidR="00687BD7" w:rsidRPr="00BA40BE" w:rsidRDefault="00687BD7" w:rsidP="00687BD7">
      <w:pPr>
        <w:shd w:val="clear" w:color="auto" w:fill="FFFFFF"/>
        <w:jc w:val="center"/>
        <w:rPr>
          <w:b/>
        </w:rPr>
      </w:pPr>
      <w:r w:rsidRPr="00BA40BE">
        <w:rPr>
          <w:b/>
        </w:rPr>
        <w:t>Članak V.</w:t>
      </w:r>
    </w:p>
    <w:p w14:paraId="2FCC1BD1" w14:textId="77777777" w:rsidR="00687BD7" w:rsidRPr="00BA40BE" w:rsidRDefault="00687BD7" w:rsidP="00BE5276">
      <w:pPr>
        <w:widowControl w:val="0"/>
        <w:ind w:firstLine="708"/>
        <w:jc w:val="both"/>
      </w:pPr>
      <w:r w:rsidRPr="00BA40BE">
        <w:t xml:space="preserve">Ova Odluka o donošenju Izmjena Plana objavit će se u Glasniku Općine </w:t>
      </w:r>
      <w:proofErr w:type="spellStart"/>
      <w:r w:rsidRPr="00BA40BE">
        <w:t>Kamanje</w:t>
      </w:r>
      <w:proofErr w:type="spellEnd"/>
      <w:r w:rsidRPr="00BA40BE">
        <w:t xml:space="preserve">. </w:t>
      </w:r>
    </w:p>
    <w:p w14:paraId="4453F718" w14:textId="77777777" w:rsidR="00687BD7" w:rsidRPr="00BA40BE" w:rsidRDefault="00687BD7" w:rsidP="00BE5276">
      <w:pPr>
        <w:widowControl w:val="0"/>
        <w:ind w:firstLine="708"/>
        <w:jc w:val="both"/>
      </w:pPr>
      <w:r w:rsidRPr="00BA40BE">
        <w:t>Grafički dijelovi Izmjena Plana i obvezni prilozi iz Članka II. ove Odluke, nisu predmet objave.</w:t>
      </w:r>
    </w:p>
    <w:p w14:paraId="643B2936" w14:textId="77777777" w:rsidR="00687BD7" w:rsidRPr="00BA40BE" w:rsidRDefault="00687BD7" w:rsidP="00BE5276">
      <w:pPr>
        <w:widowControl w:val="0"/>
        <w:jc w:val="both"/>
      </w:pPr>
    </w:p>
    <w:p w14:paraId="05AAE77F" w14:textId="1A022151" w:rsidR="00687BD7" w:rsidRPr="00BA40BE" w:rsidRDefault="00687BD7" w:rsidP="00687BD7">
      <w:pPr>
        <w:shd w:val="clear" w:color="auto" w:fill="FFFFFF"/>
        <w:jc w:val="center"/>
        <w:rPr>
          <w:b/>
        </w:rPr>
      </w:pPr>
      <w:r w:rsidRPr="00BA40BE">
        <w:rPr>
          <w:b/>
        </w:rPr>
        <w:t>Članak VI.</w:t>
      </w:r>
    </w:p>
    <w:p w14:paraId="087FABA3" w14:textId="77777777" w:rsidR="00687BD7" w:rsidRPr="00BA40BE" w:rsidRDefault="00687BD7" w:rsidP="00BE5276">
      <w:pPr>
        <w:widowControl w:val="0"/>
        <w:jc w:val="both"/>
      </w:pPr>
      <w:r w:rsidRPr="00BA40BE">
        <w:t xml:space="preserve">Ova Odluka stupa na snagu osam dana od dana objave u „Glasniku Općine </w:t>
      </w:r>
      <w:proofErr w:type="spellStart"/>
      <w:r w:rsidRPr="00BA40BE">
        <w:t>Kamanje</w:t>
      </w:r>
      <w:proofErr w:type="spellEnd"/>
      <w:r w:rsidRPr="00BA40BE">
        <w:t>“.</w:t>
      </w:r>
    </w:p>
    <w:p w14:paraId="47362240" w14:textId="77777777" w:rsidR="00687BD7" w:rsidRPr="00BA40BE" w:rsidRDefault="00687BD7" w:rsidP="00687BD7">
      <w:pPr>
        <w:spacing w:before="240"/>
        <w:jc w:val="center"/>
        <w:rPr>
          <w:b/>
        </w:rPr>
      </w:pPr>
      <w:r w:rsidRPr="00BA40BE">
        <w:rPr>
          <w:b/>
        </w:rPr>
        <w:t xml:space="preserve">Članak </w:t>
      </w:r>
      <w:r w:rsidRPr="00BA40BE">
        <w:rPr>
          <w:b/>
        </w:rPr>
        <w:fldChar w:fldCharType="begin"/>
      </w:r>
      <w:r w:rsidRPr="00BA40BE">
        <w:rPr>
          <w:b/>
        </w:rPr>
        <w:instrText xml:space="preserve"> AUTONUM  \* Arabic </w:instrText>
      </w:r>
      <w:r w:rsidRPr="00BA40BE">
        <w:rPr>
          <w:b/>
        </w:rPr>
        <w:fldChar w:fldCharType="end"/>
      </w:r>
    </w:p>
    <w:p w14:paraId="02CCDDAD" w14:textId="77777777" w:rsidR="00687BD7" w:rsidRPr="00BA40BE" w:rsidRDefault="00687BD7" w:rsidP="008D1921">
      <w:pPr>
        <w:pStyle w:val="WW-BodyText2"/>
        <w:tabs>
          <w:tab w:val="center" w:pos="6000"/>
          <w:tab w:val="right" w:pos="10152"/>
        </w:tabs>
        <w:spacing w:after="120" w:line="240" w:lineRule="auto"/>
        <w:rPr>
          <w:rFonts w:ascii="Times New Roman" w:hAnsi="Times New Roman"/>
          <w:sz w:val="24"/>
          <w:szCs w:val="24"/>
        </w:rPr>
      </w:pPr>
      <w:r w:rsidRPr="00BA40BE">
        <w:rPr>
          <w:rFonts w:ascii="Times New Roman" w:hAnsi="Times New Roman"/>
          <w:sz w:val="24"/>
          <w:szCs w:val="24"/>
        </w:rPr>
        <w:t>Ova Odluka stupa na snagu osmog dana od dana objave u “Glasniku Općine Kamanje”.</w:t>
      </w:r>
    </w:p>
    <w:p w14:paraId="0860E2F5" w14:textId="77777777" w:rsidR="00687BD7" w:rsidRPr="00BA40BE" w:rsidRDefault="00687BD7" w:rsidP="002D6A88"/>
    <w:p w14:paraId="07EF91D3" w14:textId="77777777" w:rsidR="00687BD7" w:rsidRPr="00BA40BE" w:rsidRDefault="00687BD7" w:rsidP="002D6A88">
      <w:pPr>
        <w:ind w:left="5387"/>
        <w:jc w:val="center"/>
      </w:pPr>
    </w:p>
    <w:p w14:paraId="0CB9F455" w14:textId="77777777" w:rsidR="00687BD7" w:rsidRPr="00BA40BE" w:rsidRDefault="00687BD7" w:rsidP="002D6A88">
      <w:pPr>
        <w:ind w:left="5387"/>
        <w:jc w:val="center"/>
      </w:pPr>
    </w:p>
    <w:p w14:paraId="54DF1D4C" w14:textId="77777777" w:rsidR="00687BD7" w:rsidRPr="00BA40BE" w:rsidRDefault="00687BD7" w:rsidP="002D6A88">
      <w:pPr>
        <w:ind w:left="5387"/>
        <w:jc w:val="center"/>
        <w:rPr>
          <w:b/>
          <w:bCs/>
        </w:rPr>
      </w:pPr>
      <w:r w:rsidRPr="00BA40BE">
        <w:rPr>
          <w:b/>
          <w:bCs/>
        </w:rPr>
        <w:t>Predsjednik Općinskog vijeća</w:t>
      </w:r>
    </w:p>
    <w:p w14:paraId="0E73DD4C" w14:textId="77777777" w:rsidR="00687BD7" w:rsidRPr="00BA40BE" w:rsidRDefault="00687BD7" w:rsidP="002D6A88">
      <w:pPr>
        <w:ind w:left="5387"/>
        <w:jc w:val="center"/>
        <w:rPr>
          <w:b/>
          <w:bCs/>
        </w:rPr>
      </w:pPr>
      <w:r w:rsidRPr="00BA40BE">
        <w:rPr>
          <w:b/>
          <w:bCs/>
        </w:rPr>
        <w:t xml:space="preserve">Ivan </w:t>
      </w:r>
      <w:proofErr w:type="spellStart"/>
      <w:r w:rsidRPr="00BA40BE">
        <w:rPr>
          <w:b/>
          <w:bCs/>
        </w:rPr>
        <w:t>Lukunić</w:t>
      </w:r>
      <w:proofErr w:type="spellEnd"/>
    </w:p>
    <w:p w14:paraId="688B9FF7" w14:textId="1FF09538" w:rsidR="00687BD7" w:rsidRDefault="00687BD7" w:rsidP="00E348D1">
      <w:pPr>
        <w:rPr>
          <w:b/>
          <w:sz w:val="22"/>
          <w:szCs w:val="22"/>
        </w:rPr>
      </w:pPr>
    </w:p>
    <w:p w14:paraId="0AEEB3FA" w14:textId="027B2C5B" w:rsidR="00687BD7" w:rsidRDefault="00687BD7" w:rsidP="00E348D1">
      <w:pPr>
        <w:rPr>
          <w:b/>
          <w:sz w:val="22"/>
          <w:szCs w:val="22"/>
        </w:rPr>
      </w:pPr>
    </w:p>
    <w:p w14:paraId="6D827A02" w14:textId="40019E82" w:rsidR="00687BD7" w:rsidRPr="00D21B7E" w:rsidRDefault="00687BD7" w:rsidP="00687BD7">
      <w:pPr>
        <w:rPr>
          <w:b/>
          <w:sz w:val="22"/>
          <w:szCs w:val="22"/>
        </w:rPr>
      </w:pPr>
      <w:r w:rsidRPr="00D21B7E">
        <w:rPr>
          <w:b/>
          <w:sz w:val="22"/>
          <w:szCs w:val="22"/>
        </w:rPr>
        <w:lastRenderedPageBreak/>
        <w:t>REPUBLIKA HRVATSKA</w:t>
      </w:r>
    </w:p>
    <w:p w14:paraId="3B97BBD1" w14:textId="645EBC6D" w:rsidR="00687BD7" w:rsidRDefault="00687BD7" w:rsidP="0071444A">
      <w:pPr>
        <w:rPr>
          <w:b/>
          <w:sz w:val="22"/>
          <w:szCs w:val="22"/>
        </w:rPr>
      </w:pPr>
      <w:r w:rsidRPr="00D21B7E">
        <w:rPr>
          <w:b/>
          <w:sz w:val="22"/>
          <w:szCs w:val="22"/>
        </w:rPr>
        <w:t xml:space="preserve">KARLOVAČKA ŽUPANIJA         </w:t>
      </w:r>
      <w:r>
        <w:rPr>
          <w:b/>
          <w:sz w:val="22"/>
          <w:szCs w:val="22"/>
        </w:rPr>
        <w:tab/>
      </w:r>
      <w:r>
        <w:rPr>
          <w:b/>
          <w:sz w:val="22"/>
          <w:szCs w:val="22"/>
        </w:rPr>
        <w:tab/>
      </w:r>
      <w:r>
        <w:rPr>
          <w:b/>
          <w:sz w:val="22"/>
          <w:szCs w:val="22"/>
        </w:rPr>
        <w:tab/>
      </w:r>
      <w:r>
        <w:rPr>
          <w:b/>
          <w:sz w:val="22"/>
          <w:szCs w:val="22"/>
        </w:rPr>
        <w:tab/>
      </w:r>
      <w:r>
        <w:rPr>
          <w:b/>
          <w:sz w:val="22"/>
          <w:szCs w:val="22"/>
        </w:rPr>
        <w:tab/>
        <w:t>-prijedlog-</w:t>
      </w:r>
      <w:r w:rsidRPr="00D21B7E">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470D0543" w14:textId="77777777" w:rsidR="00687BD7" w:rsidRPr="00D21B7E" w:rsidRDefault="00687BD7" w:rsidP="0071444A">
      <w:pPr>
        <w:rPr>
          <w:b/>
          <w:sz w:val="22"/>
          <w:szCs w:val="22"/>
        </w:rPr>
      </w:pPr>
      <w:r w:rsidRPr="00D21B7E">
        <w:rPr>
          <w:b/>
          <w:sz w:val="22"/>
          <w:szCs w:val="22"/>
        </w:rPr>
        <w:t>OPĆINA KAMANJE</w:t>
      </w:r>
      <w:r>
        <w:rPr>
          <w:b/>
          <w:sz w:val="22"/>
          <w:szCs w:val="22"/>
        </w:rPr>
        <w:tab/>
      </w:r>
      <w:r>
        <w:rPr>
          <w:b/>
          <w:sz w:val="22"/>
          <w:szCs w:val="22"/>
        </w:rPr>
        <w:tab/>
      </w:r>
      <w:r>
        <w:rPr>
          <w:b/>
          <w:sz w:val="22"/>
          <w:szCs w:val="22"/>
        </w:rPr>
        <w:tab/>
      </w:r>
      <w:r>
        <w:rPr>
          <w:b/>
          <w:sz w:val="22"/>
          <w:szCs w:val="22"/>
        </w:rPr>
        <w:tab/>
      </w:r>
      <w:r>
        <w:rPr>
          <w:b/>
          <w:sz w:val="22"/>
          <w:szCs w:val="22"/>
        </w:rPr>
        <w:tab/>
      </w:r>
    </w:p>
    <w:p w14:paraId="598FA7FE" w14:textId="77777777" w:rsidR="00687BD7" w:rsidRPr="00D17D13" w:rsidRDefault="00687BD7" w:rsidP="0071444A">
      <w:pPr>
        <w:rPr>
          <w:b/>
          <w:sz w:val="22"/>
          <w:szCs w:val="22"/>
        </w:rPr>
      </w:pPr>
      <w:r w:rsidRPr="00D21B7E">
        <w:rPr>
          <w:b/>
          <w:sz w:val="22"/>
          <w:szCs w:val="22"/>
        </w:rPr>
        <w:t>OPĆINSKO</w:t>
      </w:r>
      <w:r>
        <w:rPr>
          <w:b/>
          <w:sz w:val="22"/>
          <w:szCs w:val="22"/>
        </w:rPr>
        <w:t xml:space="preserve"> VIJEĆE</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772C8E24" w14:textId="77777777" w:rsidR="00687BD7" w:rsidRPr="004957BA" w:rsidRDefault="00687BD7" w:rsidP="0071444A">
      <w:pPr>
        <w:rPr>
          <w:sz w:val="20"/>
          <w:szCs w:val="20"/>
        </w:rPr>
      </w:pPr>
      <w:r w:rsidRPr="004957BA">
        <w:rPr>
          <w:sz w:val="20"/>
          <w:szCs w:val="20"/>
        </w:rPr>
        <w:t>KLASA:</w:t>
      </w:r>
      <w:r>
        <w:rPr>
          <w:sz w:val="20"/>
          <w:szCs w:val="20"/>
        </w:rPr>
        <w:t xml:space="preserve"> </w:t>
      </w:r>
      <w:r w:rsidRPr="00A1340B">
        <w:rPr>
          <w:sz w:val="20"/>
          <w:szCs w:val="20"/>
        </w:rPr>
        <w:t>551-01/21-01/01</w:t>
      </w:r>
      <w:r>
        <w:rPr>
          <w:sz w:val="20"/>
          <w:szCs w:val="20"/>
        </w:rPr>
        <w:tab/>
      </w:r>
      <w:r>
        <w:rPr>
          <w:sz w:val="20"/>
          <w:szCs w:val="20"/>
        </w:rPr>
        <w:tab/>
      </w:r>
      <w:r>
        <w:rPr>
          <w:sz w:val="20"/>
          <w:szCs w:val="20"/>
        </w:rPr>
        <w:tab/>
      </w:r>
      <w:r>
        <w:rPr>
          <w:sz w:val="20"/>
          <w:szCs w:val="20"/>
        </w:rPr>
        <w:tab/>
      </w:r>
    </w:p>
    <w:p w14:paraId="0355F73D" w14:textId="77777777" w:rsidR="00687BD7" w:rsidRPr="004957BA" w:rsidRDefault="00687BD7" w:rsidP="0071444A">
      <w:pPr>
        <w:rPr>
          <w:sz w:val="20"/>
          <w:szCs w:val="20"/>
        </w:rPr>
      </w:pPr>
      <w:r w:rsidRPr="004957BA">
        <w:rPr>
          <w:sz w:val="20"/>
          <w:szCs w:val="20"/>
        </w:rPr>
        <w:t>UR.BROJ:</w:t>
      </w:r>
      <w:r>
        <w:rPr>
          <w:sz w:val="20"/>
          <w:szCs w:val="20"/>
        </w:rPr>
        <w:t xml:space="preserve"> 2133-18-01-22-02</w:t>
      </w:r>
      <w:r>
        <w:rPr>
          <w:sz w:val="20"/>
          <w:szCs w:val="20"/>
        </w:rPr>
        <w:tab/>
      </w:r>
      <w:r>
        <w:rPr>
          <w:sz w:val="20"/>
          <w:szCs w:val="20"/>
        </w:rPr>
        <w:tab/>
      </w:r>
      <w:r>
        <w:rPr>
          <w:sz w:val="20"/>
          <w:szCs w:val="20"/>
        </w:rPr>
        <w:tab/>
      </w:r>
      <w:r>
        <w:rPr>
          <w:sz w:val="20"/>
          <w:szCs w:val="20"/>
        </w:rPr>
        <w:tab/>
      </w:r>
    </w:p>
    <w:p w14:paraId="13FA91E4" w14:textId="77777777" w:rsidR="00687BD7" w:rsidRDefault="00687BD7" w:rsidP="0071444A">
      <w:pPr>
        <w:rPr>
          <w:sz w:val="20"/>
          <w:szCs w:val="20"/>
        </w:rPr>
      </w:pPr>
      <w:r w:rsidRPr="004957BA">
        <w:rPr>
          <w:sz w:val="20"/>
          <w:szCs w:val="20"/>
        </w:rPr>
        <w:t>Kamanje,</w:t>
      </w:r>
      <w:r>
        <w:rPr>
          <w:sz w:val="20"/>
          <w:szCs w:val="20"/>
        </w:rPr>
        <w:t xml:space="preserve"> 20.10.2022. godine</w:t>
      </w:r>
      <w:r>
        <w:rPr>
          <w:sz w:val="20"/>
          <w:szCs w:val="20"/>
        </w:rPr>
        <w:tab/>
      </w:r>
    </w:p>
    <w:p w14:paraId="0EBB8A2F" w14:textId="77777777" w:rsidR="00687BD7" w:rsidRDefault="00687BD7" w:rsidP="0071444A">
      <w:pPr>
        <w:rPr>
          <w:sz w:val="20"/>
          <w:szCs w:val="20"/>
        </w:rPr>
      </w:pPr>
    </w:p>
    <w:p w14:paraId="4BB0E2F3" w14:textId="77777777" w:rsidR="00687BD7" w:rsidRPr="008C1E66" w:rsidRDefault="00687BD7" w:rsidP="008C1E66">
      <w:pPr>
        <w:ind w:firstLine="708"/>
        <w:jc w:val="both"/>
      </w:pPr>
      <w:r w:rsidRPr="008C1E66">
        <w:t>Na temelju članka</w:t>
      </w:r>
      <w:r>
        <w:t xml:space="preserve"> </w:t>
      </w:r>
      <w:r w:rsidRPr="008C1E66">
        <w:t>289. Zakona o socijalnoj skrbi (Narodne novine br. 18/22, 46/22)  i na temelju  članka 23. Statuta Općine Kamanje („Glasnik Općine Kamanje“ br. 01/21), Općinsko vijeće Općine Kamanje na svojoj 8. sjednici održanoj dana 20.10.2022. godine donosi</w:t>
      </w:r>
    </w:p>
    <w:p w14:paraId="5BFF4EC1" w14:textId="77777777" w:rsidR="00687BD7" w:rsidRDefault="00687BD7" w:rsidP="0071444A"/>
    <w:p w14:paraId="6C7D3114" w14:textId="77777777" w:rsidR="00687BD7" w:rsidRPr="00BB2019" w:rsidRDefault="00687BD7" w:rsidP="005A1928">
      <w:pPr>
        <w:jc w:val="center"/>
        <w:rPr>
          <w:b/>
          <w:bCs/>
        </w:rPr>
      </w:pPr>
      <w:bookmarkStart w:id="26" w:name="_Hlk98398315"/>
      <w:r w:rsidRPr="00BB2019">
        <w:rPr>
          <w:b/>
          <w:bCs/>
        </w:rPr>
        <w:t>Odluk</w:t>
      </w:r>
      <w:r>
        <w:rPr>
          <w:b/>
          <w:bCs/>
        </w:rPr>
        <w:t>a o Izmjenama i dopunama</w:t>
      </w:r>
    </w:p>
    <w:p w14:paraId="19D0CCD8" w14:textId="77777777" w:rsidR="00687BD7" w:rsidRPr="0092181C" w:rsidRDefault="00687BD7" w:rsidP="0092181C">
      <w:pPr>
        <w:jc w:val="center"/>
        <w:rPr>
          <w:b/>
          <w:bCs/>
        </w:rPr>
      </w:pPr>
      <w:r w:rsidRPr="0092181C">
        <w:rPr>
          <w:b/>
          <w:bCs/>
        </w:rPr>
        <w:t>SOCIJALN</w:t>
      </w:r>
      <w:r>
        <w:rPr>
          <w:b/>
          <w:bCs/>
        </w:rPr>
        <w:t>OG</w:t>
      </w:r>
      <w:r w:rsidRPr="0092181C">
        <w:rPr>
          <w:b/>
          <w:bCs/>
        </w:rPr>
        <w:t xml:space="preserve"> PROGRAM</w:t>
      </w:r>
      <w:r>
        <w:rPr>
          <w:b/>
          <w:bCs/>
        </w:rPr>
        <w:t>A</w:t>
      </w:r>
    </w:p>
    <w:p w14:paraId="7A4F489E" w14:textId="77777777" w:rsidR="00687BD7" w:rsidRDefault="00687BD7" w:rsidP="0092181C">
      <w:pPr>
        <w:jc w:val="center"/>
        <w:rPr>
          <w:b/>
          <w:bCs/>
        </w:rPr>
      </w:pPr>
      <w:r w:rsidRPr="0092181C">
        <w:rPr>
          <w:b/>
          <w:bCs/>
        </w:rPr>
        <w:t>Općine Kamanje za 2022. godinu</w:t>
      </w:r>
    </w:p>
    <w:p w14:paraId="4EA1C08C" w14:textId="77777777" w:rsidR="00687BD7" w:rsidRDefault="00687BD7" w:rsidP="0092181C">
      <w:pPr>
        <w:jc w:val="center"/>
      </w:pPr>
    </w:p>
    <w:p w14:paraId="2E648B1C" w14:textId="77777777" w:rsidR="00687BD7" w:rsidRDefault="00687BD7" w:rsidP="008C1E66">
      <w:pPr>
        <w:jc w:val="center"/>
      </w:pPr>
      <w:r w:rsidRPr="0096310F">
        <w:rPr>
          <w:b/>
          <w:bCs/>
        </w:rPr>
        <w:t>Članak 1</w:t>
      </w:r>
      <w:r>
        <w:t>.</w:t>
      </w:r>
    </w:p>
    <w:p w14:paraId="62397940" w14:textId="77777777" w:rsidR="00687BD7" w:rsidRDefault="00687BD7" w:rsidP="008C1E66">
      <w:pPr>
        <w:ind w:firstLine="420"/>
        <w:jc w:val="both"/>
      </w:pPr>
      <w:r>
        <w:t xml:space="preserve">U Socijalnom programu Općine Kamanje za 2022.g.  („Glasnik općine </w:t>
      </w:r>
      <w:proofErr w:type="spellStart"/>
      <w:r>
        <w:t>Kamanje</w:t>
      </w:r>
      <w:proofErr w:type="spellEnd"/>
      <w:r>
        <w:t xml:space="preserve"> </w:t>
      </w:r>
      <w:r w:rsidRPr="00A1340B">
        <w:t>06/21</w:t>
      </w:r>
      <w:r>
        <w:t>) mijenja se:</w:t>
      </w:r>
    </w:p>
    <w:p w14:paraId="51ED8269" w14:textId="77777777" w:rsidR="00687BD7" w:rsidRDefault="00687BD7">
      <w:pPr>
        <w:pStyle w:val="Odlomakpopisa"/>
        <w:numPr>
          <w:ilvl w:val="0"/>
          <w:numId w:val="7"/>
        </w:numPr>
        <w:jc w:val="both"/>
      </w:pPr>
      <w:r>
        <w:t>U  Članku  6. stavku 1. briše se točka „1“ pa točke od 2 do 11</w:t>
      </w:r>
    </w:p>
    <w:p w14:paraId="1FB0E125" w14:textId="77777777" w:rsidR="00687BD7" w:rsidRDefault="00687BD7" w:rsidP="00E92086">
      <w:pPr>
        <w:pStyle w:val="Odlomakpopisa"/>
        <w:ind w:left="780"/>
        <w:jc w:val="both"/>
      </w:pPr>
      <w:r>
        <w:t xml:space="preserve"> postaju točke: od 1 do 10.</w:t>
      </w:r>
    </w:p>
    <w:p w14:paraId="5FBA0A9A" w14:textId="77777777" w:rsidR="00687BD7" w:rsidRDefault="00687BD7" w:rsidP="00BB2019">
      <w:pPr>
        <w:jc w:val="both"/>
      </w:pPr>
    </w:p>
    <w:p w14:paraId="7F359EB1" w14:textId="77777777" w:rsidR="00687BD7" w:rsidRDefault="00687BD7" w:rsidP="008C1E66">
      <w:pPr>
        <w:ind w:firstLine="708"/>
      </w:pPr>
      <w:r>
        <w:t xml:space="preserve">Podnaslov </w:t>
      </w:r>
      <w:r w:rsidRPr="00855F5F">
        <w:rPr>
          <w:i/>
          <w:iCs/>
        </w:rPr>
        <w:t>1.</w:t>
      </w:r>
      <w:r w:rsidRPr="00855F5F">
        <w:rPr>
          <w:i/>
          <w:iCs/>
        </w:rPr>
        <w:tab/>
        <w:t>POMOĆ U OGRJEVNOM DRVU</w:t>
      </w:r>
      <w:r>
        <w:t xml:space="preserve"> sa pripadajućim tekstom briše se.</w:t>
      </w:r>
    </w:p>
    <w:p w14:paraId="4715E9F5" w14:textId="77777777" w:rsidR="00687BD7" w:rsidRDefault="00687BD7" w:rsidP="004220FF"/>
    <w:p w14:paraId="2EBD2702" w14:textId="77777777" w:rsidR="00687BD7" w:rsidRPr="008C1E66" w:rsidRDefault="00687BD7" w:rsidP="008C1E66">
      <w:pPr>
        <w:jc w:val="center"/>
        <w:rPr>
          <w:b/>
          <w:bCs/>
        </w:rPr>
      </w:pPr>
      <w:r w:rsidRPr="00855F5F">
        <w:rPr>
          <w:b/>
          <w:bCs/>
        </w:rPr>
        <w:t>Članak 2.</w:t>
      </w:r>
    </w:p>
    <w:p w14:paraId="298E4AC0" w14:textId="77777777" w:rsidR="00687BD7" w:rsidRDefault="00687BD7" w:rsidP="008C1E66">
      <w:pPr>
        <w:ind w:firstLine="420"/>
        <w:jc w:val="both"/>
      </w:pPr>
      <w:r w:rsidRPr="00855F5F">
        <w:t>U Socijalnom programu Općine Kamanje za 2022.g.  („Glasnik općine Kamanje 01/19) mijenja se:</w:t>
      </w:r>
    </w:p>
    <w:p w14:paraId="52D6651E" w14:textId="77777777" w:rsidR="00687BD7" w:rsidRDefault="00687BD7">
      <w:pPr>
        <w:pStyle w:val="Odlomakpopisa"/>
        <w:numPr>
          <w:ilvl w:val="0"/>
          <w:numId w:val="7"/>
        </w:numPr>
        <w:jc w:val="both"/>
      </w:pPr>
      <w:r>
        <w:t xml:space="preserve">U Članku 7. briše se točka </w:t>
      </w:r>
      <w:proofErr w:type="spellStart"/>
      <w:r>
        <w:t>točka</w:t>
      </w:r>
      <w:proofErr w:type="spellEnd"/>
      <w:r>
        <w:t xml:space="preserve">  „1“ pa točke od 2 do 10 postaju točke od 1 do 9.</w:t>
      </w:r>
    </w:p>
    <w:p w14:paraId="05F200AD" w14:textId="77777777" w:rsidR="00687BD7" w:rsidRDefault="00687BD7" w:rsidP="00855F5F"/>
    <w:p w14:paraId="301098FB" w14:textId="77777777" w:rsidR="00687BD7" w:rsidRPr="008C1E66" w:rsidRDefault="00687BD7" w:rsidP="008C1E66">
      <w:pPr>
        <w:jc w:val="center"/>
        <w:rPr>
          <w:b/>
          <w:bCs/>
        </w:rPr>
      </w:pPr>
      <w:r w:rsidRPr="00855F5F">
        <w:rPr>
          <w:b/>
          <w:bCs/>
        </w:rPr>
        <w:t xml:space="preserve">Članak </w:t>
      </w:r>
      <w:r>
        <w:rPr>
          <w:b/>
          <w:bCs/>
        </w:rPr>
        <w:t>3</w:t>
      </w:r>
      <w:r w:rsidRPr="00855F5F">
        <w:rPr>
          <w:b/>
          <w:bCs/>
        </w:rPr>
        <w:t>.</w:t>
      </w:r>
    </w:p>
    <w:p w14:paraId="07C9AE80" w14:textId="77777777" w:rsidR="00687BD7" w:rsidRDefault="00687BD7" w:rsidP="008C1E66">
      <w:pPr>
        <w:ind w:firstLine="708"/>
        <w:jc w:val="both"/>
      </w:pPr>
      <w:r w:rsidRPr="009E6453">
        <w:t>U Socijalnom programu Općine Kamanje za 2022.g.  („Glasnik općine Kamanje 01/19) mijenja se:</w:t>
      </w:r>
    </w:p>
    <w:p w14:paraId="5F382BC1" w14:textId="77777777" w:rsidR="00687BD7" w:rsidRDefault="00687BD7" w:rsidP="008C1E66">
      <w:pPr>
        <w:ind w:firstLine="708"/>
        <w:jc w:val="both"/>
      </w:pPr>
      <w:r>
        <w:t xml:space="preserve">U Članku 8. stavku 5 točci 1, </w:t>
      </w:r>
      <w:proofErr w:type="spellStart"/>
      <w:r>
        <w:t>podtočka</w:t>
      </w:r>
      <w:proofErr w:type="spellEnd"/>
      <w:r>
        <w:t xml:space="preserve"> 1 briše se, a u </w:t>
      </w:r>
      <w:proofErr w:type="spellStart"/>
      <w:r>
        <w:t>podtočci</w:t>
      </w:r>
      <w:proofErr w:type="spellEnd"/>
      <w:r>
        <w:t xml:space="preserve"> 10. mijenja se tekst koji sada glasi:</w:t>
      </w:r>
    </w:p>
    <w:p w14:paraId="08F3815B" w14:textId="77777777" w:rsidR="00687BD7" w:rsidRPr="008C1E66" w:rsidRDefault="00687BD7" w:rsidP="008C1E66">
      <w:pPr>
        <w:ind w:firstLine="708"/>
        <w:jc w:val="both"/>
      </w:pPr>
      <w:r w:rsidRPr="008C1E66">
        <w:t>„Pravo na naknadu za troškove stanovanja ostvaruju korisnici zajamčene minimalne naknade pri Centru za socijalnu skrb Ozalj.</w:t>
      </w:r>
    </w:p>
    <w:p w14:paraId="00B6254D" w14:textId="77777777" w:rsidR="00687BD7" w:rsidRPr="008C1E66" w:rsidRDefault="00687BD7" w:rsidP="008C1E66">
      <w:pPr>
        <w:jc w:val="both"/>
      </w:pPr>
      <w:r w:rsidRPr="008C1E66">
        <w:t>Troškovi stanovanja iz stavka 1. ove točke odnose se na najamninu, komunalnu naknadu, električnu energiju, plin, grijanje, vodu, odvodnju i druge troškove stanovanja u skladu s posebnim propisima, a priznaju se do iznosa polovice iznosa zajamčene minimalne naknade priznate samcu, odnosno kućanstvu utvrđene rješenjem Centra za socijalnu skrb Ozalj.</w:t>
      </w:r>
    </w:p>
    <w:p w14:paraId="30E39137" w14:textId="5FD17AAA" w:rsidR="00687BD7" w:rsidRDefault="00687BD7" w:rsidP="00687BD7">
      <w:pPr>
        <w:jc w:val="both"/>
      </w:pPr>
      <w:r w:rsidRPr="008C1E66">
        <w:t>Naknada za troškove iz stavka 2. ove točke realizirat će se plaćanjem računa (djelomično ili u cijelosti) izravno ovlaštenoj pravnoj ili fizičkoj osobi koja je izvršila uslugu, na temelju preslike računa za izvršenu uslugu, a za najamninu, izravno na račun najmodavca, na temelju preslike ugovora o najmu stana“.</w:t>
      </w:r>
    </w:p>
    <w:p w14:paraId="2546CA37" w14:textId="77777777" w:rsidR="00687BD7" w:rsidRPr="008C1E66" w:rsidRDefault="00687BD7" w:rsidP="008C1E66">
      <w:pPr>
        <w:jc w:val="center"/>
        <w:rPr>
          <w:b/>
          <w:bCs/>
        </w:rPr>
      </w:pPr>
      <w:r w:rsidRPr="0096310F">
        <w:rPr>
          <w:b/>
          <w:bCs/>
        </w:rPr>
        <w:t xml:space="preserve">Članak </w:t>
      </w:r>
      <w:r>
        <w:rPr>
          <w:b/>
          <w:bCs/>
        </w:rPr>
        <w:t>4</w:t>
      </w:r>
      <w:r w:rsidRPr="0096310F">
        <w:rPr>
          <w:b/>
          <w:bCs/>
        </w:rPr>
        <w:t>.</w:t>
      </w:r>
    </w:p>
    <w:p w14:paraId="502FE7E2" w14:textId="796AF239" w:rsidR="00687BD7" w:rsidRDefault="00687BD7" w:rsidP="00687BD7">
      <w:pPr>
        <w:ind w:firstLine="708"/>
        <w:jc w:val="both"/>
      </w:pPr>
      <w:r>
        <w:t xml:space="preserve">Ove Izmjene i dopune Socijalnog programa Općine Kamanje stupaju na snagu osmog dana od objave u „Glasniku općine </w:t>
      </w:r>
      <w:proofErr w:type="spellStart"/>
      <w:r>
        <w:t>Kamanje</w:t>
      </w:r>
      <w:proofErr w:type="spellEnd"/>
      <w:r>
        <w:t>“</w:t>
      </w:r>
      <w:bookmarkEnd w:id="26"/>
      <w:r>
        <w:t>.</w:t>
      </w:r>
    </w:p>
    <w:p w14:paraId="37BB1D3F" w14:textId="77777777" w:rsidR="00687BD7" w:rsidRDefault="00687BD7" w:rsidP="00687BD7">
      <w:r>
        <w:tab/>
      </w:r>
      <w:r>
        <w:tab/>
      </w:r>
      <w:r>
        <w:tab/>
      </w:r>
      <w:r>
        <w:tab/>
      </w:r>
      <w:r>
        <w:tab/>
      </w:r>
      <w:r>
        <w:tab/>
        <w:t xml:space="preserve"> </w:t>
      </w:r>
    </w:p>
    <w:p w14:paraId="18C80EB7" w14:textId="3AE9D5C8" w:rsidR="00687BD7" w:rsidRDefault="00687BD7" w:rsidP="00687BD7">
      <w:pPr>
        <w:jc w:val="right"/>
      </w:pPr>
      <w:r w:rsidRPr="0096310F">
        <w:rPr>
          <w:b/>
          <w:bCs/>
        </w:rPr>
        <w:t>PREDSJEDNIK OPĆINSKOG VIJEĆA</w:t>
      </w:r>
      <w:r>
        <w:t>:</w:t>
      </w:r>
    </w:p>
    <w:p w14:paraId="4A614AD1" w14:textId="184E81BA" w:rsidR="00687BD7" w:rsidRDefault="00687BD7" w:rsidP="00687BD7">
      <w:pPr>
        <w:jc w:val="right"/>
      </w:pPr>
      <w:r>
        <w:t xml:space="preserve">Ivan </w:t>
      </w:r>
      <w:proofErr w:type="spellStart"/>
      <w:r>
        <w:t>Lukunić</w:t>
      </w:r>
      <w:proofErr w:type="spellEnd"/>
    </w:p>
    <w:p w14:paraId="77100648" w14:textId="77777777" w:rsidR="00687BD7" w:rsidRPr="00EB4AEB" w:rsidRDefault="00687BD7" w:rsidP="009319E4">
      <w:pPr>
        <w:rPr>
          <w:sz w:val="20"/>
          <w:szCs w:val="20"/>
        </w:rPr>
      </w:pPr>
      <w:r w:rsidRPr="00EB4AEB">
        <w:rPr>
          <w:sz w:val="20"/>
          <w:szCs w:val="20"/>
        </w:rPr>
        <w:lastRenderedPageBreak/>
        <w:t xml:space="preserve">              </w:t>
      </w:r>
      <w:r w:rsidRPr="00083C3F">
        <w:rPr>
          <w:noProof/>
          <w:sz w:val="20"/>
          <w:szCs w:val="20"/>
        </w:rPr>
        <w:drawing>
          <wp:inline distT="0" distB="0" distL="0" distR="0" wp14:anchorId="6AF06151" wp14:editId="22D25D55">
            <wp:extent cx="390525" cy="447675"/>
            <wp:effectExtent l="0" t="0" r="9525" b="952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p>
    <w:p w14:paraId="3CCDF391" w14:textId="77777777" w:rsidR="00687BD7" w:rsidRPr="00EB4AEB" w:rsidRDefault="00687BD7" w:rsidP="009319E4">
      <w:pPr>
        <w:keepNext/>
        <w:outlineLvl w:val="0"/>
        <w:rPr>
          <w:rFonts w:ascii="CRO_Amerigo-Normal" w:hAnsi="CRO_Amerigo-Normal"/>
          <w:b/>
          <w:bCs/>
          <w:sz w:val="20"/>
          <w:szCs w:val="20"/>
        </w:rPr>
      </w:pPr>
      <w:r w:rsidRPr="00EB4AEB">
        <w:rPr>
          <w:rFonts w:ascii="CRO_Amerigo-Normal" w:hAnsi="CRO_Amerigo-Normal"/>
          <w:b/>
          <w:bCs/>
          <w:sz w:val="20"/>
          <w:szCs w:val="20"/>
        </w:rPr>
        <w:t>REPUBLIKA HRVATSKA</w:t>
      </w:r>
    </w:p>
    <w:p w14:paraId="4405C6FC" w14:textId="77777777" w:rsidR="00687BD7" w:rsidRPr="00EB4AEB" w:rsidRDefault="00687BD7" w:rsidP="009319E4">
      <w:pPr>
        <w:rPr>
          <w:b/>
          <w:bCs/>
          <w:sz w:val="20"/>
          <w:szCs w:val="20"/>
        </w:rPr>
      </w:pPr>
      <w:r w:rsidRPr="00EB4AEB">
        <w:rPr>
          <w:b/>
          <w:bCs/>
          <w:sz w:val="20"/>
          <w:szCs w:val="20"/>
        </w:rPr>
        <w:t>KARLOVAČKA ŽUPANIJA</w:t>
      </w:r>
    </w:p>
    <w:p w14:paraId="2CAF8C10" w14:textId="77777777" w:rsidR="00687BD7" w:rsidRPr="00EB4AEB" w:rsidRDefault="00687BD7" w:rsidP="009319E4">
      <w:pPr>
        <w:rPr>
          <w:b/>
          <w:bCs/>
          <w:sz w:val="20"/>
          <w:szCs w:val="20"/>
        </w:rPr>
      </w:pPr>
      <w:r w:rsidRPr="00EB4AEB">
        <w:rPr>
          <w:b/>
          <w:bCs/>
          <w:sz w:val="20"/>
          <w:szCs w:val="20"/>
        </w:rPr>
        <w:t xml:space="preserve">                </w:t>
      </w:r>
      <w:r w:rsidRPr="00083C3F">
        <w:rPr>
          <w:noProof/>
          <w:sz w:val="20"/>
          <w:szCs w:val="20"/>
        </w:rPr>
        <w:drawing>
          <wp:inline distT="0" distB="0" distL="0" distR="0" wp14:anchorId="7B5357EC" wp14:editId="4760F4F7">
            <wp:extent cx="285750" cy="295275"/>
            <wp:effectExtent l="0" t="0" r="0"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p>
    <w:p w14:paraId="659D0579" w14:textId="77777777" w:rsidR="00687BD7" w:rsidRPr="00EB4AEB" w:rsidRDefault="00687BD7" w:rsidP="009319E4">
      <w:pPr>
        <w:rPr>
          <w:b/>
          <w:bCs/>
          <w:sz w:val="20"/>
          <w:szCs w:val="20"/>
        </w:rPr>
      </w:pPr>
      <w:r w:rsidRPr="00EB4AEB">
        <w:rPr>
          <w:b/>
          <w:bCs/>
          <w:sz w:val="20"/>
          <w:szCs w:val="20"/>
        </w:rPr>
        <w:t>OPĆINA KAMANJE</w:t>
      </w:r>
    </w:p>
    <w:p w14:paraId="53E7CD9F" w14:textId="77777777" w:rsidR="00687BD7" w:rsidRPr="00EB4AEB" w:rsidRDefault="00687BD7" w:rsidP="009319E4">
      <w:pPr>
        <w:rPr>
          <w:b/>
          <w:bCs/>
          <w:sz w:val="20"/>
          <w:szCs w:val="20"/>
        </w:rPr>
      </w:pPr>
      <w:r>
        <w:rPr>
          <w:b/>
          <w:bCs/>
          <w:sz w:val="20"/>
          <w:szCs w:val="20"/>
        </w:rPr>
        <w:t>OPĆINSKO VIJEĆE</w:t>
      </w:r>
    </w:p>
    <w:p w14:paraId="7EC81E5B" w14:textId="77777777" w:rsidR="00687BD7" w:rsidRPr="00EB4AEB" w:rsidRDefault="00687BD7" w:rsidP="009319E4">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-prijedlog-</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p>
    <w:p w14:paraId="5E4181D7" w14:textId="77777777" w:rsidR="00687BD7" w:rsidRPr="00EB4AEB" w:rsidRDefault="00687BD7" w:rsidP="009319E4">
      <w:pPr>
        <w:rPr>
          <w:bCs/>
          <w:sz w:val="20"/>
          <w:szCs w:val="20"/>
        </w:rPr>
      </w:pPr>
      <w:r w:rsidRPr="00EB4AEB">
        <w:rPr>
          <w:bCs/>
          <w:sz w:val="20"/>
          <w:szCs w:val="20"/>
        </w:rPr>
        <w:t>KLASA:</w:t>
      </w:r>
      <w:r>
        <w:rPr>
          <w:bCs/>
          <w:sz w:val="20"/>
          <w:szCs w:val="20"/>
        </w:rPr>
        <w:t xml:space="preserve"> </w:t>
      </w:r>
    </w:p>
    <w:p w14:paraId="121F0DD1" w14:textId="77777777" w:rsidR="00687BD7" w:rsidRPr="00EB4AEB" w:rsidRDefault="00687BD7" w:rsidP="009319E4">
      <w:pPr>
        <w:rPr>
          <w:bCs/>
          <w:sz w:val="20"/>
          <w:szCs w:val="20"/>
        </w:rPr>
      </w:pPr>
      <w:r w:rsidRPr="00EB4AEB">
        <w:rPr>
          <w:bCs/>
          <w:sz w:val="20"/>
          <w:szCs w:val="20"/>
        </w:rPr>
        <w:t xml:space="preserve">UR. BROJ: </w:t>
      </w:r>
    </w:p>
    <w:p w14:paraId="4C61D64E" w14:textId="77777777" w:rsidR="00687BD7" w:rsidRDefault="00687BD7" w:rsidP="00E45DBB">
      <w:pPr>
        <w:rPr>
          <w:b/>
          <w:sz w:val="20"/>
          <w:szCs w:val="20"/>
          <w:lang w:val="de-DE"/>
        </w:rPr>
      </w:pPr>
      <w:r w:rsidRPr="00EB4AEB">
        <w:rPr>
          <w:sz w:val="20"/>
          <w:szCs w:val="20"/>
        </w:rPr>
        <w:t xml:space="preserve">U </w:t>
      </w:r>
      <w:proofErr w:type="spellStart"/>
      <w:r w:rsidRPr="00EB4AEB">
        <w:rPr>
          <w:sz w:val="20"/>
          <w:szCs w:val="20"/>
        </w:rPr>
        <w:t>Kamanju</w:t>
      </w:r>
      <w:proofErr w:type="spellEnd"/>
      <w:r w:rsidRPr="00EB4AEB">
        <w:rPr>
          <w:sz w:val="20"/>
          <w:szCs w:val="20"/>
        </w:rPr>
        <w:t xml:space="preserve">, </w:t>
      </w:r>
      <w:r>
        <w:rPr>
          <w:sz w:val="20"/>
          <w:szCs w:val="20"/>
        </w:rPr>
        <w:t>20.10.2022.</w:t>
      </w:r>
      <w:r w:rsidRPr="00EB4AEB">
        <w:rPr>
          <w:sz w:val="20"/>
          <w:szCs w:val="20"/>
        </w:rPr>
        <w:t xml:space="preserve"> godine </w:t>
      </w:r>
      <w:r w:rsidRPr="00EB4AEB">
        <w:rPr>
          <w:b/>
          <w:sz w:val="20"/>
          <w:szCs w:val="20"/>
          <w:lang w:val="de-DE"/>
        </w:rPr>
        <w:tab/>
      </w:r>
    </w:p>
    <w:p w14:paraId="60673DD5" w14:textId="77777777" w:rsidR="00687BD7" w:rsidRPr="00E45DBB" w:rsidRDefault="00687BD7" w:rsidP="00E45DBB">
      <w:pPr>
        <w:rPr>
          <w:b/>
          <w:sz w:val="20"/>
          <w:szCs w:val="20"/>
          <w:lang w:val="de-DE"/>
        </w:rPr>
      </w:pPr>
    </w:p>
    <w:p w14:paraId="73BC09DD" w14:textId="77777777" w:rsidR="00687BD7" w:rsidRDefault="00687BD7" w:rsidP="004374E6">
      <w:pPr>
        <w:spacing w:before="100" w:beforeAutospacing="1" w:after="100" w:afterAutospacing="1"/>
      </w:pPr>
      <w:r w:rsidRPr="004374E6">
        <w:t>Na temelju članka 31. stav</w:t>
      </w:r>
      <w:r>
        <w:t>aka</w:t>
      </w:r>
      <w:r w:rsidRPr="004374E6">
        <w:t xml:space="preserve"> 5. </w:t>
      </w:r>
      <w:r>
        <w:t xml:space="preserve">i  7. </w:t>
      </w:r>
      <w:r w:rsidRPr="004374E6">
        <w:t>Zakona o poljoprivrednom zemljištu ("Narodn</w:t>
      </w:r>
      <w:r>
        <w:t>e novine", broj 20/18, 115/18,</w:t>
      </w:r>
      <w:r w:rsidRPr="004374E6">
        <w:t>98/2019</w:t>
      </w:r>
      <w:r>
        <w:t xml:space="preserve"> i 57/22</w:t>
      </w:r>
      <w:r w:rsidRPr="004374E6">
        <w:t xml:space="preserve">), Programa raspolaganja poljoprivrednim zemljištem u vlasništvu Republike Hrvatske za </w:t>
      </w:r>
      <w:r>
        <w:t xml:space="preserve">Općinu </w:t>
      </w:r>
      <w:proofErr w:type="spellStart"/>
      <w:r>
        <w:t>Kamanje</w:t>
      </w:r>
      <w:proofErr w:type="spellEnd"/>
      <w:r w:rsidRPr="004374E6">
        <w:t xml:space="preserve"> </w:t>
      </w:r>
      <w:r w:rsidRPr="009319E4">
        <w:t xml:space="preserve">("Glasnik općine </w:t>
      </w:r>
      <w:proofErr w:type="spellStart"/>
      <w:r w:rsidRPr="009319E4">
        <w:t>Kamanje</w:t>
      </w:r>
      <w:proofErr w:type="spellEnd"/>
      <w:r w:rsidRPr="009319E4">
        <w:t xml:space="preserve">", broj 01/19 </w:t>
      </w:r>
      <w:r w:rsidRPr="004374E6">
        <w:t xml:space="preserve">na koji je Ministarstvo poljoprivrede dalo suglasnost, </w:t>
      </w:r>
      <w:r w:rsidRPr="009319E4">
        <w:t>KLASA: 945-01/18-01/587, URBROJ: 525-7/1199-19-6 od 06. ožujka 2019. godine i članka 2</w:t>
      </w:r>
      <w:r>
        <w:t>3</w:t>
      </w:r>
      <w:r w:rsidRPr="009319E4">
        <w:t xml:space="preserve">. Statuta Općine("Glasnik općine </w:t>
      </w:r>
      <w:proofErr w:type="spellStart"/>
      <w:r w:rsidRPr="009319E4">
        <w:t>Kamanje</w:t>
      </w:r>
      <w:proofErr w:type="spellEnd"/>
      <w:r w:rsidRPr="009319E4">
        <w:t xml:space="preserve">", broj </w:t>
      </w:r>
      <w:r>
        <w:t>01/21</w:t>
      </w:r>
      <w:r w:rsidRPr="009319E4">
        <w:t xml:space="preserve">) Općinsko vijeće Općine </w:t>
      </w:r>
      <w:proofErr w:type="spellStart"/>
      <w:r w:rsidRPr="009319E4">
        <w:t>Kamanje</w:t>
      </w:r>
      <w:proofErr w:type="spellEnd"/>
      <w:r w:rsidRPr="009319E4">
        <w:t xml:space="preserve"> na </w:t>
      </w:r>
      <w:r>
        <w:t xml:space="preserve">8. </w:t>
      </w:r>
      <w:r w:rsidRPr="009319E4">
        <w:t xml:space="preserve">sjednici, održanoj </w:t>
      </w:r>
      <w:r>
        <w:t>20.10.2022.</w:t>
      </w:r>
      <w:r w:rsidRPr="009319E4">
        <w:t xml:space="preserve"> godine</w:t>
      </w:r>
      <w:r>
        <w:t xml:space="preserve"> </w:t>
      </w:r>
      <w:r w:rsidRPr="009319E4">
        <w:t>donijelo je</w:t>
      </w:r>
    </w:p>
    <w:p w14:paraId="0FD35C4C" w14:textId="77777777" w:rsidR="00687BD7" w:rsidRPr="00C12DB7" w:rsidRDefault="00687BD7" w:rsidP="009319E4">
      <w:pPr>
        <w:spacing w:before="100" w:beforeAutospacing="1" w:after="100" w:afterAutospacing="1"/>
        <w:jc w:val="center"/>
        <w:rPr>
          <w:b/>
        </w:rPr>
      </w:pPr>
      <w:r w:rsidRPr="00C12DB7">
        <w:rPr>
          <w:b/>
        </w:rPr>
        <w:t>ODLUKU</w:t>
      </w:r>
    </w:p>
    <w:p w14:paraId="3A889093" w14:textId="77777777" w:rsidR="00687BD7" w:rsidRPr="00C12DB7" w:rsidRDefault="00687BD7" w:rsidP="00C12DB7">
      <w:pPr>
        <w:jc w:val="center"/>
        <w:rPr>
          <w:b/>
        </w:rPr>
      </w:pPr>
      <w:r w:rsidRPr="00C12DB7">
        <w:rPr>
          <w:b/>
        </w:rPr>
        <w:t xml:space="preserve">o raspisivanju javnog natječaja za zakup poljoprivrednog zemljišta u vlasništvu Republike Hrvatske na području </w:t>
      </w:r>
      <w:r>
        <w:rPr>
          <w:b/>
        </w:rPr>
        <w:t xml:space="preserve">Općine </w:t>
      </w:r>
      <w:proofErr w:type="spellStart"/>
      <w:r>
        <w:rPr>
          <w:b/>
        </w:rPr>
        <w:t>Kamanje</w:t>
      </w:r>
      <w:proofErr w:type="spellEnd"/>
    </w:p>
    <w:p w14:paraId="241F1D63" w14:textId="77777777" w:rsidR="00687BD7" w:rsidRPr="00CF24EC" w:rsidRDefault="00687BD7" w:rsidP="00CF24EC"/>
    <w:p w14:paraId="58B72B77" w14:textId="77777777" w:rsidR="00687BD7" w:rsidRPr="009319E4" w:rsidRDefault="00687BD7" w:rsidP="009319E4">
      <w:pPr>
        <w:jc w:val="center"/>
        <w:rPr>
          <w:b/>
        </w:rPr>
      </w:pPr>
      <w:r w:rsidRPr="00C12DB7">
        <w:rPr>
          <w:b/>
        </w:rPr>
        <w:t>I.</w:t>
      </w:r>
    </w:p>
    <w:p w14:paraId="060B5F88" w14:textId="77777777" w:rsidR="00687BD7" w:rsidRPr="00C12DB7" w:rsidRDefault="00687BD7" w:rsidP="00CF24EC">
      <w:r w:rsidRPr="00C12DB7">
        <w:t xml:space="preserve">Raspisuje se javni natječaj za zakup poljoprivrednog zemljišta u vlasništvu države na području Općine </w:t>
      </w:r>
      <w:proofErr w:type="spellStart"/>
      <w:r>
        <w:t>Kamanje</w:t>
      </w:r>
      <w:proofErr w:type="spellEnd"/>
      <w:r>
        <w:t xml:space="preserve"> </w:t>
      </w:r>
      <w:r w:rsidRPr="00C12DB7">
        <w:t xml:space="preserve">u katastarskim općinama: </w:t>
      </w:r>
      <w:r>
        <w:t xml:space="preserve">Brlog Ozaljski i </w:t>
      </w:r>
      <w:proofErr w:type="spellStart"/>
      <w:r>
        <w:t>Bratovanci</w:t>
      </w:r>
      <w:proofErr w:type="spellEnd"/>
      <w:r w:rsidRPr="00C12DB7">
        <w:t>, koje je Programom raspolaganja poljoprivrednim zemljištem u vlasništvu Republike Hrvatske na području</w:t>
      </w:r>
      <w:r>
        <w:t xml:space="preserve"> </w:t>
      </w:r>
      <w:r w:rsidRPr="00C12DB7">
        <w:t>Općine</w:t>
      </w:r>
      <w:r>
        <w:t xml:space="preserve"> </w:t>
      </w:r>
      <w:proofErr w:type="spellStart"/>
      <w:r>
        <w:t>Kamanje</w:t>
      </w:r>
      <w:proofErr w:type="spellEnd"/>
      <w:r w:rsidRPr="00C12DB7">
        <w:t xml:space="preserve"> predviđeno za zakup ili je predviđeno za povrat ili ostale namjene.</w:t>
      </w:r>
    </w:p>
    <w:p w14:paraId="7D5C9C13" w14:textId="77777777" w:rsidR="00687BD7" w:rsidRPr="00C12DB7" w:rsidRDefault="00687BD7" w:rsidP="00CF24EC">
      <w:pPr>
        <w:tabs>
          <w:tab w:val="left" w:pos="8789"/>
        </w:tabs>
      </w:pPr>
    </w:p>
    <w:p w14:paraId="64DC8387" w14:textId="77777777" w:rsidR="00687BD7" w:rsidRDefault="00687BD7" w:rsidP="00CF24EC">
      <w:pPr>
        <w:tabs>
          <w:tab w:val="left" w:pos="8789"/>
        </w:tabs>
      </w:pPr>
      <w:r w:rsidRPr="00C12DB7">
        <w:t xml:space="preserve">Na </w:t>
      </w:r>
      <w:r w:rsidRPr="00C12DB7">
        <w:rPr>
          <w:b/>
        </w:rPr>
        <w:t>rok od 25 godina</w:t>
      </w:r>
      <w:r w:rsidRPr="00C12DB7">
        <w:t xml:space="preserve"> s mogućnošću produljenja za isto razdoblje </w:t>
      </w:r>
      <w:r>
        <w:t xml:space="preserve">za trajne nasade </w:t>
      </w:r>
      <w:r w:rsidRPr="00C12DB7">
        <w:t xml:space="preserve">daje se u zakup zemljište </w:t>
      </w:r>
      <w:r>
        <w:t xml:space="preserve">koje </w:t>
      </w:r>
      <w:r w:rsidRPr="00C12DB7">
        <w:t>je navedeno u tablici 1.</w:t>
      </w:r>
      <w:r>
        <w:t>, a</w:t>
      </w:r>
      <w:r w:rsidRPr="00C12DB7">
        <w:t xml:space="preserve"> koja se nalazi u prilogu ove Odluke i čini njezin sastavni dio.</w:t>
      </w:r>
    </w:p>
    <w:p w14:paraId="7AAED158" w14:textId="77777777" w:rsidR="00687BD7" w:rsidRPr="00C12DB7" w:rsidRDefault="00687BD7" w:rsidP="00CF24EC">
      <w:pPr>
        <w:tabs>
          <w:tab w:val="left" w:pos="8789"/>
        </w:tabs>
      </w:pPr>
    </w:p>
    <w:p w14:paraId="1FA20E1D" w14:textId="77777777" w:rsidR="00687BD7" w:rsidRPr="00CF24EC" w:rsidRDefault="00687BD7" w:rsidP="00CF24EC">
      <w:pPr>
        <w:tabs>
          <w:tab w:val="left" w:pos="8789"/>
        </w:tabs>
      </w:pPr>
    </w:p>
    <w:p w14:paraId="27042CCD" w14:textId="77777777" w:rsidR="00687BD7" w:rsidRPr="009319E4" w:rsidRDefault="00687BD7" w:rsidP="009319E4">
      <w:pPr>
        <w:tabs>
          <w:tab w:val="left" w:pos="8789"/>
        </w:tabs>
        <w:jc w:val="center"/>
        <w:rPr>
          <w:b/>
        </w:rPr>
      </w:pPr>
      <w:r w:rsidRPr="00C12DB7">
        <w:rPr>
          <w:b/>
        </w:rPr>
        <w:t>II.</w:t>
      </w:r>
    </w:p>
    <w:p w14:paraId="66378C23" w14:textId="77777777" w:rsidR="00687BD7" w:rsidRPr="00C12DB7" w:rsidRDefault="00687BD7" w:rsidP="00CF24EC">
      <w:r w:rsidRPr="00C12DB7">
        <w:t xml:space="preserve">Općinsko vijeće Općine </w:t>
      </w:r>
      <w:proofErr w:type="spellStart"/>
      <w:r>
        <w:t>Kamanje</w:t>
      </w:r>
      <w:proofErr w:type="spellEnd"/>
      <w:r>
        <w:t xml:space="preserve"> </w:t>
      </w:r>
      <w:r w:rsidRPr="00C12DB7">
        <w:t xml:space="preserve"> provest će postupak javnog natječaja prikupljanjem pisanih ponuda. </w:t>
      </w:r>
    </w:p>
    <w:p w14:paraId="7C08087B" w14:textId="77777777" w:rsidR="00687BD7" w:rsidRPr="00C12DB7" w:rsidRDefault="00687BD7" w:rsidP="00CF24EC"/>
    <w:p w14:paraId="5B3A5ADB" w14:textId="77777777" w:rsidR="00687BD7" w:rsidRPr="009319E4" w:rsidRDefault="00687BD7" w:rsidP="009319E4">
      <w:pPr>
        <w:jc w:val="center"/>
        <w:rPr>
          <w:b/>
        </w:rPr>
      </w:pPr>
      <w:r w:rsidRPr="00C12DB7">
        <w:rPr>
          <w:b/>
        </w:rPr>
        <w:t>I</w:t>
      </w:r>
      <w:r>
        <w:rPr>
          <w:b/>
        </w:rPr>
        <w:t>II</w:t>
      </w:r>
      <w:r w:rsidRPr="00C12DB7">
        <w:rPr>
          <w:b/>
        </w:rPr>
        <w:t>.</w:t>
      </w:r>
    </w:p>
    <w:p w14:paraId="68BC6D48" w14:textId="77777777" w:rsidR="00687BD7" w:rsidRPr="00C12DB7" w:rsidRDefault="00687BD7" w:rsidP="00CF24EC">
      <w:r w:rsidRPr="00C12DB7">
        <w:t>Početna cijena u natječaju utvrđena je na temelju Uredbe o načinu izračuna početne zakupnine poljoprivrednog zemljišta u vlasništvu Republike Hrvatske te naknade za korištenje voda radi obavljanja djelatnosti akvakulture ("Narodne novine", broj 89/</w:t>
      </w:r>
      <w:r>
        <w:t>20</w:t>
      </w:r>
      <w:r w:rsidRPr="00C12DB7">
        <w:t>18).</w:t>
      </w:r>
    </w:p>
    <w:p w14:paraId="1FB94850" w14:textId="77777777" w:rsidR="00687BD7" w:rsidRPr="00C12DB7" w:rsidRDefault="00687BD7" w:rsidP="00CF24EC"/>
    <w:p w14:paraId="2217E0C8" w14:textId="77777777" w:rsidR="00687BD7" w:rsidRPr="009319E4" w:rsidRDefault="00687BD7" w:rsidP="009319E4">
      <w:pPr>
        <w:jc w:val="center"/>
        <w:rPr>
          <w:b/>
        </w:rPr>
      </w:pPr>
      <w:r>
        <w:rPr>
          <w:b/>
        </w:rPr>
        <w:t>I</w:t>
      </w:r>
      <w:r w:rsidRPr="00C12DB7">
        <w:rPr>
          <w:b/>
        </w:rPr>
        <w:t>V.</w:t>
      </w:r>
    </w:p>
    <w:p w14:paraId="09172995" w14:textId="77777777" w:rsidR="00687BD7" w:rsidRPr="00B72ACF" w:rsidRDefault="00687BD7" w:rsidP="00B72ACF">
      <w:pPr>
        <w:tabs>
          <w:tab w:val="left" w:pos="0"/>
        </w:tabs>
      </w:pPr>
      <w:r w:rsidRPr="009C45E8">
        <w:t xml:space="preserve">Maksimalna površina koja se može dati u zakup </w:t>
      </w:r>
      <w:r>
        <w:t xml:space="preserve">pojedinoj fizičkoj ili pravnoj </w:t>
      </w:r>
      <w:r w:rsidRPr="009C45E8">
        <w:t>osobi iznosi</w:t>
      </w:r>
      <w:r>
        <w:t xml:space="preserve"> 0,01</w:t>
      </w:r>
      <w:r w:rsidRPr="009C45E8">
        <w:rPr>
          <w:b/>
        </w:rPr>
        <w:t xml:space="preserve"> </w:t>
      </w:r>
      <w:r w:rsidRPr="002A7978">
        <w:t>ha</w:t>
      </w:r>
      <w:r>
        <w:t xml:space="preserve">, a uračunavaju se sve površine poljoprivrednog zemljišta u vlasništvu države koje pojedina fizička ili pravna osoba i s njom povezane fizičke i pravne osobe koriste na području </w:t>
      </w:r>
      <w:r>
        <w:lastRenderedPageBreak/>
        <w:t>te jedinice lokalne samouprave na temelju svih ugovora sklopljenih do dana raspisivanja javnog natječaja sukladno odredbama prijašnjih zakona o poljoprivrednom zemljištu i Zakona</w:t>
      </w:r>
      <w:r w:rsidRPr="00B72ACF">
        <w:t xml:space="preserve"> </w:t>
      </w:r>
      <w:r w:rsidRPr="004374E6">
        <w:t>o poljoprivrednom zemljištu ("Narodn</w:t>
      </w:r>
      <w:r>
        <w:t>e novine", broj 20/18, 115/18,</w:t>
      </w:r>
      <w:r w:rsidRPr="004374E6">
        <w:t>98/2019</w:t>
      </w:r>
      <w:r>
        <w:t xml:space="preserve"> i 57/22</w:t>
      </w:r>
      <w:r w:rsidRPr="004374E6">
        <w:t>)</w:t>
      </w:r>
      <w:r>
        <w:t>.</w:t>
      </w:r>
    </w:p>
    <w:p w14:paraId="58A2F332" w14:textId="77777777" w:rsidR="00687BD7" w:rsidRPr="00C12DB7" w:rsidRDefault="00687BD7" w:rsidP="00B72ACF"/>
    <w:p w14:paraId="7E58BC99" w14:textId="77777777" w:rsidR="00687BD7" w:rsidRPr="009319E4" w:rsidRDefault="00687BD7" w:rsidP="009319E4">
      <w:pPr>
        <w:jc w:val="center"/>
        <w:rPr>
          <w:b/>
        </w:rPr>
      </w:pPr>
      <w:r w:rsidRPr="00C12DB7">
        <w:rPr>
          <w:b/>
        </w:rPr>
        <w:t>V.</w:t>
      </w:r>
    </w:p>
    <w:p w14:paraId="2D4827F4" w14:textId="77777777" w:rsidR="00687BD7" w:rsidRDefault="00687BD7" w:rsidP="000C3EEE">
      <w:pPr>
        <w:rPr>
          <w:color w:val="000000" w:themeColor="text1"/>
        </w:rPr>
      </w:pPr>
      <w:r w:rsidRPr="00437C10">
        <w:rPr>
          <w:color w:val="000000" w:themeColor="text1"/>
        </w:rPr>
        <w:t xml:space="preserve">Tekst javnog natječaja za zakup poljoprivrednog zemljišta objavljuje se na mrežnoj stranici </w:t>
      </w:r>
      <w:r w:rsidRPr="00C12DB7">
        <w:t>Općine</w:t>
      </w:r>
      <w:r>
        <w:t xml:space="preserve"> </w:t>
      </w:r>
      <w:proofErr w:type="spellStart"/>
      <w:r>
        <w:t>Kamanje</w:t>
      </w:r>
      <w:proofErr w:type="spellEnd"/>
      <w:r>
        <w:t xml:space="preserve"> </w:t>
      </w:r>
      <w:r w:rsidRPr="00437C10">
        <w:rPr>
          <w:color w:val="000000" w:themeColor="text1"/>
        </w:rPr>
        <w:t xml:space="preserve">i </w:t>
      </w:r>
      <w:r>
        <w:rPr>
          <w:color w:val="000000" w:themeColor="text1"/>
        </w:rPr>
        <w:t xml:space="preserve">mrežnoj stranici </w:t>
      </w:r>
      <w:r w:rsidRPr="00437C10">
        <w:rPr>
          <w:color w:val="000000" w:themeColor="text1"/>
        </w:rPr>
        <w:t>Ministarstva poljoprivrede</w:t>
      </w:r>
      <w:r>
        <w:rPr>
          <w:color w:val="000000" w:themeColor="text1"/>
        </w:rPr>
        <w:t xml:space="preserve"> </w:t>
      </w:r>
      <w:r w:rsidRPr="00437C10">
        <w:rPr>
          <w:color w:val="000000" w:themeColor="text1"/>
        </w:rPr>
        <w:t xml:space="preserve">u trajanju od 30 dana. </w:t>
      </w:r>
    </w:p>
    <w:p w14:paraId="4431848C" w14:textId="77777777" w:rsidR="00687BD7" w:rsidRDefault="00687BD7" w:rsidP="000C3EEE">
      <w:pPr>
        <w:rPr>
          <w:color w:val="000000" w:themeColor="text1"/>
        </w:rPr>
      </w:pPr>
      <w:r>
        <w:t xml:space="preserve">Općina </w:t>
      </w:r>
      <w:proofErr w:type="spellStart"/>
      <w:r>
        <w:t>Kamanje</w:t>
      </w:r>
      <w:proofErr w:type="spellEnd"/>
      <w:r>
        <w:t xml:space="preserve"> </w:t>
      </w:r>
      <w:r w:rsidRPr="00437C10">
        <w:rPr>
          <w:color w:val="000000" w:themeColor="text1"/>
        </w:rPr>
        <w:t>tekst javnog natječaja može objaviti i na oglasnoj ploči</w:t>
      </w:r>
      <w:r>
        <w:rPr>
          <w:color w:val="000000" w:themeColor="text1"/>
        </w:rPr>
        <w:t>.</w:t>
      </w:r>
    </w:p>
    <w:p w14:paraId="3AB6BE95" w14:textId="77777777" w:rsidR="00687BD7" w:rsidRPr="00C12DB7" w:rsidRDefault="00687BD7" w:rsidP="000C3EEE"/>
    <w:p w14:paraId="0FBA3E29" w14:textId="77777777" w:rsidR="00687BD7" w:rsidRDefault="00687BD7" w:rsidP="00CF24EC">
      <w:r w:rsidRPr="00C12DB7">
        <w:t>Pisane ponude se dostavljaju Općini</w:t>
      </w:r>
      <w:r>
        <w:t xml:space="preserve"> </w:t>
      </w:r>
      <w:proofErr w:type="spellStart"/>
      <w:r>
        <w:t>Kamanje</w:t>
      </w:r>
      <w:proofErr w:type="spellEnd"/>
      <w:r>
        <w:t xml:space="preserve"> </w:t>
      </w:r>
      <w:r w:rsidRPr="00C12DB7">
        <w:t>u roku od 30 dana od objave natječaja na oglasnoj ploči i mrežnoj stranici</w:t>
      </w:r>
      <w:r>
        <w:t xml:space="preserve"> </w:t>
      </w:r>
      <w:r w:rsidRPr="00C12DB7">
        <w:t>Općine</w:t>
      </w:r>
      <w:r>
        <w:t xml:space="preserve"> </w:t>
      </w:r>
      <w:proofErr w:type="spellStart"/>
      <w:r>
        <w:t>Kamanje</w:t>
      </w:r>
      <w:proofErr w:type="spellEnd"/>
      <w:r>
        <w:t>.</w:t>
      </w:r>
    </w:p>
    <w:p w14:paraId="76EF712D" w14:textId="77777777" w:rsidR="00687BD7" w:rsidRDefault="00687BD7" w:rsidP="00CF24EC"/>
    <w:p w14:paraId="5AD5B3B9" w14:textId="77777777" w:rsidR="00687BD7" w:rsidRPr="009319E4" w:rsidRDefault="00687BD7" w:rsidP="009319E4">
      <w:pPr>
        <w:jc w:val="center"/>
        <w:rPr>
          <w:b/>
        </w:rPr>
      </w:pPr>
      <w:r w:rsidRPr="00C12DB7">
        <w:rPr>
          <w:b/>
        </w:rPr>
        <w:t>VI.</w:t>
      </w:r>
    </w:p>
    <w:p w14:paraId="535C9B18" w14:textId="77777777" w:rsidR="00687BD7" w:rsidRPr="00C12DB7" w:rsidRDefault="00687BD7" w:rsidP="00CF24EC">
      <w:r w:rsidRPr="00C12DB7">
        <w:t xml:space="preserve">Tekst javnog natječaja za zakup poljoprivrednog zemljišta u vlasništvu Republike Hrvatske na području Općine </w:t>
      </w:r>
      <w:proofErr w:type="spellStart"/>
      <w:r>
        <w:t>Kamanje</w:t>
      </w:r>
      <w:proofErr w:type="spellEnd"/>
      <w:r w:rsidRPr="00C12DB7">
        <w:t xml:space="preserve"> sa popisom čestica, nalazi se u prilogu ove Odluke i čini njezin sastavni dio.</w:t>
      </w:r>
    </w:p>
    <w:p w14:paraId="22B6CE39" w14:textId="77777777" w:rsidR="00687BD7" w:rsidRPr="00C12DB7" w:rsidRDefault="00687BD7" w:rsidP="00CF24EC"/>
    <w:p w14:paraId="5A1226C4" w14:textId="77777777" w:rsidR="00687BD7" w:rsidRPr="009319E4" w:rsidRDefault="00687BD7" w:rsidP="009319E4">
      <w:pPr>
        <w:jc w:val="center"/>
        <w:rPr>
          <w:b/>
        </w:rPr>
      </w:pPr>
      <w:r w:rsidRPr="00C12DB7">
        <w:rPr>
          <w:b/>
        </w:rPr>
        <w:t>VII.</w:t>
      </w:r>
    </w:p>
    <w:p w14:paraId="056600AD" w14:textId="77777777" w:rsidR="00687BD7" w:rsidRPr="009C45E8" w:rsidRDefault="00687BD7" w:rsidP="00495EEA">
      <w:pPr>
        <w:spacing w:after="120"/>
      </w:pPr>
      <w:r>
        <w:t>Prijedlog odluke o izboru najpovoljnije ponude za zakup koju utvrđuje Povjerenstvo za zakup poljoprivrednog zemljišta u vlasništvu države s popratnom dokumentacijom dostavlja se na prethodnu suglasnost Ministarstvu poljoprivrede.</w:t>
      </w:r>
    </w:p>
    <w:p w14:paraId="3534ADA9" w14:textId="77777777" w:rsidR="00687BD7" w:rsidRPr="009C45E8" w:rsidRDefault="00687BD7" w:rsidP="00495EEA">
      <w:pPr>
        <w:spacing w:after="120"/>
      </w:pPr>
      <w:r>
        <w:t xml:space="preserve"> Nakon dobivanja prethodne suglasnosti Ministarstva Odluku o izboru najpovoljnije ponude za zakup donosi općinsko vijeće Općine </w:t>
      </w:r>
      <w:proofErr w:type="spellStart"/>
      <w:r>
        <w:t>Kamanje</w:t>
      </w:r>
      <w:proofErr w:type="spellEnd"/>
      <w:r>
        <w:t xml:space="preserve"> na prvoj sjednici općinskog vijeća koja će se održati nakon zaprimanja suglasnosti Ministarstva poljoprivrede.</w:t>
      </w:r>
    </w:p>
    <w:p w14:paraId="40F70ACE" w14:textId="77777777" w:rsidR="00687BD7" w:rsidRPr="00C12DB7" w:rsidRDefault="00687BD7" w:rsidP="00CF24EC"/>
    <w:p w14:paraId="60665594" w14:textId="77777777" w:rsidR="00687BD7" w:rsidRPr="009319E4" w:rsidRDefault="00687BD7" w:rsidP="009319E4">
      <w:pPr>
        <w:jc w:val="center"/>
        <w:rPr>
          <w:b/>
        </w:rPr>
      </w:pPr>
      <w:r>
        <w:rPr>
          <w:b/>
        </w:rPr>
        <w:t>VIII</w:t>
      </w:r>
      <w:r w:rsidRPr="00C12DB7">
        <w:rPr>
          <w:b/>
        </w:rPr>
        <w:t>.</w:t>
      </w:r>
    </w:p>
    <w:p w14:paraId="50EDF950" w14:textId="77777777" w:rsidR="00687BD7" w:rsidRPr="00C12DB7" w:rsidRDefault="00687BD7" w:rsidP="00CF24EC">
      <w:r w:rsidRPr="00C12DB7">
        <w:t xml:space="preserve">Stručne poslove u vezi s postupkom provedbe javnog natječaja za zakup obavlja </w:t>
      </w:r>
      <w:r>
        <w:t xml:space="preserve">Jedinstveni upravni odjel Općine </w:t>
      </w:r>
      <w:proofErr w:type="spellStart"/>
      <w:r>
        <w:t>Kamanje</w:t>
      </w:r>
      <w:proofErr w:type="spellEnd"/>
    </w:p>
    <w:p w14:paraId="54825724" w14:textId="77777777" w:rsidR="00687BD7" w:rsidRPr="00C12DB7" w:rsidRDefault="00687BD7" w:rsidP="00CF24EC"/>
    <w:p w14:paraId="2755DB31" w14:textId="77777777" w:rsidR="00687BD7" w:rsidRPr="009319E4" w:rsidRDefault="00687BD7" w:rsidP="009319E4">
      <w:pPr>
        <w:jc w:val="center"/>
        <w:rPr>
          <w:b/>
        </w:rPr>
      </w:pPr>
      <w:r>
        <w:rPr>
          <w:b/>
        </w:rPr>
        <w:t>I</w:t>
      </w:r>
      <w:r w:rsidRPr="00C12DB7">
        <w:rPr>
          <w:b/>
        </w:rPr>
        <w:t>X.</w:t>
      </w:r>
    </w:p>
    <w:p w14:paraId="23C6BBD9" w14:textId="77777777" w:rsidR="00687BD7" w:rsidRDefault="00687BD7" w:rsidP="00CF24EC">
      <w:r w:rsidRPr="009319E4">
        <w:t xml:space="preserve">Ova Odluka  stupa na snagu u roku od 8 dana od dana donošenja i objaviti će se u „Glasniku općine </w:t>
      </w:r>
      <w:proofErr w:type="spellStart"/>
      <w:r w:rsidRPr="009319E4">
        <w:t>Kamanje</w:t>
      </w:r>
      <w:proofErr w:type="spellEnd"/>
      <w:r w:rsidRPr="009319E4">
        <w:t>“.</w:t>
      </w:r>
    </w:p>
    <w:p w14:paraId="1A212D88" w14:textId="77777777" w:rsidR="00687BD7" w:rsidRDefault="00687BD7" w:rsidP="00CF24EC"/>
    <w:p w14:paraId="05DC68A4" w14:textId="77777777" w:rsidR="00687BD7" w:rsidRPr="009319E4" w:rsidRDefault="00687BD7" w:rsidP="009319E4">
      <w:pPr>
        <w:ind w:left="4254" w:firstLine="709"/>
      </w:pPr>
      <w:r w:rsidRPr="009319E4">
        <w:t>PREDSJEDNIK OPĆINSKOG VIJEĆA:</w:t>
      </w:r>
    </w:p>
    <w:p w14:paraId="73A711D3" w14:textId="77777777" w:rsidR="00687BD7" w:rsidRPr="009319E4" w:rsidRDefault="00687BD7" w:rsidP="009319E4">
      <w:r w:rsidRPr="009319E4">
        <w:tab/>
      </w:r>
      <w:r w:rsidRPr="009319E4">
        <w:tab/>
      </w:r>
      <w:r w:rsidRPr="009319E4">
        <w:tab/>
      </w:r>
      <w:r w:rsidRPr="009319E4">
        <w:tab/>
      </w:r>
      <w:r w:rsidRPr="009319E4">
        <w:tab/>
        <w:t xml:space="preserve">  </w:t>
      </w:r>
      <w:r w:rsidRPr="009319E4">
        <w:tab/>
      </w:r>
      <w:r>
        <w:tab/>
      </w:r>
      <w:r>
        <w:tab/>
      </w:r>
      <w:r w:rsidRPr="009319E4">
        <w:t xml:space="preserve">         Ivan </w:t>
      </w:r>
      <w:proofErr w:type="spellStart"/>
      <w:r w:rsidRPr="009319E4">
        <w:t>Lukunić</w:t>
      </w:r>
      <w:proofErr w:type="spellEnd"/>
    </w:p>
    <w:p w14:paraId="6B63B8F8" w14:textId="77777777" w:rsidR="00687BD7" w:rsidRDefault="00687BD7" w:rsidP="00CF24EC">
      <w:pPr>
        <w:sectPr w:rsidR="00687BD7" w:rsidSect="00902816">
          <w:pgSz w:w="11906" w:h="16838"/>
          <w:pgMar w:top="1417" w:right="1417" w:bottom="1417" w:left="1417" w:header="709" w:footer="709" w:gutter="0"/>
          <w:cols w:space="708"/>
          <w:docGrid w:linePitch="360"/>
        </w:sectPr>
      </w:pPr>
    </w:p>
    <w:tbl>
      <w:tblPr>
        <w:tblpPr w:leftFromText="180" w:rightFromText="180" w:vertAnchor="page" w:horzAnchor="margin" w:tblpXSpec="center" w:tblpY="1906"/>
        <w:tblW w:w="10818" w:type="dxa"/>
        <w:tblLayout w:type="fixed"/>
        <w:tblLook w:val="04A0" w:firstRow="1" w:lastRow="0" w:firstColumn="1" w:lastColumn="0" w:noHBand="0" w:noVBand="1"/>
      </w:tblPr>
      <w:tblGrid>
        <w:gridCol w:w="585"/>
        <w:gridCol w:w="918"/>
        <w:gridCol w:w="512"/>
        <w:gridCol w:w="918"/>
        <w:gridCol w:w="975"/>
        <w:gridCol w:w="1056"/>
        <w:gridCol w:w="885"/>
        <w:gridCol w:w="811"/>
        <w:gridCol w:w="891"/>
        <w:gridCol w:w="1096"/>
        <w:gridCol w:w="954"/>
        <w:gridCol w:w="1217"/>
      </w:tblGrid>
      <w:tr w:rsidR="00687BD7" w:rsidRPr="009C45E8" w14:paraId="0423C1DC" w14:textId="77777777" w:rsidTr="00687BD7">
        <w:trPr>
          <w:trHeight w:val="810"/>
        </w:trPr>
        <w:tc>
          <w:tcPr>
            <w:tcW w:w="585"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6BBC02E5" w14:textId="77777777" w:rsidR="00687BD7" w:rsidRPr="00687BD7" w:rsidRDefault="00687BD7" w:rsidP="00687BD7">
            <w:pPr>
              <w:jc w:val="center"/>
              <w:rPr>
                <w:sz w:val="18"/>
                <w:szCs w:val="18"/>
              </w:rPr>
            </w:pPr>
            <w:r w:rsidRPr="00687BD7">
              <w:rPr>
                <w:sz w:val="18"/>
                <w:szCs w:val="18"/>
              </w:rPr>
              <w:lastRenderedPageBreak/>
              <w:t>R.BR.</w:t>
            </w:r>
          </w:p>
        </w:tc>
        <w:tc>
          <w:tcPr>
            <w:tcW w:w="918" w:type="dxa"/>
            <w:tcBorders>
              <w:top w:val="single" w:sz="8" w:space="0" w:color="auto"/>
              <w:left w:val="nil"/>
              <w:bottom w:val="single" w:sz="4" w:space="0" w:color="auto"/>
              <w:right w:val="single" w:sz="4" w:space="0" w:color="auto"/>
            </w:tcBorders>
            <w:shd w:val="clear" w:color="000000" w:fill="D9D9D9"/>
            <w:vAlign w:val="center"/>
            <w:hideMark/>
          </w:tcPr>
          <w:p w14:paraId="26C7EE53" w14:textId="77777777" w:rsidR="00687BD7" w:rsidRPr="00687BD7" w:rsidRDefault="00687BD7" w:rsidP="00687BD7">
            <w:pPr>
              <w:jc w:val="center"/>
              <w:rPr>
                <w:sz w:val="18"/>
                <w:szCs w:val="18"/>
              </w:rPr>
            </w:pPr>
            <w:r w:rsidRPr="00687BD7">
              <w:rPr>
                <w:sz w:val="18"/>
                <w:szCs w:val="18"/>
              </w:rPr>
              <w:t>Naziv katastarske općine</w:t>
            </w:r>
          </w:p>
        </w:tc>
        <w:tc>
          <w:tcPr>
            <w:tcW w:w="512" w:type="dxa"/>
            <w:tcBorders>
              <w:top w:val="single" w:sz="8" w:space="0" w:color="auto"/>
              <w:left w:val="nil"/>
              <w:bottom w:val="single" w:sz="4" w:space="0" w:color="auto"/>
              <w:right w:val="single" w:sz="4" w:space="0" w:color="auto"/>
            </w:tcBorders>
            <w:shd w:val="clear" w:color="000000" w:fill="D9D9D9"/>
            <w:vAlign w:val="center"/>
            <w:hideMark/>
          </w:tcPr>
          <w:p w14:paraId="5F0EA59D" w14:textId="77777777" w:rsidR="00687BD7" w:rsidRPr="00687BD7" w:rsidRDefault="00687BD7" w:rsidP="00687BD7">
            <w:pPr>
              <w:jc w:val="center"/>
              <w:rPr>
                <w:sz w:val="18"/>
                <w:szCs w:val="18"/>
              </w:rPr>
            </w:pPr>
            <w:r w:rsidRPr="00687BD7">
              <w:rPr>
                <w:sz w:val="18"/>
                <w:szCs w:val="18"/>
              </w:rPr>
              <w:t>PTC. Br.</w:t>
            </w:r>
          </w:p>
        </w:tc>
        <w:tc>
          <w:tcPr>
            <w:tcW w:w="918" w:type="dxa"/>
            <w:tcBorders>
              <w:top w:val="single" w:sz="8" w:space="0" w:color="auto"/>
              <w:left w:val="nil"/>
              <w:bottom w:val="single" w:sz="4" w:space="0" w:color="auto"/>
              <w:right w:val="single" w:sz="4" w:space="0" w:color="auto"/>
            </w:tcBorders>
            <w:shd w:val="clear" w:color="000000" w:fill="D9D9D9"/>
            <w:vAlign w:val="center"/>
            <w:hideMark/>
          </w:tcPr>
          <w:p w14:paraId="4FF47278" w14:textId="77777777" w:rsidR="00687BD7" w:rsidRPr="00687BD7" w:rsidRDefault="00687BD7" w:rsidP="00687BD7">
            <w:pPr>
              <w:jc w:val="center"/>
              <w:rPr>
                <w:sz w:val="18"/>
                <w:szCs w:val="18"/>
              </w:rPr>
            </w:pPr>
            <w:r w:rsidRPr="00687BD7">
              <w:rPr>
                <w:sz w:val="18"/>
                <w:szCs w:val="18"/>
              </w:rPr>
              <w:t>Broj katastarske čestice</w:t>
            </w:r>
          </w:p>
        </w:tc>
        <w:tc>
          <w:tcPr>
            <w:tcW w:w="975" w:type="dxa"/>
            <w:tcBorders>
              <w:top w:val="single" w:sz="8" w:space="0" w:color="auto"/>
              <w:left w:val="nil"/>
              <w:bottom w:val="single" w:sz="4" w:space="0" w:color="auto"/>
              <w:right w:val="single" w:sz="4" w:space="0" w:color="auto"/>
            </w:tcBorders>
            <w:shd w:val="clear" w:color="000000" w:fill="D9D9D9"/>
            <w:vAlign w:val="center"/>
            <w:hideMark/>
          </w:tcPr>
          <w:p w14:paraId="6FD837CA" w14:textId="77777777" w:rsidR="00687BD7" w:rsidRPr="00687BD7" w:rsidRDefault="00687BD7" w:rsidP="00687BD7">
            <w:pPr>
              <w:jc w:val="center"/>
              <w:rPr>
                <w:sz w:val="18"/>
                <w:szCs w:val="18"/>
              </w:rPr>
            </w:pPr>
            <w:r w:rsidRPr="00687BD7">
              <w:rPr>
                <w:sz w:val="18"/>
                <w:szCs w:val="18"/>
              </w:rPr>
              <w:t>Način uporabe katastarske čestice (katastarska kultura)</w:t>
            </w:r>
          </w:p>
        </w:tc>
        <w:tc>
          <w:tcPr>
            <w:tcW w:w="1056" w:type="dxa"/>
            <w:tcBorders>
              <w:top w:val="single" w:sz="4" w:space="0" w:color="auto"/>
              <w:left w:val="nil"/>
              <w:bottom w:val="single" w:sz="4" w:space="0" w:color="auto"/>
              <w:right w:val="single" w:sz="4" w:space="0" w:color="auto"/>
            </w:tcBorders>
            <w:shd w:val="clear" w:color="000000" w:fill="D9D9D9"/>
          </w:tcPr>
          <w:p w14:paraId="54E12430" w14:textId="77777777" w:rsidR="00687BD7" w:rsidRPr="00687BD7" w:rsidRDefault="00687BD7" w:rsidP="00687BD7">
            <w:pPr>
              <w:jc w:val="center"/>
              <w:rPr>
                <w:sz w:val="18"/>
                <w:szCs w:val="18"/>
              </w:rPr>
            </w:pPr>
            <w:r w:rsidRPr="00687BD7">
              <w:rPr>
                <w:sz w:val="18"/>
                <w:szCs w:val="18"/>
              </w:rPr>
              <w:t>Način uporabe katastarske čestice (stvarno stanje)</w:t>
            </w:r>
          </w:p>
        </w:tc>
        <w:tc>
          <w:tcPr>
            <w:tcW w:w="885"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5C361D2D" w14:textId="77777777" w:rsidR="00687BD7" w:rsidRPr="00687BD7" w:rsidRDefault="00687BD7" w:rsidP="00687BD7">
            <w:pPr>
              <w:jc w:val="center"/>
              <w:rPr>
                <w:sz w:val="18"/>
                <w:szCs w:val="18"/>
              </w:rPr>
            </w:pPr>
            <w:r w:rsidRPr="00687BD7">
              <w:rPr>
                <w:sz w:val="18"/>
                <w:szCs w:val="18"/>
              </w:rPr>
              <w:t>Površina    (ha)</w:t>
            </w:r>
          </w:p>
        </w:tc>
        <w:tc>
          <w:tcPr>
            <w:tcW w:w="811" w:type="dxa"/>
            <w:tcBorders>
              <w:top w:val="single" w:sz="8" w:space="0" w:color="auto"/>
              <w:left w:val="nil"/>
              <w:bottom w:val="single" w:sz="4" w:space="0" w:color="auto"/>
              <w:right w:val="single" w:sz="4" w:space="0" w:color="auto"/>
            </w:tcBorders>
            <w:shd w:val="clear" w:color="000000" w:fill="D9D9D9"/>
            <w:vAlign w:val="center"/>
            <w:hideMark/>
          </w:tcPr>
          <w:p w14:paraId="230A3C17" w14:textId="77777777" w:rsidR="00687BD7" w:rsidRPr="00687BD7" w:rsidRDefault="00687BD7" w:rsidP="00687BD7">
            <w:pPr>
              <w:jc w:val="center"/>
              <w:rPr>
                <w:sz w:val="18"/>
                <w:szCs w:val="18"/>
              </w:rPr>
            </w:pPr>
            <w:r w:rsidRPr="00687BD7">
              <w:rPr>
                <w:sz w:val="18"/>
                <w:szCs w:val="18"/>
              </w:rPr>
              <w:t>Jedinična zakupnina  (kn)</w:t>
            </w:r>
          </w:p>
        </w:tc>
        <w:tc>
          <w:tcPr>
            <w:tcW w:w="891" w:type="dxa"/>
            <w:tcBorders>
              <w:top w:val="single" w:sz="8" w:space="0" w:color="auto"/>
              <w:left w:val="nil"/>
              <w:bottom w:val="single" w:sz="4" w:space="0" w:color="auto"/>
              <w:right w:val="single" w:sz="4" w:space="0" w:color="auto"/>
            </w:tcBorders>
            <w:shd w:val="clear" w:color="000000" w:fill="D9D9D9"/>
            <w:vAlign w:val="center"/>
            <w:hideMark/>
          </w:tcPr>
          <w:p w14:paraId="5AAFF1AE" w14:textId="77777777" w:rsidR="00687BD7" w:rsidRPr="00687BD7" w:rsidRDefault="00687BD7" w:rsidP="00687BD7">
            <w:pPr>
              <w:jc w:val="center"/>
              <w:rPr>
                <w:sz w:val="18"/>
                <w:szCs w:val="18"/>
              </w:rPr>
            </w:pPr>
            <w:r w:rsidRPr="00687BD7">
              <w:rPr>
                <w:sz w:val="18"/>
                <w:szCs w:val="18"/>
              </w:rPr>
              <w:t>Početna zakupnina (kn)</w:t>
            </w:r>
          </w:p>
        </w:tc>
        <w:tc>
          <w:tcPr>
            <w:tcW w:w="1096" w:type="dxa"/>
            <w:tcBorders>
              <w:top w:val="single" w:sz="8" w:space="0" w:color="auto"/>
              <w:left w:val="nil"/>
              <w:bottom w:val="single" w:sz="4" w:space="0" w:color="auto"/>
              <w:right w:val="single" w:sz="4" w:space="0" w:color="auto"/>
            </w:tcBorders>
            <w:shd w:val="clear" w:color="000000" w:fill="D9D9D9"/>
            <w:vAlign w:val="center"/>
            <w:hideMark/>
          </w:tcPr>
          <w:p w14:paraId="2AD78A50" w14:textId="77777777" w:rsidR="00687BD7" w:rsidRPr="00687BD7" w:rsidRDefault="00687BD7" w:rsidP="00687BD7">
            <w:pPr>
              <w:jc w:val="center"/>
              <w:rPr>
                <w:sz w:val="18"/>
                <w:szCs w:val="18"/>
              </w:rPr>
            </w:pPr>
            <w:r w:rsidRPr="00687BD7">
              <w:rPr>
                <w:sz w:val="18"/>
                <w:szCs w:val="18"/>
              </w:rPr>
              <w:t xml:space="preserve">Postotak </w:t>
            </w:r>
            <w:proofErr w:type="spellStart"/>
            <w:r w:rsidRPr="00687BD7">
              <w:rPr>
                <w:sz w:val="18"/>
                <w:szCs w:val="18"/>
              </w:rPr>
              <w:t>uveć</w:t>
            </w:r>
            <w:proofErr w:type="spellEnd"/>
            <w:r w:rsidRPr="00687BD7">
              <w:rPr>
                <w:sz w:val="18"/>
                <w:szCs w:val="18"/>
              </w:rPr>
              <w:t>./</w:t>
            </w:r>
            <w:proofErr w:type="spellStart"/>
            <w:r w:rsidRPr="00687BD7">
              <w:rPr>
                <w:sz w:val="18"/>
                <w:szCs w:val="18"/>
              </w:rPr>
              <w:t>umanj</w:t>
            </w:r>
            <w:proofErr w:type="spellEnd"/>
            <w:r w:rsidRPr="00687BD7">
              <w:rPr>
                <w:sz w:val="18"/>
                <w:szCs w:val="18"/>
              </w:rPr>
              <w:t>.</w:t>
            </w:r>
          </w:p>
        </w:tc>
        <w:tc>
          <w:tcPr>
            <w:tcW w:w="954" w:type="dxa"/>
            <w:tcBorders>
              <w:top w:val="single" w:sz="8" w:space="0" w:color="auto"/>
              <w:left w:val="nil"/>
              <w:bottom w:val="single" w:sz="4" w:space="0" w:color="auto"/>
              <w:right w:val="single" w:sz="4" w:space="0" w:color="auto"/>
            </w:tcBorders>
            <w:shd w:val="clear" w:color="000000" w:fill="D9D9D9"/>
            <w:vAlign w:val="center"/>
            <w:hideMark/>
          </w:tcPr>
          <w:p w14:paraId="29E1DA55" w14:textId="77777777" w:rsidR="00687BD7" w:rsidRPr="00687BD7" w:rsidRDefault="00687BD7" w:rsidP="00687BD7">
            <w:pPr>
              <w:jc w:val="center"/>
              <w:rPr>
                <w:sz w:val="18"/>
                <w:szCs w:val="18"/>
              </w:rPr>
            </w:pPr>
            <w:r w:rsidRPr="00687BD7">
              <w:rPr>
                <w:sz w:val="18"/>
                <w:szCs w:val="18"/>
              </w:rPr>
              <w:t xml:space="preserve"> Ukupna visina početne zakupnine      (kn)</w:t>
            </w:r>
          </w:p>
        </w:tc>
        <w:tc>
          <w:tcPr>
            <w:tcW w:w="1217" w:type="dxa"/>
            <w:tcBorders>
              <w:top w:val="single" w:sz="8" w:space="0" w:color="auto"/>
              <w:left w:val="nil"/>
              <w:bottom w:val="single" w:sz="4" w:space="0" w:color="auto"/>
              <w:right w:val="single" w:sz="8" w:space="0" w:color="auto"/>
            </w:tcBorders>
            <w:shd w:val="clear" w:color="000000" w:fill="D9D9D9"/>
            <w:noWrap/>
            <w:vAlign w:val="center"/>
            <w:hideMark/>
          </w:tcPr>
          <w:p w14:paraId="5881BC5B" w14:textId="77777777" w:rsidR="00687BD7" w:rsidRPr="00687BD7" w:rsidRDefault="00687BD7" w:rsidP="00687BD7">
            <w:pPr>
              <w:jc w:val="center"/>
              <w:rPr>
                <w:sz w:val="18"/>
                <w:szCs w:val="18"/>
              </w:rPr>
            </w:pPr>
            <w:r w:rsidRPr="00687BD7">
              <w:rPr>
                <w:sz w:val="18"/>
                <w:szCs w:val="18"/>
              </w:rPr>
              <w:t>Napomena</w:t>
            </w:r>
          </w:p>
        </w:tc>
      </w:tr>
      <w:tr w:rsidR="00687BD7" w:rsidRPr="009C45E8" w14:paraId="55EB7263" w14:textId="77777777" w:rsidTr="00687BD7">
        <w:trPr>
          <w:trHeight w:val="133"/>
        </w:trPr>
        <w:tc>
          <w:tcPr>
            <w:tcW w:w="585" w:type="dxa"/>
            <w:tcBorders>
              <w:top w:val="nil"/>
              <w:left w:val="single" w:sz="8" w:space="0" w:color="auto"/>
              <w:bottom w:val="single" w:sz="4" w:space="0" w:color="auto"/>
              <w:right w:val="single" w:sz="4" w:space="0" w:color="auto"/>
            </w:tcBorders>
            <w:shd w:val="clear" w:color="000000" w:fill="D9D9D9"/>
            <w:noWrap/>
            <w:vAlign w:val="center"/>
            <w:hideMark/>
          </w:tcPr>
          <w:p w14:paraId="6AD0BD62" w14:textId="77777777" w:rsidR="00687BD7" w:rsidRPr="00687BD7" w:rsidRDefault="00687BD7" w:rsidP="00687BD7">
            <w:pPr>
              <w:jc w:val="center"/>
              <w:rPr>
                <w:sz w:val="18"/>
                <w:szCs w:val="18"/>
              </w:rPr>
            </w:pPr>
            <w:r w:rsidRPr="00687BD7">
              <w:rPr>
                <w:sz w:val="18"/>
                <w:szCs w:val="18"/>
              </w:rPr>
              <w:t>1</w:t>
            </w:r>
          </w:p>
        </w:tc>
        <w:tc>
          <w:tcPr>
            <w:tcW w:w="918" w:type="dxa"/>
            <w:tcBorders>
              <w:top w:val="nil"/>
              <w:left w:val="nil"/>
              <w:bottom w:val="nil"/>
              <w:right w:val="single" w:sz="4" w:space="0" w:color="auto"/>
            </w:tcBorders>
            <w:shd w:val="clear" w:color="000000" w:fill="D9D9D9"/>
            <w:vAlign w:val="center"/>
            <w:hideMark/>
          </w:tcPr>
          <w:p w14:paraId="64FE35BC" w14:textId="77777777" w:rsidR="00687BD7" w:rsidRPr="00687BD7" w:rsidRDefault="00687BD7" w:rsidP="00687BD7">
            <w:pPr>
              <w:jc w:val="center"/>
              <w:rPr>
                <w:sz w:val="18"/>
                <w:szCs w:val="18"/>
              </w:rPr>
            </w:pPr>
            <w:r w:rsidRPr="00687BD7">
              <w:rPr>
                <w:sz w:val="18"/>
                <w:szCs w:val="18"/>
              </w:rPr>
              <w:t>2</w:t>
            </w:r>
          </w:p>
        </w:tc>
        <w:tc>
          <w:tcPr>
            <w:tcW w:w="512" w:type="dxa"/>
            <w:tcBorders>
              <w:top w:val="nil"/>
              <w:left w:val="nil"/>
              <w:bottom w:val="nil"/>
              <w:right w:val="single" w:sz="4" w:space="0" w:color="auto"/>
            </w:tcBorders>
            <w:shd w:val="clear" w:color="000000" w:fill="D9D9D9"/>
            <w:noWrap/>
            <w:vAlign w:val="center"/>
            <w:hideMark/>
          </w:tcPr>
          <w:p w14:paraId="0760651C" w14:textId="77777777" w:rsidR="00687BD7" w:rsidRPr="00687BD7" w:rsidRDefault="00687BD7" w:rsidP="00687BD7">
            <w:pPr>
              <w:jc w:val="center"/>
              <w:rPr>
                <w:sz w:val="18"/>
                <w:szCs w:val="18"/>
              </w:rPr>
            </w:pPr>
            <w:r w:rsidRPr="00687BD7">
              <w:rPr>
                <w:sz w:val="18"/>
                <w:szCs w:val="18"/>
              </w:rPr>
              <w:t>3</w:t>
            </w:r>
          </w:p>
        </w:tc>
        <w:tc>
          <w:tcPr>
            <w:tcW w:w="918" w:type="dxa"/>
            <w:tcBorders>
              <w:top w:val="nil"/>
              <w:left w:val="nil"/>
              <w:bottom w:val="single" w:sz="4" w:space="0" w:color="auto"/>
              <w:right w:val="single" w:sz="4" w:space="0" w:color="auto"/>
            </w:tcBorders>
            <w:shd w:val="clear" w:color="000000" w:fill="D9D9D9"/>
            <w:vAlign w:val="center"/>
            <w:hideMark/>
          </w:tcPr>
          <w:p w14:paraId="1813A7A9" w14:textId="77777777" w:rsidR="00687BD7" w:rsidRPr="00687BD7" w:rsidRDefault="00687BD7" w:rsidP="00687BD7">
            <w:pPr>
              <w:jc w:val="center"/>
              <w:rPr>
                <w:sz w:val="18"/>
                <w:szCs w:val="18"/>
              </w:rPr>
            </w:pPr>
            <w:r w:rsidRPr="00687BD7">
              <w:rPr>
                <w:sz w:val="18"/>
                <w:szCs w:val="18"/>
              </w:rPr>
              <w:t>4</w:t>
            </w:r>
          </w:p>
        </w:tc>
        <w:tc>
          <w:tcPr>
            <w:tcW w:w="975" w:type="dxa"/>
            <w:tcBorders>
              <w:top w:val="nil"/>
              <w:left w:val="nil"/>
              <w:bottom w:val="single" w:sz="4" w:space="0" w:color="auto"/>
              <w:right w:val="single" w:sz="4" w:space="0" w:color="auto"/>
            </w:tcBorders>
            <w:shd w:val="clear" w:color="000000" w:fill="D9D9D9"/>
            <w:vAlign w:val="center"/>
            <w:hideMark/>
          </w:tcPr>
          <w:p w14:paraId="4513B29F" w14:textId="77777777" w:rsidR="00687BD7" w:rsidRPr="00687BD7" w:rsidRDefault="00687BD7" w:rsidP="00687BD7">
            <w:pPr>
              <w:jc w:val="center"/>
              <w:rPr>
                <w:sz w:val="18"/>
                <w:szCs w:val="18"/>
              </w:rPr>
            </w:pPr>
            <w:r w:rsidRPr="00687BD7">
              <w:rPr>
                <w:sz w:val="18"/>
                <w:szCs w:val="18"/>
              </w:rPr>
              <w:t>5</w:t>
            </w:r>
          </w:p>
        </w:tc>
        <w:tc>
          <w:tcPr>
            <w:tcW w:w="1056" w:type="dxa"/>
            <w:tcBorders>
              <w:top w:val="single" w:sz="4" w:space="0" w:color="auto"/>
              <w:left w:val="nil"/>
              <w:bottom w:val="single" w:sz="4" w:space="0" w:color="auto"/>
              <w:right w:val="single" w:sz="4" w:space="0" w:color="auto"/>
            </w:tcBorders>
            <w:shd w:val="clear" w:color="000000" w:fill="D9D9D9"/>
          </w:tcPr>
          <w:p w14:paraId="1FB84865" w14:textId="77777777" w:rsidR="00687BD7" w:rsidRPr="00687BD7" w:rsidRDefault="00687BD7" w:rsidP="00687BD7">
            <w:pPr>
              <w:jc w:val="center"/>
              <w:rPr>
                <w:sz w:val="18"/>
                <w:szCs w:val="18"/>
              </w:rPr>
            </w:pPr>
            <w:r w:rsidRPr="00687BD7">
              <w:rPr>
                <w:sz w:val="18"/>
                <w:szCs w:val="18"/>
              </w:rPr>
              <w:t>6</w:t>
            </w:r>
          </w:p>
        </w:tc>
        <w:tc>
          <w:tcPr>
            <w:tcW w:w="885" w:type="dxa"/>
            <w:tcBorders>
              <w:top w:val="nil"/>
              <w:left w:val="single" w:sz="4" w:space="0" w:color="auto"/>
              <w:bottom w:val="single" w:sz="4" w:space="0" w:color="auto"/>
              <w:right w:val="single" w:sz="4" w:space="0" w:color="auto"/>
            </w:tcBorders>
            <w:shd w:val="clear" w:color="000000" w:fill="D9D9D9"/>
            <w:vAlign w:val="center"/>
            <w:hideMark/>
          </w:tcPr>
          <w:p w14:paraId="7BBDFADE" w14:textId="77777777" w:rsidR="00687BD7" w:rsidRPr="00687BD7" w:rsidRDefault="00687BD7" w:rsidP="00687BD7">
            <w:pPr>
              <w:jc w:val="center"/>
              <w:rPr>
                <w:sz w:val="18"/>
                <w:szCs w:val="18"/>
              </w:rPr>
            </w:pPr>
            <w:r w:rsidRPr="00687BD7">
              <w:rPr>
                <w:sz w:val="18"/>
                <w:szCs w:val="18"/>
              </w:rPr>
              <w:t>7</w:t>
            </w:r>
          </w:p>
        </w:tc>
        <w:tc>
          <w:tcPr>
            <w:tcW w:w="811" w:type="dxa"/>
            <w:tcBorders>
              <w:top w:val="nil"/>
              <w:left w:val="nil"/>
              <w:bottom w:val="single" w:sz="4" w:space="0" w:color="auto"/>
              <w:right w:val="single" w:sz="4" w:space="0" w:color="auto"/>
            </w:tcBorders>
            <w:shd w:val="clear" w:color="000000" w:fill="D9D9D9"/>
            <w:vAlign w:val="center"/>
            <w:hideMark/>
          </w:tcPr>
          <w:p w14:paraId="424E0EFC" w14:textId="77777777" w:rsidR="00687BD7" w:rsidRPr="00687BD7" w:rsidRDefault="00687BD7" w:rsidP="00687BD7">
            <w:pPr>
              <w:jc w:val="center"/>
              <w:rPr>
                <w:sz w:val="18"/>
                <w:szCs w:val="18"/>
              </w:rPr>
            </w:pPr>
            <w:r w:rsidRPr="00687BD7">
              <w:rPr>
                <w:sz w:val="18"/>
                <w:szCs w:val="18"/>
              </w:rPr>
              <w:t>8</w:t>
            </w:r>
          </w:p>
        </w:tc>
        <w:tc>
          <w:tcPr>
            <w:tcW w:w="891" w:type="dxa"/>
            <w:tcBorders>
              <w:top w:val="nil"/>
              <w:left w:val="nil"/>
              <w:bottom w:val="single" w:sz="4" w:space="0" w:color="auto"/>
              <w:right w:val="single" w:sz="4" w:space="0" w:color="auto"/>
            </w:tcBorders>
            <w:shd w:val="clear" w:color="000000" w:fill="D9D9D9"/>
            <w:vAlign w:val="center"/>
            <w:hideMark/>
          </w:tcPr>
          <w:p w14:paraId="47A1A899" w14:textId="77777777" w:rsidR="00687BD7" w:rsidRPr="00687BD7" w:rsidRDefault="00687BD7" w:rsidP="00687BD7">
            <w:pPr>
              <w:jc w:val="center"/>
              <w:rPr>
                <w:sz w:val="18"/>
                <w:szCs w:val="18"/>
              </w:rPr>
            </w:pPr>
            <w:r w:rsidRPr="00687BD7">
              <w:rPr>
                <w:sz w:val="18"/>
                <w:szCs w:val="18"/>
              </w:rPr>
              <w:t>9</w:t>
            </w:r>
          </w:p>
        </w:tc>
        <w:tc>
          <w:tcPr>
            <w:tcW w:w="1096" w:type="dxa"/>
            <w:tcBorders>
              <w:top w:val="nil"/>
              <w:left w:val="nil"/>
              <w:bottom w:val="single" w:sz="4" w:space="0" w:color="auto"/>
              <w:right w:val="single" w:sz="4" w:space="0" w:color="auto"/>
            </w:tcBorders>
            <w:shd w:val="clear" w:color="000000" w:fill="D9D9D9"/>
            <w:vAlign w:val="center"/>
            <w:hideMark/>
          </w:tcPr>
          <w:p w14:paraId="1FCDC143" w14:textId="77777777" w:rsidR="00687BD7" w:rsidRPr="00687BD7" w:rsidRDefault="00687BD7" w:rsidP="00687BD7">
            <w:pPr>
              <w:jc w:val="center"/>
              <w:rPr>
                <w:sz w:val="18"/>
                <w:szCs w:val="18"/>
              </w:rPr>
            </w:pPr>
            <w:r w:rsidRPr="00687BD7">
              <w:rPr>
                <w:sz w:val="18"/>
                <w:szCs w:val="18"/>
              </w:rPr>
              <w:t>10</w:t>
            </w:r>
          </w:p>
        </w:tc>
        <w:tc>
          <w:tcPr>
            <w:tcW w:w="954" w:type="dxa"/>
            <w:tcBorders>
              <w:top w:val="nil"/>
              <w:left w:val="nil"/>
              <w:bottom w:val="single" w:sz="4" w:space="0" w:color="auto"/>
              <w:right w:val="single" w:sz="4" w:space="0" w:color="auto"/>
            </w:tcBorders>
            <w:shd w:val="clear" w:color="000000" w:fill="D9D9D9"/>
            <w:vAlign w:val="center"/>
            <w:hideMark/>
          </w:tcPr>
          <w:p w14:paraId="337BEC5A" w14:textId="77777777" w:rsidR="00687BD7" w:rsidRPr="00687BD7" w:rsidRDefault="00687BD7" w:rsidP="00687BD7">
            <w:pPr>
              <w:jc w:val="center"/>
              <w:rPr>
                <w:sz w:val="18"/>
                <w:szCs w:val="18"/>
              </w:rPr>
            </w:pPr>
            <w:r w:rsidRPr="00687BD7">
              <w:rPr>
                <w:sz w:val="18"/>
                <w:szCs w:val="18"/>
              </w:rPr>
              <w:t>11</w:t>
            </w:r>
          </w:p>
        </w:tc>
        <w:tc>
          <w:tcPr>
            <w:tcW w:w="1217" w:type="dxa"/>
            <w:tcBorders>
              <w:top w:val="nil"/>
              <w:left w:val="nil"/>
              <w:bottom w:val="single" w:sz="4" w:space="0" w:color="auto"/>
              <w:right w:val="single" w:sz="8" w:space="0" w:color="auto"/>
            </w:tcBorders>
            <w:shd w:val="clear" w:color="000000" w:fill="D9D9D9"/>
            <w:noWrap/>
            <w:vAlign w:val="bottom"/>
            <w:hideMark/>
          </w:tcPr>
          <w:p w14:paraId="3426F756" w14:textId="77777777" w:rsidR="00687BD7" w:rsidRPr="00687BD7" w:rsidRDefault="00687BD7" w:rsidP="00687BD7">
            <w:pPr>
              <w:rPr>
                <w:sz w:val="18"/>
                <w:szCs w:val="18"/>
              </w:rPr>
            </w:pPr>
            <w:r w:rsidRPr="00687BD7">
              <w:rPr>
                <w:sz w:val="18"/>
                <w:szCs w:val="18"/>
              </w:rPr>
              <w:t> </w:t>
            </w:r>
          </w:p>
        </w:tc>
      </w:tr>
      <w:tr w:rsidR="00687BD7" w:rsidRPr="009C45E8" w14:paraId="418B4B28" w14:textId="77777777" w:rsidTr="00687BD7">
        <w:trPr>
          <w:trHeight w:val="153"/>
        </w:trPr>
        <w:tc>
          <w:tcPr>
            <w:tcW w:w="585" w:type="dxa"/>
            <w:tcBorders>
              <w:top w:val="nil"/>
              <w:left w:val="single" w:sz="8" w:space="0" w:color="auto"/>
              <w:bottom w:val="double" w:sz="6" w:space="0" w:color="auto"/>
              <w:right w:val="single" w:sz="4" w:space="0" w:color="auto"/>
            </w:tcBorders>
            <w:shd w:val="clear" w:color="000000" w:fill="D9D9D9"/>
            <w:noWrap/>
            <w:vAlign w:val="center"/>
            <w:hideMark/>
          </w:tcPr>
          <w:p w14:paraId="44901921" w14:textId="77777777" w:rsidR="00687BD7" w:rsidRPr="00687BD7" w:rsidRDefault="00687BD7" w:rsidP="00687BD7">
            <w:pPr>
              <w:jc w:val="center"/>
              <w:rPr>
                <w:sz w:val="18"/>
                <w:szCs w:val="18"/>
              </w:rPr>
            </w:pPr>
            <w:r w:rsidRPr="00687BD7">
              <w:rPr>
                <w:sz w:val="18"/>
                <w:szCs w:val="18"/>
              </w:rPr>
              <w:t> </w:t>
            </w:r>
          </w:p>
        </w:tc>
        <w:tc>
          <w:tcPr>
            <w:tcW w:w="918" w:type="dxa"/>
            <w:tcBorders>
              <w:top w:val="single" w:sz="4" w:space="0" w:color="auto"/>
              <w:left w:val="nil"/>
              <w:bottom w:val="double" w:sz="6" w:space="0" w:color="auto"/>
              <w:right w:val="single" w:sz="4" w:space="0" w:color="auto"/>
            </w:tcBorders>
            <w:shd w:val="clear" w:color="000000" w:fill="D9D9D9"/>
            <w:noWrap/>
            <w:vAlign w:val="center"/>
            <w:hideMark/>
          </w:tcPr>
          <w:p w14:paraId="6720E6AB" w14:textId="77777777" w:rsidR="00687BD7" w:rsidRPr="00687BD7" w:rsidRDefault="00687BD7" w:rsidP="00687BD7">
            <w:pPr>
              <w:jc w:val="center"/>
              <w:rPr>
                <w:sz w:val="18"/>
                <w:szCs w:val="18"/>
              </w:rPr>
            </w:pPr>
            <w:r w:rsidRPr="00687BD7">
              <w:rPr>
                <w:sz w:val="18"/>
                <w:szCs w:val="18"/>
              </w:rPr>
              <w:t> </w:t>
            </w:r>
          </w:p>
        </w:tc>
        <w:tc>
          <w:tcPr>
            <w:tcW w:w="512" w:type="dxa"/>
            <w:tcBorders>
              <w:top w:val="single" w:sz="4" w:space="0" w:color="auto"/>
              <w:left w:val="nil"/>
              <w:bottom w:val="double" w:sz="6" w:space="0" w:color="auto"/>
              <w:right w:val="single" w:sz="4" w:space="0" w:color="auto"/>
            </w:tcBorders>
            <w:shd w:val="clear" w:color="000000" w:fill="D9D9D9"/>
            <w:noWrap/>
            <w:vAlign w:val="center"/>
            <w:hideMark/>
          </w:tcPr>
          <w:p w14:paraId="743E2C99" w14:textId="77777777" w:rsidR="00687BD7" w:rsidRPr="00687BD7" w:rsidRDefault="00687BD7" w:rsidP="00687BD7">
            <w:pPr>
              <w:jc w:val="center"/>
              <w:rPr>
                <w:sz w:val="18"/>
                <w:szCs w:val="18"/>
              </w:rPr>
            </w:pPr>
            <w:r w:rsidRPr="00687BD7">
              <w:rPr>
                <w:sz w:val="18"/>
                <w:szCs w:val="18"/>
              </w:rPr>
              <w:t> </w:t>
            </w:r>
          </w:p>
        </w:tc>
        <w:tc>
          <w:tcPr>
            <w:tcW w:w="918" w:type="dxa"/>
            <w:tcBorders>
              <w:top w:val="nil"/>
              <w:left w:val="nil"/>
              <w:bottom w:val="double" w:sz="6" w:space="0" w:color="auto"/>
              <w:right w:val="single" w:sz="4" w:space="0" w:color="auto"/>
            </w:tcBorders>
            <w:shd w:val="clear" w:color="000000" w:fill="D9D9D9"/>
            <w:vAlign w:val="center"/>
            <w:hideMark/>
          </w:tcPr>
          <w:p w14:paraId="1041DACD" w14:textId="77777777" w:rsidR="00687BD7" w:rsidRPr="00687BD7" w:rsidRDefault="00687BD7" w:rsidP="00687BD7">
            <w:pPr>
              <w:jc w:val="center"/>
              <w:rPr>
                <w:sz w:val="18"/>
                <w:szCs w:val="18"/>
              </w:rPr>
            </w:pPr>
            <w:r w:rsidRPr="00687BD7">
              <w:rPr>
                <w:sz w:val="18"/>
                <w:szCs w:val="18"/>
              </w:rPr>
              <w:t> </w:t>
            </w:r>
          </w:p>
        </w:tc>
        <w:tc>
          <w:tcPr>
            <w:tcW w:w="975" w:type="dxa"/>
            <w:tcBorders>
              <w:top w:val="nil"/>
              <w:left w:val="nil"/>
              <w:bottom w:val="double" w:sz="6" w:space="0" w:color="auto"/>
              <w:right w:val="single" w:sz="4" w:space="0" w:color="auto"/>
            </w:tcBorders>
            <w:shd w:val="clear" w:color="000000" w:fill="D9D9D9"/>
            <w:vAlign w:val="center"/>
            <w:hideMark/>
          </w:tcPr>
          <w:p w14:paraId="4973AFA2" w14:textId="77777777" w:rsidR="00687BD7" w:rsidRPr="00687BD7" w:rsidRDefault="00687BD7" w:rsidP="00687BD7">
            <w:pPr>
              <w:jc w:val="center"/>
              <w:rPr>
                <w:sz w:val="18"/>
                <w:szCs w:val="18"/>
              </w:rPr>
            </w:pPr>
            <w:r w:rsidRPr="00687BD7">
              <w:rPr>
                <w:sz w:val="18"/>
                <w:szCs w:val="18"/>
              </w:rPr>
              <w:t> </w:t>
            </w:r>
          </w:p>
        </w:tc>
        <w:tc>
          <w:tcPr>
            <w:tcW w:w="1056" w:type="dxa"/>
            <w:tcBorders>
              <w:top w:val="single" w:sz="4" w:space="0" w:color="auto"/>
              <w:left w:val="nil"/>
              <w:bottom w:val="single" w:sz="4" w:space="0" w:color="auto"/>
              <w:right w:val="single" w:sz="4" w:space="0" w:color="auto"/>
            </w:tcBorders>
            <w:shd w:val="clear" w:color="000000" w:fill="D9D9D9"/>
          </w:tcPr>
          <w:p w14:paraId="7625A66D" w14:textId="77777777" w:rsidR="00687BD7" w:rsidRPr="00687BD7" w:rsidRDefault="00687BD7" w:rsidP="00687BD7">
            <w:pPr>
              <w:jc w:val="center"/>
              <w:rPr>
                <w:sz w:val="18"/>
                <w:szCs w:val="18"/>
              </w:rPr>
            </w:pPr>
          </w:p>
        </w:tc>
        <w:tc>
          <w:tcPr>
            <w:tcW w:w="885" w:type="dxa"/>
            <w:tcBorders>
              <w:top w:val="nil"/>
              <w:left w:val="single" w:sz="4" w:space="0" w:color="auto"/>
              <w:bottom w:val="double" w:sz="6" w:space="0" w:color="auto"/>
              <w:right w:val="single" w:sz="4" w:space="0" w:color="auto"/>
            </w:tcBorders>
            <w:shd w:val="clear" w:color="000000" w:fill="D9D9D9"/>
            <w:vAlign w:val="center"/>
            <w:hideMark/>
          </w:tcPr>
          <w:p w14:paraId="1D6E95DE" w14:textId="77777777" w:rsidR="00687BD7" w:rsidRPr="00687BD7" w:rsidRDefault="00687BD7" w:rsidP="00687BD7">
            <w:pPr>
              <w:jc w:val="center"/>
              <w:rPr>
                <w:sz w:val="18"/>
                <w:szCs w:val="18"/>
              </w:rPr>
            </w:pPr>
            <w:r w:rsidRPr="00687BD7">
              <w:rPr>
                <w:sz w:val="18"/>
                <w:szCs w:val="18"/>
              </w:rPr>
              <w:t> </w:t>
            </w:r>
          </w:p>
        </w:tc>
        <w:tc>
          <w:tcPr>
            <w:tcW w:w="811" w:type="dxa"/>
            <w:tcBorders>
              <w:top w:val="nil"/>
              <w:left w:val="nil"/>
              <w:bottom w:val="double" w:sz="6" w:space="0" w:color="auto"/>
              <w:right w:val="single" w:sz="4" w:space="0" w:color="auto"/>
            </w:tcBorders>
            <w:shd w:val="clear" w:color="000000" w:fill="D9D9D9"/>
            <w:vAlign w:val="center"/>
            <w:hideMark/>
          </w:tcPr>
          <w:p w14:paraId="36781946" w14:textId="77777777" w:rsidR="00687BD7" w:rsidRPr="00687BD7" w:rsidRDefault="00687BD7" w:rsidP="00687BD7">
            <w:pPr>
              <w:jc w:val="center"/>
              <w:rPr>
                <w:sz w:val="18"/>
                <w:szCs w:val="18"/>
              </w:rPr>
            </w:pPr>
            <w:r w:rsidRPr="00687BD7">
              <w:rPr>
                <w:sz w:val="18"/>
                <w:szCs w:val="18"/>
              </w:rPr>
              <w:t> </w:t>
            </w:r>
          </w:p>
        </w:tc>
        <w:tc>
          <w:tcPr>
            <w:tcW w:w="891" w:type="dxa"/>
            <w:tcBorders>
              <w:top w:val="nil"/>
              <w:left w:val="nil"/>
              <w:bottom w:val="double" w:sz="6" w:space="0" w:color="auto"/>
              <w:right w:val="single" w:sz="4" w:space="0" w:color="auto"/>
            </w:tcBorders>
            <w:shd w:val="clear" w:color="000000" w:fill="D9D9D9"/>
            <w:vAlign w:val="center"/>
            <w:hideMark/>
          </w:tcPr>
          <w:p w14:paraId="386E720A" w14:textId="77777777" w:rsidR="00687BD7" w:rsidRPr="00687BD7" w:rsidRDefault="00687BD7" w:rsidP="00687BD7">
            <w:pPr>
              <w:jc w:val="center"/>
              <w:rPr>
                <w:sz w:val="18"/>
                <w:szCs w:val="18"/>
              </w:rPr>
            </w:pPr>
            <w:r w:rsidRPr="00687BD7">
              <w:rPr>
                <w:sz w:val="18"/>
                <w:szCs w:val="18"/>
              </w:rPr>
              <w:t>7*8</w:t>
            </w:r>
          </w:p>
        </w:tc>
        <w:tc>
          <w:tcPr>
            <w:tcW w:w="1096" w:type="dxa"/>
            <w:tcBorders>
              <w:top w:val="nil"/>
              <w:left w:val="nil"/>
              <w:bottom w:val="double" w:sz="6" w:space="0" w:color="auto"/>
              <w:right w:val="single" w:sz="4" w:space="0" w:color="auto"/>
            </w:tcBorders>
            <w:shd w:val="clear" w:color="000000" w:fill="D9D9D9"/>
            <w:vAlign w:val="center"/>
            <w:hideMark/>
          </w:tcPr>
          <w:p w14:paraId="0019BAC9" w14:textId="77777777" w:rsidR="00687BD7" w:rsidRPr="00687BD7" w:rsidRDefault="00687BD7" w:rsidP="00687BD7">
            <w:pPr>
              <w:jc w:val="center"/>
              <w:rPr>
                <w:sz w:val="18"/>
                <w:szCs w:val="18"/>
              </w:rPr>
            </w:pPr>
            <w:r w:rsidRPr="00687BD7">
              <w:rPr>
                <w:sz w:val="18"/>
                <w:szCs w:val="18"/>
              </w:rPr>
              <w:t> </w:t>
            </w:r>
          </w:p>
        </w:tc>
        <w:tc>
          <w:tcPr>
            <w:tcW w:w="954" w:type="dxa"/>
            <w:tcBorders>
              <w:top w:val="nil"/>
              <w:left w:val="nil"/>
              <w:bottom w:val="double" w:sz="6" w:space="0" w:color="auto"/>
              <w:right w:val="single" w:sz="4" w:space="0" w:color="auto"/>
            </w:tcBorders>
            <w:shd w:val="clear" w:color="000000" w:fill="D9D9D9"/>
            <w:vAlign w:val="center"/>
            <w:hideMark/>
          </w:tcPr>
          <w:p w14:paraId="761F59A1" w14:textId="77777777" w:rsidR="00687BD7" w:rsidRPr="00687BD7" w:rsidRDefault="00687BD7" w:rsidP="00687BD7">
            <w:pPr>
              <w:jc w:val="center"/>
              <w:rPr>
                <w:sz w:val="18"/>
                <w:szCs w:val="18"/>
              </w:rPr>
            </w:pPr>
            <w:r w:rsidRPr="00687BD7">
              <w:rPr>
                <w:sz w:val="18"/>
                <w:szCs w:val="18"/>
              </w:rPr>
              <w:t>9+10</w:t>
            </w:r>
          </w:p>
        </w:tc>
        <w:tc>
          <w:tcPr>
            <w:tcW w:w="1217" w:type="dxa"/>
            <w:tcBorders>
              <w:top w:val="nil"/>
              <w:left w:val="nil"/>
              <w:bottom w:val="double" w:sz="6" w:space="0" w:color="auto"/>
              <w:right w:val="single" w:sz="8" w:space="0" w:color="auto"/>
            </w:tcBorders>
            <w:shd w:val="clear" w:color="000000" w:fill="D9D9D9"/>
            <w:noWrap/>
            <w:vAlign w:val="bottom"/>
            <w:hideMark/>
          </w:tcPr>
          <w:p w14:paraId="2BBE6090" w14:textId="77777777" w:rsidR="00687BD7" w:rsidRPr="00687BD7" w:rsidRDefault="00687BD7" w:rsidP="00687BD7">
            <w:pPr>
              <w:rPr>
                <w:sz w:val="18"/>
                <w:szCs w:val="18"/>
              </w:rPr>
            </w:pPr>
            <w:r w:rsidRPr="00687BD7">
              <w:rPr>
                <w:sz w:val="18"/>
                <w:szCs w:val="18"/>
              </w:rPr>
              <w:t> </w:t>
            </w:r>
          </w:p>
        </w:tc>
      </w:tr>
      <w:tr w:rsidR="00687BD7" w:rsidRPr="009C45E8" w14:paraId="73F83AF5" w14:textId="77777777" w:rsidTr="00687BD7">
        <w:trPr>
          <w:trHeight w:val="153"/>
        </w:trPr>
        <w:tc>
          <w:tcPr>
            <w:tcW w:w="585" w:type="dxa"/>
            <w:tcBorders>
              <w:top w:val="nil"/>
              <w:left w:val="single" w:sz="8" w:space="0" w:color="auto"/>
              <w:bottom w:val="single" w:sz="4" w:space="0" w:color="auto"/>
              <w:right w:val="single" w:sz="4" w:space="0" w:color="auto"/>
            </w:tcBorders>
            <w:shd w:val="clear" w:color="auto" w:fill="auto"/>
            <w:noWrap/>
            <w:vAlign w:val="center"/>
          </w:tcPr>
          <w:p w14:paraId="17CF0504" w14:textId="77777777" w:rsidR="00687BD7" w:rsidRPr="00687BD7" w:rsidRDefault="00687BD7" w:rsidP="00687BD7">
            <w:pPr>
              <w:jc w:val="center"/>
              <w:rPr>
                <w:sz w:val="18"/>
                <w:szCs w:val="18"/>
              </w:rPr>
            </w:pPr>
            <w:r w:rsidRPr="00687BD7">
              <w:rPr>
                <w:rFonts w:ascii="Arial" w:hAnsi="Arial" w:cs="Arial"/>
                <w:sz w:val="18"/>
                <w:szCs w:val="18"/>
              </w:rPr>
              <w:t> 1.</w:t>
            </w:r>
          </w:p>
        </w:tc>
        <w:tc>
          <w:tcPr>
            <w:tcW w:w="918" w:type="dxa"/>
            <w:tcBorders>
              <w:top w:val="nil"/>
              <w:left w:val="nil"/>
              <w:bottom w:val="single" w:sz="4" w:space="0" w:color="auto"/>
              <w:right w:val="single" w:sz="4" w:space="0" w:color="auto"/>
            </w:tcBorders>
            <w:shd w:val="clear" w:color="auto" w:fill="auto"/>
            <w:noWrap/>
            <w:vAlign w:val="center"/>
          </w:tcPr>
          <w:p w14:paraId="7C0028DD" w14:textId="77777777" w:rsidR="00687BD7" w:rsidRPr="00687BD7" w:rsidRDefault="00687BD7" w:rsidP="00687BD7">
            <w:pPr>
              <w:jc w:val="center"/>
              <w:rPr>
                <w:sz w:val="18"/>
                <w:szCs w:val="18"/>
              </w:rPr>
            </w:pPr>
            <w:r w:rsidRPr="00687BD7">
              <w:rPr>
                <w:rFonts w:ascii="Arial" w:hAnsi="Arial" w:cs="Arial"/>
                <w:sz w:val="18"/>
                <w:szCs w:val="18"/>
              </w:rPr>
              <w:t>BRLOG OZALJSKI </w:t>
            </w:r>
          </w:p>
        </w:tc>
        <w:tc>
          <w:tcPr>
            <w:tcW w:w="512" w:type="dxa"/>
            <w:tcBorders>
              <w:top w:val="nil"/>
              <w:left w:val="nil"/>
              <w:bottom w:val="single" w:sz="4" w:space="0" w:color="auto"/>
              <w:right w:val="single" w:sz="4" w:space="0" w:color="auto"/>
            </w:tcBorders>
            <w:shd w:val="clear" w:color="auto" w:fill="auto"/>
            <w:noWrap/>
            <w:vAlign w:val="center"/>
          </w:tcPr>
          <w:p w14:paraId="2D2CB241" w14:textId="77777777" w:rsidR="00687BD7" w:rsidRPr="00687BD7" w:rsidRDefault="00687BD7" w:rsidP="00687BD7">
            <w:pPr>
              <w:jc w:val="center"/>
              <w:rPr>
                <w:sz w:val="18"/>
                <w:szCs w:val="18"/>
              </w:rPr>
            </w:pPr>
            <w:r w:rsidRPr="00687BD7">
              <w:rPr>
                <w:rFonts w:ascii="Arial" w:hAnsi="Arial" w:cs="Arial"/>
                <w:sz w:val="18"/>
                <w:szCs w:val="18"/>
              </w:rPr>
              <w:t>- </w:t>
            </w:r>
          </w:p>
        </w:tc>
        <w:tc>
          <w:tcPr>
            <w:tcW w:w="918" w:type="dxa"/>
            <w:tcBorders>
              <w:top w:val="nil"/>
              <w:left w:val="nil"/>
              <w:bottom w:val="single" w:sz="4" w:space="0" w:color="auto"/>
              <w:right w:val="single" w:sz="4" w:space="0" w:color="auto"/>
            </w:tcBorders>
            <w:shd w:val="clear" w:color="auto" w:fill="auto"/>
            <w:vAlign w:val="center"/>
          </w:tcPr>
          <w:p w14:paraId="26BF26C8" w14:textId="77777777" w:rsidR="00687BD7" w:rsidRPr="00687BD7" w:rsidRDefault="00687BD7" w:rsidP="00687BD7">
            <w:pPr>
              <w:jc w:val="center"/>
              <w:rPr>
                <w:sz w:val="18"/>
                <w:szCs w:val="18"/>
              </w:rPr>
            </w:pPr>
            <w:r w:rsidRPr="00687BD7">
              <w:rPr>
                <w:sz w:val="18"/>
                <w:szCs w:val="18"/>
              </w:rPr>
              <w:t>1319/6 </w:t>
            </w:r>
          </w:p>
        </w:tc>
        <w:tc>
          <w:tcPr>
            <w:tcW w:w="975" w:type="dxa"/>
            <w:tcBorders>
              <w:top w:val="nil"/>
              <w:left w:val="nil"/>
              <w:bottom w:val="single" w:sz="4" w:space="0" w:color="auto"/>
              <w:right w:val="single" w:sz="4" w:space="0" w:color="auto"/>
            </w:tcBorders>
            <w:shd w:val="clear" w:color="auto" w:fill="auto"/>
            <w:vAlign w:val="center"/>
          </w:tcPr>
          <w:p w14:paraId="0E3F7EDB" w14:textId="77777777" w:rsidR="00687BD7" w:rsidRPr="00687BD7" w:rsidRDefault="00687BD7" w:rsidP="00687BD7">
            <w:pPr>
              <w:jc w:val="center"/>
              <w:rPr>
                <w:sz w:val="18"/>
                <w:szCs w:val="18"/>
              </w:rPr>
            </w:pPr>
            <w:r w:rsidRPr="00687BD7">
              <w:rPr>
                <w:sz w:val="18"/>
                <w:szCs w:val="18"/>
              </w:rPr>
              <w:t>ORANICA </w:t>
            </w:r>
          </w:p>
        </w:tc>
        <w:tc>
          <w:tcPr>
            <w:tcW w:w="1056" w:type="dxa"/>
            <w:tcBorders>
              <w:top w:val="nil"/>
              <w:left w:val="nil"/>
              <w:bottom w:val="single" w:sz="4" w:space="0" w:color="auto"/>
              <w:right w:val="single" w:sz="4" w:space="0" w:color="auto"/>
            </w:tcBorders>
            <w:shd w:val="clear" w:color="auto" w:fill="auto"/>
            <w:vAlign w:val="center"/>
          </w:tcPr>
          <w:p w14:paraId="34F253E0" w14:textId="77777777" w:rsidR="00687BD7" w:rsidRPr="00687BD7" w:rsidRDefault="00687BD7" w:rsidP="00687BD7">
            <w:pPr>
              <w:jc w:val="center"/>
              <w:rPr>
                <w:sz w:val="18"/>
                <w:szCs w:val="18"/>
              </w:rPr>
            </w:pPr>
            <w:r w:rsidRPr="00687BD7">
              <w:rPr>
                <w:sz w:val="18"/>
                <w:szCs w:val="18"/>
              </w:rPr>
              <w:t>OBRASLO </w:t>
            </w:r>
          </w:p>
        </w:tc>
        <w:tc>
          <w:tcPr>
            <w:tcW w:w="885" w:type="dxa"/>
            <w:tcBorders>
              <w:top w:val="nil"/>
              <w:left w:val="nil"/>
              <w:bottom w:val="single" w:sz="4" w:space="0" w:color="auto"/>
              <w:right w:val="single" w:sz="4" w:space="0" w:color="auto"/>
            </w:tcBorders>
            <w:shd w:val="clear" w:color="auto" w:fill="auto"/>
            <w:vAlign w:val="center"/>
          </w:tcPr>
          <w:p w14:paraId="4F889AAE" w14:textId="77777777" w:rsidR="00687BD7" w:rsidRPr="00687BD7" w:rsidRDefault="00687BD7" w:rsidP="00687BD7">
            <w:pPr>
              <w:jc w:val="center"/>
              <w:rPr>
                <w:sz w:val="18"/>
                <w:szCs w:val="18"/>
              </w:rPr>
            </w:pPr>
            <w:r w:rsidRPr="00687BD7">
              <w:rPr>
                <w:sz w:val="18"/>
                <w:szCs w:val="18"/>
              </w:rPr>
              <w:t>0,0575 </w:t>
            </w:r>
          </w:p>
        </w:tc>
        <w:tc>
          <w:tcPr>
            <w:tcW w:w="811" w:type="dxa"/>
            <w:tcBorders>
              <w:top w:val="nil"/>
              <w:left w:val="nil"/>
              <w:bottom w:val="single" w:sz="4" w:space="0" w:color="auto"/>
              <w:right w:val="single" w:sz="4" w:space="0" w:color="auto"/>
            </w:tcBorders>
            <w:shd w:val="clear" w:color="auto" w:fill="auto"/>
            <w:vAlign w:val="center"/>
          </w:tcPr>
          <w:p w14:paraId="46A2EB0A" w14:textId="77777777" w:rsidR="00687BD7" w:rsidRPr="00687BD7" w:rsidRDefault="00687BD7" w:rsidP="00687BD7">
            <w:pPr>
              <w:jc w:val="center"/>
              <w:rPr>
                <w:sz w:val="18"/>
                <w:szCs w:val="18"/>
              </w:rPr>
            </w:pPr>
            <w:r w:rsidRPr="00687BD7">
              <w:rPr>
                <w:sz w:val="18"/>
                <w:szCs w:val="18"/>
              </w:rPr>
              <w:t> 316</w:t>
            </w:r>
          </w:p>
        </w:tc>
        <w:tc>
          <w:tcPr>
            <w:tcW w:w="891" w:type="dxa"/>
            <w:tcBorders>
              <w:top w:val="nil"/>
              <w:left w:val="nil"/>
              <w:bottom w:val="single" w:sz="4" w:space="0" w:color="auto"/>
              <w:right w:val="single" w:sz="4" w:space="0" w:color="auto"/>
            </w:tcBorders>
            <w:shd w:val="clear" w:color="auto" w:fill="auto"/>
            <w:vAlign w:val="center"/>
          </w:tcPr>
          <w:p w14:paraId="731FB2B3" w14:textId="77777777" w:rsidR="00687BD7" w:rsidRPr="00687BD7" w:rsidRDefault="00687BD7" w:rsidP="00687BD7">
            <w:pPr>
              <w:jc w:val="center"/>
              <w:rPr>
                <w:sz w:val="18"/>
                <w:szCs w:val="18"/>
              </w:rPr>
            </w:pPr>
            <w:r w:rsidRPr="00687BD7">
              <w:rPr>
                <w:sz w:val="18"/>
                <w:szCs w:val="18"/>
              </w:rPr>
              <w:t>18,17 </w:t>
            </w:r>
          </w:p>
        </w:tc>
        <w:tc>
          <w:tcPr>
            <w:tcW w:w="1096" w:type="dxa"/>
            <w:tcBorders>
              <w:top w:val="nil"/>
              <w:left w:val="nil"/>
              <w:bottom w:val="single" w:sz="4" w:space="0" w:color="auto"/>
              <w:right w:val="single" w:sz="4" w:space="0" w:color="auto"/>
            </w:tcBorders>
            <w:shd w:val="clear" w:color="auto" w:fill="auto"/>
            <w:vAlign w:val="center"/>
          </w:tcPr>
          <w:p w14:paraId="22177597" w14:textId="77777777" w:rsidR="00687BD7" w:rsidRPr="00687BD7" w:rsidRDefault="00687BD7" w:rsidP="00687BD7">
            <w:pPr>
              <w:jc w:val="center"/>
              <w:rPr>
                <w:sz w:val="18"/>
                <w:szCs w:val="18"/>
              </w:rPr>
            </w:pPr>
            <w:r w:rsidRPr="00687BD7">
              <w:rPr>
                <w:sz w:val="18"/>
                <w:szCs w:val="18"/>
              </w:rPr>
              <w:t> -</w:t>
            </w:r>
          </w:p>
        </w:tc>
        <w:tc>
          <w:tcPr>
            <w:tcW w:w="954" w:type="dxa"/>
            <w:tcBorders>
              <w:top w:val="nil"/>
              <w:left w:val="nil"/>
              <w:bottom w:val="single" w:sz="4" w:space="0" w:color="auto"/>
              <w:right w:val="single" w:sz="4" w:space="0" w:color="auto"/>
            </w:tcBorders>
            <w:shd w:val="clear" w:color="auto" w:fill="auto"/>
            <w:vAlign w:val="center"/>
          </w:tcPr>
          <w:p w14:paraId="7906DF5E" w14:textId="77777777" w:rsidR="00687BD7" w:rsidRPr="00687BD7" w:rsidRDefault="00687BD7" w:rsidP="00687BD7">
            <w:pPr>
              <w:jc w:val="center"/>
              <w:rPr>
                <w:sz w:val="18"/>
                <w:szCs w:val="18"/>
              </w:rPr>
            </w:pPr>
            <w:r w:rsidRPr="00687BD7">
              <w:rPr>
                <w:sz w:val="18"/>
                <w:szCs w:val="18"/>
              </w:rPr>
              <w:t>18,17 </w:t>
            </w:r>
          </w:p>
        </w:tc>
        <w:tc>
          <w:tcPr>
            <w:tcW w:w="1217" w:type="dxa"/>
            <w:tcBorders>
              <w:top w:val="nil"/>
              <w:left w:val="nil"/>
              <w:bottom w:val="double" w:sz="6" w:space="0" w:color="auto"/>
              <w:right w:val="single" w:sz="8" w:space="0" w:color="auto"/>
            </w:tcBorders>
            <w:shd w:val="clear" w:color="auto" w:fill="auto"/>
            <w:noWrap/>
            <w:vAlign w:val="bottom"/>
          </w:tcPr>
          <w:p w14:paraId="17B41E39" w14:textId="77777777" w:rsidR="00687BD7" w:rsidRPr="00687BD7" w:rsidRDefault="00687BD7" w:rsidP="00687BD7">
            <w:pPr>
              <w:rPr>
                <w:sz w:val="18"/>
                <w:szCs w:val="18"/>
              </w:rPr>
            </w:pPr>
          </w:p>
        </w:tc>
      </w:tr>
      <w:tr w:rsidR="00687BD7" w:rsidRPr="009C45E8" w14:paraId="1F7F0274" w14:textId="77777777" w:rsidTr="00687BD7">
        <w:trPr>
          <w:trHeight w:val="153"/>
        </w:trPr>
        <w:tc>
          <w:tcPr>
            <w:tcW w:w="585" w:type="dxa"/>
            <w:tcBorders>
              <w:top w:val="nil"/>
              <w:left w:val="single" w:sz="8" w:space="0" w:color="auto"/>
              <w:bottom w:val="single" w:sz="4" w:space="0" w:color="auto"/>
              <w:right w:val="single" w:sz="4" w:space="0" w:color="auto"/>
            </w:tcBorders>
            <w:shd w:val="clear" w:color="auto" w:fill="auto"/>
            <w:noWrap/>
            <w:vAlign w:val="center"/>
          </w:tcPr>
          <w:p w14:paraId="14FAC96F" w14:textId="77777777" w:rsidR="00687BD7" w:rsidRPr="00687BD7" w:rsidRDefault="00687BD7" w:rsidP="00687BD7">
            <w:pPr>
              <w:jc w:val="center"/>
              <w:rPr>
                <w:sz w:val="18"/>
                <w:szCs w:val="18"/>
              </w:rPr>
            </w:pPr>
            <w:r w:rsidRPr="00687BD7">
              <w:rPr>
                <w:rFonts w:ascii="Arial" w:hAnsi="Arial" w:cs="Arial"/>
                <w:sz w:val="18"/>
                <w:szCs w:val="18"/>
              </w:rPr>
              <w:t> 2.</w:t>
            </w:r>
          </w:p>
        </w:tc>
        <w:tc>
          <w:tcPr>
            <w:tcW w:w="918" w:type="dxa"/>
            <w:tcBorders>
              <w:top w:val="nil"/>
              <w:left w:val="nil"/>
              <w:bottom w:val="single" w:sz="4" w:space="0" w:color="auto"/>
              <w:right w:val="single" w:sz="4" w:space="0" w:color="auto"/>
            </w:tcBorders>
            <w:shd w:val="clear" w:color="auto" w:fill="auto"/>
            <w:noWrap/>
            <w:vAlign w:val="center"/>
          </w:tcPr>
          <w:p w14:paraId="740E67AF" w14:textId="77777777" w:rsidR="00687BD7" w:rsidRPr="00687BD7" w:rsidRDefault="00687BD7" w:rsidP="00687BD7">
            <w:pPr>
              <w:jc w:val="center"/>
              <w:rPr>
                <w:sz w:val="18"/>
                <w:szCs w:val="18"/>
              </w:rPr>
            </w:pPr>
            <w:r w:rsidRPr="00687BD7">
              <w:rPr>
                <w:rFonts w:ascii="Arial" w:hAnsi="Arial" w:cs="Arial"/>
                <w:sz w:val="18"/>
                <w:szCs w:val="18"/>
              </w:rPr>
              <w:t> BRLOG OZALJSKI</w:t>
            </w:r>
          </w:p>
        </w:tc>
        <w:tc>
          <w:tcPr>
            <w:tcW w:w="512" w:type="dxa"/>
            <w:tcBorders>
              <w:top w:val="nil"/>
              <w:left w:val="nil"/>
              <w:bottom w:val="single" w:sz="4" w:space="0" w:color="auto"/>
              <w:right w:val="single" w:sz="4" w:space="0" w:color="auto"/>
            </w:tcBorders>
            <w:shd w:val="clear" w:color="auto" w:fill="auto"/>
            <w:noWrap/>
            <w:vAlign w:val="center"/>
          </w:tcPr>
          <w:p w14:paraId="67ACA5E6" w14:textId="77777777" w:rsidR="00687BD7" w:rsidRPr="00687BD7" w:rsidRDefault="00687BD7" w:rsidP="00687BD7">
            <w:pPr>
              <w:jc w:val="center"/>
              <w:rPr>
                <w:sz w:val="18"/>
                <w:szCs w:val="18"/>
              </w:rPr>
            </w:pPr>
            <w:r w:rsidRPr="00687BD7">
              <w:rPr>
                <w:rFonts w:ascii="Arial" w:hAnsi="Arial" w:cs="Arial"/>
                <w:sz w:val="18"/>
                <w:szCs w:val="18"/>
              </w:rPr>
              <w:t> -</w:t>
            </w:r>
          </w:p>
        </w:tc>
        <w:tc>
          <w:tcPr>
            <w:tcW w:w="918" w:type="dxa"/>
            <w:tcBorders>
              <w:top w:val="nil"/>
              <w:left w:val="nil"/>
              <w:bottom w:val="single" w:sz="4" w:space="0" w:color="auto"/>
              <w:right w:val="single" w:sz="4" w:space="0" w:color="auto"/>
            </w:tcBorders>
            <w:shd w:val="clear" w:color="auto" w:fill="auto"/>
            <w:vAlign w:val="center"/>
          </w:tcPr>
          <w:p w14:paraId="6565562C" w14:textId="77777777" w:rsidR="00687BD7" w:rsidRPr="00687BD7" w:rsidRDefault="00687BD7" w:rsidP="00687BD7">
            <w:pPr>
              <w:jc w:val="center"/>
              <w:rPr>
                <w:sz w:val="18"/>
                <w:szCs w:val="18"/>
              </w:rPr>
            </w:pPr>
            <w:r w:rsidRPr="00687BD7">
              <w:rPr>
                <w:sz w:val="18"/>
                <w:szCs w:val="18"/>
              </w:rPr>
              <w:t> 1319/7</w:t>
            </w:r>
          </w:p>
        </w:tc>
        <w:tc>
          <w:tcPr>
            <w:tcW w:w="975" w:type="dxa"/>
            <w:tcBorders>
              <w:top w:val="nil"/>
              <w:left w:val="nil"/>
              <w:bottom w:val="single" w:sz="4" w:space="0" w:color="auto"/>
              <w:right w:val="single" w:sz="4" w:space="0" w:color="auto"/>
            </w:tcBorders>
            <w:shd w:val="clear" w:color="auto" w:fill="auto"/>
            <w:vAlign w:val="center"/>
          </w:tcPr>
          <w:p w14:paraId="7BA7CC38" w14:textId="77777777" w:rsidR="00687BD7" w:rsidRPr="00687BD7" w:rsidRDefault="00687BD7" w:rsidP="00687BD7">
            <w:pPr>
              <w:jc w:val="center"/>
              <w:rPr>
                <w:sz w:val="18"/>
                <w:szCs w:val="18"/>
              </w:rPr>
            </w:pPr>
            <w:r w:rsidRPr="00687BD7">
              <w:rPr>
                <w:sz w:val="18"/>
                <w:szCs w:val="18"/>
              </w:rPr>
              <w:t> ORANICA</w:t>
            </w:r>
          </w:p>
        </w:tc>
        <w:tc>
          <w:tcPr>
            <w:tcW w:w="1056" w:type="dxa"/>
            <w:tcBorders>
              <w:top w:val="nil"/>
              <w:left w:val="nil"/>
              <w:bottom w:val="single" w:sz="4" w:space="0" w:color="auto"/>
              <w:right w:val="single" w:sz="4" w:space="0" w:color="auto"/>
            </w:tcBorders>
            <w:shd w:val="clear" w:color="auto" w:fill="auto"/>
            <w:vAlign w:val="center"/>
          </w:tcPr>
          <w:p w14:paraId="6F52724F" w14:textId="77777777" w:rsidR="00687BD7" w:rsidRPr="00687BD7" w:rsidRDefault="00687BD7" w:rsidP="00687BD7">
            <w:pPr>
              <w:jc w:val="center"/>
              <w:rPr>
                <w:sz w:val="18"/>
                <w:szCs w:val="18"/>
              </w:rPr>
            </w:pPr>
            <w:r w:rsidRPr="00687BD7">
              <w:rPr>
                <w:sz w:val="18"/>
                <w:szCs w:val="18"/>
              </w:rPr>
              <w:t>OBRASLO</w:t>
            </w:r>
          </w:p>
        </w:tc>
        <w:tc>
          <w:tcPr>
            <w:tcW w:w="885" w:type="dxa"/>
            <w:tcBorders>
              <w:top w:val="nil"/>
              <w:left w:val="nil"/>
              <w:bottom w:val="single" w:sz="4" w:space="0" w:color="auto"/>
              <w:right w:val="single" w:sz="4" w:space="0" w:color="auto"/>
            </w:tcBorders>
            <w:shd w:val="clear" w:color="auto" w:fill="auto"/>
            <w:vAlign w:val="center"/>
          </w:tcPr>
          <w:p w14:paraId="48F8252E" w14:textId="77777777" w:rsidR="00687BD7" w:rsidRPr="00687BD7" w:rsidRDefault="00687BD7" w:rsidP="00687BD7">
            <w:pPr>
              <w:jc w:val="center"/>
              <w:rPr>
                <w:sz w:val="18"/>
                <w:szCs w:val="18"/>
              </w:rPr>
            </w:pPr>
            <w:r w:rsidRPr="00687BD7">
              <w:rPr>
                <w:sz w:val="18"/>
                <w:szCs w:val="18"/>
              </w:rPr>
              <w:t> 0,1421</w:t>
            </w:r>
          </w:p>
        </w:tc>
        <w:tc>
          <w:tcPr>
            <w:tcW w:w="811" w:type="dxa"/>
            <w:tcBorders>
              <w:top w:val="nil"/>
              <w:left w:val="nil"/>
              <w:bottom w:val="single" w:sz="4" w:space="0" w:color="auto"/>
              <w:right w:val="single" w:sz="4" w:space="0" w:color="auto"/>
            </w:tcBorders>
            <w:shd w:val="clear" w:color="auto" w:fill="auto"/>
            <w:vAlign w:val="center"/>
          </w:tcPr>
          <w:p w14:paraId="72B71F83" w14:textId="77777777" w:rsidR="00687BD7" w:rsidRPr="00687BD7" w:rsidRDefault="00687BD7" w:rsidP="00687BD7">
            <w:pPr>
              <w:jc w:val="center"/>
              <w:rPr>
                <w:sz w:val="18"/>
                <w:szCs w:val="18"/>
              </w:rPr>
            </w:pPr>
            <w:r w:rsidRPr="00687BD7">
              <w:rPr>
                <w:sz w:val="18"/>
                <w:szCs w:val="18"/>
              </w:rPr>
              <w:t> 316</w:t>
            </w:r>
          </w:p>
        </w:tc>
        <w:tc>
          <w:tcPr>
            <w:tcW w:w="891" w:type="dxa"/>
            <w:tcBorders>
              <w:top w:val="nil"/>
              <w:left w:val="nil"/>
              <w:bottom w:val="single" w:sz="4" w:space="0" w:color="auto"/>
              <w:right w:val="single" w:sz="4" w:space="0" w:color="auto"/>
            </w:tcBorders>
            <w:shd w:val="clear" w:color="auto" w:fill="auto"/>
            <w:vAlign w:val="center"/>
          </w:tcPr>
          <w:p w14:paraId="7640E191" w14:textId="77777777" w:rsidR="00687BD7" w:rsidRPr="00687BD7" w:rsidRDefault="00687BD7" w:rsidP="00687BD7">
            <w:pPr>
              <w:jc w:val="center"/>
              <w:rPr>
                <w:sz w:val="18"/>
                <w:szCs w:val="18"/>
              </w:rPr>
            </w:pPr>
            <w:r w:rsidRPr="00687BD7">
              <w:rPr>
                <w:sz w:val="18"/>
                <w:szCs w:val="18"/>
              </w:rPr>
              <w:t>44,90 </w:t>
            </w:r>
          </w:p>
        </w:tc>
        <w:tc>
          <w:tcPr>
            <w:tcW w:w="1096" w:type="dxa"/>
            <w:tcBorders>
              <w:top w:val="nil"/>
              <w:left w:val="nil"/>
              <w:bottom w:val="single" w:sz="4" w:space="0" w:color="auto"/>
              <w:right w:val="single" w:sz="4" w:space="0" w:color="auto"/>
            </w:tcBorders>
            <w:shd w:val="clear" w:color="auto" w:fill="auto"/>
            <w:vAlign w:val="center"/>
          </w:tcPr>
          <w:p w14:paraId="321A76FB" w14:textId="77777777" w:rsidR="00687BD7" w:rsidRPr="00687BD7" w:rsidRDefault="00687BD7" w:rsidP="00687BD7">
            <w:pPr>
              <w:jc w:val="center"/>
              <w:rPr>
                <w:sz w:val="18"/>
                <w:szCs w:val="18"/>
              </w:rPr>
            </w:pPr>
            <w:r w:rsidRPr="00687BD7">
              <w:rPr>
                <w:sz w:val="18"/>
                <w:szCs w:val="18"/>
              </w:rPr>
              <w:t> -</w:t>
            </w:r>
          </w:p>
        </w:tc>
        <w:tc>
          <w:tcPr>
            <w:tcW w:w="954" w:type="dxa"/>
            <w:tcBorders>
              <w:top w:val="nil"/>
              <w:left w:val="nil"/>
              <w:bottom w:val="single" w:sz="4" w:space="0" w:color="auto"/>
              <w:right w:val="single" w:sz="4" w:space="0" w:color="auto"/>
            </w:tcBorders>
            <w:shd w:val="clear" w:color="auto" w:fill="auto"/>
            <w:vAlign w:val="center"/>
          </w:tcPr>
          <w:p w14:paraId="3C53460A" w14:textId="77777777" w:rsidR="00687BD7" w:rsidRPr="00687BD7" w:rsidRDefault="00687BD7" w:rsidP="00687BD7">
            <w:pPr>
              <w:jc w:val="center"/>
              <w:rPr>
                <w:sz w:val="18"/>
                <w:szCs w:val="18"/>
              </w:rPr>
            </w:pPr>
            <w:r w:rsidRPr="00687BD7">
              <w:rPr>
                <w:sz w:val="18"/>
                <w:szCs w:val="18"/>
              </w:rPr>
              <w:t> 44,90</w:t>
            </w:r>
          </w:p>
        </w:tc>
        <w:tc>
          <w:tcPr>
            <w:tcW w:w="1217" w:type="dxa"/>
            <w:tcBorders>
              <w:top w:val="nil"/>
              <w:left w:val="nil"/>
              <w:bottom w:val="double" w:sz="6" w:space="0" w:color="auto"/>
              <w:right w:val="single" w:sz="8" w:space="0" w:color="auto"/>
            </w:tcBorders>
            <w:shd w:val="clear" w:color="auto" w:fill="auto"/>
            <w:noWrap/>
            <w:vAlign w:val="bottom"/>
          </w:tcPr>
          <w:p w14:paraId="61B2B2B7" w14:textId="77777777" w:rsidR="00687BD7" w:rsidRPr="00687BD7" w:rsidRDefault="00687BD7" w:rsidP="00687BD7">
            <w:pPr>
              <w:rPr>
                <w:sz w:val="18"/>
                <w:szCs w:val="18"/>
              </w:rPr>
            </w:pPr>
          </w:p>
        </w:tc>
      </w:tr>
      <w:tr w:rsidR="00687BD7" w:rsidRPr="009C45E8" w14:paraId="244EFAA6" w14:textId="77777777" w:rsidTr="00687BD7">
        <w:trPr>
          <w:trHeight w:val="153"/>
        </w:trPr>
        <w:tc>
          <w:tcPr>
            <w:tcW w:w="585" w:type="dxa"/>
            <w:tcBorders>
              <w:top w:val="nil"/>
              <w:left w:val="single" w:sz="8" w:space="0" w:color="auto"/>
              <w:bottom w:val="single" w:sz="4" w:space="0" w:color="auto"/>
              <w:right w:val="single" w:sz="4" w:space="0" w:color="auto"/>
            </w:tcBorders>
            <w:shd w:val="clear" w:color="auto" w:fill="auto"/>
            <w:noWrap/>
            <w:vAlign w:val="center"/>
          </w:tcPr>
          <w:p w14:paraId="668DEC29" w14:textId="77777777" w:rsidR="00687BD7" w:rsidRPr="00687BD7" w:rsidRDefault="00687BD7" w:rsidP="00687BD7">
            <w:pPr>
              <w:jc w:val="center"/>
              <w:rPr>
                <w:sz w:val="18"/>
                <w:szCs w:val="18"/>
              </w:rPr>
            </w:pPr>
            <w:r w:rsidRPr="00687BD7">
              <w:rPr>
                <w:rFonts w:ascii="Arial" w:hAnsi="Arial" w:cs="Arial"/>
                <w:sz w:val="18"/>
                <w:szCs w:val="18"/>
              </w:rPr>
              <w:t> 3.</w:t>
            </w:r>
          </w:p>
        </w:tc>
        <w:tc>
          <w:tcPr>
            <w:tcW w:w="918" w:type="dxa"/>
            <w:tcBorders>
              <w:top w:val="nil"/>
              <w:left w:val="nil"/>
              <w:bottom w:val="single" w:sz="4" w:space="0" w:color="auto"/>
              <w:right w:val="single" w:sz="4" w:space="0" w:color="auto"/>
            </w:tcBorders>
            <w:shd w:val="clear" w:color="auto" w:fill="auto"/>
            <w:noWrap/>
            <w:vAlign w:val="center"/>
          </w:tcPr>
          <w:p w14:paraId="6DA9E0CB" w14:textId="77777777" w:rsidR="00687BD7" w:rsidRPr="00687BD7" w:rsidRDefault="00687BD7" w:rsidP="00687BD7">
            <w:pPr>
              <w:jc w:val="center"/>
              <w:rPr>
                <w:sz w:val="18"/>
                <w:szCs w:val="18"/>
              </w:rPr>
            </w:pPr>
            <w:r w:rsidRPr="00687BD7">
              <w:rPr>
                <w:rFonts w:ascii="Arial" w:hAnsi="Arial" w:cs="Arial"/>
                <w:sz w:val="18"/>
                <w:szCs w:val="18"/>
              </w:rPr>
              <w:t> BRLOG OZALJSKI</w:t>
            </w:r>
          </w:p>
        </w:tc>
        <w:tc>
          <w:tcPr>
            <w:tcW w:w="512" w:type="dxa"/>
            <w:tcBorders>
              <w:top w:val="nil"/>
              <w:left w:val="nil"/>
              <w:bottom w:val="single" w:sz="4" w:space="0" w:color="auto"/>
              <w:right w:val="single" w:sz="4" w:space="0" w:color="auto"/>
            </w:tcBorders>
            <w:shd w:val="clear" w:color="auto" w:fill="auto"/>
            <w:noWrap/>
            <w:vAlign w:val="center"/>
          </w:tcPr>
          <w:p w14:paraId="2921CE46" w14:textId="77777777" w:rsidR="00687BD7" w:rsidRPr="00687BD7" w:rsidRDefault="00687BD7" w:rsidP="00687BD7">
            <w:pPr>
              <w:jc w:val="center"/>
              <w:rPr>
                <w:sz w:val="18"/>
                <w:szCs w:val="18"/>
              </w:rPr>
            </w:pPr>
            <w:r w:rsidRPr="00687BD7">
              <w:rPr>
                <w:rFonts w:ascii="Arial" w:hAnsi="Arial" w:cs="Arial"/>
                <w:sz w:val="18"/>
                <w:szCs w:val="18"/>
              </w:rPr>
              <w:t> -</w:t>
            </w:r>
          </w:p>
        </w:tc>
        <w:tc>
          <w:tcPr>
            <w:tcW w:w="918" w:type="dxa"/>
            <w:tcBorders>
              <w:top w:val="nil"/>
              <w:left w:val="nil"/>
              <w:bottom w:val="single" w:sz="4" w:space="0" w:color="auto"/>
              <w:right w:val="single" w:sz="4" w:space="0" w:color="auto"/>
            </w:tcBorders>
            <w:shd w:val="clear" w:color="auto" w:fill="auto"/>
            <w:vAlign w:val="center"/>
          </w:tcPr>
          <w:p w14:paraId="10F31718" w14:textId="77777777" w:rsidR="00687BD7" w:rsidRPr="00687BD7" w:rsidRDefault="00687BD7" w:rsidP="00687BD7">
            <w:pPr>
              <w:jc w:val="center"/>
              <w:rPr>
                <w:sz w:val="18"/>
                <w:szCs w:val="18"/>
              </w:rPr>
            </w:pPr>
            <w:r w:rsidRPr="00687BD7">
              <w:rPr>
                <w:sz w:val="18"/>
                <w:szCs w:val="18"/>
              </w:rPr>
              <w:t> 1912</w:t>
            </w:r>
          </w:p>
        </w:tc>
        <w:tc>
          <w:tcPr>
            <w:tcW w:w="975" w:type="dxa"/>
            <w:tcBorders>
              <w:top w:val="nil"/>
              <w:left w:val="nil"/>
              <w:bottom w:val="single" w:sz="4" w:space="0" w:color="auto"/>
              <w:right w:val="single" w:sz="4" w:space="0" w:color="auto"/>
            </w:tcBorders>
            <w:shd w:val="clear" w:color="auto" w:fill="auto"/>
            <w:vAlign w:val="center"/>
          </w:tcPr>
          <w:p w14:paraId="58C9A804" w14:textId="77777777" w:rsidR="00687BD7" w:rsidRPr="00687BD7" w:rsidRDefault="00687BD7" w:rsidP="00687BD7">
            <w:pPr>
              <w:jc w:val="center"/>
              <w:rPr>
                <w:sz w:val="18"/>
                <w:szCs w:val="18"/>
              </w:rPr>
            </w:pPr>
            <w:r w:rsidRPr="00687BD7">
              <w:rPr>
                <w:sz w:val="18"/>
                <w:szCs w:val="18"/>
              </w:rPr>
              <w:t> PAŠNJAK</w:t>
            </w:r>
          </w:p>
        </w:tc>
        <w:tc>
          <w:tcPr>
            <w:tcW w:w="1056" w:type="dxa"/>
            <w:tcBorders>
              <w:top w:val="nil"/>
              <w:left w:val="nil"/>
              <w:bottom w:val="single" w:sz="4" w:space="0" w:color="auto"/>
              <w:right w:val="single" w:sz="4" w:space="0" w:color="auto"/>
            </w:tcBorders>
            <w:shd w:val="clear" w:color="auto" w:fill="auto"/>
            <w:vAlign w:val="center"/>
          </w:tcPr>
          <w:p w14:paraId="4B3F996A" w14:textId="77777777" w:rsidR="00687BD7" w:rsidRPr="00687BD7" w:rsidRDefault="00687BD7" w:rsidP="00687BD7">
            <w:pPr>
              <w:jc w:val="center"/>
              <w:rPr>
                <w:sz w:val="18"/>
                <w:szCs w:val="18"/>
              </w:rPr>
            </w:pPr>
            <w:r w:rsidRPr="00687BD7">
              <w:rPr>
                <w:sz w:val="18"/>
                <w:szCs w:val="18"/>
              </w:rPr>
              <w:t>OBRASLO </w:t>
            </w:r>
          </w:p>
        </w:tc>
        <w:tc>
          <w:tcPr>
            <w:tcW w:w="885" w:type="dxa"/>
            <w:tcBorders>
              <w:top w:val="nil"/>
              <w:left w:val="nil"/>
              <w:bottom w:val="single" w:sz="4" w:space="0" w:color="auto"/>
              <w:right w:val="single" w:sz="4" w:space="0" w:color="auto"/>
            </w:tcBorders>
            <w:shd w:val="clear" w:color="auto" w:fill="auto"/>
            <w:vAlign w:val="center"/>
          </w:tcPr>
          <w:p w14:paraId="61ED49ED" w14:textId="77777777" w:rsidR="00687BD7" w:rsidRPr="00687BD7" w:rsidRDefault="00687BD7" w:rsidP="00687BD7">
            <w:pPr>
              <w:jc w:val="center"/>
              <w:rPr>
                <w:sz w:val="18"/>
                <w:szCs w:val="18"/>
              </w:rPr>
            </w:pPr>
            <w:r w:rsidRPr="00687BD7">
              <w:rPr>
                <w:sz w:val="18"/>
                <w:szCs w:val="18"/>
              </w:rPr>
              <w:t> 0,0165</w:t>
            </w:r>
          </w:p>
        </w:tc>
        <w:tc>
          <w:tcPr>
            <w:tcW w:w="811" w:type="dxa"/>
            <w:tcBorders>
              <w:top w:val="nil"/>
              <w:left w:val="nil"/>
              <w:bottom w:val="single" w:sz="4" w:space="0" w:color="auto"/>
              <w:right w:val="single" w:sz="4" w:space="0" w:color="auto"/>
            </w:tcBorders>
            <w:shd w:val="clear" w:color="auto" w:fill="auto"/>
            <w:vAlign w:val="center"/>
          </w:tcPr>
          <w:p w14:paraId="673A01CE" w14:textId="77777777" w:rsidR="00687BD7" w:rsidRPr="00687BD7" w:rsidRDefault="00687BD7" w:rsidP="00687BD7">
            <w:pPr>
              <w:jc w:val="center"/>
              <w:rPr>
                <w:sz w:val="18"/>
                <w:szCs w:val="18"/>
              </w:rPr>
            </w:pPr>
            <w:r w:rsidRPr="00687BD7">
              <w:rPr>
                <w:sz w:val="18"/>
                <w:szCs w:val="18"/>
              </w:rPr>
              <w:t> 127</w:t>
            </w:r>
          </w:p>
        </w:tc>
        <w:tc>
          <w:tcPr>
            <w:tcW w:w="891" w:type="dxa"/>
            <w:tcBorders>
              <w:top w:val="nil"/>
              <w:left w:val="nil"/>
              <w:bottom w:val="single" w:sz="4" w:space="0" w:color="auto"/>
              <w:right w:val="single" w:sz="4" w:space="0" w:color="auto"/>
            </w:tcBorders>
            <w:shd w:val="clear" w:color="auto" w:fill="auto"/>
            <w:vAlign w:val="center"/>
          </w:tcPr>
          <w:p w14:paraId="37642D94" w14:textId="77777777" w:rsidR="00687BD7" w:rsidRPr="00687BD7" w:rsidRDefault="00687BD7" w:rsidP="00687BD7">
            <w:pPr>
              <w:jc w:val="center"/>
              <w:rPr>
                <w:sz w:val="18"/>
                <w:szCs w:val="18"/>
              </w:rPr>
            </w:pPr>
            <w:r w:rsidRPr="00687BD7">
              <w:rPr>
                <w:sz w:val="18"/>
                <w:szCs w:val="18"/>
              </w:rPr>
              <w:t> 2,10</w:t>
            </w:r>
          </w:p>
        </w:tc>
        <w:tc>
          <w:tcPr>
            <w:tcW w:w="1096" w:type="dxa"/>
            <w:tcBorders>
              <w:top w:val="nil"/>
              <w:left w:val="nil"/>
              <w:bottom w:val="single" w:sz="4" w:space="0" w:color="auto"/>
              <w:right w:val="single" w:sz="4" w:space="0" w:color="auto"/>
            </w:tcBorders>
            <w:shd w:val="clear" w:color="auto" w:fill="auto"/>
            <w:vAlign w:val="center"/>
          </w:tcPr>
          <w:p w14:paraId="19355644" w14:textId="77777777" w:rsidR="00687BD7" w:rsidRPr="00687BD7" w:rsidRDefault="00687BD7" w:rsidP="00687BD7">
            <w:pPr>
              <w:jc w:val="center"/>
              <w:rPr>
                <w:sz w:val="18"/>
                <w:szCs w:val="18"/>
              </w:rPr>
            </w:pPr>
            <w:r w:rsidRPr="00687BD7">
              <w:rPr>
                <w:sz w:val="18"/>
                <w:szCs w:val="18"/>
              </w:rPr>
              <w:t> -</w:t>
            </w:r>
          </w:p>
        </w:tc>
        <w:tc>
          <w:tcPr>
            <w:tcW w:w="954" w:type="dxa"/>
            <w:tcBorders>
              <w:top w:val="nil"/>
              <w:left w:val="nil"/>
              <w:bottom w:val="single" w:sz="4" w:space="0" w:color="auto"/>
              <w:right w:val="single" w:sz="4" w:space="0" w:color="auto"/>
            </w:tcBorders>
            <w:shd w:val="clear" w:color="auto" w:fill="auto"/>
            <w:vAlign w:val="center"/>
          </w:tcPr>
          <w:p w14:paraId="2E3B3DD4" w14:textId="77777777" w:rsidR="00687BD7" w:rsidRPr="00687BD7" w:rsidRDefault="00687BD7" w:rsidP="00687BD7">
            <w:pPr>
              <w:jc w:val="center"/>
              <w:rPr>
                <w:sz w:val="18"/>
                <w:szCs w:val="18"/>
              </w:rPr>
            </w:pPr>
            <w:r w:rsidRPr="00687BD7">
              <w:rPr>
                <w:sz w:val="18"/>
                <w:szCs w:val="18"/>
              </w:rPr>
              <w:t> 2,10</w:t>
            </w:r>
          </w:p>
        </w:tc>
        <w:tc>
          <w:tcPr>
            <w:tcW w:w="1217" w:type="dxa"/>
            <w:tcBorders>
              <w:top w:val="nil"/>
              <w:left w:val="nil"/>
              <w:bottom w:val="double" w:sz="6" w:space="0" w:color="auto"/>
              <w:right w:val="single" w:sz="8" w:space="0" w:color="auto"/>
            </w:tcBorders>
            <w:shd w:val="clear" w:color="auto" w:fill="auto"/>
            <w:noWrap/>
            <w:vAlign w:val="bottom"/>
          </w:tcPr>
          <w:p w14:paraId="31BFC0AA" w14:textId="77777777" w:rsidR="00687BD7" w:rsidRPr="00687BD7" w:rsidRDefault="00687BD7" w:rsidP="00687BD7">
            <w:pPr>
              <w:rPr>
                <w:sz w:val="18"/>
                <w:szCs w:val="18"/>
              </w:rPr>
            </w:pPr>
          </w:p>
        </w:tc>
      </w:tr>
      <w:tr w:rsidR="00687BD7" w:rsidRPr="009C45E8" w14:paraId="67F12E93" w14:textId="77777777" w:rsidTr="00687BD7">
        <w:trPr>
          <w:trHeight w:val="153"/>
        </w:trPr>
        <w:tc>
          <w:tcPr>
            <w:tcW w:w="585" w:type="dxa"/>
            <w:tcBorders>
              <w:top w:val="nil"/>
              <w:left w:val="single" w:sz="8" w:space="0" w:color="auto"/>
              <w:bottom w:val="single" w:sz="4" w:space="0" w:color="auto"/>
              <w:right w:val="single" w:sz="4" w:space="0" w:color="auto"/>
            </w:tcBorders>
            <w:shd w:val="clear" w:color="auto" w:fill="auto"/>
            <w:noWrap/>
            <w:vAlign w:val="center"/>
          </w:tcPr>
          <w:p w14:paraId="04F27153" w14:textId="77777777" w:rsidR="00687BD7" w:rsidRPr="00687BD7" w:rsidRDefault="00687BD7" w:rsidP="00687BD7">
            <w:pPr>
              <w:jc w:val="center"/>
              <w:rPr>
                <w:sz w:val="18"/>
                <w:szCs w:val="18"/>
              </w:rPr>
            </w:pPr>
            <w:r w:rsidRPr="00687BD7">
              <w:rPr>
                <w:rFonts w:ascii="Arial" w:hAnsi="Arial" w:cs="Arial"/>
                <w:sz w:val="18"/>
                <w:szCs w:val="18"/>
              </w:rPr>
              <w:t> 4.</w:t>
            </w:r>
          </w:p>
        </w:tc>
        <w:tc>
          <w:tcPr>
            <w:tcW w:w="918" w:type="dxa"/>
            <w:tcBorders>
              <w:top w:val="nil"/>
              <w:left w:val="nil"/>
              <w:bottom w:val="single" w:sz="4" w:space="0" w:color="auto"/>
              <w:right w:val="single" w:sz="4" w:space="0" w:color="auto"/>
            </w:tcBorders>
            <w:shd w:val="clear" w:color="auto" w:fill="auto"/>
            <w:noWrap/>
            <w:vAlign w:val="center"/>
          </w:tcPr>
          <w:p w14:paraId="63F22769" w14:textId="77777777" w:rsidR="00687BD7" w:rsidRPr="00687BD7" w:rsidRDefault="00687BD7" w:rsidP="00687BD7">
            <w:pPr>
              <w:jc w:val="center"/>
              <w:rPr>
                <w:sz w:val="18"/>
                <w:szCs w:val="18"/>
              </w:rPr>
            </w:pPr>
            <w:r w:rsidRPr="00687BD7">
              <w:rPr>
                <w:rFonts w:ascii="Arial" w:hAnsi="Arial" w:cs="Arial"/>
                <w:sz w:val="18"/>
                <w:szCs w:val="18"/>
              </w:rPr>
              <w:t> BRATOVANCI</w:t>
            </w:r>
          </w:p>
        </w:tc>
        <w:tc>
          <w:tcPr>
            <w:tcW w:w="512" w:type="dxa"/>
            <w:tcBorders>
              <w:top w:val="nil"/>
              <w:left w:val="nil"/>
              <w:bottom w:val="single" w:sz="4" w:space="0" w:color="auto"/>
              <w:right w:val="single" w:sz="4" w:space="0" w:color="auto"/>
            </w:tcBorders>
            <w:shd w:val="clear" w:color="auto" w:fill="auto"/>
            <w:noWrap/>
            <w:vAlign w:val="center"/>
          </w:tcPr>
          <w:p w14:paraId="5BDED211" w14:textId="77777777" w:rsidR="00687BD7" w:rsidRPr="00687BD7" w:rsidRDefault="00687BD7" w:rsidP="00687BD7">
            <w:pPr>
              <w:jc w:val="center"/>
              <w:rPr>
                <w:sz w:val="18"/>
                <w:szCs w:val="18"/>
              </w:rPr>
            </w:pPr>
            <w:r w:rsidRPr="00687BD7">
              <w:rPr>
                <w:rFonts w:ascii="Arial" w:hAnsi="Arial" w:cs="Arial"/>
                <w:sz w:val="18"/>
                <w:szCs w:val="18"/>
              </w:rPr>
              <w:t> -</w:t>
            </w:r>
          </w:p>
        </w:tc>
        <w:tc>
          <w:tcPr>
            <w:tcW w:w="918" w:type="dxa"/>
            <w:tcBorders>
              <w:top w:val="nil"/>
              <w:left w:val="nil"/>
              <w:bottom w:val="single" w:sz="4" w:space="0" w:color="auto"/>
              <w:right w:val="single" w:sz="4" w:space="0" w:color="auto"/>
            </w:tcBorders>
            <w:shd w:val="clear" w:color="auto" w:fill="auto"/>
            <w:vAlign w:val="center"/>
          </w:tcPr>
          <w:p w14:paraId="0E2DB7BC" w14:textId="77777777" w:rsidR="00687BD7" w:rsidRPr="00687BD7" w:rsidRDefault="00687BD7" w:rsidP="00687BD7">
            <w:pPr>
              <w:jc w:val="center"/>
              <w:rPr>
                <w:sz w:val="18"/>
                <w:szCs w:val="18"/>
              </w:rPr>
            </w:pPr>
            <w:r w:rsidRPr="00687BD7">
              <w:rPr>
                <w:sz w:val="18"/>
                <w:szCs w:val="18"/>
              </w:rPr>
              <w:t> 697/2</w:t>
            </w:r>
          </w:p>
        </w:tc>
        <w:tc>
          <w:tcPr>
            <w:tcW w:w="975" w:type="dxa"/>
            <w:tcBorders>
              <w:top w:val="nil"/>
              <w:left w:val="nil"/>
              <w:bottom w:val="single" w:sz="4" w:space="0" w:color="auto"/>
              <w:right w:val="single" w:sz="4" w:space="0" w:color="auto"/>
            </w:tcBorders>
            <w:shd w:val="clear" w:color="auto" w:fill="auto"/>
            <w:vAlign w:val="center"/>
          </w:tcPr>
          <w:p w14:paraId="0AEE6DCF" w14:textId="77777777" w:rsidR="00687BD7" w:rsidRPr="00687BD7" w:rsidRDefault="00687BD7" w:rsidP="00687BD7">
            <w:pPr>
              <w:jc w:val="center"/>
              <w:rPr>
                <w:sz w:val="18"/>
                <w:szCs w:val="18"/>
              </w:rPr>
            </w:pPr>
            <w:r w:rsidRPr="00687BD7">
              <w:rPr>
                <w:sz w:val="18"/>
                <w:szCs w:val="18"/>
              </w:rPr>
              <w:t> PAŠNJAK</w:t>
            </w:r>
          </w:p>
        </w:tc>
        <w:tc>
          <w:tcPr>
            <w:tcW w:w="1056" w:type="dxa"/>
            <w:tcBorders>
              <w:top w:val="nil"/>
              <w:left w:val="nil"/>
              <w:bottom w:val="single" w:sz="4" w:space="0" w:color="auto"/>
              <w:right w:val="single" w:sz="4" w:space="0" w:color="auto"/>
            </w:tcBorders>
            <w:shd w:val="clear" w:color="auto" w:fill="auto"/>
            <w:vAlign w:val="center"/>
          </w:tcPr>
          <w:p w14:paraId="77F74EC0" w14:textId="77777777" w:rsidR="00687BD7" w:rsidRPr="00687BD7" w:rsidRDefault="00687BD7" w:rsidP="00687BD7">
            <w:pPr>
              <w:jc w:val="center"/>
              <w:rPr>
                <w:sz w:val="18"/>
                <w:szCs w:val="18"/>
              </w:rPr>
            </w:pPr>
            <w:r w:rsidRPr="00687BD7">
              <w:rPr>
                <w:sz w:val="18"/>
                <w:szCs w:val="18"/>
              </w:rPr>
              <w:t>OBRASLO</w:t>
            </w:r>
          </w:p>
        </w:tc>
        <w:tc>
          <w:tcPr>
            <w:tcW w:w="885" w:type="dxa"/>
            <w:tcBorders>
              <w:top w:val="nil"/>
              <w:left w:val="nil"/>
              <w:bottom w:val="single" w:sz="4" w:space="0" w:color="auto"/>
              <w:right w:val="single" w:sz="4" w:space="0" w:color="auto"/>
            </w:tcBorders>
            <w:shd w:val="clear" w:color="auto" w:fill="auto"/>
            <w:vAlign w:val="center"/>
          </w:tcPr>
          <w:p w14:paraId="65951090" w14:textId="77777777" w:rsidR="00687BD7" w:rsidRPr="00687BD7" w:rsidRDefault="00687BD7" w:rsidP="00687BD7">
            <w:pPr>
              <w:jc w:val="center"/>
              <w:rPr>
                <w:sz w:val="18"/>
                <w:szCs w:val="18"/>
              </w:rPr>
            </w:pPr>
            <w:r w:rsidRPr="00687BD7">
              <w:rPr>
                <w:sz w:val="18"/>
                <w:szCs w:val="18"/>
              </w:rPr>
              <w:t> 0,0805</w:t>
            </w:r>
          </w:p>
        </w:tc>
        <w:tc>
          <w:tcPr>
            <w:tcW w:w="811" w:type="dxa"/>
            <w:tcBorders>
              <w:top w:val="nil"/>
              <w:left w:val="nil"/>
              <w:bottom w:val="single" w:sz="4" w:space="0" w:color="auto"/>
              <w:right w:val="single" w:sz="4" w:space="0" w:color="auto"/>
            </w:tcBorders>
            <w:shd w:val="clear" w:color="auto" w:fill="auto"/>
            <w:vAlign w:val="center"/>
          </w:tcPr>
          <w:p w14:paraId="22A9450C" w14:textId="77777777" w:rsidR="00687BD7" w:rsidRPr="00687BD7" w:rsidRDefault="00687BD7" w:rsidP="00687BD7">
            <w:pPr>
              <w:jc w:val="center"/>
              <w:rPr>
                <w:sz w:val="18"/>
                <w:szCs w:val="18"/>
              </w:rPr>
            </w:pPr>
            <w:r w:rsidRPr="00687BD7">
              <w:rPr>
                <w:sz w:val="18"/>
                <w:szCs w:val="18"/>
              </w:rPr>
              <w:t> 127</w:t>
            </w:r>
          </w:p>
        </w:tc>
        <w:tc>
          <w:tcPr>
            <w:tcW w:w="891" w:type="dxa"/>
            <w:tcBorders>
              <w:top w:val="nil"/>
              <w:left w:val="nil"/>
              <w:bottom w:val="single" w:sz="4" w:space="0" w:color="auto"/>
              <w:right w:val="single" w:sz="4" w:space="0" w:color="auto"/>
            </w:tcBorders>
            <w:shd w:val="clear" w:color="auto" w:fill="auto"/>
            <w:vAlign w:val="center"/>
          </w:tcPr>
          <w:p w14:paraId="52CAA3F1" w14:textId="77777777" w:rsidR="00687BD7" w:rsidRPr="00687BD7" w:rsidRDefault="00687BD7" w:rsidP="00687BD7">
            <w:pPr>
              <w:jc w:val="center"/>
              <w:rPr>
                <w:sz w:val="18"/>
                <w:szCs w:val="18"/>
              </w:rPr>
            </w:pPr>
            <w:r w:rsidRPr="00687BD7">
              <w:rPr>
                <w:sz w:val="18"/>
                <w:szCs w:val="18"/>
              </w:rPr>
              <w:t> 10,22</w:t>
            </w:r>
          </w:p>
        </w:tc>
        <w:tc>
          <w:tcPr>
            <w:tcW w:w="1096" w:type="dxa"/>
            <w:tcBorders>
              <w:top w:val="nil"/>
              <w:left w:val="nil"/>
              <w:bottom w:val="single" w:sz="4" w:space="0" w:color="auto"/>
              <w:right w:val="single" w:sz="4" w:space="0" w:color="auto"/>
            </w:tcBorders>
            <w:shd w:val="clear" w:color="auto" w:fill="auto"/>
            <w:vAlign w:val="center"/>
          </w:tcPr>
          <w:p w14:paraId="43003270" w14:textId="77777777" w:rsidR="00687BD7" w:rsidRPr="00687BD7" w:rsidRDefault="00687BD7" w:rsidP="00687BD7">
            <w:pPr>
              <w:jc w:val="center"/>
              <w:rPr>
                <w:sz w:val="18"/>
                <w:szCs w:val="18"/>
              </w:rPr>
            </w:pPr>
            <w:r w:rsidRPr="00687BD7">
              <w:rPr>
                <w:sz w:val="18"/>
                <w:szCs w:val="18"/>
              </w:rPr>
              <w:t> -</w:t>
            </w:r>
          </w:p>
        </w:tc>
        <w:tc>
          <w:tcPr>
            <w:tcW w:w="954" w:type="dxa"/>
            <w:tcBorders>
              <w:top w:val="nil"/>
              <w:left w:val="nil"/>
              <w:bottom w:val="single" w:sz="4" w:space="0" w:color="auto"/>
              <w:right w:val="single" w:sz="4" w:space="0" w:color="auto"/>
            </w:tcBorders>
            <w:shd w:val="clear" w:color="auto" w:fill="auto"/>
            <w:vAlign w:val="center"/>
          </w:tcPr>
          <w:p w14:paraId="799BBD03" w14:textId="77777777" w:rsidR="00687BD7" w:rsidRPr="00687BD7" w:rsidRDefault="00687BD7" w:rsidP="00687BD7">
            <w:pPr>
              <w:jc w:val="center"/>
              <w:rPr>
                <w:sz w:val="18"/>
                <w:szCs w:val="18"/>
              </w:rPr>
            </w:pPr>
            <w:r w:rsidRPr="00687BD7">
              <w:rPr>
                <w:sz w:val="18"/>
                <w:szCs w:val="18"/>
              </w:rPr>
              <w:t> 10,22</w:t>
            </w:r>
          </w:p>
        </w:tc>
        <w:tc>
          <w:tcPr>
            <w:tcW w:w="1217" w:type="dxa"/>
            <w:tcBorders>
              <w:top w:val="nil"/>
              <w:left w:val="nil"/>
              <w:bottom w:val="double" w:sz="6" w:space="0" w:color="auto"/>
              <w:right w:val="single" w:sz="8" w:space="0" w:color="auto"/>
            </w:tcBorders>
            <w:shd w:val="clear" w:color="auto" w:fill="auto"/>
            <w:noWrap/>
            <w:vAlign w:val="bottom"/>
          </w:tcPr>
          <w:p w14:paraId="66AF237C" w14:textId="77777777" w:rsidR="00687BD7" w:rsidRPr="00687BD7" w:rsidRDefault="00687BD7" w:rsidP="00687BD7">
            <w:pPr>
              <w:rPr>
                <w:sz w:val="18"/>
                <w:szCs w:val="18"/>
              </w:rPr>
            </w:pPr>
          </w:p>
        </w:tc>
      </w:tr>
      <w:tr w:rsidR="00687BD7" w:rsidRPr="009C45E8" w14:paraId="592886B4" w14:textId="77777777" w:rsidTr="00687BD7">
        <w:trPr>
          <w:trHeight w:val="14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2A94B823" w14:textId="77777777" w:rsidR="00687BD7" w:rsidRPr="00687BD7" w:rsidRDefault="00687BD7" w:rsidP="00687BD7">
            <w:pPr>
              <w:jc w:val="center"/>
              <w:rPr>
                <w:sz w:val="18"/>
                <w:szCs w:val="18"/>
              </w:rPr>
            </w:pPr>
            <w:r w:rsidRPr="00687BD7">
              <w:rPr>
                <w:rFonts w:ascii="Arial" w:hAnsi="Arial" w:cs="Arial"/>
                <w:sz w:val="18"/>
                <w:szCs w:val="18"/>
              </w:rPr>
              <w:t> 5.</w:t>
            </w:r>
          </w:p>
        </w:tc>
        <w:tc>
          <w:tcPr>
            <w:tcW w:w="918" w:type="dxa"/>
            <w:tcBorders>
              <w:top w:val="nil"/>
              <w:left w:val="nil"/>
              <w:bottom w:val="single" w:sz="4" w:space="0" w:color="auto"/>
              <w:right w:val="single" w:sz="4" w:space="0" w:color="auto"/>
            </w:tcBorders>
            <w:shd w:val="clear" w:color="auto" w:fill="auto"/>
            <w:noWrap/>
            <w:vAlign w:val="center"/>
            <w:hideMark/>
          </w:tcPr>
          <w:p w14:paraId="2668DE6C" w14:textId="77777777" w:rsidR="00687BD7" w:rsidRPr="00687BD7" w:rsidRDefault="00687BD7" w:rsidP="00687BD7">
            <w:pPr>
              <w:jc w:val="center"/>
              <w:rPr>
                <w:sz w:val="18"/>
                <w:szCs w:val="18"/>
              </w:rPr>
            </w:pPr>
            <w:r w:rsidRPr="00687BD7">
              <w:rPr>
                <w:rFonts w:ascii="Arial" w:hAnsi="Arial" w:cs="Arial"/>
                <w:sz w:val="18"/>
                <w:szCs w:val="18"/>
              </w:rPr>
              <w:t> BRATOVANCI</w:t>
            </w:r>
          </w:p>
        </w:tc>
        <w:tc>
          <w:tcPr>
            <w:tcW w:w="512" w:type="dxa"/>
            <w:tcBorders>
              <w:top w:val="nil"/>
              <w:left w:val="nil"/>
              <w:bottom w:val="single" w:sz="4" w:space="0" w:color="auto"/>
              <w:right w:val="single" w:sz="4" w:space="0" w:color="auto"/>
            </w:tcBorders>
            <w:shd w:val="clear" w:color="auto" w:fill="auto"/>
            <w:noWrap/>
            <w:vAlign w:val="center"/>
            <w:hideMark/>
          </w:tcPr>
          <w:p w14:paraId="2029A88F" w14:textId="77777777" w:rsidR="00687BD7" w:rsidRPr="00687BD7" w:rsidRDefault="00687BD7" w:rsidP="00687BD7">
            <w:pPr>
              <w:jc w:val="center"/>
              <w:rPr>
                <w:sz w:val="18"/>
                <w:szCs w:val="18"/>
              </w:rPr>
            </w:pPr>
            <w:r w:rsidRPr="00687BD7">
              <w:rPr>
                <w:rFonts w:ascii="Arial" w:hAnsi="Arial" w:cs="Arial"/>
                <w:sz w:val="18"/>
                <w:szCs w:val="18"/>
              </w:rPr>
              <w:t> -</w:t>
            </w:r>
          </w:p>
        </w:tc>
        <w:tc>
          <w:tcPr>
            <w:tcW w:w="918" w:type="dxa"/>
            <w:tcBorders>
              <w:top w:val="nil"/>
              <w:left w:val="nil"/>
              <w:bottom w:val="single" w:sz="4" w:space="0" w:color="auto"/>
              <w:right w:val="single" w:sz="4" w:space="0" w:color="auto"/>
            </w:tcBorders>
            <w:shd w:val="clear" w:color="auto" w:fill="auto"/>
            <w:vAlign w:val="center"/>
            <w:hideMark/>
          </w:tcPr>
          <w:p w14:paraId="793428D3" w14:textId="77777777" w:rsidR="00687BD7" w:rsidRPr="00687BD7" w:rsidRDefault="00687BD7" w:rsidP="00687BD7">
            <w:pPr>
              <w:jc w:val="center"/>
              <w:rPr>
                <w:sz w:val="18"/>
                <w:szCs w:val="18"/>
              </w:rPr>
            </w:pPr>
            <w:r w:rsidRPr="00687BD7">
              <w:rPr>
                <w:sz w:val="18"/>
                <w:szCs w:val="18"/>
              </w:rPr>
              <w:t> 780/13</w:t>
            </w:r>
          </w:p>
        </w:tc>
        <w:tc>
          <w:tcPr>
            <w:tcW w:w="975" w:type="dxa"/>
            <w:tcBorders>
              <w:top w:val="nil"/>
              <w:left w:val="nil"/>
              <w:bottom w:val="single" w:sz="4" w:space="0" w:color="auto"/>
              <w:right w:val="single" w:sz="4" w:space="0" w:color="auto"/>
            </w:tcBorders>
            <w:shd w:val="clear" w:color="auto" w:fill="auto"/>
            <w:vAlign w:val="center"/>
            <w:hideMark/>
          </w:tcPr>
          <w:p w14:paraId="610F0D4D" w14:textId="77777777" w:rsidR="00687BD7" w:rsidRPr="00687BD7" w:rsidRDefault="00687BD7" w:rsidP="00687BD7">
            <w:pPr>
              <w:jc w:val="center"/>
              <w:rPr>
                <w:sz w:val="18"/>
                <w:szCs w:val="18"/>
              </w:rPr>
            </w:pPr>
            <w:r w:rsidRPr="00687BD7">
              <w:rPr>
                <w:sz w:val="18"/>
                <w:szCs w:val="18"/>
              </w:rPr>
              <w:t> PAŠNJAK</w:t>
            </w:r>
          </w:p>
        </w:tc>
        <w:tc>
          <w:tcPr>
            <w:tcW w:w="1056" w:type="dxa"/>
            <w:tcBorders>
              <w:top w:val="nil"/>
              <w:left w:val="nil"/>
              <w:bottom w:val="single" w:sz="4" w:space="0" w:color="auto"/>
              <w:right w:val="single" w:sz="4" w:space="0" w:color="auto"/>
            </w:tcBorders>
            <w:shd w:val="clear" w:color="auto" w:fill="auto"/>
            <w:vAlign w:val="center"/>
          </w:tcPr>
          <w:p w14:paraId="197E3D7C" w14:textId="77777777" w:rsidR="00687BD7" w:rsidRPr="00687BD7" w:rsidRDefault="00687BD7" w:rsidP="00687BD7">
            <w:pPr>
              <w:jc w:val="center"/>
              <w:rPr>
                <w:sz w:val="18"/>
                <w:szCs w:val="18"/>
              </w:rPr>
            </w:pPr>
            <w:r w:rsidRPr="00687BD7">
              <w:rPr>
                <w:sz w:val="18"/>
                <w:szCs w:val="18"/>
              </w:rPr>
              <w:t> OBRASLO</w:t>
            </w:r>
          </w:p>
        </w:tc>
        <w:tc>
          <w:tcPr>
            <w:tcW w:w="885" w:type="dxa"/>
            <w:tcBorders>
              <w:top w:val="nil"/>
              <w:left w:val="nil"/>
              <w:bottom w:val="single" w:sz="4" w:space="0" w:color="auto"/>
              <w:right w:val="single" w:sz="4" w:space="0" w:color="auto"/>
            </w:tcBorders>
            <w:shd w:val="clear" w:color="auto" w:fill="auto"/>
            <w:vAlign w:val="center"/>
            <w:hideMark/>
          </w:tcPr>
          <w:p w14:paraId="1B0970DA" w14:textId="77777777" w:rsidR="00687BD7" w:rsidRPr="00687BD7" w:rsidRDefault="00687BD7" w:rsidP="00687BD7">
            <w:pPr>
              <w:jc w:val="center"/>
              <w:rPr>
                <w:sz w:val="18"/>
                <w:szCs w:val="18"/>
              </w:rPr>
            </w:pPr>
            <w:r w:rsidRPr="00687BD7">
              <w:rPr>
                <w:sz w:val="18"/>
                <w:szCs w:val="18"/>
              </w:rPr>
              <w:t> 0,0174</w:t>
            </w:r>
          </w:p>
        </w:tc>
        <w:tc>
          <w:tcPr>
            <w:tcW w:w="811" w:type="dxa"/>
            <w:tcBorders>
              <w:top w:val="nil"/>
              <w:left w:val="nil"/>
              <w:bottom w:val="single" w:sz="4" w:space="0" w:color="auto"/>
              <w:right w:val="single" w:sz="4" w:space="0" w:color="auto"/>
            </w:tcBorders>
            <w:shd w:val="clear" w:color="auto" w:fill="auto"/>
            <w:vAlign w:val="center"/>
            <w:hideMark/>
          </w:tcPr>
          <w:p w14:paraId="543B1484" w14:textId="77777777" w:rsidR="00687BD7" w:rsidRPr="00687BD7" w:rsidRDefault="00687BD7" w:rsidP="00687BD7">
            <w:pPr>
              <w:jc w:val="center"/>
              <w:rPr>
                <w:sz w:val="18"/>
                <w:szCs w:val="18"/>
              </w:rPr>
            </w:pPr>
            <w:r w:rsidRPr="00687BD7">
              <w:rPr>
                <w:sz w:val="18"/>
                <w:szCs w:val="18"/>
              </w:rPr>
              <w:t> 127</w:t>
            </w:r>
          </w:p>
        </w:tc>
        <w:tc>
          <w:tcPr>
            <w:tcW w:w="891" w:type="dxa"/>
            <w:tcBorders>
              <w:top w:val="nil"/>
              <w:left w:val="nil"/>
              <w:bottom w:val="single" w:sz="4" w:space="0" w:color="auto"/>
              <w:right w:val="single" w:sz="4" w:space="0" w:color="auto"/>
            </w:tcBorders>
            <w:shd w:val="clear" w:color="auto" w:fill="auto"/>
            <w:vAlign w:val="center"/>
            <w:hideMark/>
          </w:tcPr>
          <w:p w14:paraId="798EE411" w14:textId="77777777" w:rsidR="00687BD7" w:rsidRPr="00687BD7" w:rsidRDefault="00687BD7" w:rsidP="00687BD7">
            <w:pPr>
              <w:jc w:val="center"/>
              <w:rPr>
                <w:sz w:val="18"/>
                <w:szCs w:val="18"/>
              </w:rPr>
            </w:pPr>
            <w:r w:rsidRPr="00687BD7">
              <w:rPr>
                <w:sz w:val="18"/>
                <w:szCs w:val="18"/>
              </w:rPr>
              <w:t> 2,21</w:t>
            </w:r>
          </w:p>
        </w:tc>
        <w:tc>
          <w:tcPr>
            <w:tcW w:w="1096" w:type="dxa"/>
            <w:tcBorders>
              <w:top w:val="nil"/>
              <w:left w:val="nil"/>
              <w:bottom w:val="single" w:sz="4" w:space="0" w:color="auto"/>
              <w:right w:val="single" w:sz="4" w:space="0" w:color="auto"/>
            </w:tcBorders>
            <w:shd w:val="clear" w:color="auto" w:fill="auto"/>
            <w:vAlign w:val="center"/>
            <w:hideMark/>
          </w:tcPr>
          <w:p w14:paraId="79D05164" w14:textId="77777777" w:rsidR="00687BD7" w:rsidRPr="00687BD7" w:rsidRDefault="00687BD7" w:rsidP="00687BD7">
            <w:pPr>
              <w:jc w:val="center"/>
              <w:rPr>
                <w:sz w:val="18"/>
                <w:szCs w:val="18"/>
              </w:rPr>
            </w:pPr>
            <w:r w:rsidRPr="00687BD7">
              <w:rPr>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47CF54DA" w14:textId="77777777" w:rsidR="00687BD7" w:rsidRPr="00687BD7" w:rsidRDefault="00687BD7" w:rsidP="00687BD7">
            <w:pPr>
              <w:jc w:val="center"/>
              <w:rPr>
                <w:sz w:val="18"/>
                <w:szCs w:val="18"/>
              </w:rPr>
            </w:pPr>
            <w:r w:rsidRPr="00687BD7">
              <w:rPr>
                <w:sz w:val="18"/>
                <w:szCs w:val="18"/>
              </w:rPr>
              <w:t> 2,21</w:t>
            </w:r>
          </w:p>
        </w:tc>
        <w:tc>
          <w:tcPr>
            <w:tcW w:w="1217" w:type="dxa"/>
            <w:tcBorders>
              <w:top w:val="nil"/>
              <w:left w:val="nil"/>
              <w:bottom w:val="single" w:sz="4" w:space="0" w:color="auto"/>
              <w:right w:val="single" w:sz="8" w:space="0" w:color="auto"/>
            </w:tcBorders>
            <w:shd w:val="clear" w:color="auto" w:fill="auto"/>
            <w:noWrap/>
            <w:vAlign w:val="bottom"/>
            <w:hideMark/>
          </w:tcPr>
          <w:p w14:paraId="77F6FBD8" w14:textId="77777777" w:rsidR="00687BD7" w:rsidRPr="00687BD7" w:rsidRDefault="00687BD7" w:rsidP="00687BD7">
            <w:pPr>
              <w:rPr>
                <w:sz w:val="18"/>
                <w:szCs w:val="18"/>
              </w:rPr>
            </w:pPr>
            <w:r w:rsidRPr="00687BD7">
              <w:rPr>
                <w:sz w:val="18"/>
                <w:szCs w:val="18"/>
              </w:rPr>
              <w:t> </w:t>
            </w:r>
          </w:p>
        </w:tc>
      </w:tr>
    </w:tbl>
    <w:p w14:paraId="02C47D56" w14:textId="77777777" w:rsidR="00687BD7" w:rsidRPr="00986EA1" w:rsidRDefault="00687BD7" w:rsidP="00732F94">
      <w:pPr>
        <w:pStyle w:val="Bezproreda"/>
        <w:rPr>
          <w:rFonts w:ascii="Times New Roman" w:hAnsi="Times New Roman"/>
          <w:b/>
          <w:sz w:val="24"/>
          <w:szCs w:val="24"/>
        </w:rPr>
      </w:pPr>
      <w:r>
        <w:rPr>
          <w:rFonts w:ascii="Times New Roman" w:hAnsi="Times New Roman"/>
          <w:b/>
          <w:sz w:val="24"/>
          <w:szCs w:val="24"/>
        </w:rPr>
        <w:t>Tablica 1</w:t>
      </w:r>
      <w:r w:rsidRPr="00986EA1">
        <w:rPr>
          <w:rFonts w:ascii="Times New Roman" w:hAnsi="Times New Roman"/>
          <w:b/>
          <w:sz w:val="24"/>
          <w:szCs w:val="24"/>
        </w:rPr>
        <w:t>.:</w:t>
      </w:r>
      <w:r>
        <w:rPr>
          <w:rFonts w:ascii="Times New Roman" w:hAnsi="Times New Roman"/>
          <w:b/>
          <w:sz w:val="24"/>
          <w:szCs w:val="24"/>
          <w:lang w:eastAsia="hr-HR"/>
        </w:rPr>
        <w:t>Na rok od 2</w:t>
      </w:r>
      <w:r w:rsidRPr="00986EA1">
        <w:rPr>
          <w:rFonts w:ascii="Times New Roman" w:hAnsi="Times New Roman"/>
          <w:b/>
          <w:sz w:val="24"/>
          <w:szCs w:val="24"/>
          <w:lang w:eastAsia="hr-HR"/>
        </w:rPr>
        <w:t xml:space="preserve">5 godina </w:t>
      </w:r>
    </w:p>
    <w:p w14:paraId="6A6745F9" w14:textId="77777777" w:rsidR="00687BD7" w:rsidRDefault="00687BD7" w:rsidP="00CF24EC"/>
    <w:p w14:paraId="16F451ED" w14:textId="77777777" w:rsidR="00687BD7" w:rsidRPr="00C12DB7" w:rsidRDefault="00687BD7" w:rsidP="00CF24EC">
      <w:r w:rsidRPr="00C12DB7">
        <w:t>Sveukupna površina u natječaju u ha:</w:t>
      </w:r>
      <w:r>
        <w:t xml:space="preserve"> 0,314</w:t>
      </w:r>
    </w:p>
    <w:p w14:paraId="35F7BD3A" w14:textId="77777777" w:rsidR="00687BD7" w:rsidRPr="00732F94" w:rsidRDefault="00687BD7" w:rsidP="00732F94">
      <w:r w:rsidRPr="00C12DB7">
        <w:t>Sveukupna početna zakupnina u natječaju u k</w:t>
      </w:r>
      <w:r>
        <w:t>n: 77,60</w:t>
      </w:r>
    </w:p>
    <w:p w14:paraId="7C232286" w14:textId="77777777" w:rsidR="00687BD7" w:rsidRDefault="00687BD7" w:rsidP="00732F94">
      <w:pPr>
        <w:pStyle w:val="Bezproreda"/>
        <w:rPr>
          <w:rFonts w:ascii="Times New Roman" w:hAnsi="Times New Roman"/>
          <w:b/>
          <w:sz w:val="24"/>
          <w:szCs w:val="24"/>
        </w:rPr>
      </w:pPr>
    </w:p>
    <w:p w14:paraId="1F8E9648" w14:textId="633063D5" w:rsidR="00E348D1" w:rsidRDefault="00E348D1"/>
    <w:p w14:paraId="5272DE29" w14:textId="1BC1A76F" w:rsidR="00687BD7" w:rsidRDefault="00687BD7"/>
    <w:p w14:paraId="6F410D4F" w14:textId="2DA8948C" w:rsidR="00687BD7" w:rsidRDefault="00687BD7"/>
    <w:p w14:paraId="37579AA6" w14:textId="36D49956" w:rsidR="00687BD7" w:rsidRDefault="00687BD7"/>
    <w:p w14:paraId="150B5994" w14:textId="6F78345E" w:rsidR="00687BD7" w:rsidRDefault="00687BD7"/>
    <w:p w14:paraId="717DDD6D" w14:textId="04A4925E" w:rsidR="00687BD7" w:rsidRDefault="00687BD7"/>
    <w:p w14:paraId="388FC5B0" w14:textId="7E9FCAD9" w:rsidR="00687BD7" w:rsidRDefault="00687BD7"/>
    <w:p w14:paraId="5335E5D6" w14:textId="55BF1816" w:rsidR="00687BD7" w:rsidRDefault="00687BD7"/>
    <w:p w14:paraId="1F0BD990" w14:textId="24A62D6D" w:rsidR="00687BD7" w:rsidRDefault="00687BD7"/>
    <w:p w14:paraId="16296659" w14:textId="4D481D34" w:rsidR="00687BD7" w:rsidRDefault="00687BD7"/>
    <w:p w14:paraId="6295288F" w14:textId="0F41D988" w:rsidR="00687BD7" w:rsidRDefault="00687BD7"/>
    <w:p w14:paraId="6C42F93D" w14:textId="60609A43" w:rsidR="00687BD7" w:rsidRDefault="00687BD7"/>
    <w:p w14:paraId="750AD4FA" w14:textId="3B997674" w:rsidR="00687BD7" w:rsidRDefault="00687BD7"/>
    <w:p w14:paraId="09620EE5" w14:textId="11E21700" w:rsidR="00687BD7" w:rsidRDefault="00687BD7"/>
    <w:p w14:paraId="29990A22" w14:textId="6F26777E" w:rsidR="00687BD7" w:rsidRDefault="00687BD7"/>
    <w:p w14:paraId="31C2FF01" w14:textId="20BDA84D" w:rsidR="00687BD7" w:rsidRDefault="00687BD7"/>
    <w:p w14:paraId="26EE4AC5" w14:textId="1EB73545" w:rsidR="00687BD7" w:rsidRDefault="00687BD7"/>
    <w:p w14:paraId="75835967" w14:textId="4B09AD3E" w:rsidR="00687BD7" w:rsidRDefault="00687BD7"/>
    <w:p w14:paraId="4D4801DC" w14:textId="5E7C22B2" w:rsidR="00687BD7" w:rsidRDefault="00687BD7"/>
    <w:p w14:paraId="5B4BF555" w14:textId="0C0FA296" w:rsidR="00687BD7" w:rsidRDefault="00687BD7"/>
    <w:p w14:paraId="4EDD0CC3" w14:textId="113F7E7E" w:rsidR="00687BD7" w:rsidRDefault="00687BD7"/>
    <w:p w14:paraId="4BE45F98" w14:textId="1334306D" w:rsidR="00687BD7" w:rsidRDefault="00687BD7"/>
    <w:p w14:paraId="54326FC8" w14:textId="2DF72F9D" w:rsidR="00687BD7" w:rsidRDefault="00687BD7"/>
    <w:p w14:paraId="7EEA5959" w14:textId="7F7297D3" w:rsidR="00687BD7" w:rsidRDefault="00687BD7"/>
    <w:p w14:paraId="6A377A74" w14:textId="6D619745" w:rsidR="00687BD7" w:rsidRDefault="00687BD7"/>
    <w:p w14:paraId="53F517D1" w14:textId="7C9FA089" w:rsidR="00687BD7" w:rsidRDefault="00687BD7"/>
    <w:p w14:paraId="06ED9FC5" w14:textId="65170E6F" w:rsidR="00687BD7" w:rsidRDefault="00687BD7"/>
    <w:p w14:paraId="46177ABC" w14:textId="77777777" w:rsidR="00687BD7" w:rsidRPr="00D21B7E" w:rsidRDefault="00687BD7" w:rsidP="0071444A">
      <w:pPr>
        <w:ind w:left="708"/>
        <w:rPr>
          <w:b/>
          <w:sz w:val="22"/>
          <w:szCs w:val="22"/>
        </w:rPr>
      </w:pPr>
      <w:r w:rsidRPr="00D21B7E">
        <w:rPr>
          <w:sz w:val="22"/>
          <w:szCs w:val="22"/>
        </w:rPr>
        <w:lastRenderedPageBreak/>
        <w:t xml:space="preserve">      </w:t>
      </w:r>
      <w:r w:rsidRPr="00D21B7E">
        <w:rPr>
          <w:noProof/>
          <w:sz w:val="22"/>
          <w:szCs w:val="22"/>
        </w:rPr>
        <w:drawing>
          <wp:inline distT="0" distB="0" distL="0" distR="0" wp14:anchorId="2CBC9D72" wp14:editId="5AF0E8E4">
            <wp:extent cx="391795" cy="445770"/>
            <wp:effectExtent l="0" t="0" r="8255"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795" cy="445770"/>
                    </a:xfrm>
                    <a:prstGeom prst="rect">
                      <a:avLst/>
                    </a:prstGeom>
                    <a:noFill/>
                    <a:ln>
                      <a:noFill/>
                    </a:ln>
                  </pic:spPr>
                </pic:pic>
              </a:graphicData>
            </a:graphic>
          </wp:inline>
        </w:drawing>
      </w:r>
    </w:p>
    <w:p w14:paraId="0DCC5511" w14:textId="77777777" w:rsidR="00687BD7" w:rsidRPr="00D21B7E" w:rsidRDefault="00687BD7" w:rsidP="0071444A">
      <w:pPr>
        <w:rPr>
          <w:b/>
          <w:sz w:val="22"/>
          <w:szCs w:val="22"/>
        </w:rPr>
      </w:pPr>
      <w:r w:rsidRPr="00D21B7E">
        <w:rPr>
          <w:b/>
          <w:sz w:val="22"/>
          <w:szCs w:val="22"/>
        </w:rPr>
        <w:t>REPUBLIKA HRVATSKA</w:t>
      </w:r>
    </w:p>
    <w:p w14:paraId="72E82DB0" w14:textId="77777777" w:rsidR="00687BD7" w:rsidRPr="00D21B7E" w:rsidRDefault="00687BD7" w:rsidP="0071444A">
      <w:pPr>
        <w:rPr>
          <w:b/>
          <w:sz w:val="22"/>
          <w:szCs w:val="22"/>
        </w:rPr>
      </w:pPr>
      <w:r w:rsidRPr="00D21B7E">
        <w:rPr>
          <w:b/>
          <w:sz w:val="22"/>
          <w:szCs w:val="22"/>
        </w:rPr>
        <w:t xml:space="preserve">KARLOVAČKA ŽUPANIJA         </w:t>
      </w:r>
      <w:r>
        <w:rPr>
          <w:b/>
          <w:sz w:val="22"/>
          <w:szCs w:val="22"/>
        </w:rPr>
        <w:tab/>
      </w:r>
      <w:r>
        <w:rPr>
          <w:b/>
          <w:sz w:val="22"/>
          <w:szCs w:val="22"/>
        </w:rPr>
        <w:tab/>
      </w:r>
      <w:r>
        <w:rPr>
          <w:b/>
          <w:sz w:val="22"/>
          <w:szCs w:val="22"/>
        </w:rPr>
        <w:tab/>
      </w:r>
      <w:r>
        <w:rPr>
          <w:b/>
          <w:sz w:val="22"/>
          <w:szCs w:val="22"/>
        </w:rPr>
        <w:tab/>
      </w:r>
      <w:r>
        <w:rPr>
          <w:b/>
          <w:sz w:val="22"/>
          <w:szCs w:val="22"/>
        </w:rPr>
        <w:tab/>
        <w:t>-prijedlog-</w:t>
      </w:r>
      <w:r w:rsidRPr="00D21B7E">
        <w:rPr>
          <w:b/>
          <w:sz w:val="22"/>
          <w:szCs w:val="22"/>
        </w:rPr>
        <w:t xml:space="preserve">                                                                                                    </w:t>
      </w:r>
    </w:p>
    <w:p w14:paraId="502DA1D6" w14:textId="77777777" w:rsidR="00687BD7" w:rsidRDefault="00687BD7" w:rsidP="0071444A">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01A673F9" w14:textId="77777777" w:rsidR="00687BD7" w:rsidRPr="00D21B7E" w:rsidRDefault="00687BD7" w:rsidP="0071444A">
      <w:pPr>
        <w:rPr>
          <w:b/>
          <w:sz w:val="22"/>
          <w:szCs w:val="22"/>
        </w:rPr>
      </w:pPr>
      <w:r w:rsidRPr="00D21B7E">
        <w:rPr>
          <w:b/>
          <w:sz w:val="22"/>
          <w:szCs w:val="22"/>
        </w:rPr>
        <w:t>OPĆINA KAMANJE</w:t>
      </w:r>
      <w:r>
        <w:rPr>
          <w:b/>
          <w:sz w:val="22"/>
          <w:szCs w:val="22"/>
        </w:rPr>
        <w:tab/>
      </w:r>
      <w:r>
        <w:rPr>
          <w:b/>
          <w:sz w:val="22"/>
          <w:szCs w:val="22"/>
        </w:rPr>
        <w:tab/>
      </w:r>
      <w:r>
        <w:rPr>
          <w:b/>
          <w:sz w:val="22"/>
          <w:szCs w:val="22"/>
        </w:rPr>
        <w:tab/>
      </w:r>
      <w:r>
        <w:rPr>
          <w:b/>
          <w:sz w:val="22"/>
          <w:szCs w:val="22"/>
        </w:rPr>
        <w:tab/>
      </w:r>
      <w:r>
        <w:rPr>
          <w:b/>
          <w:sz w:val="22"/>
          <w:szCs w:val="22"/>
        </w:rPr>
        <w:tab/>
      </w:r>
    </w:p>
    <w:p w14:paraId="69BBDA24" w14:textId="77777777" w:rsidR="00687BD7" w:rsidRPr="00D17D13" w:rsidRDefault="00687BD7" w:rsidP="0071444A">
      <w:pPr>
        <w:rPr>
          <w:b/>
          <w:sz w:val="22"/>
          <w:szCs w:val="22"/>
        </w:rPr>
      </w:pPr>
      <w:r w:rsidRPr="00D21B7E">
        <w:rPr>
          <w:b/>
          <w:sz w:val="22"/>
          <w:szCs w:val="22"/>
        </w:rPr>
        <w:t>OPĆINSKO</w:t>
      </w:r>
      <w:r>
        <w:rPr>
          <w:b/>
          <w:sz w:val="22"/>
          <w:szCs w:val="22"/>
        </w:rPr>
        <w:t xml:space="preserve"> VIJEĆE</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66AC8A3E" w14:textId="77777777" w:rsidR="00687BD7" w:rsidRPr="004957BA" w:rsidRDefault="00687BD7" w:rsidP="0071444A">
      <w:pPr>
        <w:rPr>
          <w:sz w:val="20"/>
          <w:szCs w:val="20"/>
        </w:rPr>
      </w:pPr>
      <w:r w:rsidRPr="004957BA">
        <w:rPr>
          <w:sz w:val="20"/>
          <w:szCs w:val="20"/>
        </w:rPr>
        <w:t>KLASA:</w:t>
      </w:r>
      <w:r>
        <w:rPr>
          <w:sz w:val="20"/>
          <w:szCs w:val="20"/>
        </w:rPr>
        <w:t xml:space="preserve"> 410-01/22-01/01</w:t>
      </w:r>
      <w:r>
        <w:rPr>
          <w:sz w:val="20"/>
          <w:szCs w:val="20"/>
        </w:rPr>
        <w:tab/>
      </w:r>
      <w:r>
        <w:rPr>
          <w:sz w:val="20"/>
          <w:szCs w:val="20"/>
        </w:rPr>
        <w:tab/>
      </w:r>
      <w:r>
        <w:rPr>
          <w:sz w:val="20"/>
          <w:szCs w:val="20"/>
        </w:rPr>
        <w:tab/>
      </w:r>
    </w:p>
    <w:p w14:paraId="044058CC" w14:textId="77777777" w:rsidR="00687BD7" w:rsidRPr="004957BA" w:rsidRDefault="00687BD7" w:rsidP="0071444A">
      <w:pPr>
        <w:rPr>
          <w:sz w:val="20"/>
          <w:szCs w:val="20"/>
        </w:rPr>
      </w:pPr>
      <w:r w:rsidRPr="004957BA">
        <w:rPr>
          <w:sz w:val="20"/>
          <w:szCs w:val="20"/>
        </w:rPr>
        <w:t>UR.BROJ:</w:t>
      </w:r>
      <w:r>
        <w:rPr>
          <w:sz w:val="20"/>
          <w:szCs w:val="20"/>
        </w:rPr>
        <w:t xml:space="preserve"> 2133-18-01-22-01</w:t>
      </w:r>
      <w:r>
        <w:rPr>
          <w:sz w:val="20"/>
          <w:szCs w:val="20"/>
        </w:rPr>
        <w:tab/>
      </w:r>
      <w:r>
        <w:rPr>
          <w:sz w:val="20"/>
          <w:szCs w:val="20"/>
        </w:rPr>
        <w:tab/>
      </w:r>
      <w:r>
        <w:rPr>
          <w:sz w:val="20"/>
          <w:szCs w:val="20"/>
        </w:rPr>
        <w:tab/>
      </w:r>
      <w:r>
        <w:rPr>
          <w:sz w:val="20"/>
          <w:szCs w:val="20"/>
        </w:rPr>
        <w:tab/>
      </w:r>
    </w:p>
    <w:p w14:paraId="339B4FA5" w14:textId="77777777" w:rsidR="00687BD7" w:rsidRDefault="00687BD7" w:rsidP="0071444A">
      <w:pPr>
        <w:rPr>
          <w:sz w:val="20"/>
          <w:szCs w:val="20"/>
        </w:rPr>
      </w:pPr>
      <w:r w:rsidRPr="004957BA">
        <w:rPr>
          <w:sz w:val="20"/>
          <w:szCs w:val="20"/>
        </w:rPr>
        <w:t>Kamanje,</w:t>
      </w:r>
      <w:r>
        <w:rPr>
          <w:sz w:val="20"/>
          <w:szCs w:val="20"/>
        </w:rPr>
        <w:t xml:space="preserve"> 20.10.2022. godine</w:t>
      </w:r>
      <w:r>
        <w:rPr>
          <w:sz w:val="20"/>
          <w:szCs w:val="20"/>
        </w:rPr>
        <w:tab/>
      </w:r>
    </w:p>
    <w:p w14:paraId="684B35FF" w14:textId="77777777" w:rsidR="00687BD7" w:rsidRDefault="00687BD7" w:rsidP="0071444A">
      <w:pPr>
        <w:rPr>
          <w:sz w:val="20"/>
          <w:szCs w:val="20"/>
        </w:rPr>
      </w:pPr>
    </w:p>
    <w:p w14:paraId="2863554D" w14:textId="77777777" w:rsidR="00687BD7" w:rsidRDefault="00687BD7" w:rsidP="0071444A">
      <w:pPr>
        <w:rPr>
          <w:sz w:val="20"/>
          <w:szCs w:val="20"/>
        </w:rPr>
      </w:pPr>
    </w:p>
    <w:p w14:paraId="05CC2067" w14:textId="77777777" w:rsidR="00687BD7" w:rsidRPr="00D20164" w:rsidRDefault="00687BD7" w:rsidP="00D20164">
      <w:pPr>
        <w:jc w:val="both"/>
        <w:rPr>
          <w:color w:val="231F20"/>
        </w:rPr>
      </w:pPr>
      <w:r w:rsidRPr="00D20164">
        <w:rPr>
          <w:color w:val="231F20"/>
        </w:rPr>
        <w:t>Na temelju članka 391. Zakona o vlasništvu i drugim stvarnim pravima ("Narodne novine"</w:t>
      </w:r>
    </w:p>
    <w:p w14:paraId="0303B017" w14:textId="77777777" w:rsidR="00687BD7" w:rsidRPr="00D20164" w:rsidRDefault="00687BD7" w:rsidP="00D20164">
      <w:pPr>
        <w:jc w:val="both"/>
        <w:rPr>
          <w:color w:val="231F20"/>
        </w:rPr>
      </w:pPr>
      <w:r w:rsidRPr="00D20164">
        <w:rPr>
          <w:color w:val="231F20"/>
        </w:rPr>
        <w:t xml:space="preserve">broj 81/15 – pročišćeni tekst), članka </w:t>
      </w:r>
      <w:r>
        <w:rPr>
          <w:color w:val="231F20"/>
        </w:rPr>
        <w:t>8</w:t>
      </w:r>
      <w:r w:rsidRPr="00D20164">
        <w:rPr>
          <w:color w:val="231F20"/>
        </w:rPr>
        <w:t xml:space="preserve">., Odluke o </w:t>
      </w:r>
      <w:r>
        <w:rPr>
          <w:color w:val="231F20"/>
        </w:rPr>
        <w:t>upravljanju, raspolaganju i korištenju nekretnina u vlasništvu Općine Kamanje („Glasnik općine Kamanje“ 02/21)</w:t>
      </w:r>
      <w:r w:rsidRPr="00D20164">
        <w:rPr>
          <w:color w:val="231F20"/>
        </w:rPr>
        <w:t xml:space="preserve"> Općinsk</w:t>
      </w:r>
      <w:r>
        <w:rPr>
          <w:color w:val="231F20"/>
        </w:rPr>
        <w:t>o</w:t>
      </w:r>
    </w:p>
    <w:p w14:paraId="3F871D53" w14:textId="77777777" w:rsidR="00687BD7" w:rsidRDefault="00687BD7" w:rsidP="00D20164">
      <w:pPr>
        <w:jc w:val="both"/>
        <w:rPr>
          <w:color w:val="231F20"/>
        </w:rPr>
      </w:pPr>
      <w:r>
        <w:rPr>
          <w:color w:val="231F20"/>
        </w:rPr>
        <w:t>vijeće Općine Kamanje</w:t>
      </w:r>
      <w:r w:rsidRPr="00D20164">
        <w:rPr>
          <w:color w:val="231F20"/>
        </w:rPr>
        <w:t xml:space="preserve">, dana </w:t>
      </w:r>
      <w:r>
        <w:rPr>
          <w:color w:val="231F20"/>
        </w:rPr>
        <w:t>20</w:t>
      </w:r>
      <w:r w:rsidRPr="00D20164">
        <w:rPr>
          <w:color w:val="231F20"/>
        </w:rPr>
        <w:t>.</w:t>
      </w:r>
      <w:r>
        <w:rPr>
          <w:color w:val="231F20"/>
        </w:rPr>
        <w:t>10</w:t>
      </w:r>
      <w:r w:rsidRPr="00D20164">
        <w:rPr>
          <w:color w:val="231F20"/>
        </w:rPr>
        <w:t>.2022. godine, donosi</w:t>
      </w:r>
    </w:p>
    <w:p w14:paraId="3D7CD11F" w14:textId="77777777" w:rsidR="00687BD7" w:rsidRPr="00D20164" w:rsidRDefault="00687BD7" w:rsidP="00D20164">
      <w:pPr>
        <w:jc w:val="both"/>
        <w:rPr>
          <w:color w:val="231F20"/>
        </w:rPr>
      </w:pPr>
    </w:p>
    <w:p w14:paraId="786F662E" w14:textId="77777777" w:rsidR="00687BD7" w:rsidRPr="00AF3C10" w:rsidRDefault="00687BD7" w:rsidP="00D20164">
      <w:pPr>
        <w:jc w:val="center"/>
        <w:rPr>
          <w:b/>
          <w:bCs/>
          <w:color w:val="231F20"/>
        </w:rPr>
      </w:pPr>
      <w:r w:rsidRPr="00AF3C10">
        <w:rPr>
          <w:b/>
          <w:bCs/>
          <w:color w:val="231F20"/>
        </w:rPr>
        <w:t>ODLUKU</w:t>
      </w:r>
    </w:p>
    <w:p w14:paraId="64AFDD55" w14:textId="77777777" w:rsidR="00687BD7" w:rsidRPr="00AF3C10" w:rsidRDefault="00687BD7" w:rsidP="00D20164">
      <w:pPr>
        <w:jc w:val="center"/>
        <w:rPr>
          <w:b/>
          <w:bCs/>
          <w:color w:val="231F20"/>
        </w:rPr>
      </w:pPr>
      <w:r w:rsidRPr="00AF3C10">
        <w:rPr>
          <w:b/>
          <w:bCs/>
          <w:color w:val="231F20"/>
        </w:rPr>
        <w:t>o raspisivanju natječaja za davanje u zakup zemljišta u vlasništvu Općine Kamanje</w:t>
      </w:r>
    </w:p>
    <w:p w14:paraId="49CAF200" w14:textId="77777777" w:rsidR="00687BD7" w:rsidRPr="00AF3C10" w:rsidRDefault="00687BD7" w:rsidP="00D20164">
      <w:pPr>
        <w:jc w:val="center"/>
        <w:rPr>
          <w:b/>
          <w:bCs/>
          <w:color w:val="231F20"/>
        </w:rPr>
      </w:pPr>
      <w:r w:rsidRPr="00AF3C10">
        <w:rPr>
          <w:b/>
          <w:bCs/>
          <w:color w:val="231F20"/>
        </w:rPr>
        <w:t xml:space="preserve">u svrhu korištenja zemljišta za </w:t>
      </w:r>
      <w:r>
        <w:rPr>
          <w:b/>
          <w:bCs/>
          <w:color w:val="231F20"/>
        </w:rPr>
        <w:t>uređenje kupališta - postavljanje montažnih i/ili privremenih građevina (paviljona, nadstrešnica i sl.)</w:t>
      </w:r>
    </w:p>
    <w:p w14:paraId="09B2C7F7" w14:textId="77777777" w:rsidR="00687BD7" w:rsidRPr="00D20164" w:rsidRDefault="00687BD7" w:rsidP="00D20164">
      <w:pPr>
        <w:jc w:val="center"/>
        <w:rPr>
          <w:color w:val="231F20"/>
        </w:rPr>
      </w:pPr>
    </w:p>
    <w:p w14:paraId="2AADF9AA" w14:textId="77777777" w:rsidR="00687BD7" w:rsidRPr="00AF3C10" w:rsidRDefault="00687BD7" w:rsidP="00AF3C10">
      <w:pPr>
        <w:jc w:val="center"/>
        <w:rPr>
          <w:b/>
          <w:bCs/>
          <w:color w:val="231F20"/>
        </w:rPr>
      </w:pPr>
      <w:r w:rsidRPr="00AF3C10">
        <w:rPr>
          <w:b/>
          <w:bCs/>
          <w:color w:val="231F20"/>
        </w:rPr>
        <w:t>I.</w:t>
      </w:r>
    </w:p>
    <w:p w14:paraId="6F4FCBAB" w14:textId="77777777" w:rsidR="00687BD7" w:rsidRDefault="00687BD7" w:rsidP="00AF3C10">
      <w:pPr>
        <w:jc w:val="center"/>
        <w:rPr>
          <w:b/>
          <w:bCs/>
          <w:color w:val="231F20"/>
        </w:rPr>
      </w:pPr>
      <w:r w:rsidRPr="00AF3C10">
        <w:rPr>
          <w:b/>
          <w:bCs/>
          <w:color w:val="231F20"/>
        </w:rPr>
        <w:t>Predmet natječaja</w:t>
      </w:r>
    </w:p>
    <w:p w14:paraId="634541F3" w14:textId="77777777" w:rsidR="00687BD7" w:rsidRPr="00AF3C10" w:rsidRDefault="00687BD7" w:rsidP="00AF3C10">
      <w:pPr>
        <w:jc w:val="center"/>
        <w:rPr>
          <w:b/>
          <w:bCs/>
          <w:color w:val="231F20"/>
        </w:rPr>
      </w:pPr>
    </w:p>
    <w:p w14:paraId="72FFF798" w14:textId="77777777" w:rsidR="00687BD7" w:rsidRDefault="00687BD7" w:rsidP="00D20164">
      <w:pPr>
        <w:rPr>
          <w:color w:val="231F20"/>
        </w:rPr>
      </w:pPr>
      <w:r w:rsidRPr="00D20164">
        <w:rPr>
          <w:color w:val="231F20"/>
        </w:rPr>
        <w:t xml:space="preserve">Raspisuje se natječaj za zakup zemljišta u </w:t>
      </w:r>
      <w:r>
        <w:rPr>
          <w:color w:val="231F20"/>
        </w:rPr>
        <w:t xml:space="preserve">sportsko rekreacijskom </w:t>
      </w:r>
      <w:r w:rsidRPr="00D20164">
        <w:rPr>
          <w:color w:val="231F20"/>
        </w:rPr>
        <w:t>području u</w:t>
      </w:r>
      <w:r>
        <w:rPr>
          <w:color w:val="231F20"/>
        </w:rPr>
        <w:t xml:space="preserve"> </w:t>
      </w:r>
      <w:r w:rsidRPr="00D20164">
        <w:rPr>
          <w:color w:val="231F20"/>
        </w:rPr>
        <w:t xml:space="preserve">svrhu korištenja zemljišta za </w:t>
      </w:r>
      <w:r w:rsidRPr="00E16424">
        <w:rPr>
          <w:color w:val="231F20"/>
        </w:rPr>
        <w:t>uređenje kupališta - postavljanje montažnih i/ili privremenih građevina paviljona, nadstrešnica i sl.)</w:t>
      </w:r>
      <w:r w:rsidRPr="00D20164">
        <w:rPr>
          <w:color w:val="231F20"/>
        </w:rPr>
        <w:t>, i to:</w:t>
      </w:r>
    </w:p>
    <w:p w14:paraId="60CA66C5" w14:textId="77777777" w:rsidR="00687BD7" w:rsidRDefault="00687BD7" w:rsidP="00D20164">
      <w:pPr>
        <w:rPr>
          <w:color w:val="231F20"/>
        </w:rPr>
      </w:pPr>
    </w:p>
    <w:tbl>
      <w:tblPr>
        <w:tblStyle w:val="Reetkatablice"/>
        <w:tblW w:w="0" w:type="auto"/>
        <w:tblLook w:val="04A0" w:firstRow="1" w:lastRow="0" w:firstColumn="1" w:lastColumn="0" w:noHBand="0" w:noVBand="1"/>
      </w:tblPr>
      <w:tblGrid>
        <w:gridCol w:w="663"/>
        <w:gridCol w:w="2407"/>
        <w:gridCol w:w="1490"/>
        <w:gridCol w:w="1496"/>
        <w:gridCol w:w="1504"/>
        <w:gridCol w:w="1502"/>
      </w:tblGrid>
      <w:tr w:rsidR="00687BD7" w14:paraId="0F3BC88A" w14:textId="77777777" w:rsidTr="00E16424">
        <w:tc>
          <w:tcPr>
            <w:tcW w:w="562" w:type="dxa"/>
          </w:tcPr>
          <w:p w14:paraId="4FD58AC7" w14:textId="77777777" w:rsidR="00687BD7" w:rsidRDefault="00687BD7" w:rsidP="00D20164">
            <w:r>
              <w:t>Red. br.</w:t>
            </w:r>
          </w:p>
        </w:tc>
        <w:tc>
          <w:tcPr>
            <w:tcW w:w="2458" w:type="dxa"/>
          </w:tcPr>
          <w:p w14:paraId="4E39CDC2" w14:textId="77777777" w:rsidR="00687BD7" w:rsidRDefault="00687BD7" w:rsidP="00D20164">
            <w:r>
              <w:t>k.č.br.</w:t>
            </w:r>
          </w:p>
        </w:tc>
        <w:tc>
          <w:tcPr>
            <w:tcW w:w="1510" w:type="dxa"/>
          </w:tcPr>
          <w:p w14:paraId="1A9760AC" w14:textId="77777777" w:rsidR="00687BD7" w:rsidRDefault="00687BD7" w:rsidP="00D20164">
            <w:r>
              <w:t>k.o.</w:t>
            </w:r>
          </w:p>
        </w:tc>
        <w:tc>
          <w:tcPr>
            <w:tcW w:w="1510" w:type="dxa"/>
          </w:tcPr>
          <w:p w14:paraId="3C646E1E" w14:textId="77777777" w:rsidR="00687BD7" w:rsidRDefault="00687BD7" w:rsidP="00D20164">
            <w:r>
              <w:t>Površina</w:t>
            </w:r>
          </w:p>
        </w:tc>
        <w:tc>
          <w:tcPr>
            <w:tcW w:w="1511" w:type="dxa"/>
          </w:tcPr>
          <w:p w14:paraId="73E1413F" w14:textId="77777777" w:rsidR="00687BD7" w:rsidRDefault="00687BD7" w:rsidP="00D20164">
            <w:r>
              <w:t>Početni iznos godišnje zakupnine</w:t>
            </w:r>
          </w:p>
          <w:p w14:paraId="2391119D" w14:textId="77777777" w:rsidR="00687BD7" w:rsidRPr="00E16424" w:rsidRDefault="00687BD7" w:rsidP="00D20164">
            <w:pPr>
              <w:rPr>
                <w:vertAlign w:val="superscript"/>
              </w:rPr>
            </w:pPr>
            <w:r>
              <w:t>______/m</w:t>
            </w:r>
            <w:r>
              <w:rPr>
                <w:vertAlign w:val="superscript"/>
              </w:rPr>
              <w:t>2</w:t>
            </w:r>
          </w:p>
        </w:tc>
        <w:tc>
          <w:tcPr>
            <w:tcW w:w="1511" w:type="dxa"/>
          </w:tcPr>
          <w:p w14:paraId="0F5D741A" w14:textId="77777777" w:rsidR="00687BD7" w:rsidRDefault="00687BD7" w:rsidP="00D20164">
            <w:r>
              <w:t>Iznos jamčevine</w:t>
            </w:r>
          </w:p>
        </w:tc>
      </w:tr>
      <w:tr w:rsidR="00687BD7" w14:paraId="3DA133D9" w14:textId="77777777" w:rsidTr="00E16424">
        <w:tc>
          <w:tcPr>
            <w:tcW w:w="562" w:type="dxa"/>
          </w:tcPr>
          <w:p w14:paraId="0389075D" w14:textId="77777777" w:rsidR="00687BD7" w:rsidRDefault="00687BD7" w:rsidP="00D20164">
            <w:r>
              <w:t>1.</w:t>
            </w:r>
          </w:p>
        </w:tc>
        <w:tc>
          <w:tcPr>
            <w:tcW w:w="2458" w:type="dxa"/>
          </w:tcPr>
          <w:p w14:paraId="3AEC3B39" w14:textId="77777777" w:rsidR="00687BD7" w:rsidRDefault="00687BD7" w:rsidP="00D20164">
            <w:r>
              <w:t>719/4</w:t>
            </w:r>
          </w:p>
        </w:tc>
        <w:tc>
          <w:tcPr>
            <w:tcW w:w="1510" w:type="dxa"/>
          </w:tcPr>
          <w:p w14:paraId="13A8DBA4" w14:textId="77777777" w:rsidR="00687BD7" w:rsidRDefault="00687BD7" w:rsidP="00D20164">
            <w:r>
              <w:t xml:space="preserve">Police </w:t>
            </w:r>
            <w:proofErr w:type="spellStart"/>
            <w:r>
              <w:t>Pirišće</w:t>
            </w:r>
            <w:proofErr w:type="spellEnd"/>
          </w:p>
        </w:tc>
        <w:tc>
          <w:tcPr>
            <w:tcW w:w="1510" w:type="dxa"/>
          </w:tcPr>
          <w:p w14:paraId="4FFEE590" w14:textId="77777777" w:rsidR="00687BD7" w:rsidRPr="00E16424" w:rsidRDefault="00687BD7" w:rsidP="00D20164">
            <w:pPr>
              <w:rPr>
                <w:vertAlign w:val="superscript"/>
              </w:rPr>
            </w:pPr>
            <w:r>
              <w:t>9224 m</w:t>
            </w:r>
            <w:r>
              <w:rPr>
                <w:vertAlign w:val="superscript"/>
              </w:rPr>
              <w:t>2</w:t>
            </w:r>
          </w:p>
        </w:tc>
        <w:tc>
          <w:tcPr>
            <w:tcW w:w="1511" w:type="dxa"/>
          </w:tcPr>
          <w:p w14:paraId="00B9ADFE" w14:textId="77777777" w:rsidR="00687BD7" w:rsidRDefault="00687BD7" w:rsidP="00D20164"/>
        </w:tc>
        <w:tc>
          <w:tcPr>
            <w:tcW w:w="1511" w:type="dxa"/>
          </w:tcPr>
          <w:p w14:paraId="6E54933B" w14:textId="77777777" w:rsidR="00687BD7" w:rsidRDefault="00687BD7" w:rsidP="00D20164"/>
        </w:tc>
      </w:tr>
    </w:tbl>
    <w:p w14:paraId="6C4EE31F" w14:textId="77777777" w:rsidR="00687BD7" w:rsidRDefault="00687BD7" w:rsidP="00D20164"/>
    <w:p w14:paraId="296C0D8E" w14:textId="77777777" w:rsidR="00687BD7" w:rsidRDefault="00687BD7" w:rsidP="004220FF"/>
    <w:p w14:paraId="3150CCA4" w14:textId="77777777" w:rsidR="00687BD7" w:rsidRDefault="00687BD7" w:rsidP="00F26182">
      <w:pPr>
        <w:jc w:val="both"/>
      </w:pPr>
      <w:r>
        <w:t xml:space="preserve">Za  nekretninu koja se izlaže u zakup temeljem ovog Javnog natječaja Općina organizira uvid na terenu, uz prisutnost ovlaštene osobe, uz prethodnu najavu zainteresiranih ponuditelja na broj </w:t>
      </w:r>
      <w:proofErr w:type="spellStart"/>
      <w:r>
        <w:t>tel</w:t>
      </w:r>
      <w:proofErr w:type="spellEnd"/>
      <w:r>
        <w:t>: 047 642 288.</w:t>
      </w:r>
    </w:p>
    <w:p w14:paraId="03C77112" w14:textId="77777777" w:rsidR="00687BD7" w:rsidRDefault="00687BD7" w:rsidP="00F26182">
      <w:pPr>
        <w:jc w:val="both"/>
      </w:pPr>
      <w:r>
        <w:t xml:space="preserve"> Napomena: - Nekretnina se daje u zakup u viđenom stanju, što isključuje sve naknadne prigovore zakupca.</w:t>
      </w:r>
    </w:p>
    <w:p w14:paraId="15496994" w14:textId="77777777" w:rsidR="00687BD7" w:rsidRDefault="00687BD7" w:rsidP="00F26182">
      <w:pPr>
        <w:jc w:val="both"/>
      </w:pPr>
      <w:r>
        <w:t xml:space="preserve"> - Nekretnine pod rednim brojem 1. daje se u zakup na razdoblje od 10 (deset) godina računavši od dana sklapanja ugovora o zakupu.</w:t>
      </w:r>
    </w:p>
    <w:p w14:paraId="3C64026C" w14:textId="77777777" w:rsidR="00687BD7" w:rsidRDefault="00687BD7" w:rsidP="00F26182">
      <w:pPr>
        <w:jc w:val="both"/>
      </w:pPr>
      <w:r>
        <w:t xml:space="preserve"> - Posebne odredbe koje se odnose na lokaciju: - U zakup se daje nekretnina pod rednim brojem 1. označene kao k.č.br. 719/4, upisane u ZK. ul. 597, k.o. Police </w:t>
      </w:r>
      <w:proofErr w:type="spellStart"/>
      <w:r>
        <w:t>Pirišće</w:t>
      </w:r>
      <w:proofErr w:type="spellEnd"/>
      <w:r>
        <w:t xml:space="preserve">, površine 9224 m2 </w:t>
      </w:r>
    </w:p>
    <w:p w14:paraId="63BDB0CA" w14:textId="77777777" w:rsidR="00687BD7" w:rsidRDefault="00687BD7" w:rsidP="00F26182">
      <w:pPr>
        <w:jc w:val="both"/>
      </w:pPr>
      <w:r>
        <w:t>- Nekretnina pod rednim brojem 1. nalazi u obuhvatu Prostornog plana uređenja Općine Kamanje.</w:t>
      </w:r>
    </w:p>
    <w:p w14:paraId="7F342120" w14:textId="77777777" w:rsidR="00687BD7" w:rsidRDefault="00687BD7" w:rsidP="00F26182">
      <w:pPr>
        <w:jc w:val="both"/>
      </w:pPr>
      <w:r>
        <w:t xml:space="preserve"> - Općina ne osigurava priključak na električnu energiju i vodu za dio nekretnine pod rednim brojem 1.</w:t>
      </w:r>
    </w:p>
    <w:p w14:paraId="0DE7D079" w14:textId="77777777" w:rsidR="00687BD7" w:rsidRDefault="00687BD7" w:rsidP="00F26182">
      <w:pPr>
        <w:jc w:val="both"/>
      </w:pPr>
      <w:r>
        <w:lastRenderedPageBreak/>
        <w:t xml:space="preserve"> - Pokretni objekti moraju imati osiguran sanitarni WC (kemijski, prenosivi, montažni i sl.) i moraju sklopiti ugovor o odvozu smeća sa komunalnim društvom (Azelija eko d.o.o.). Zakupnik snosi troškove struje, vode i ostale troškove koji nastanu korištenjem predmetne  nekretnine. </w:t>
      </w:r>
    </w:p>
    <w:p w14:paraId="11357193" w14:textId="77777777" w:rsidR="00687BD7" w:rsidRDefault="00687BD7" w:rsidP="004220FF">
      <w:r>
        <w:t>- Zakupnik je dužan na svoj trošak pripremiti zemljište za ugovorenu svrhu korištenja.</w:t>
      </w:r>
    </w:p>
    <w:p w14:paraId="4A52D00C" w14:textId="77777777" w:rsidR="00687BD7" w:rsidRDefault="00687BD7" w:rsidP="00170335">
      <w:pPr>
        <w:jc w:val="both"/>
      </w:pPr>
      <w:r>
        <w:t>- Na nekretnini koje je predmet zakupa nije dozvoljena gradnja građevine niti izvođenje drugih radova.</w:t>
      </w:r>
    </w:p>
    <w:p w14:paraId="66042650" w14:textId="77777777" w:rsidR="00687BD7" w:rsidRDefault="00687BD7" w:rsidP="00170335">
      <w:pPr>
        <w:jc w:val="both"/>
      </w:pPr>
      <w:r>
        <w:t xml:space="preserve">- Iznimno, na nekretnini koja se daje u zakup dozvoljeno je izvođenje jednostavnih građevinskih radova - postavljanje infrastrukturnih objekata, uređaja i opreme za koje nije potrebno ishoditi akt kojim se odobrava građenje, a koji su nužni radi privođenja zemljišta namjeni koja je svrha zakupa, bez prava na povrat troškova ulaganja. </w:t>
      </w:r>
    </w:p>
    <w:p w14:paraId="483EAF9E" w14:textId="77777777" w:rsidR="00687BD7" w:rsidRDefault="00687BD7" w:rsidP="00170335">
      <w:pPr>
        <w:jc w:val="both"/>
      </w:pPr>
      <w:r>
        <w:t>- Pokretni objekt mora biti smješten unutar obuhvata predmetne čestice te isti ne smije imati površinu veću od 25 m2 tlocrtne površine.</w:t>
      </w:r>
    </w:p>
    <w:p w14:paraId="27E41119" w14:textId="77777777" w:rsidR="00687BD7" w:rsidRDefault="00687BD7" w:rsidP="00170335">
      <w:pPr>
        <w:jc w:val="both"/>
      </w:pPr>
      <w:r>
        <w:t xml:space="preserve">- Zakupnik je dužan ishoditi sva potrebna odobrenja i uvjete od nadležnih javnopravnih tijela. - Zakupnik se mora pridržavati odredbi Odluke o komunalnom redu </w:t>
      </w:r>
    </w:p>
    <w:p w14:paraId="7370B79B" w14:textId="77777777" w:rsidR="00687BD7" w:rsidRDefault="00687BD7" w:rsidP="00170335">
      <w:pPr>
        <w:jc w:val="both"/>
      </w:pPr>
    </w:p>
    <w:p w14:paraId="4640B91B" w14:textId="77777777" w:rsidR="00687BD7" w:rsidRPr="00170335" w:rsidRDefault="00687BD7" w:rsidP="00170335">
      <w:pPr>
        <w:jc w:val="center"/>
        <w:rPr>
          <w:b/>
          <w:bCs/>
        </w:rPr>
      </w:pPr>
      <w:r w:rsidRPr="00170335">
        <w:rPr>
          <w:b/>
          <w:bCs/>
        </w:rPr>
        <w:t>II.</w:t>
      </w:r>
    </w:p>
    <w:p w14:paraId="3C0A2E21" w14:textId="77777777" w:rsidR="00687BD7" w:rsidRPr="00170335" w:rsidRDefault="00687BD7" w:rsidP="00170335">
      <w:pPr>
        <w:jc w:val="center"/>
        <w:rPr>
          <w:b/>
          <w:bCs/>
        </w:rPr>
      </w:pPr>
      <w:r w:rsidRPr="00170335">
        <w:rPr>
          <w:b/>
          <w:bCs/>
        </w:rPr>
        <w:t>Uvjeti natječaja</w:t>
      </w:r>
    </w:p>
    <w:p w14:paraId="6D988259" w14:textId="77777777" w:rsidR="00687BD7" w:rsidRDefault="00687BD7" w:rsidP="00170335">
      <w:pPr>
        <w:jc w:val="both"/>
      </w:pPr>
      <w:r>
        <w:t xml:space="preserve">Predmetna nekretnina daje se u zakup u svrhu korištenja zemljišta </w:t>
      </w:r>
      <w:r w:rsidRPr="00170335">
        <w:t>za uređenje kupališta - postavljanje montažnih i/ili privremenih građevina (paviljona, nadstrešnica i sl.)</w:t>
      </w:r>
      <w:r>
        <w:t>.</w:t>
      </w:r>
    </w:p>
    <w:p w14:paraId="0ECD92C9" w14:textId="77777777" w:rsidR="00687BD7" w:rsidRDefault="00687BD7" w:rsidP="00170335">
      <w:pPr>
        <w:jc w:val="both"/>
      </w:pPr>
      <w:r>
        <w:t>Zemljište se daje u zakup na rok od 10 (deset) godina računavši od dana sklapanja ugovora o zakupu.</w:t>
      </w:r>
    </w:p>
    <w:p w14:paraId="7F84E5A2" w14:textId="77777777" w:rsidR="00687BD7" w:rsidRDefault="00687BD7" w:rsidP="00170335">
      <w:pPr>
        <w:jc w:val="both"/>
      </w:pPr>
      <w:r>
        <w:t xml:space="preserve">Godišnja zakupnina </w:t>
      </w:r>
      <w:r w:rsidRPr="00A60B64">
        <w:t xml:space="preserve">plaća se godišnje jednokratno </w:t>
      </w:r>
      <w:r>
        <w:t>koja dospijeva 15.07. svake tekuće godine. U slučaju otkaza ugovora o zakupu zakupnik nema pravo na povrat uplaćenih zakupnina te uplaćene jamčevine.</w:t>
      </w:r>
    </w:p>
    <w:p w14:paraId="286A7608" w14:textId="77777777" w:rsidR="00687BD7" w:rsidRDefault="00687BD7" w:rsidP="00170335">
      <w:pPr>
        <w:jc w:val="both"/>
      </w:pPr>
      <w:r>
        <w:t>Zakupnik je dužan pridržavati se utvrđenih i označenih granica zemljišta te koristiti zemljište isključivo unutar utvrđenih i označenih granica zemljišta.</w:t>
      </w:r>
    </w:p>
    <w:p w14:paraId="173EE641" w14:textId="77777777" w:rsidR="00687BD7" w:rsidRDefault="00687BD7" w:rsidP="00170335">
      <w:pPr>
        <w:jc w:val="both"/>
      </w:pPr>
      <w:r>
        <w:t xml:space="preserve"> Zakupnik se smije baviti samo ugovorenom djelatnošću iz ovog Natječaja.</w:t>
      </w:r>
    </w:p>
    <w:p w14:paraId="6313FAD1" w14:textId="77777777" w:rsidR="00687BD7" w:rsidRDefault="00687BD7" w:rsidP="00170335">
      <w:pPr>
        <w:jc w:val="both"/>
      </w:pPr>
      <w:r>
        <w:t xml:space="preserve"> Zakupnik ne može bez suglasnosti Općine, zemljište dati na korištenje drugoj pravnoj ili fizičkoj osobi, niti dati u podzakup ili na drugi način prepustiti obavljanje djelatnosti na tom zemljištu drugoj osobi.</w:t>
      </w:r>
    </w:p>
    <w:p w14:paraId="108A0E67" w14:textId="77777777" w:rsidR="00687BD7" w:rsidRDefault="00687BD7" w:rsidP="00170335">
      <w:pPr>
        <w:jc w:val="both"/>
      </w:pPr>
      <w:r>
        <w:t xml:space="preserve"> Prije sklapanja ugovora o zakupu s izabranim najpovoljnijim ponuditeljem,</w:t>
      </w:r>
    </w:p>
    <w:p w14:paraId="1B573D2B" w14:textId="77777777" w:rsidR="00687BD7" w:rsidRDefault="00687BD7" w:rsidP="00170335">
      <w:pPr>
        <w:jc w:val="both"/>
      </w:pPr>
      <w:r>
        <w:t>najpovoljniji ponuditelj je dužan dostaviti ovjerenu bjanko zadužnicu u iznosu do 50.000,00 kn. Ukoliko izabrani najpovoljniji ponuditelj ne dostavi jamstvo u vidu ovjerene bjanko zadužnice u iznosu do 50.000,00 kn ugovor o zakupu poslovnog prostora se neće sklopiti.</w:t>
      </w:r>
    </w:p>
    <w:p w14:paraId="7CD2537D" w14:textId="77777777" w:rsidR="00687BD7" w:rsidRDefault="00687BD7" w:rsidP="00170335">
      <w:pPr>
        <w:jc w:val="both"/>
      </w:pPr>
    </w:p>
    <w:p w14:paraId="2BD9DD72" w14:textId="77777777" w:rsidR="00687BD7" w:rsidRPr="006A15F7" w:rsidRDefault="00687BD7" w:rsidP="006A15F7">
      <w:pPr>
        <w:jc w:val="center"/>
        <w:rPr>
          <w:b/>
          <w:bCs/>
        </w:rPr>
      </w:pPr>
      <w:r w:rsidRPr="006A15F7">
        <w:rPr>
          <w:b/>
          <w:bCs/>
        </w:rPr>
        <w:t>III.</w:t>
      </w:r>
    </w:p>
    <w:p w14:paraId="60111BC7" w14:textId="77777777" w:rsidR="00687BD7" w:rsidRPr="006A15F7" w:rsidRDefault="00687BD7" w:rsidP="006A15F7">
      <w:pPr>
        <w:jc w:val="center"/>
        <w:rPr>
          <w:b/>
          <w:bCs/>
        </w:rPr>
      </w:pPr>
      <w:r w:rsidRPr="006A15F7">
        <w:rPr>
          <w:b/>
          <w:bCs/>
        </w:rPr>
        <w:t>Podnošenje ponude</w:t>
      </w:r>
    </w:p>
    <w:p w14:paraId="0B63986F" w14:textId="77777777" w:rsidR="00687BD7" w:rsidRDefault="00687BD7" w:rsidP="006A15F7">
      <w:r>
        <w:t>Pisana ponuda obvezno sadrži:</w:t>
      </w:r>
    </w:p>
    <w:p w14:paraId="06DB8676" w14:textId="77777777" w:rsidR="00687BD7" w:rsidRDefault="00687BD7" w:rsidP="006A15F7">
      <w:r>
        <w:t>1. ime i prezime, odnosno naziv ponuditelja s naznakom prebivališta ili boravišta, odnosno</w:t>
      </w:r>
    </w:p>
    <w:p w14:paraId="2EC20FD2" w14:textId="77777777" w:rsidR="00687BD7" w:rsidRDefault="00687BD7" w:rsidP="006A15F7">
      <w:r>
        <w:t>sjedišta i OIB, podatke za kontakt</w:t>
      </w:r>
    </w:p>
    <w:p w14:paraId="65E5B28B" w14:textId="77777777" w:rsidR="00687BD7" w:rsidRDefault="00687BD7" w:rsidP="006A15F7">
      <w:r>
        <w:t>2. oznaku zemljišta,</w:t>
      </w:r>
    </w:p>
    <w:p w14:paraId="37FF74BC" w14:textId="77777777" w:rsidR="00687BD7" w:rsidRDefault="00687BD7" w:rsidP="006A15F7">
      <w:r>
        <w:t>3. ponuđeni iznos zakupnine u kn/m2  te ukupni godišnji iznos.</w:t>
      </w:r>
    </w:p>
    <w:p w14:paraId="5E2E1BE6" w14:textId="77777777" w:rsidR="00687BD7" w:rsidRDefault="00687BD7" w:rsidP="006A15F7"/>
    <w:p w14:paraId="29F12AF6" w14:textId="77777777" w:rsidR="00687BD7" w:rsidRDefault="00687BD7" w:rsidP="006A15F7">
      <w:r>
        <w:t>Uz ponudu se prilaže:</w:t>
      </w:r>
    </w:p>
    <w:p w14:paraId="2409E221" w14:textId="77777777" w:rsidR="00687BD7" w:rsidRDefault="00687BD7" w:rsidP="006A15F7">
      <w:r>
        <w:t>1. dokaz o prebivalištu i državljanstvu, odnosno registraciji: preslika osobne iskaznice/domovnice ili izvadak iz sudskog registra (pravne osobe) te preslika rješenja o obrtu za fizičke osobe,</w:t>
      </w:r>
    </w:p>
    <w:p w14:paraId="2A34DFC3" w14:textId="77777777" w:rsidR="00687BD7" w:rsidRDefault="00687BD7" w:rsidP="006A15F7">
      <w:r>
        <w:t>2. dokaz o uplaćenoj jamčevini (10% od početne godišnje zakupnine),</w:t>
      </w:r>
    </w:p>
    <w:p w14:paraId="4978F22A" w14:textId="77777777" w:rsidR="00687BD7" w:rsidRDefault="00687BD7" w:rsidP="006A15F7">
      <w:r>
        <w:t>3. ovlaštenje, odnosno punomoć (za predstavnike, odnosno ovlaštene opunomoćenike),</w:t>
      </w:r>
    </w:p>
    <w:p w14:paraId="3FEF032F" w14:textId="77777777" w:rsidR="00687BD7" w:rsidRDefault="00687BD7" w:rsidP="006A15F7">
      <w:r>
        <w:lastRenderedPageBreak/>
        <w:t>4. naziv pravne osobe koja obavlja poslove platnog prometa te broj IBAN za povrat jamčevine,</w:t>
      </w:r>
    </w:p>
    <w:p w14:paraId="4F59F851" w14:textId="77777777" w:rsidR="00687BD7" w:rsidRDefault="00687BD7" w:rsidP="006A15F7">
      <w:r>
        <w:t>5. izjava ponuditelja da je upoznat sa tekstom i uvjetima natječaja te da ih prihvaća –</w:t>
      </w:r>
    </w:p>
    <w:p w14:paraId="499817E3" w14:textId="77777777" w:rsidR="00687BD7" w:rsidRDefault="00687BD7" w:rsidP="006A15F7">
      <w:r>
        <w:t>Obrazac 1</w:t>
      </w:r>
    </w:p>
    <w:p w14:paraId="6AD93ED9" w14:textId="77777777" w:rsidR="00687BD7" w:rsidRDefault="00687BD7" w:rsidP="004F01D3">
      <w:pPr>
        <w:jc w:val="both"/>
      </w:pPr>
      <w:r>
        <w:t>6. izjava ponuditelja da je upoznat da je na dijelu nekretnine koji je predmet natječaja dozvoljeno izvođenje jednostavnih građevinskih radova – postavljanje infrastrukturnih  objekata, uređaja i opreme za koje nije potrebno ishoditi akt kojim se odobrava građenje, a koji su nužni radi privođenja zemljišta namjeni koja je svrha zakupa, bez prava na povrat troškova ulaganja – Obrazac 2</w:t>
      </w:r>
    </w:p>
    <w:p w14:paraId="2B4CED70" w14:textId="77777777" w:rsidR="00687BD7" w:rsidRDefault="00687BD7" w:rsidP="006A15F7">
      <w:r>
        <w:t>8. izjava ponuditelja da će istekom roka korištenja zemljišta, ukloniti i osloboditi zemljište u roku od 5 (pet) dana – Obrazac 3</w:t>
      </w:r>
    </w:p>
    <w:p w14:paraId="413DBD06" w14:textId="77777777" w:rsidR="00687BD7" w:rsidRDefault="00687BD7" w:rsidP="006A15F7">
      <w:r>
        <w:t>9. izjava ponuditelja da neće bez suglasnosti Općine Kamanje zemljište koje koristi dati na korištenje drugoj pravnoj ili fizičkoj osobi, niti dati u podzakup ili na drugi način prepustiti obavljanje djelatnosti drugoj osobi – Obrazac 4</w:t>
      </w:r>
    </w:p>
    <w:p w14:paraId="78897920" w14:textId="77777777" w:rsidR="00687BD7" w:rsidRDefault="00687BD7" w:rsidP="006A15F7">
      <w:r>
        <w:t>10. izjava ponuditelja da će u slučaju odabira ponude, prije potpisivanja ugovora dostaviti</w:t>
      </w:r>
    </w:p>
    <w:p w14:paraId="4CF8BAAF" w14:textId="77777777" w:rsidR="00687BD7" w:rsidRDefault="00687BD7" w:rsidP="006A15F7">
      <w:r>
        <w:t>ovjerenu bjanko zadužnicu u iznosu do 50.000,00 kn – Obrazac 5</w:t>
      </w:r>
    </w:p>
    <w:p w14:paraId="7D1EA15D" w14:textId="77777777" w:rsidR="00687BD7" w:rsidRDefault="00687BD7" w:rsidP="006A15F7">
      <w:r>
        <w:t>11. druge elemente</w:t>
      </w:r>
    </w:p>
    <w:p w14:paraId="1B216C2A" w14:textId="77777777" w:rsidR="00687BD7" w:rsidRDefault="00687BD7" w:rsidP="006A15F7">
      <w:r>
        <w:t xml:space="preserve"> </w:t>
      </w:r>
    </w:p>
    <w:p w14:paraId="6C3F5901" w14:textId="77777777" w:rsidR="00687BD7" w:rsidRDefault="00687BD7" w:rsidP="004F01D3">
      <w:pPr>
        <w:jc w:val="both"/>
      </w:pPr>
      <w:r>
        <w:t xml:space="preserve"> Pod ponuđenom natječajnom zakupninom podrazumijeva se iznos koji Ponuditelj nudi, a on ne može biti niži od početne cijene zakupnine.</w:t>
      </w:r>
    </w:p>
    <w:p w14:paraId="55465BB8" w14:textId="77777777" w:rsidR="00687BD7" w:rsidRDefault="00687BD7" w:rsidP="004F01D3">
      <w:pPr>
        <w:jc w:val="both"/>
      </w:pPr>
      <w:r>
        <w:t xml:space="preserve"> Visina početne zakupnine utvrđena je elaboratom sudskog vještaka.  Početna natječajna zakupnina utvrđuje se na način da se pomnoži početna cijena zakupnine (______ kn/m2) s površinom određenog zemljišta.</w:t>
      </w:r>
    </w:p>
    <w:p w14:paraId="07399277" w14:textId="77777777" w:rsidR="00687BD7" w:rsidRDefault="00687BD7" w:rsidP="006A15F7">
      <w:r>
        <w:t>U zakupninu nije uračunat PDV koji se obračunava i naplaćuje posebno.</w:t>
      </w:r>
    </w:p>
    <w:p w14:paraId="46B492EE" w14:textId="77777777" w:rsidR="00687BD7" w:rsidRDefault="00687BD7" w:rsidP="006A15F7">
      <w:r>
        <w:t>Jamčevina se uplaćuje u korist Kamanje na broj računa</w:t>
      </w:r>
    </w:p>
    <w:p w14:paraId="18759B0A" w14:textId="77777777" w:rsidR="00687BD7" w:rsidRDefault="00687BD7" w:rsidP="006A15F7">
      <w:r>
        <w:t>IBAN HR8223400091862300007 - uz poziv na broj HR68 7722 – OIB zakupnika.</w:t>
      </w:r>
    </w:p>
    <w:p w14:paraId="72C99BA8" w14:textId="77777777" w:rsidR="00687BD7" w:rsidRDefault="00687BD7" w:rsidP="006A15F7">
      <w:r>
        <w:t>Ako u trenutku podnošenja ponude, ponuditelj ima nepodmireni dospjeli dug prema</w:t>
      </w:r>
    </w:p>
    <w:p w14:paraId="3B6571BF" w14:textId="77777777" w:rsidR="00687BD7" w:rsidRDefault="00687BD7" w:rsidP="006A15F7">
      <w:r>
        <w:t>Općini Kamanje, ponuda se neće uzeti u razmatranje.</w:t>
      </w:r>
    </w:p>
    <w:p w14:paraId="3DC96DA6" w14:textId="77777777" w:rsidR="00687BD7" w:rsidRDefault="00687BD7" w:rsidP="006A15F7">
      <w:r>
        <w:t>Nepotpune i nepravodobne ponude, zaprimljene izvan natječajnog roka, neće</w:t>
      </w:r>
    </w:p>
    <w:p w14:paraId="73805B29" w14:textId="77777777" w:rsidR="00687BD7" w:rsidRDefault="00687BD7" w:rsidP="006A15F7">
      <w:r>
        <w:t>se uzeti u razmatranje, odnosno iste će se odbaciti.</w:t>
      </w:r>
    </w:p>
    <w:p w14:paraId="1E361647" w14:textId="77777777" w:rsidR="00687BD7" w:rsidRDefault="00687BD7" w:rsidP="006A15F7">
      <w:r>
        <w:t>Ponude se u zatvorenoj omotnici dostavljaju Općini Kamanje, Kamanje 106, Kamanje uz naznaku – NE OTVARAJ – zakup zemljišta u sportsko rekreacijskom području. Ponude se</w:t>
      </w:r>
    </w:p>
    <w:p w14:paraId="1C01684E" w14:textId="77777777" w:rsidR="00687BD7" w:rsidRDefault="00687BD7" w:rsidP="006A15F7">
      <w:r>
        <w:t>dostavljaju od dana objave natječaja ________.2022. godine zaključno do ______.2022. godine do 15:00 sati, bez obzira na način dostave ponude.</w:t>
      </w:r>
    </w:p>
    <w:p w14:paraId="7D0B28E3" w14:textId="77777777" w:rsidR="00687BD7" w:rsidRDefault="00687BD7" w:rsidP="006A15F7">
      <w:r>
        <w:t>Natječaj provodi Povjerenstvo za provedbu javnog natječaja.</w:t>
      </w:r>
    </w:p>
    <w:p w14:paraId="302C8148" w14:textId="77777777" w:rsidR="00687BD7" w:rsidRDefault="00687BD7" w:rsidP="004F01D3">
      <w:pPr>
        <w:jc w:val="both"/>
      </w:pPr>
      <w:r>
        <w:t>Podaci o nekretnini koja je predmet ovog natječaja, preuzeti su iz evidencije javnih službi koje su, po zakonskom ovlaštenju, dužne voditi takve podatke te se isti smatraju vjerodostojnim i Općina Kamanje, ne odgovara za eventualnu neusklađenost podataka.</w:t>
      </w:r>
    </w:p>
    <w:p w14:paraId="36686187" w14:textId="77777777" w:rsidR="00687BD7" w:rsidRDefault="00687BD7" w:rsidP="006A15F7"/>
    <w:p w14:paraId="5D723EA0" w14:textId="77777777" w:rsidR="00687BD7" w:rsidRPr="00F26182" w:rsidRDefault="00687BD7" w:rsidP="00F26182">
      <w:pPr>
        <w:jc w:val="center"/>
        <w:rPr>
          <w:b/>
          <w:bCs/>
        </w:rPr>
      </w:pPr>
      <w:r w:rsidRPr="00F26182">
        <w:rPr>
          <w:b/>
          <w:bCs/>
        </w:rPr>
        <w:t>I</w:t>
      </w:r>
      <w:r>
        <w:rPr>
          <w:b/>
          <w:bCs/>
        </w:rPr>
        <w:t>V</w:t>
      </w:r>
      <w:r w:rsidRPr="00F26182">
        <w:rPr>
          <w:b/>
          <w:bCs/>
        </w:rPr>
        <w:t>.</w:t>
      </w:r>
    </w:p>
    <w:p w14:paraId="02D95E04" w14:textId="77777777" w:rsidR="00687BD7" w:rsidRPr="00F26182" w:rsidRDefault="00687BD7" w:rsidP="00F26182">
      <w:pPr>
        <w:jc w:val="center"/>
        <w:rPr>
          <w:b/>
          <w:bCs/>
        </w:rPr>
      </w:pPr>
      <w:r w:rsidRPr="00F26182">
        <w:rPr>
          <w:b/>
          <w:bCs/>
        </w:rPr>
        <w:t>Izbor najpovoljnije ponude</w:t>
      </w:r>
    </w:p>
    <w:p w14:paraId="67F8636B" w14:textId="77777777" w:rsidR="00687BD7" w:rsidRDefault="00687BD7" w:rsidP="004F01D3">
      <w:pPr>
        <w:jc w:val="both"/>
      </w:pPr>
      <w:r>
        <w:t xml:space="preserve"> Ponude će se otvoriti javno u Vijećnici Općine Kamanje, Kamanje 106, Kamanje,  dana _______2022. godine u 08:00 sati. Javnom otvaranju ponuda mogu prisustvovati ponuditelji i osobe sa statusom ili bez statusa zainteresirane osobe.</w:t>
      </w:r>
    </w:p>
    <w:p w14:paraId="3F0AE0E8" w14:textId="77777777" w:rsidR="00687BD7" w:rsidRDefault="00687BD7" w:rsidP="004F01D3">
      <w:pPr>
        <w:jc w:val="both"/>
      </w:pPr>
      <w:r>
        <w:t xml:space="preserve"> Najpovoljnijom ponudom smatrati će se ponuda koja uz ispunjenje uvjeta iz natječaja sadrži i najviši iznos ponuđene zakupnine.</w:t>
      </w:r>
    </w:p>
    <w:p w14:paraId="1F62F761" w14:textId="77777777" w:rsidR="00687BD7" w:rsidRDefault="00687BD7" w:rsidP="004F01D3">
      <w:pPr>
        <w:jc w:val="both"/>
      </w:pPr>
      <w:r>
        <w:t xml:space="preserve"> Povjerenstvo će u roku od 7 (sedam) dana od dana isteka roka natječaja, između potpunih i pravovremenih ponuda, utvrditi prijedlog izbora najpovoljnijeg ponuditelja.</w:t>
      </w:r>
    </w:p>
    <w:p w14:paraId="32B90893" w14:textId="77777777" w:rsidR="00687BD7" w:rsidRDefault="00687BD7" w:rsidP="00F26182">
      <w:pPr>
        <w:jc w:val="both"/>
      </w:pPr>
      <w:r>
        <w:t>Ponuditeljima kojima su ponude utvrđene kao nevaljane ili nepovoljne, uplaćena jamčevina vratit će se u roku od 8 (osam) dana od dana donošenja odluke o odabiru najpovoljnije ponude.</w:t>
      </w:r>
    </w:p>
    <w:p w14:paraId="7F8ABC0D" w14:textId="77777777" w:rsidR="00687BD7" w:rsidRDefault="00687BD7" w:rsidP="006A15F7">
      <w:r>
        <w:lastRenderedPageBreak/>
        <w:t>Ponuditelju koji odustane od ponude prije nego se izvrši otvaranje ponuda, uplaćena jamčevina vratit će se u roku od 8 (osam) dana od zaprimanja izjave o odustajanju od ponude.</w:t>
      </w:r>
    </w:p>
    <w:p w14:paraId="085D37F6" w14:textId="77777777" w:rsidR="00687BD7" w:rsidRDefault="00687BD7" w:rsidP="00F26182">
      <w:pPr>
        <w:jc w:val="both"/>
      </w:pPr>
      <w:r>
        <w:t xml:space="preserve"> Ponuditelj čija ponuda bude prihvaćena, a koji odustane od ponude nakon javnog otvaranja ponuda ili odustane od sklapanja ugovora o zakupu gubi pravo na povrat uplaćene jamčevine.</w:t>
      </w:r>
    </w:p>
    <w:p w14:paraId="7B3887F2" w14:textId="77777777" w:rsidR="00687BD7" w:rsidRDefault="00687BD7" w:rsidP="00F26182">
      <w:pPr>
        <w:jc w:val="both"/>
      </w:pPr>
      <w:r>
        <w:t xml:space="preserve"> Odluku o odabiru ili poništenju natječaja donosi Općinski načelnik Općine Kamanje, koja se objavljuje na Oglasnoj ploči Općine Kamanje.</w:t>
      </w:r>
    </w:p>
    <w:p w14:paraId="42C435DE" w14:textId="77777777" w:rsidR="00687BD7" w:rsidRDefault="00687BD7" w:rsidP="00F26182">
      <w:pPr>
        <w:jc w:val="both"/>
      </w:pPr>
      <w:r>
        <w:t xml:space="preserve"> Nakon odluke o odabiru najpovoljnije ponude, sklapa se ugovor između izabranog ponuditelja i Općine Kamanje.</w:t>
      </w:r>
    </w:p>
    <w:p w14:paraId="7C534F4D" w14:textId="77777777" w:rsidR="00687BD7" w:rsidRDefault="00687BD7" w:rsidP="00F26182">
      <w:pPr>
        <w:jc w:val="both"/>
      </w:pPr>
      <w:r>
        <w:t xml:space="preserve"> Ponuditelj koji ostvari pravo na sklapanje ugovora o zakupu zemljišta dužan je u roku od 8 (osam) dana od dana primitka odluke o odabiru pristupiti u Jedinstveni upravni odjel i zaključiti ugovor o zakupu.</w:t>
      </w:r>
    </w:p>
    <w:p w14:paraId="23162C05" w14:textId="77777777" w:rsidR="00687BD7" w:rsidRDefault="00687BD7" w:rsidP="004F01D3">
      <w:pPr>
        <w:jc w:val="both"/>
      </w:pPr>
      <w:r>
        <w:t xml:space="preserve"> Ako najpovoljniji ponuditelj ne sklopi ugovor u navedenom roku, smatrati će se da je odustao, a jamčevina se neće vratiti.</w:t>
      </w:r>
    </w:p>
    <w:p w14:paraId="24A376C9" w14:textId="77777777" w:rsidR="00687BD7" w:rsidRDefault="00687BD7" w:rsidP="004F01D3">
      <w:pPr>
        <w:jc w:val="both"/>
      </w:pPr>
      <w:r>
        <w:t xml:space="preserve"> Uvođenje u posjed zakupnika planira se na dan zaključivanja ugovora ili najduže mjesec dana od dana zaključivanja ugovora.</w:t>
      </w:r>
    </w:p>
    <w:p w14:paraId="2E10D4FD" w14:textId="77777777" w:rsidR="00687BD7" w:rsidRPr="00F26182" w:rsidRDefault="00687BD7" w:rsidP="00F26182">
      <w:pPr>
        <w:jc w:val="center"/>
        <w:rPr>
          <w:b/>
          <w:bCs/>
        </w:rPr>
      </w:pPr>
      <w:r w:rsidRPr="00F26182">
        <w:rPr>
          <w:b/>
          <w:bCs/>
        </w:rPr>
        <w:t>IV.</w:t>
      </w:r>
    </w:p>
    <w:p w14:paraId="56C7AAD3" w14:textId="77777777" w:rsidR="00687BD7" w:rsidRPr="00F26182" w:rsidRDefault="00687BD7" w:rsidP="00F26182">
      <w:pPr>
        <w:jc w:val="center"/>
        <w:rPr>
          <w:b/>
          <w:bCs/>
        </w:rPr>
      </w:pPr>
      <w:r w:rsidRPr="00F26182">
        <w:rPr>
          <w:b/>
          <w:bCs/>
        </w:rPr>
        <w:t>Ostale odredbe</w:t>
      </w:r>
    </w:p>
    <w:p w14:paraId="44F15457" w14:textId="77777777" w:rsidR="00687BD7" w:rsidRDefault="00687BD7" w:rsidP="00F26182">
      <w:pPr>
        <w:jc w:val="both"/>
      </w:pPr>
      <w:r>
        <w:t xml:space="preserve"> Općina ima pravo jednostrano otkazati ugovor bez otkaznog roka:</w:t>
      </w:r>
    </w:p>
    <w:p w14:paraId="793D78D3" w14:textId="77777777" w:rsidR="00687BD7" w:rsidRDefault="00687BD7" w:rsidP="00F26182">
      <w:pPr>
        <w:jc w:val="both"/>
      </w:pPr>
      <w:r>
        <w:t xml:space="preserve"> - kada zakupnik ne koristi zemljište u skladu sa svrhom zakupa,</w:t>
      </w:r>
    </w:p>
    <w:p w14:paraId="46513415" w14:textId="77777777" w:rsidR="00687BD7" w:rsidRDefault="00687BD7" w:rsidP="00F26182">
      <w:pPr>
        <w:jc w:val="both"/>
      </w:pPr>
      <w:r>
        <w:t xml:space="preserve"> - u slučaju raspolaganja nekretninom (prodaja, gradnja, i slično),</w:t>
      </w:r>
    </w:p>
    <w:p w14:paraId="3447E62B" w14:textId="77777777" w:rsidR="00687BD7" w:rsidRDefault="00687BD7" w:rsidP="00F26182">
      <w:pPr>
        <w:jc w:val="both"/>
      </w:pPr>
      <w:r>
        <w:t xml:space="preserve"> - ako zakupnik zakupljeno zemljište daje u podzakup bez suglasnosti zakupodavca,</w:t>
      </w:r>
    </w:p>
    <w:p w14:paraId="4555BF9C" w14:textId="77777777" w:rsidR="00687BD7" w:rsidRDefault="00687BD7" w:rsidP="00F26182">
      <w:pPr>
        <w:jc w:val="both"/>
      </w:pPr>
      <w:r>
        <w:t xml:space="preserve"> - ako zakupnik izgubi pravo na obavljanje djelatnosti,</w:t>
      </w:r>
    </w:p>
    <w:p w14:paraId="05A4A229" w14:textId="77777777" w:rsidR="00687BD7" w:rsidRDefault="00687BD7" w:rsidP="00F26182">
      <w:pPr>
        <w:jc w:val="both"/>
      </w:pPr>
      <w:r>
        <w:t xml:space="preserve"> - neplaćanja zakupnine u roku 3 mjeseca od dospjele obveze ili okončanja spora,</w:t>
      </w:r>
    </w:p>
    <w:p w14:paraId="17EDB43F" w14:textId="77777777" w:rsidR="00687BD7" w:rsidRDefault="00687BD7" w:rsidP="00F26182">
      <w:pPr>
        <w:jc w:val="both"/>
      </w:pPr>
      <w:r>
        <w:t xml:space="preserve"> - te drugih razloga propisanim u Odluci o uvjetima, načinu i postupku raspolaganja nekretninama u vlasništvu Općine Kamanje ("Glasnik Općine Kamanje"02/21.), prije isteka vremena trajanja zakupa, na način da zakupnik oslobodi zemljište.</w:t>
      </w:r>
    </w:p>
    <w:p w14:paraId="152894F4" w14:textId="77777777" w:rsidR="00687BD7" w:rsidRDefault="00687BD7" w:rsidP="00F26182">
      <w:pPr>
        <w:jc w:val="both"/>
      </w:pPr>
      <w:r>
        <w:t>Danom isteka ili raskida ugovora, zakupnik je dužan predati Općini u posjed zemljište slobodno od stvari i drugog, bez prava na naknadu za uložena sredstva ili naknadu štete.</w:t>
      </w:r>
    </w:p>
    <w:p w14:paraId="50E713BB" w14:textId="77777777" w:rsidR="00687BD7" w:rsidRDefault="00687BD7" w:rsidP="00F26182">
      <w:pPr>
        <w:jc w:val="both"/>
      </w:pPr>
      <w:r>
        <w:t>Tekst Javnog natječaja objaviti će se na oglasnoj ploči Općine Kamanje, te na web stranicama http://kamanje.hr Općine Kamanje, a obavijest o javnom natječaju u dnevnom tisku, dana _______.2022. godine.</w:t>
      </w:r>
    </w:p>
    <w:p w14:paraId="4BECC486" w14:textId="77777777" w:rsidR="00687BD7" w:rsidRDefault="00687BD7" w:rsidP="00F26182">
      <w:pPr>
        <w:jc w:val="both"/>
      </w:pPr>
      <w:r>
        <w:t xml:space="preserve"> Općinski načelnik Općine Kamanje zadržava pravo poništiti natječaj bez obveze da ponuditeljima obrazlaže razloge za to i pravo zakupodavca da odustane od zakupa u svako doba prije potpisivanja ugovora.</w:t>
      </w:r>
    </w:p>
    <w:p w14:paraId="553C2F7B" w14:textId="77777777" w:rsidR="00687BD7" w:rsidRDefault="00687BD7" w:rsidP="00F26182">
      <w:pPr>
        <w:jc w:val="both"/>
      </w:pPr>
      <w:r>
        <w:t xml:space="preserve"> Za sve ostale upite vezane uz provođenje ovog Javnog natječaja, zainteresirane osobe mogu se obratiti Jedinstvenom upravnom odjelu Općine Kamanje, Kamanje 106, Kamanje, ili na broj telefona 047 642 288.</w:t>
      </w:r>
    </w:p>
    <w:p w14:paraId="00F6639E" w14:textId="77777777" w:rsidR="00687BD7" w:rsidRDefault="00687BD7" w:rsidP="00F26182">
      <w:pPr>
        <w:jc w:val="both"/>
      </w:pPr>
      <w:r>
        <w:t>Ostali uvjeti korištenja zemljišta utvrđeni su Odlukom o uvjetima, načinu i postupku raspolaganja nekretninama u vlasništvu Općine Kamanje ("Glasnik općine Kamanje" broj 02/22).</w:t>
      </w:r>
    </w:p>
    <w:p w14:paraId="07586763" w14:textId="77777777" w:rsidR="00687BD7" w:rsidRDefault="00687BD7" w:rsidP="004220FF"/>
    <w:p w14:paraId="65830347" w14:textId="77777777" w:rsidR="00687BD7" w:rsidRDefault="00687BD7" w:rsidP="004220FF"/>
    <w:p w14:paraId="6E21969D" w14:textId="77777777" w:rsidR="00687BD7" w:rsidRDefault="00687BD7" w:rsidP="004220FF"/>
    <w:p w14:paraId="199C0910" w14:textId="77777777" w:rsidR="00687BD7" w:rsidRPr="0096310F" w:rsidRDefault="00687BD7" w:rsidP="004220FF">
      <w:pPr>
        <w:rPr>
          <w:b/>
          <w:bCs/>
        </w:rPr>
      </w:pPr>
      <w:r>
        <w:tab/>
      </w:r>
      <w:r>
        <w:tab/>
      </w:r>
      <w:r>
        <w:tab/>
      </w:r>
      <w:r>
        <w:tab/>
      </w:r>
      <w:r>
        <w:tab/>
      </w:r>
      <w:r>
        <w:tab/>
      </w:r>
      <w:r>
        <w:tab/>
      </w:r>
      <w:r>
        <w:tab/>
      </w:r>
      <w:r>
        <w:tab/>
      </w:r>
      <w:r w:rsidRPr="0096310F">
        <w:rPr>
          <w:b/>
          <w:bCs/>
        </w:rPr>
        <w:t xml:space="preserve">PREDSJEDNIK </w:t>
      </w:r>
    </w:p>
    <w:p w14:paraId="12146064" w14:textId="77777777" w:rsidR="00687BD7" w:rsidRDefault="00687BD7" w:rsidP="004220FF">
      <w:r w:rsidRPr="0096310F">
        <w:rPr>
          <w:b/>
          <w:bCs/>
        </w:rPr>
        <w:tab/>
      </w:r>
      <w:r w:rsidRPr="0096310F">
        <w:rPr>
          <w:b/>
          <w:bCs/>
        </w:rPr>
        <w:tab/>
      </w:r>
      <w:r w:rsidRPr="0096310F">
        <w:rPr>
          <w:b/>
          <w:bCs/>
        </w:rPr>
        <w:tab/>
      </w:r>
      <w:r w:rsidRPr="0096310F">
        <w:rPr>
          <w:b/>
          <w:bCs/>
        </w:rPr>
        <w:tab/>
      </w:r>
      <w:r w:rsidRPr="0096310F">
        <w:rPr>
          <w:b/>
          <w:bCs/>
        </w:rPr>
        <w:tab/>
      </w:r>
      <w:r w:rsidRPr="0096310F">
        <w:rPr>
          <w:b/>
          <w:bCs/>
        </w:rPr>
        <w:tab/>
      </w:r>
      <w:r w:rsidRPr="0096310F">
        <w:rPr>
          <w:b/>
          <w:bCs/>
        </w:rPr>
        <w:tab/>
      </w:r>
      <w:r w:rsidRPr="0096310F">
        <w:rPr>
          <w:b/>
          <w:bCs/>
        </w:rPr>
        <w:tab/>
        <w:t xml:space="preserve">       OPĆINSKOG VIJEĆA</w:t>
      </w:r>
      <w:r>
        <w:t>:</w:t>
      </w:r>
    </w:p>
    <w:p w14:paraId="32C28AEF" w14:textId="77777777" w:rsidR="00687BD7" w:rsidRDefault="00687BD7" w:rsidP="004220FF">
      <w:r>
        <w:tab/>
      </w:r>
      <w:r>
        <w:tab/>
      </w:r>
      <w:r>
        <w:tab/>
      </w:r>
      <w:r>
        <w:tab/>
      </w:r>
      <w:r>
        <w:tab/>
      </w:r>
      <w:r>
        <w:tab/>
      </w:r>
      <w:r>
        <w:tab/>
      </w:r>
      <w:r>
        <w:tab/>
      </w:r>
      <w:r>
        <w:tab/>
        <w:t xml:space="preserve">  Ivan </w:t>
      </w:r>
      <w:proofErr w:type="spellStart"/>
      <w:r>
        <w:t>Lukunić</w:t>
      </w:r>
      <w:proofErr w:type="spellEnd"/>
    </w:p>
    <w:p w14:paraId="6C58CBE9" w14:textId="77777777" w:rsidR="00687BD7" w:rsidRDefault="00687BD7" w:rsidP="004220FF"/>
    <w:p w14:paraId="2593A8BA" w14:textId="77777777" w:rsidR="00687BD7" w:rsidRDefault="00687BD7" w:rsidP="004220FF"/>
    <w:p w14:paraId="402083E2" w14:textId="77777777" w:rsidR="00687BD7" w:rsidRDefault="00687BD7" w:rsidP="00943C9C">
      <w:pPr>
        <w:jc w:val="both"/>
        <w:rPr>
          <w:b/>
          <w:bCs/>
        </w:rPr>
      </w:pPr>
    </w:p>
    <w:p w14:paraId="3A704114" w14:textId="77777777" w:rsidR="00687BD7" w:rsidRPr="00EB4AEB" w:rsidRDefault="00687BD7" w:rsidP="00EB4AEB">
      <w:pPr>
        <w:rPr>
          <w:sz w:val="20"/>
          <w:szCs w:val="20"/>
        </w:rPr>
      </w:pPr>
      <w:r w:rsidRPr="00EB4AEB">
        <w:rPr>
          <w:sz w:val="20"/>
          <w:szCs w:val="20"/>
        </w:rPr>
        <w:lastRenderedPageBreak/>
        <w:t xml:space="preserve">              </w:t>
      </w:r>
      <w:r w:rsidRPr="00083C3F">
        <w:rPr>
          <w:noProof/>
          <w:sz w:val="20"/>
          <w:szCs w:val="20"/>
        </w:rPr>
        <w:pict w14:anchorId="593A7460">
          <v:shape id="Slika 2" o:spid="_x0000_i1025" type="#_x0000_t75" style="width:30.75pt;height:35.25pt;visibility:visible">
            <v:imagedata r:id="rId10" o:title=""/>
          </v:shape>
        </w:pict>
      </w:r>
    </w:p>
    <w:p w14:paraId="7F7D7D25" w14:textId="77777777" w:rsidR="00687BD7" w:rsidRPr="00EB4AEB" w:rsidRDefault="00687BD7" w:rsidP="00EB4AEB">
      <w:pPr>
        <w:keepNext/>
        <w:outlineLvl w:val="0"/>
        <w:rPr>
          <w:rFonts w:ascii="CRO_Amerigo-Normal" w:hAnsi="CRO_Amerigo-Normal"/>
          <w:b/>
          <w:bCs/>
          <w:sz w:val="20"/>
          <w:szCs w:val="20"/>
        </w:rPr>
      </w:pPr>
      <w:r w:rsidRPr="00EB4AEB">
        <w:rPr>
          <w:rFonts w:ascii="CRO_Amerigo-Normal" w:hAnsi="CRO_Amerigo-Normal"/>
          <w:b/>
          <w:bCs/>
          <w:sz w:val="20"/>
          <w:szCs w:val="20"/>
        </w:rPr>
        <w:t>REPUBLIKA HRVATSKA</w:t>
      </w:r>
    </w:p>
    <w:p w14:paraId="0C36EF54" w14:textId="77777777" w:rsidR="00687BD7" w:rsidRPr="00EB4AEB" w:rsidRDefault="00687BD7" w:rsidP="00EB4AEB">
      <w:pPr>
        <w:rPr>
          <w:b/>
          <w:bCs/>
          <w:sz w:val="20"/>
          <w:szCs w:val="20"/>
        </w:rPr>
      </w:pPr>
      <w:r w:rsidRPr="00EB4AEB">
        <w:rPr>
          <w:b/>
          <w:bCs/>
          <w:sz w:val="20"/>
          <w:szCs w:val="20"/>
        </w:rPr>
        <w:t>KARLOVAČKA ŽUPANIJA</w:t>
      </w:r>
    </w:p>
    <w:p w14:paraId="328818CC" w14:textId="77777777" w:rsidR="00687BD7" w:rsidRPr="00EB4AEB" w:rsidRDefault="00687BD7" w:rsidP="00EB4AEB">
      <w:pPr>
        <w:rPr>
          <w:b/>
          <w:bCs/>
          <w:sz w:val="20"/>
          <w:szCs w:val="20"/>
        </w:rPr>
      </w:pPr>
      <w:r w:rsidRPr="00EB4AEB">
        <w:rPr>
          <w:b/>
          <w:bCs/>
          <w:sz w:val="20"/>
          <w:szCs w:val="20"/>
        </w:rPr>
        <w:t xml:space="preserve">                </w:t>
      </w:r>
      <w:r w:rsidRPr="00083C3F">
        <w:rPr>
          <w:noProof/>
          <w:sz w:val="20"/>
          <w:szCs w:val="20"/>
        </w:rPr>
        <w:pict w14:anchorId="328F7253">
          <v:shape id="Slika 1" o:spid="_x0000_i1026" type="#_x0000_t75" style="width:22.5pt;height:23.25pt;visibility:visible">
            <v:imagedata r:id="rId11" o:title=""/>
          </v:shape>
        </w:pict>
      </w:r>
    </w:p>
    <w:p w14:paraId="2A2C1530" w14:textId="77777777" w:rsidR="00687BD7" w:rsidRPr="00EB4AEB" w:rsidRDefault="00687BD7" w:rsidP="00EB4AEB">
      <w:pPr>
        <w:rPr>
          <w:b/>
          <w:bCs/>
          <w:sz w:val="20"/>
          <w:szCs w:val="20"/>
        </w:rPr>
      </w:pPr>
      <w:r w:rsidRPr="00EB4AEB">
        <w:rPr>
          <w:b/>
          <w:bCs/>
          <w:sz w:val="20"/>
          <w:szCs w:val="20"/>
        </w:rPr>
        <w:t>OPĆINA KAMANJE</w:t>
      </w:r>
    </w:p>
    <w:p w14:paraId="7835AC6C" w14:textId="77777777" w:rsidR="00687BD7" w:rsidRPr="00EB4AEB" w:rsidRDefault="00687BD7" w:rsidP="00EB4AEB">
      <w:pPr>
        <w:rPr>
          <w:b/>
          <w:bCs/>
          <w:sz w:val="20"/>
          <w:szCs w:val="20"/>
        </w:rPr>
      </w:pPr>
      <w:r>
        <w:rPr>
          <w:b/>
          <w:bCs/>
          <w:sz w:val="20"/>
          <w:szCs w:val="20"/>
        </w:rPr>
        <w:t>OPĆINSKO VIJEĆE</w:t>
      </w:r>
    </w:p>
    <w:p w14:paraId="3E24B135" w14:textId="77777777" w:rsidR="00687BD7" w:rsidRPr="00EB4AEB" w:rsidRDefault="00687BD7" w:rsidP="00EB4AEB">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-prijedlog-</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p>
    <w:p w14:paraId="20AF0F67" w14:textId="77777777" w:rsidR="00687BD7" w:rsidRPr="00EB4AEB" w:rsidRDefault="00687BD7" w:rsidP="00EB4AEB">
      <w:pPr>
        <w:rPr>
          <w:bCs/>
          <w:sz w:val="20"/>
          <w:szCs w:val="20"/>
        </w:rPr>
      </w:pPr>
      <w:bookmarkStart w:id="27" w:name="_Hlk98327887"/>
      <w:r w:rsidRPr="00EB4AEB">
        <w:rPr>
          <w:bCs/>
          <w:sz w:val="20"/>
          <w:szCs w:val="20"/>
        </w:rPr>
        <w:t>KLASA:</w:t>
      </w:r>
      <w:r>
        <w:rPr>
          <w:bCs/>
          <w:sz w:val="20"/>
          <w:szCs w:val="20"/>
        </w:rPr>
        <w:t xml:space="preserve"> </w:t>
      </w:r>
    </w:p>
    <w:p w14:paraId="76EEB164" w14:textId="77777777" w:rsidR="00687BD7" w:rsidRPr="00EB4AEB" w:rsidRDefault="00687BD7" w:rsidP="00EB4AEB">
      <w:pPr>
        <w:rPr>
          <w:bCs/>
          <w:sz w:val="20"/>
          <w:szCs w:val="20"/>
        </w:rPr>
      </w:pPr>
      <w:r w:rsidRPr="00EB4AEB">
        <w:rPr>
          <w:bCs/>
          <w:sz w:val="20"/>
          <w:szCs w:val="20"/>
        </w:rPr>
        <w:t xml:space="preserve">UR. BROJ: </w:t>
      </w:r>
    </w:p>
    <w:p w14:paraId="3E183467" w14:textId="77777777" w:rsidR="00687BD7" w:rsidRPr="00EB4AEB" w:rsidRDefault="00687BD7" w:rsidP="00EB4AEB">
      <w:pPr>
        <w:rPr>
          <w:b/>
          <w:sz w:val="20"/>
          <w:szCs w:val="20"/>
          <w:lang w:val="de-DE"/>
        </w:rPr>
      </w:pPr>
      <w:r w:rsidRPr="00EB4AEB">
        <w:rPr>
          <w:sz w:val="20"/>
          <w:szCs w:val="20"/>
        </w:rPr>
        <w:t xml:space="preserve">U </w:t>
      </w:r>
      <w:proofErr w:type="spellStart"/>
      <w:r w:rsidRPr="00EB4AEB">
        <w:rPr>
          <w:sz w:val="20"/>
          <w:szCs w:val="20"/>
        </w:rPr>
        <w:t>Kamanju</w:t>
      </w:r>
      <w:proofErr w:type="spellEnd"/>
      <w:r w:rsidRPr="00EB4AEB">
        <w:rPr>
          <w:sz w:val="20"/>
          <w:szCs w:val="20"/>
        </w:rPr>
        <w:t xml:space="preserve">, </w:t>
      </w:r>
      <w:r>
        <w:rPr>
          <w:sz w:val="20"/>
          <w:szCs w:val="20"/>
        </w:rPr>
        <w:t>20.10.2022.</w:t>
      </w:r>
      <w:r w:rsidRPr="00EB4AEB">
        <w:rPr>
          <w:sz w:val="20"/>
          <w:szCs w:val="20"/>
        </w:rPr>
        <w:t xml:space="preserve"> godine </w:t>
      </w:r>
      <w:r w:rsidRPr="00EB4AEB">
        <w:rPr>
          <w:b/>
          <w:sz w:val="20"/>
          <w:szCs w:val="20"/>
          <w:lang w:val="de-DE"/>
        </w:rPr>
        <w:tab/>
      </w:r>
    </w:p>
    <w:p w14:paraId="419F1CA0" w14:textId="77777777" w:rsidR="00687BD7" w:rsidRPr="00D63D8B" w:rsidRDefault="00687BD7" w:rsidP="00D63D8B">
      <w:pPr>
        <w:pStyle w:val="p899"/>
        <w:ind w:firstLine="708"/>
        <w:jc w:val="both"/>
        <w:rPr>
          <w:color w:val="000000"/>
        </w:rPr>
      </w:pPr>
      <w:r w:rsidRPr="00D63D8B">
        <w:rPr>
          <w:rStyle w:val="t900"/>
          <w:rFonts w:eastAsia="Calibri"/>
          <w:color w:val="000000"/>
        </w:rPr>
        <w:t xml:space="preserve">Temeljem članka 2. Pravilnika o stipendiranju učenika i studenata na području općine </w:t>
      </w:r>
      <w:proofErr w:type="spellStart"/>
      <w:r w:rsidRPr="00D63D8B">
        <w:rPr>
          <w:rStyle w:val="t900"/>
          <w:rFonts w:eastAsia="Calibri"/>
          <w:color w:val="000000"/>
        </w:rPr>
        <w:t>Kamanje</w:t>
      </w:r>
      <w:proofErr w:type="spellEnd"/>
      <w:r w:rsidRPr="00D63D8B">
        <w:rPr>
          <w:rStyle w:val="t900"/>
          <w:rFonts w:eastAsia="Calibri"/>
          <w:color w:val="000000"/>
        </w:rPr>
        <w:t xml:space="preserve"> („Glasnik Općine </w:t>
      </w:r>
      <w:proofErr w:type="spellStart"/>
      <w:r w:rsidRPr="00D63D8B">
        <w:rPr>
          <w:rStyle w:val="t900"/>
          <w:rFonts w:eastAsia="Calibri"/>
          <w:color w:val="000000"/>
        </w:rPr>
        <w:t>Kamanje</w:t>
      </w:r>
      <w:proofErr w:type="spellEnd"/>
      <w:r w:rsidRPr="00D63D8B">
        <w:rPr>
          <w:rStyle w:val="t900"/>
          <w:rFonts w:eastAsia="Calibri"/>
          <w:color w:val="000000"/>
        </w:rPr>
        <w:t xml:space="preserve">“ br. 03/22) i </w:t>
      </w:r>
      <w:r w:rsidRPr="00D63D8B">
        <w:rPr>
          <w:color w:val="000000"/>
        </w:rPr>
        <w:t>članka 23. Statuta Općine Kamanje (“Glasnik Općine Kamanje” br. 01/21) Općinsko vijeće Općine Kamanje na 5. sjednici održanoj 20.10.2022. godine donosi</w:t>
      </w:r>
    </w:p>
    <w:p w14:paraId="1019EB5D" w14:textId="77777777" w:rsidR="00687BD7" w:rsidRPr="00D63D8B" w:rsidRDefault="00687BD7" w:rsidP="00D63D8B">
      <w:pPr>
        <w:pStyle w:val="Bezproreda"/>
        <w:jc w:val="center"/>
        <w:rPr>
          <w:rFonts w:ascii="Times New Roman" w:hAnsi="Times New Roman"/>
          <w:b/>
          <w:bCs/>
          <w:sz w:val="24"/>
          <w:szCs w:val="24"/>
        </w:rPr>
      </w:pPr>
      <w:bookmarkStart w:id="28" w:name="_Hlk83024205"/>
      <w:r w:rsidRPr="00D63D8B">
        <w:rPr>
          <w:rFonts w:ascii="Times New Roman" w:hAnsi="Times New Roman"/>
          <w:b/>
          <w:bCs/>
          <w:sz w:val="24"/>
          <w:szCs w:val="24"/>
        </w:rPr>
        <w:t>ODLUKU</w:t>
      </w:r>
    </w:p>
    <w:p w14:paraId="4D66FBF7" w14:textId="77777777" w:rsidR="00687BD7" w:rsidRPr="00D63D8B" w:rsidRDefault="00687BD7" w:rsidP="00D63D8B">
      <w:pPr>
        <w:pStyle w:val="Bezproreda"/>
        <w:jc w:val="center"/>
        <w:rPr>
          <w:rFonts w:ascii="Times New Roman" w:hAnsi="Times New Roman"/>
          <w:b/>
          <w:bCs/>
          <w:sz w:val="24"/>
          <w:szCs w:val="24"/>
        </w:rPr>
      </w:pPr>
      <w:r w:rsidRPr="00D63D8B">
        <w:rPr>
          <w:rFonts w:ascii="Times New Roman" w:hAnsi="Times New Roman"/>
          <w:b/>
          <w:bCs/>
          <w:sz w:val="24"/>
          <w:szCs w:val="24"/>
        </w:rPr>
        <w:t>o broju i visini stipendija učenicima i studentima</w:t>
      </w:r>
    </w:p>
    <w:p w14:paraId="02DD20E1" w14:textId="77777777" w:rsidR="00687BD7" w:rsidRPr="00D63D8B" w:rsidRDefault="00687BD7" w:rsidP="00D63D8B">
      <w:pPr>
        <w:pStyle w:val="Bezproreda"/>
        <w:jc w:val="center"/>
        <w:rPr>
          <w:rFonts w:ascii="Times New Roman" w:hAnsi="Times New Roman"/>
          <w:b/>
          <w:bCs/>
          <w:sz w:val="24"/>
          <w:szCs w:val="24"/>
        </w:rPr>
      </w:pPr>
      <w:r w:rsidRPr="00D63D8B">
        <w:rPr>
          <w:rFonts w:ascii="Times New Roman" w:hAnsi="Times New Roman"/>
          <w:b/>
          <w:bCs/>
          <w:sz w:val="24"/>
          <w:szCs w:val="24"/>
        </w:rPr>
        <w:t>za školsku/akademsku godinu 2022./2023.</w:t>
      </w:r>
    </w:p>
    <w:p w14:paraId="78430BA9" w14:textId="77777777" w:rsidR="00687BD7" w:rsidRDefault="00687BD7" w:rsidP="00285BE2">
      <w:pPr>
        <w:pStyle w:val="Bezproreda"/>
        <w:jc w:val="center"/>
        <w:rPr>
          <w:rFonts w:ascii="Times New Roman" w:hAnsi="Times New Roman"/>
        </w:rPr>
      </w:pPr>
    </w:p>
    <w:p w14:paraId="3F234DE1" w14:textId="77777777" w:rsidR="00687BD7" w:rsidRPr="00D63D8B" w:rsidRDefault="00687BD7" w:rsidP="00285BE2">
      <w:pPr>
        <w:pStyle w:val="Bezproreda"/>
        <w:jc w:val="center"/>
        <w:rPr>
          <w:rFonts w:ascii="Times New Roman" w:hAnsi="Times New Roman"/>
          <w:b/>
          <w:bCs/>
        </w:rPr>
      </w:pPr>
      <w:r w:rsidRPr="00D63D8B">
        <w:rPr>
          <w:rFonts w:ascii="Times New Roman" w:hAnsi="Times New Roman"/>
          <w:b/>
          <w:bCs/>
        </w:rPr>
        <w:t>Članak 1.</w:t>
      </w:r>
    </w:p>
    <w:p w14:paraId="486F887B" w14:textId="77777777" w:rsidR="00687BD7" w:rsidRPr="00D63D8B" w:rsidRDefault="00687BD7" w:rsidP="00D63D8B">
      <w:pPr>
        <w:pStyle w:val="Bezproreda"/>
        <w:ind w:firstLine="708"/>
        <w:rPr>
          <w:rFonts w:ascii="Times New Roman" w:hAnsi="Times New Roman"/>
          <w:sz w:val="24"/>
          <w:szCs w:val="24"/>
        </w:rPr>
      </w:pPr>
      <w:r w:rsidRPr="00D63D8B">
        <w:rPr>
          <w:rFonts w:ascii="Times New Roman" w:hAnsi="Times New Roman"/>
          <w:sz w:val="24"/>
          <w:szCs w:val="24"/>
        </w:rPr>
        <w:t>U školskoj godini 2022./2023. dodijelit će se ukupno _____ stipendija učenicima.</w:t>
      </w:r>
    </w:p>
    <w:p w14:paraId="79D3A50E" w14:textId="77777777" w:rsidR="00687BD7" w:rsidRPr="00D63D8B" w:rsidRDefault="00687BD7" w:rsidP="00D63D8B">
      <w:pPr>
        <w:pStyle w:val="Bezproreda"/>
        <w:rPr>
          <w:rFonts w:ascii="Times New Roman" w:hAnsi="Times New Roman"/>
          <w:sz w:val="24"/>
          <w:szCs w:val="24"/>
        </w:rPr>
      </w:pPr>
    </w:p>
    <w:p w14:paraId="47700A23" w14:textId="77777777" w:rsidR="00687BD7" w:rsidRPr="00D63D8B" w:rsidRDefault="00687BD7" w:rsidP="00D63D8B">
      <w:pPr>
        <w:pStyle w:val="Bezproreda"/>
        <w:jc w:val="center"/>
        <w:rPr>
          <w:rFonts w:ascii="Times New Roman" w:hAnsi="Times New Roman"/>
          <w:b/>
          <w:bCs/>
          <w:sz w:val="24"/>
          <w:szCs w:val="24"/>
        </w:rPr>
      </w:pPr>
      <w:r w:rsidRPr="00D63D8B">
        <w:rPr>
          <w:rFonts w:ascii="Times New Roman" w:hAnsi="Times New Roman"/>
          <w:b/>
          <w:bCs/>
          <w:sz w:val="24"/>
          <w:szCs w:val="24"/>
        </w:rPr>
        <w:t>Članak 2.</w:t>
      </w:r>
    </w:p>
    <w:p w14:paraId="3041CAE4" w14:textId="77777777" w:rsidR="00687BD7" w:rsidRPr="00D63D8B" w:rsidRDefault="00687BD7" w:rsidP="00D63D8B">
      <w:pPr>
        <w:pStyle w:val="Bezproreda"/>
        <w:ind w:firstLine="708"/>
        <w:rPr>
          <w:rFonts w:ascii="Times New Roman" w:hAnsi="Times New Roman"/>
          <w:sz w:val="24"/>
          <w:szCs w:val="24"/>
        </w:rPr>
      </w:pPr>
      <w:r w:rsidRPr="00D63D8B">
        <w:rPr>
          <w:rFonts w:ascii="Times New Roman" w:hAnsi="Times New Roman"/>
          <w:sz w:val="24"/>
          <w:szCs w:val="24"/>
        </w:rPr>
        <w:t>U akademskoj godini 2022./2023. dodijelit će se ukupno _____stipendija studentima.</w:t>
      </w:r>
    </w:p>
    <w:p w14:paraId="67114F10" w14:textId="77777777" w:rsidR="00687BD7" w:rsidRPr="00D63D8B" w:rsidRDefault="00687BD7" w:rsidP="00D63D8B">
      <w:pPr>
        <w:pStyle w:val="Bezproreda"/>
        <w:rPr>
          <w:rFonts w:ascii="Times New Roman" w:hAnsi="Times New Roman"/>
          <w:sz w:val="24"/>
          <w:szCs w:val="24"/>
        </w:rPr>
      </w:pPr>
    </w:p>
    <w:p w14:paraId="1E130888" w14:textId="77777777" w:rsidR="00687BD7" w:rsidRPr="00D63D8B" w:rsidRDefault="00687BD7" w:rsidP="00D63D8B">
      <w:pPr>
        <w:pStyle w:val="Bezproreda"/>
        <w:jc w:val="center"/>
        <w:rPr>
          <w:rFonts w:ascii="Times New Roman" w:hAnsi="Times New Roman"/>
          <w:b/>
          <w:bCs/>
          <w:color w:val="000000"/>
          <w:sz w:val="24"/>
          <w:szCs w:val="24"/>
        </w:rPr>
      </w:pPr>
      <w:r w:rsidRPr="00D63D8B">
        <w:rPr>
          <w:rFonts w:ascii="Times New Roman" w:hAnsi="Times New Roman"/>
          <w:b/>
          <w:bCs/>
          <w:color w:val="000000"/>
          <w:sz w:val="24"/>
          <w:szCs w:val="24"/>
        </w:rPr>
        <w:t>Članak 3.</w:t>
      </w:r>
    </w:p>
    <w:p w14:paraId="5B3B1C93" w14:textId="77777777" w:rsidR="00687BD7" w:rsidRPr="00D63D8B" w:rsidRDefault="00687BD7" w:rsidP="00D63D8B">
      <w:pPr>
        <w:pStyle w:val="Bezproreda"/>
        <w:ind w:firstLine="708"/>
        <w:jc w:val="both"/>
        <w:rPr>
          <w:rFonts w:ascii="Times New Roman" w:hAnsi="Times New Roman"/>
          <w:sz w:val="24"/>
          <w:szCs w:val="24"/>
        </w:rPr>
      </w:pPr>
      <w:r w:rsidRPr="00D63D8B">
        <w:rPr>
          <w:rFonts w:ascii="Times New Roman" w:hAnsi="Times New Roman"/>
          <w:sz w:val="24"/>
          <w:szCs w:val="24"/>
        </w:rPr>
        <w:t>Određuje se visina mjesečnog iznosa stipendije u školskoj/akademskoj godini 2022./2023. i</w:t>
      </w:r>
      <w:r>
        <w:rPr>
          <w:rFonts w:ascii="Times New Roman" w:hAnsi="Times New Roman"/>
          <w:sz w:val="24"/>
          <w:szCs w:val="24"/>
        </w:rPr>
        <w:t xml:space="preserve"> </w:t>
      </w:r>
      <w:r w:rsidRPr="00D63D8B">
        <w:rPr>
          <w:rFonts w:ascii="Times New Roman" w:hAnsi="Times New Roman"/>
          <w:sz w:val="24"/>
          <w:szCs w:val="24"/>
        </w:rPr>
        <w:t>to:</w:t>
      </w:r>
    </w:p>
    <w:p w14:paraId="05C42513" w14:textId="77777777" w:rsidR="00687BD7" w:rsidRPr="00D63D8B" w:rsidRDefault="00687BD7">
      <w:pPr>
        <w:pStyle w:val="Bezproreda"/>
        <w:numPr>
          <w:ilvl w:val="0"/>
          <w:numId w:val="8"/>
        </w:numPr>
        <w:rPr>
          <w:rFonts w:ascii="Times New Roman" w:hAnsi="Times New Roman"/>
          <w:sz w:val="24"/>
          <w:szCs w:val="24"/>
        </w:rPr>
      </w:pPr>
      <w:r w:rsidRPr="00D63D8B">
        <w:rPr>
          <w:rFonts w:ascii="Times New Roman" w:hAnsi="Times New Roman"/>
          <w:sz w:val="24"/>
          <w:szCs w:val="24"/>
        </w:rPr>
        <w:t>učenicima u iznosu od _______ kuna/_____ eura mjesečno*</w:t>
      </w:r>
    </w:p>
    <w:p w14:paraId="50CEEC12" w14:textId="77777777" w:rsidR="00687BD7" w:rsidRPr="00D63D8B" w:rsidRDefault="00687BD7">
      <w:pPr>
        <w:pStyle w:val="Bezproreda"/>
        <w:numPr>
          <w:ilvl w:val="0"/>
          <w:numId w:val="8"/>
        </w:numPr>
        <w:rPr>
          <w:rFonts w:ascii="Times New Roman" w:hAnsi="Times New Roman"/>
          <w:sz w:val="24"/>
          <w:szCs w:val="24"/>
        </w:rPr>
      </w:pPr>
      <w:r w:rsidRPr="00D63D8B">
        <w:rPr>
          <w:rFonts w:ascii="Times New Roman" w:hAnsi="Times New Roman"/>
          <w:sz w:val="24"/>
          <w:szCs w:val="24"/>
        </w:rPr>
        <w:t>studentima u iznosu od _______ kuna/_____eura mjesečno*.</w:t>
      </w:r>
    </w:p>
    <w:p w14:paraId="2D4341C9" w14:textId="77777777" w:rsidR="00687BD7" w:rsidRDefault="00687BD7" w:rsidP="00D63D8B">
      <w:pPr>
        <w:pStyle w:val="Bezproreda"/>
        <w:rPr>
          <w:rFonts w:ascii="Times New Roman" w:hAnsi="Times New Roman"/>
          <w:sz w:val="24"/>
          <w:szCs w:val="24"/>
        </w:rPr>
      </w:pPr>
    </w:p>
    <w:p w14:paraId="083F8E4B" w14:textId="77777777" w:rsidR="00687BD7" w:rsidRPr="00D63D8B" w:rsidRDefault="00687BD7" w:rsidP="00D63D8B">
      <w:pPr>
        <w:pStyle w:val="Bezproreda"/>
        <w:rPr>
          <w:rFonts w:ascii="Times New Roman" w:hAnsi="Times New Roman"/>
          <w:sz w:val="24"/>
          <w:szCs w:val="24"/>
        </w:rPr>
      </w:pPr>
      <w:r w:rsidRPr="00D63D8B">
        <w:rPr>
          <w:rFonts w:ascii="Times New Roman" w:hAnsi="Times New Roman"/>
          <w:sz w:val="24"/>
          <w:szCs w:val="24"/>
        </w:rPr>
        <w:t>*tečaj konverzije 1 euro = 7,53450 kn</w:t>
      </w:r>
    </w:p>
    <w:p w14:paraId="094297A9" w14:textId="77777777" w:rsidR="00687BD7" w:rsidRPr="00D63D8B" w:rsidRDefault="00687BD7" w:rsidP="00D63D8B">
      <w:pPr>
        <w:pStyle w:val="Bezproreda"/>
        <w:rPr>
          <w:rFonts w:ascii="Times New Roman" w:hAnsi="Times New Roman"/>
          <w:sz w:val="24"/>
          <w:szCs w:val="24"/>
        </w:rPr>
      </w:pPr>
    </w:p>
    <w:p w14:paraId="5AC0DBA6" w14:textId="77777777" w:rsidR="00687BD7" w:rsidRPr="00D63D8B" w:rsidRDefault="00687BD7" w:rsidP="00D63D8B">
      <w:pPr>
        <w:pStyle w:val="Bezproreda"/>
        <w:ind w:firstLine="708"/>
        <w:jc w:val="both"/>
        <w:rPr>
          <w:rFonts w:ascii="Times New Roman" w:hAnsi="Times New Roman"/>
          <w:sz w:val="24"/>
          <w:szCs w:val="24"/>
        </w:rPr>
      </w:pPr>
      <w:r w:rsidRPr="00D63D8B">
        <w:rPr>
          <w:rFonts w:ascii="Times New Roman" w:hAnsi="Times New Roman"/>
          <w:sz w:val="24"/>
          <w:szCs w:val="24"/>
        </w:rPr>
        <w:t>Stipendije se isplaćuju za razdoblje od 10 mjeseci tijekom školske / akademske godine</w:t>
      </w:r>
    </w:p>
    <w:p w14:paraId="33B7646B" w14:textId="77777777" w:rsidR="00687BD7" w:rsidRDefault="00687BD7" w:rsidP="00D63D8B">
      <w:pPr>
        <w:pStyle w:val="Bezproreda"/>
        <w:jc w:val="both"/>
        <w:rPr>
          <w:rFonts w:ascii="Times New Roman" w:hAnsi="Times New Roman"/>
          <w:sz w:val="24"/>
          <w:szCs w:val="24"/>
        </w:rPr>
      </w:pPr>
      <w:r w:rsidRPr="00D63D8B">
        <w:rPr>
          <w:rFonts w:ascii="Times New Roman" w:hAnsi="Times New Roman"/>
          <w:sz w:val="24"/>
          <w:szCs w:val="24"/>
        </w:rPr>
        <w:t>2022./2023. i to:</w:t>
      </w:r>
    </w:p>
    <w:p w14:paraId="1D94330B" w14:textId="77777777" w:rsidR="00687BD7" w:rsidRPr="00D63D8B" w:rsidRDefault="00687BD7" w:rsidP="00D63D8B">
      <w:pPr>
        <w:pStyle w:val="Bezproreda"/>
        <w:rPr>
          <w:rFonts w:ascii="Times New Roman" w:hAnsi="Times New Roman"/>
          <w:sz w:val="24"/>
          <w:szCs w:val="24"/>
        </w:rPr>
      </w:pPr>
    </w:p>
    <w:p w14:paraId="5976DC20" w14:textId="77777777" w:rsidR="00687BD7" w:rsidRPr="00D63D8B" w:rsidRDefault="00687BD7">
      <w:pPr>
        <w:pStyle w:val="Bezproreda"/>
        <w:numPr>
          <w:ilvl w:val="0"/>
          <w:numId w:val="8"/>
        </w:numPr>
        <w:jc w:val="both"/>
        <w:rPr>
          <w:rFonts w:ascii="Times New Roman" w:hAnsi="Times New Roman"/>
          <w:sz w:val="24"/>
          <w:szCs w:val="24"/>
        </w:rPr>
      </w:pPr>
      <w:r w:rsidRPr="00D63D8B">
        <w:rPr>
          <w:rFonts w:ascii="Times New Roman" w:hAnsi="Times New Roman"/>
          <w:sz w:val="24"/>
          <w:szCs w:val="24"/>
        </w:rPr>
        <w:t>za učenike počev od 1. rujna 2022. godine, zaključno s 30. lipnja 2023. godine</w:t>
      </w:r>
    </w:p>
    <w:p w14:paraId="3FE79B21" w14:textId="77777777" w:rsidR="00687BD7" w:rsidRPr="00D63D8B" w:rsidRDefault="00687BD7">
      <w:pPr>
        <w:pStyle w:val="Bezproreda"/>
        <w:numPr>
          <w:ilvl w:val="0"/>
          <w:numId w:val="8"/>
        </w:numPr>
        <w:jc w:val="both"/>
        <w:rPr>
          <w:rFonts w:ascii="Times New Roman" w:hAnsi="Times New Roman"/>
          <w:sz w:val="24"/>
          <w:szCs w:val="24"/>
        </w:rPr>
      </w:pPr>
      <w:r w:rsidRPr="00D63D8B">
        <w:rPr>
          <w:rFonts w:ascii="Times New Roman" w:hAnsi="Times New Roman"/>
          <w:sz w:val="24"/>
          <w:szCs w:val="24"/>
        </w:rPr>
        <w:t>za studente počev od 1. listopada 2022. godine, zaključno s 31. srpnja 2023. godine</w:t>
      </w:r>
    </w:p>
    <w:p w14:paraId="33372338" w14:textId="77777777" w:rsidR="00687BD7" w:rsidRDefault="00687BD7" w:rsidP="00D63D8B">
      <w:pPr>
        <w:pStyle w:val="Bezproreda"/>
        <w:rPr>
          <w:rFonts w:ascii="Times New Roman" w:hAnsi="Times New Roman"/>
          <w:sz w:val="24"/>
          <w:szCs w:val="24"/>
        </w:rPr>
      </w:pPr>
    </w:p>
    <w:p w14:paraId="654EFA33" w14:textId="77777777" w:rsidR="00687BD7" w:rsidRPr="00D63D8B" w:rsidRDefault="00687BD7" w:rsidP="00D63D8B">
      <w:pPr>
        <w:pStyle w:val="Bezproreda"/>
        <w:jc w:val="center"/>
        <w:rPr>
          <w:rFonts w:ascii="Times New Roman" w:hAnsi="Times New Roman"/>
          <w:b/>
          <w:bCs/>
          <w:sz w:val="24"/>
          <w:szCs w:val="24"/>
        </w:rPr>
      </w:pPr>
      <w:r w:rsidRPr="00D63D8B">
        <w:rPr>
          <w:rFonts w:ascii="Times New Roman" w:hAnsi="Times New Roman"/>
          <w:b/>
          <w:bCs/>
          <w:sz w:val="24"/>
          <w:szCs w:val="24"/>
        </w:rPr>
        <w:t>Članak 4.</w:t>
      </w:r>
    </w:p>
    <w:p w14:paraId="21E17515" w14:textId="77777777" w:rsidR="00687BD7" w:rsidRPr="00D63D8B" w:rsidRDefault="00687BD7" w:rsidP="00D63D8B">
      <w:pPr>
        <w:pStyle w:val="Bezproreda"/>
        <w:rPr>
          <w:rFonts w:ascii="Times New Roman" w:hAnsi="Times New Roman"/>
          <w:sz w:val="24"/>
          <w:szCs w:val="24"/>
        </w:rPr>
      </w:pPr>
      <w:r w:rsidRPr="00D63D8B">
        <w:rPr>
          <w:rFonts w:ascii="Times New Roman" w:hAnsi="Times New Roman"/>
          <w:sz w:val="24"/>
          <w:szCs w:val="24"/>
        </w:rPr>
        <w:t>Ova Odluka stupa na snagu osmog dana od dana objave u „Glasniku Općine Kamanje“.</w:t>
      </w:r>
      <w:bookmarkEnd w:id="28"/>
    </w:p>
    <w:p w14:paraId="61557873" w14:textId="77777777" w:rsidR="00687BD7" w:rsidRDefault="00687BD7" w:rsidP="00285BE2">
      <w:pPr>
        <w:pStyle w:val="p957"/>
        <w:rPr>
          <w:color w:val="000000"/>
        </w:rPr>
      </w:pPr>
    </w:p>
    <w:p w14:paraId="26FABB1B" w14:textId="77777777" w:rsidR="00687BD7" w:rsidRPr="000B687C" w:rsidRDefault="00687BD7" w:rsidP="000B687C">
      <w:pPr>
        <w:pStyle w:val="StandardWeb"/>
        <w:shd w:val="clear" w:color="auto" w:fill="FFFFFF"/>
        <w:spacing w:after="75"/>
        <w:jc w:val="both"/>
        <w:rPr>
          <w:b/>
          <w:bCs/>
          <w:color w:val="000000"/>
        </w:rPr>
      </w:pPr>
      <w:r>
        <w:rPr>
          <w:color w:val="000000"/>
        </w:rPr>
        <w:tab/>
      </w:r>
      <w:r>
        <w:rPr>
          <w:color w:val="000000"/>
        </w:rPr>
        <w:tab/>
      </w:r>
      <w:r>
        <w:rPr>
          <w:color w:val="000000"/>
        </w:rPr>
        <w:tab/>
      </w:r>
      <w:r>
        <w:rPr>
          <w:color w:val="000000"/>
        </w:rPr>
        <w:tab/>
      </w:r>
      <w:r>
        <w:rPr>
          <w:color w:val="000000"/>
        </w:rPr>
        <w:tab/>
      </w:r>
      <w:r>
        <w:rPr>
          <w:color w:val="000000"/>
        </w:rPr>
        <w:tab/>
      </w:r>
      <w:r w:rsidRPr="000B687C">
        <w:rPr>
          <w:b/>
          <w:bCs/>
          <w:color w:val="000000"/>
        </w:rPr>
        <w:t>PREDSJEDNIK OPĆINSKOG VIJEĆA:</w:t>
      </w:r>
    </w:p>
    <w:p w14:paraId="7BE8C0CA" w14:textId="04C680F8" w:rsidR="00687BD7" w:rsidRDefault="00687BD7" w:rsidP="00285BE2">
      <w:pPr>
        <w:pStyle w:val="StandardWeb"/>
        <w:shd w:val="clear" w:color="auto" w:fill="FFFFFF"/>
        <w:spacing w:after="75"/>
        <w:jc w:val="both"/>
        <w:rPr>
          <w:b/>
          <w:bCs/>
          <w:color w:val="000000"/>
        </w:rPr>
      </w:pPr>
      <w:r w:rsidRPr="000B687C">
        <w:rPr>
          <w:b/>
          <w:bCs/>
          <w:color w:val="000000"/>
        </w:rPr>
        <w:tab/>
      </w:r>
      <w:r w:rsidRPr="000B687C">
        <w:rPr>
          <w:b/>
          <w:bCs/>
          <w:color w:val="000000"/>
        </w:rPr>
        <w:tab/>
      </w:r>
      <w:r w:rsidRPr="000B687C">
        <w:rPr>
          <w:b/>
          <w:bCs/>
          <w:color w:val="000000"/>
        </w:rPr>
        <w:tab/>
      </w:r>
      <w:r w:rsidRPr="000B687C">
        <w:rPr>
          <w:b/>
          <w:bCs/>
          <w:color w:val="000000"/>
        </w:rPr>
        <w:tab/>
      </w:r>
      <w:r w:rsidRPr="000B687C">
        <w:rPr>
          <w:b/>
          <w:bCs/>
          <w:color w:val="000000"/>
        </w:rPr>
        <w:tab/>
      </w:r>
      <w:r w:rsidRPr="000B687C">
        <w:rPr>
          <w:b/>
          <w:bCs/>
          <w:color w:val="000000"/>
        </w:rPr>
        <w:tab/>
      </w:r>
      <w:r w:rsidRPr="000B687C">
        <w:rPr>
          <w:b/>
          <w:bCs/>
          <w:color w:val="000000"/>
        </w:rPr>
        <w:tab/>
      </w:r>
      <w:r>
        <w:rPr>
          <w:b/>
          <w:bCs/>
          <w:color w:val="000000"/>
        </w:rPr>
        <w:t xml:space="preserve">      </w:t>
      </w:r>
      <w:r w:rsidRPr="000B687C">
        <w:rPr>
          <w:b/>
          <w:bCs/>
          <w:color w:val="000000"/>
        </w:rPr>
        <w:t xml:space="preserve">Ivan </w:t>
      </w:r>
      <w:proofErr w:type="spellStart"/>
      <w:r w:rsidRPr="000B687C">
        <w:rPr>
          <w:b/>
          <w:bCs/>
          <w:color w:val="000000"/>
        </w:rPr>
        <w:t>Lukunić</w:t>
      </w:r>
      <w:proofErr w:type="spellEnd"/>
      <w:r w:rsidRPr="000B687C">
        <w:rPr>
          <w:b/>
          <w:bCs/>
          <w:color w:val="000000"/>
        </w:rPr>
        <w:t> </w:t>
      </w:r>
      <w:bookmarkEnd w:id="27"/>
    </w:p>
    <w:p w14:paraId="4E4E6B0E" w14:textId="316DE46F" w:rsidR="00687BD7" w:rsidRDefault="00687BD7" w:rsidP="00285BE2">
      <w:pPr>
        <w:pStyle w:val="StandardWeb"/>
        <w:shd w:val="clear" w:color="auto" w:fill="FFFFFF"/>
        <w:spacing w:after="75"/>
        <w:jc w:val="both"/>
        <w:rPr>
          <w:b/>
          <w:bCs/>
          <w:color w:val="000000"/>
        </w:rPr>
      </w:pPr>
    </w:p>
    <w:p w14:paraId="5FE142D3" w14:textId="5FCD83F3" w:rsidR="00687BD7" w:rsidRDefault="00687BD7" w:rsidP="00285BE2">
      <w:pPr>
        <w:pStyle w:val="StandardWeb"/>
        <w:shd w:val="clear" w:color="auto" w:fill="FFFFFF"/>
        <w:spacing w:after="75"/>
        <w:jc w:val="both"/>
        <w:rPr>
          <w:b/>
          <w:bCs/>
          <w:color w:val="000000"/>
        </w:rPr>
      </w:pPr>
    </w:p>
    <w:p w14:paraId="006D469E" w14:textId="77777777" w:rsidR="00687BD7" w:rsidRDefault="00687BD7" w:rsidP="00943C9C">
      <w:pPr>
        <w:jc w:val="both"/>
        <w:rPr>
          <w:b/>
          <w:bCs/>
        </w:rPr>
      </w:pPr>
    </w:p>
    <w:p w14:paraId="7B3AD889" w14:textId="77777777" w:rsidR="00687BD7" w:rsidRPr="00EB4AEB" w:rsidRDefault="00687BD7" w:rsidP="00EB4AEB">
      <w:pPr>
        <w:rPr>
          <w:sz w:val="20"/>
          <w:szCs w:val="20"/>
        </w:rPr>
      </w:pPr>
      <w:r w:rsidRPr="00EB4AEB">
        <w:rPr>
          <w:sz w:val="20"/>
          <w:szCs w:val="20"/>
        </w:rPr>
        <w:t xml:space="preserve">              </w:t>
      </w:r>
      <w:r w:rsidRPr="00083C3F">
        <w:rPr>
          <w:noProof/>
          <w:sz w:val="20"/>
          <w:szCs w:val="20"/>
        </w:rPr>
        <w:pict w14:anchorId="3DD4566E">
          <v:shape id="_x0000_i1027" type="#_x0000_t75" style="width:30.75pt;height:35.25pt;visibility:visible">
            <v:imagedata r:id="rId10" o:title=""/>
          </v:shape>
        </w:pict>
      </w:r>
    </w:p>
    <w:p w14:paraId="1B92085E" w14:textId="77777777" w:rsidR="00687BD7" w:rsidRPr="00EB4AEB" w:rsidRDefault="00687BD7" w:rsidP="00EB4AEB">
      <w:pPr>
        <w:keepNext/>
        <w:outlineLvl w:val="0"/>
        <w:rPr>
          <w:rFonts w:ascii="CRO_Amerigo-Normal" w:hAnsi="CRO_Amerigo-Normal"/>
          <w:b/>
          <w:bCs/>
          <w:sz w:val="20"/>
          <w:szCs w:val="20"/>
        </w:rPr>
      </w:pPr>
      <w:r w:rsidRPr="00EB4AEB">
        <w:rPr>
          <w:rFonts w:ascii="CRO_Amerigo-Normal" w:hAnsi="CRO_Amerigo-Normal"/>
          <w:b/>
          <w:bCs/>
          <w:sz w:val="20"/>
          <w:szCs w:val="20"/>
        </w:rPr>
        <w:t>REPUBLIKA HRVATSKA</w:t>
      </w:r>
    </w:p>
    <w:p w14:paraId="4C57C242" w14:textId="77777777" w:rsidR="00687BD7" w:rsidRPr="00EB4AEB" w:rsidRDefault="00687BD7" w:rsidP="00EB4AEB">
      <w:pPr>
        <w:rPr>
          <w:b/>
          <w:bCs/>
          <w:sz w:val="20"/>
          <w:szCs w:val="20"/>
        </w:rPr>
      </w:pPr>
      <w:r w:rsidRPr="00EB4AEB">
        <w:rPr>
          <w:b/>
          <w:bCs/>
          <w:sz w:val="20"/>
          <w:szCs w:val="20"/>
        </w:rPr>
        <w:t>KARLOVAČKA ŽUPANIJA</w:t>
      </w:r>
    </w:p>
    <w:p w14:paraId="5DC43C16" w14:textId="77777777" w:rsidR="00687BD7" w:rsidRPr="00EB4AEB" w:rsidRDefault="00687BD7" w:rsidP="00EB4AEB">
      <w:pPr>
        <w:rPr>
          <w:b/>
          <w:bCs/>
          <w:sz w:val="20"/>
          <w:szCs w:val="20"/>
        </w:rPr>
      </w:pPr>
      <w:r w:rsidRPr="00EB4AEB">
        <w:rPr>
          <w:b/>
          <w:bCs/>
          <w:sz w:val="20"/>
          <w:szCs w:val="20"/>
        </w:rPr>
        <w:t xml:space="preserve">                </w:t>
      </w:r>
      <w:r w:rsidRPr="00083C3F">
        <w:rPr>
          <w:noProof/>
          <w:sz w:val="20"/>
          <w:szCs w:val="20"/>
        </w:rPr>
        <w:pict w14:anchorId="160498F9">
          <v:shape id="_x0000_i1028" type="#_x0000_t75" style="width:22.5pt;height:23.25pt;visibility:visible">
            <v:imagedata r:id="rId11" o:title=""/>
          </v:shape>
        </w:pict>
      </w:r>
    </w:p>
    <w:p w14:paraId="4C41F73A" w14:textId="77777777" w:rsidR="00687BD7" w:rsidRPr="00EB4AEB" w:rsidRDefault="00687BD7" w:rsidP="00EB4AEB">
      <w:pPr>
        <w:rPr>
          <w:b/>
          <w:bCs/>
          <w:sz w:val="20"/>
          <w:szCs w:val="20"/>
        </w:rPr>
      </w:pPr>
      <w:r w:rsidRPr="00EB4AEB">
        <w:rPr>
          <w:b/>
          <w:bCs/>
          <w:sz w:val="20"/>
          <w:szCs w:val="20"/>
        </w:rPr>
        <w:t>OPĆINA KAMANJE</w:t>
      </w:r>
    </w:p>
    <w:p w14:paraId="19B640BE" w14:textId="77777777" w:rsidR="00687BD7" w:rsidRPr="00EB4AEB" w:rsidRDefault="00687BD7" w:rsidP="00EB4AEB">
      <w:pPr>
        <w:rPr>
          <w:b/>
          <w:bCs/>
          <w:sz w:val="20"/>
          <w:szCs w:val="20"/>
        </w:rPr>
      </w:pPr>
      <w:r>
        <w:rPr>
          <w:b/>
          <w:bCs/>
          <w:sz w:val="20"/>
          <w:szCs w:val="20"/>
        </w:rPr>
        <w:t>OPĆINSKO VIJEĆE</w:t>
      </w:r>
    </w:p>
    <w:p w14:paraId="7FDE763C" w14:textId="77777777" w:rsidR="00687BD7" w:rsidRPr="00EB4AEB" w:rsidRDefault="00687BD7" w:rsidP="00EB4AEB">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-prijedlog-</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p>
    <w:p w14:paraId="146AEB5D" w14:textId="77777777" w:rsidR="00687BD7" w:rsidRPr="00EB4AEB" w:rsidRDefault="00687BD7" w:rsidP="00EB4AEB">
      <w:pPr>
        <w:rPr>
          <w:bCs/>
          <w:sz w:val="20"/>
          <w:szCs w:val="20"/>
        </w:rPr>
      </w:pPr>
      <w:r w:rsidRPr="00EB4AEB">
        <w:rPr>
          <w:bCs/>
          <w:sz w:val="20"/>
          <w:szCs w:val="20"/>
        </w:rPr>
        <w:t>KLASA:</w:t>
      </w:r>
      <w:r>
        <w:rPr>
          <w:bCs/>
          <w:sz w:val="20"/>
          <w:szCs w:val="20"/>
        </w:rPr>
        <w:t xml:space="preserve"> </w:t>
      </w:r>
    </w:p>
    <w:p w14:paraId="64D40328" w14:textId="77777777" w:rsidR="00687BD7" w:rsidRPr="00EB4AEB" w:rsidRDefault="00687BD7" w:rsidP="00EB4AEB">
      <w:pPr>
        <w:rPr>
          <w:bCs/>
          <w:sz w:val="20"/>
          <w:szCs w:val="20"/>
        </w:rPr>
      </w:pPr>
      <w:r w:rsidRPr="00EB4AEB">
        <w:rPr>
          <w:bCs/>
          <w:sz w:val="20"/>
          <w:szCs w:val="20"/>
        </w:rPr>
        <w:t xml:space="preserve">UR. BROJ: </w:t>
      </w:r>
    </w:p>
    <w:p w14:paraId="348A1476" w14:textId="77777777" w:rsidR="00687BD7" w:rsidRPr="00EB4AEB" w:rsidRDefault="00687BD7" w:rsidP="00EB4AEB">
      <w:pPr>
        <w:rPr>
          <w:b/>
          <w:sz w:val="20"/>
          <w:szCs w:val="20"/>
          <w:lang w:val="de-DE"/>
        </w:rPr>
      </w:pPr>
      <w:r w:rsidRPr="00EB4AEB">
        <w:rPr>
          <w:sz w:val="20"/>
          <w:szCs w:val="20"/>
        </w:rPr>
        <w:t xml:space="preserve">U </w:t>
      </w:r>
      <w:proofErr w:type="spellStart"/>
      <w:r w:rsidRPr="00EB4AEB">
        <w:rPr>
          <w:sz w:val="20"/>
          <w:szCs w:val="20"/>
        </w:rPr>
        <w:t>Kamanju</w:t>
      </w:r>
      <w:proofErr w:type="spellEnd"/>
      <w:r w:rsidRPr="00EB4AEB">
        <w:rPr>
          <w:sz w:val="20"/>
          <w:szCs w:val="20"/>
        </w:rPr>
        <w:t xml:space="preserve">, </w:t>
      </w:r>
      <w:r>
        <w:rPr>
          <w:sz w:val="20"/>
          <w:szCs w:val="20"/>
        </w:rPr>
        <w:t>20.10.2022.</w:t>
      </w:r>
      <w:r w:rsidRPr="00EB4AEB">
        <w:rPr>
          <w:sz w:val="20"/>
          <w:szCs w:val="20"/>
        </w:rPr>
        <w:t xml:space="preserve"> godine </w:t>
      </w:r>
      <w:r w:rsidRPr="00EB4AEB">
        <w:rPr>
          <w:b/>
          <w:sz w:val="20"/>
          <w:szCs w:val="20"/>
          <w:lang w:val="de-DE"/>
        </w:rPr>
        <w:tab/>
      </w:r>
    </w:p>
    <w:p w14:paraId="303FC12B" w14:textId="77777777" w:rsidR="00687BD7" w:rsidRPr="00F24691" w:rsidRDefault="00687BD7" w:rsidP="00DC5C27">
      <w:pPr>
        <w:pStyle w:val="p899"/>
        <w:ind w:firstLine="708"/>
        <w:jc w:val="both"/>
        <w:rPr>
          <w:color w:val="000000"/>
        </w:rPr>
      </w:pPr>
      <w:r w:rsidRPr="00DC5C27">
        <w:rPr>
          <w:rStyle w:val="t900"/>
          <w:rFonts w:eastAsia="Calibri"/>
          <w:color w:val="000000"/>
        </w:rPr>
        <w:t>Temeljem članka 21. Zakona o predškolskom odgoju i obrazovanju</w:t>
      </w:r>
      <w:r>
        <w:rPr>
          <w:rStyle w:val="t900"/>
          <w:rFonts w:eastAsia="Calibri"/>
          <w:color w:val="000000"/>
        </w:rPr>
        <w:t xml:space="preserve"> </w:t>
      </w:r>
      <w:r w:rsidRPr="00DC5C27">
        <w:rPr>
          <w:rStyle w:val="t900"/>
          <w:rFonts w:eastAsia="Calibri"/>
          <w:color w:val="000000"/>
        </w:rPr>
        <w:t>(NN 10/97, 107/07, 94/13, 98/19, 57/22)</w:t>
      </w:r>
      <w:r>
        <w:rPr>
          <w:rStyle w:val="t900"/>
          <w:rFonts w:eastAsia="Calibri"/>
          <w:color w:val="000000"/>
        </w:rPr>
        <w:t>,</w:t>
      </w:r>
      <w:r w:rsidRPr="00F24691">
        <w:rPr>
          <w:rStyle w:val="t902"/>
          <w:color w:val="000000"/>
        </w:rPr>
        <w:t xml:space="preserve"> </w:t>
      </w:r>
      <w:r w:rsidRPr="00F24691">
        <w:rPr>
          <w:color w:val="000000"/>
        </w:rPr>
        <w:t xml:space="preserve">članka 23. Statuta Općine Kamanje (“Glasnik Općine Kamanje” br. 01/21) Općinsko vijeće Općine Kamanje na </w:t>
      </w:r>
      <w:r>
        <w:rPr>
          <w:color w:val="000000"/>
        </w:rPr>
        <w:t>5</w:t>
      </w:r>
      <w:r w:rsidRPr="00F24691">
        <w:rPr>
          <w:color w:val="000000"/>
        </w:rPr>
        <w:t xml:space="preserve">. sjednici održanoj </w:t>
      </w:r>
      <w:r>
        <w:rPr>
          <w:color w:val="000000"/>
        </w:rPr>
        <w:t xml:space="preserve">20.10.2022. </w:t>
      </w:r>
      <w:r w:rsidRPr="00F24691">
        <w:rPr>
          <w:color w:val="000000"/>
        </w:rPr>
        <w:t xml:space="preserve">godine </w:t>
      </w:r>
      <w:r>
        <w:rPr>
          <w:color w:val="000000"/>
        </w:rPr>
        <w:t>donosi</w:t>
      </w:r>
    </w:p>
    <w:p w14:paraId="18E26158" w14:textId="77777777" w:rsidR="00687BD7" w:rsidRDefault="00687BD7" w:rsidP="00285BE2">
      <w:pPr>
        <w:pStyle w:val="Bezproreda"/>
        <w:jc w:val="center"/>
        <w:rPr>
          <w:rFonts w:ascii="Times New Roman" w:hAnsi="Times New Roman"/>
          <w:b/>
          <w:bCs/>
        </w:rPr>
      </w:pPr>
      <w:r>
        <w:rPr>
          <w:rFonts w:ascii="Times New Roman" w:hAnsi="Times New Roman"/>
          <w:b/>
          <w:bCs/>
        </w:rPr>
        <w:t>ZAKLJUČAK</w:t>
      </w:r>
    </w:p>
    <w:p w14:paraId="3FBD34D3" w14:textId="77777777" w:rsidR="00687BD7" w:rsidRDefault="00687BD7" w:rsidP="002A587E">
      <w:pPr>
        <w:pStyle w:val="Bezproreda"/>
        <w:jc w:val="center"/>
        <w:rPr>
          <w:rFonts w:ascii="Times New Roman" w:hAnsi="Times New Roman"/>
          <w:b/>
          <w:bCs/>
        </w:rPr>
      </w:pPr>
      <w:r>
        <w:rPr>
          <w:rFonts w:ascii="Times New Roman" w:hAnsi="Times New Roman"/>
          <w:b/>
          <w:bCs/>
        </w:rPr>
        <w:t xml:space="preserve">o prihvaćanju Izvješća o radu Dječjeg vrtića </w:t>
      </w:r>
      <w:proofErr w:type="spellStart"/>
      <w:r>
        <w:rPr>
          <w:rFonts w:ascii="Times New Roman" w:hAnsi="Times New Roman"/>
          <w:b/>
          <w:bCs/>
        </w:rPr>
        <w:t>Kamanje</w:t>
      </w:r>
      <w:proofErr w:type="spellEnd"/>
    </w:p>
    <w:p w14:paraId="58A063E8" w14:textId="77777777" w:rsidR="00687BD7" w:rsidRDefault="00687BD7" w:rsidP="00285BE2">
      <w:pPr>
        <w:pStyle w:val="Bezproreda"/>
        <w:jc w:val="center"/>
        <w:rPr>
          <w:rFonts w:ascii="Times New Roman" w:hAnsi="Times New Roman"/>
          <w:b/>
          <w:bCs/>
        </w:rPr>
      </w:pPr>
      <w:r>
        <w:rPr>
          <w:rFonts w:ascii="Times New Roman" w:hAnsi="Times New Roman"/>
          <w:b/>
          <w:bCs/>
        </w:rPr>
        <w:t>za pedagošku 2021./2022. godinu</w:t>
      </w:r>
    </w:p>
    <w:p w14:paraId="1C25B2A5" w14:textId="77777777" w:rsidR="00687BD7" w:rsidRDefault="00687BD7" w:rsidP="00285BE2">
      <w:pPr>
        <w:pStyle w:val="Bezproreda"/>
        <w:jc w:val="center"/>
        <w:rPr>
          <w:rFonts w:ascii="Times New Roman" w:hAnsi="Times New Roman"/>
          <w:b/>
          <w:bCs/>
        </w:rPr>
      </w:pPr>
    </w:p>
    <w:p w14:paraId="6D4324FA" w14:textId="77777777" w:rsidR="00687BD7" w:rsidRDefault="00687BD7" w:rsidP="00285BE2">
      <w:pPr>
        <w:pStyle w:val="Bezproreda"/>
        <w:jc w:val="center"/>
        <w:rPr>
          <w:rFonts w:ascii="Times New Roman" w:hAnsi="Times New Roman"/>
        </w:rPr>
      </w:pPr>
    </w:p>
    <w:p w14:paraId="43EE7E23" w14:textId="77777777" w:rsidR="00687BD7" w:rsidRPr="00E37C98" w:rsidRDefault="00687BD7" w:rsidP="00285BE2">
      <w:pPr>
        <w:pStyle w:val="Bezproreda"/>
        <w:jc w:val="center"/>
        <w:rPr>
          <w:rFonts w:ascii="Times New Roman" w:hAnsi="Times New Roman"/>
        </w:rPr>
      </w:pPr>
      <w:r w:rsidRPr="00E37C98">
        <w:rPr>
          <w:rFonts w:ascii="Times New Roman" w:hAnsi="Times New Roman"/>
        </w:rPr>
        <w:t>Članak 1.</w:t>
      </w:r>
    </w:p>
    <w:p w14:paraId="2F69CD2C" w14:textId="77777777" w:rsidR="00687BD7" w:rsidRDefault="00687BD7" w:rsidP="00E37C98">
      <w:pPr>
        <w:pStyle w:val="p913"/>
        <w:ind w:firstLine="708"/>
        <w:jc w:val="both"/>
        <w:rPr>
          <w:color w:val="000000"/>
        </w:rPr>
      </w:pPr>
      <w:r>
        <w:rPr>
          <w:color w:val="000000"/>
        </w:rPr>
        <w:t xml:space="preserve">Prihvaća se Izvješće o radu Dječjeg vrtića </w:t>
      </w:r>
      <w:proofErr w:type="spellStart"/>
      <w:r>
        <w:rPr>
          <w:color w:val="000000"/>
        </w:rPr>
        <w:t>Kamanje</w:t>
      </w:r>
      <w:proofErr w:type="spellEnd"/>
      <w:r>
        <w:rPr>
          <w:color w:val="000000"/>
        </w:rPr>
        <w:t xml:space="preserve"> za pedagošku 2021./2022. godinu, KLASA: 601-02/21-01/01, UR.BROJ: 2133-18-03-22-03 od dana 26.08.2022. godine.</w:t>
      </w:r>
    </w:p>
    <w:p w14:paraId="08F0DD44" w14:textId="77777777" w:rsidR="00687BD7" w:rsidRPr="00F24691" w:rsidRDefault="00687BD7" w:rsidP="00E37C98">
      <w:pPr>
        <w:pStyle w:val="p913"/>
        <w:jc w:val="center"/>
        <w:rPr>
          <w:color w:val="000000"/>
        </w:rPr>
      </w:pPr>
      <w:r w:rsidRPr="00F24691">
        <w:rPr>
          <w:color w:val="000000"/>
        </w:rPr>
        <w:t>Članak 2.</w:t>
      </w:r>
    </w:p>
    <w:p w14:paraId="1B6529BC" w14:textId="77777777" w:rsidR="00687BD7" w:rsidRDefault="00687BD7" w:rsidP="00E37C98">
      <w:pPr>
        <w:pStyle w:val="p957"/>
        <w:ind w:firstLine="708"/>
        <w:jc w:val="both"/>
        <w:rPr>
          <w:color w:val="000000"/>
        </w:rPr>
      </w:pPr>
      <w:r w:rsidRPr="00F24691">
        <w:rPr>
          <w:color w:val="000000"/>
        </w:rPr>
        <w:t>Ova</w:t>
      </w:r>
      <w:r>
        <w:rPr>
          <w:color w:val="000000"/>
        </w:rPr>
        <w:t xml:space="preserve">j Zaključak </w:t>
      </w:r>
      <w:r w:rsidRPr="00F24691">
        <w:rPr>
          <w:color w:val="000000"/>
        </w:rPr>
        <w:t xml:space="preserve">stupa na snagu </w:t>
      </w:r>
      <w:r>
        <w:rPr>
          <w:color w:val="000000"/>
        </w:rPr>
        <w:t>osmog dana od dana objave</w:t>
      </w:r>
      <w:r w:rsidRPr="00F24691">
        <w:rPr>
          <w:color w:val="000000"/>
        </w:rPr>
        <w:t xml:space="preserve"> u „</w:t>
      </w:r>
      <w:r>
        <w:rPr>
          <w:color w:val="000000"/>
        </w:rPr>
        <w:t>Glasniku Općine Kamanje“.</w:t>
      </w:r>
    </w:p>
    <w:p w14:paraId="12FED556" w14:textId="77777777" w:rsidR="00687BD7" w:rsidRDefault="00687BD7" w:rsidP="00285BE2">
      <w:pPr>
        <w:pStyle w:val="p957"/>
        <w:rPr>
          <w:color w:val="000000"/>
        </w:rPr>
      </w:pPr>
    </w:p>
    <w:p w14:paraId="554AF505" w14:textId="77777777" w:rsidR="00687BD7" w:rsidRPr="000B687C" w:rsidRDefault="00687BD7" w:rsidP="000B687C">
      <w:pPr>
        <w:pStyle w:val="StandardWeb"/>
        <w:shd w:val="clear" w:color="auto" w:fill="FFFFFF"/>
        <w:spacing w:after="75"/>
        <w:jc w:val="both"/>
        <w:rPr>
          <w:b/>
          <w:bCs/>
          <w:color w:val="000000"/>
        </w:rPr>
      </w:pPr>
      <w:r>
        <w:rPr>
          <w:color w:val="000000"/>
        </w:rPr>
        <w:tab/>
      </w:r>
      <w:r>
        <w:rPr>
          <w:color w:val="000000"/>
        </w:rPr>
        <w:tab/>
      </w:r>
      <w:r>
        <w:rPr>
          <w:color w:val="000000"/>
        </w:rPr>
        <w:tab/>
      </w:r>
      <w:r>
        <w:rPr>
          <w:color w:val="000000"/>
        </w:rPr>
        <w:tab/>
      </w:r>
      <w:r>
        <w:rPr>
          <w:color w:val="000000"/>
        </w:rPr>
        <w:tab/>
      </w:r>
      <w:r>
        <w:rPr>
          <w:color w:val="000000"/>
        </w:rPr>
        <w:tab/>
      </w:r>
      <w:r w:rsidRPr="000B687C">
        <w:rPr>
          <w:b/>
          <w:bCs/>
          <w:color w:val="000000"/>
        </w:rPr>
        <w:t>PREDSJEDNIK OPĆINSKOG VIJEĆA:</w:t>
      </w:r>
    </w:p>
    <w:p w14:paraId="37A6A42C" w14:textId="77777777" w:rsidR="00687BD7" w:rsidRPr="00285BE2" w:rsidRDefault="00687BD7" w:rsidP="00285BE2">
      <w:pPr>
        <w:pStyle w:val="StandardWeb"/>
        <w:shd w:val="clear" w:color="auto" w:fill="FFFFFF"/>
        <w:spacing w:after="75"/>
        <w:jc w:val="both"/>
        <w:rPr>
          <w:b/>
          <w:bCs/>
          <w:color w:val="333333"/>
        </w:rPr>
      </w:pPr>
      <w:r w:rsidRPr="000B687C">
        <w:rPr>
          <w:b/>
          <w:bCs/>
          <w:color w:val="000000"/>
        </w:rPr>
        <w:tab/>
      </w:r>
      <w:r w:rsidRPr="000B687C">
        <w:rPr>
          <w:b/>
          <w:bCs/>
          <w:color w:val="000000"/>
        </w:rPr>
        <w:tab/>
      </w:r>
      <w:r w:rsidRPr="000B687C">
        <w:rPr>
          <w:b/>
          <w:bCs/>
          <w:color w:val="000000"/>
        </w:rPr>
        <w:tab/>
      </w:r>
      <w:r w:rsidRPr="000B687C">
        <w:rPr>
          <w:b/>
          <w:bCs/>
          <w:color w:val="000000"/>
        </w:rPr>
        <w:tab/>
      </w:r>
      <w:r w:rsidRPr="000B687C">
        <w:rPr>
          <w:b/>
          <w:bCs/>
          <w:color w:val="000000"/>
        </w:rPr>
        <w:tab/>
      </w:r>
      <w:r w:rsidRPr="000B687C">
        <w:rPr>
          <w:b/>
          <w:bCs/>
          <w:color w:val="000000"/>
        </w:rPr>
        <w:tab/>
      </w:r>
      <w:r w:rsidRPr="000B687C">
        <w:rPr>
          <w:b/>
          <w:bCs/>
          <w:color w:val="000000"/>
        </w:rPr>
        <w:tab/>
      </w:r>
      <w:r>
        <w:rPr>
          <w:b/>
          <w:bCs/>
          <w:color w:val="000000"/>
        </w:rPr>
        <w:t xml:space="preserve">      </w:t>
      </w:r>
      <w:r w:rsidRPr="000B687C">
        <w:rPr>
          <w:b/>
          <w:bCs/>
          <w:color w:val="000000"/>
        </w:rPr>
        <w:t xml:space="preserve">Ivan </w:t>
      </w:r>
      <w:proofErr w:type="spellStart"/>
      <w:r w:rsidRPr="000B687C">
        <w:rPr>
          <w:b/>
          <w:bCs/>
          <w:color w:val="000000"/>
        </w:rPr>
        <w:t>Lukunić</w:t>
      </w:r>
      <w:proofErr w:type="spellEnd"/>
      <w:r w:rsidRPr="000B687C">
        <w:rPr>
          <w:b/>
          <w:bCs/>
          <w:color w:val="000000"/>
        </w:rPr>
        <w:t> </w:t>
      </w:r>
    </w:p>
    <w:p w14:paraId="6A4BDF4F" w14:textId="496D4839" w:rsidR="00687BD7" w:rsidRDefault="00687BD7" w:rsidP="00285BE2">
      <w:pPr>
        <w:pStyle w:val="StandardWeb"/>
        <w:shd w:val="clear" w:color="auto" w:fill="FFFFFF"/>
        <w:spacing w:after="75"/>
        <w:jc w:val="both"/>
        <w:rPr>
          <w:b/>
          <w:bCs/>
          <w:color w:val="000000"/>
        </w:rPr>
      </w:pPr>
    </w:p>
    <w:p w14:paraId="00787C4A" w14:textId="2944E499" w:rsidR="00687BD7" w:rsidRDefault="00687BD7" w:rsidP="00285BE2">
      <w:pPr>
        <w:pStyle w:val="StandardWeb"/>
        <w:shd w:val="clear" w:color="auto" w:fill="FFFFFF"/>
        <w:spacing w:after="75"/>
        <w:jc w:val="both"/>
        <w:rPr>
          <w:b/>
          <w:bCs/>
          <w:color w:val="000000"/>
        </w:rPr>
      </w:pPr>
    </w:p>
    <w:p w14:paraId="53028086" w14:textId="220969D6" w:rsidR="00687BD7" w:rsidRDefault="00687BD7" w:rsidP="00285BE2">
      <w:pPr>
        <w:pStyle w:val="StandardWeb"/>
        <w:shd w:val="clear" w:color="auto" w:fill="FFFFFF"/>
        <w:spacing w:after="75"/>
        <w:jc w:val="both"/>
        <w:rPr>
          <w:b/>
          <w:bCs/>
          <w:color w:val="000000"/>
        </w:rPr>
      </w:pPr>
    </w:p>
    <w:p w14:paraId="5E2E0E1B" w14:textId="27E01A12" w:rsidR="00687BD7" w:rsidRDefault="00687BD7" w:rsidP="00285BE2">
      <w:pPr>
        <w:pStyle w:val="StandardWeb"/>
        <w:shd w:val="clear" w:color="auto" w:fill="FFFFFF"/>
        <w:spacing w:after="75"/>
        <w:jc w:val="both"/>
        <w:rPr>
          <w:b/>
          <w:bCs/>
          <w:color w:val="000000"/>
        </w:rPr>
      </w:pPr>
    </w:p>
    <w:p w14:paraId="5B54EC78" w14:textId="64009FD1" w:rsidR="00687BD7" w:rsidRDefault="00687BD7" w:rsidP="00285BE2">
      <w:pPr>
        <w:pStyle w:val="StandardWeb"/>
        <w:shd w:val="clear" w:color="auto" w:fill="FFFFFF"/>
        <w:spacing w:after="75"/>
        <w:jc w:val="both"/>
        <w:rPr>
          <w:b/>
          <w:bCs/>
          <w:color w:val="000000"/>
        </w:rPr>
      </w:pPr>
    </w:p>
    <w:p w14:paraId="0700082B" w14:textId="27461B09" w:rsidR="00687BD7" w:rsidRDefault="00687BD7" w:rsidP="00285BE2">
      <w:pPr>
        <w:pStyle w:val="StandardWeb"/>
        <w:shd w:val="clear" w:color="auto" w:fill="FFFFFF"/>
        <w:spacing w:after="75"/>
        <w:jc w:val="both"/>
        <w:rPr>
          <w:b/>
          <w:bCs/>
          <w:color w:val="000000"/>
        </w:rPr>
      </w:pPr>
    </w:p>
    <w:p w14:paraId="4787F1B3" w14:textId="45503A2B" w:rsidR="00687BD7" w:rsidRDefault="00687BD7" w:rsidP="00285BE2">
      <w:pPr>
        <w:pStyle w:val="StandardWeb"/>
        <w:shd w:val="clear" w:color="auto" w:fill="FFFFFF"/>
        <w:spacing w:after="75"/>
        <w:jc w:val="both"/>
        <w:rPr>
          <w:b/>
          <w:bCs/>
          <w:color w:val="000000"/>
        </w:rPr>
      </w:pPr>
    </w:p>
    <w:p w14:paraId="31D44ACE" w14:textId="384689BE" w:rsidR="00687BD7" w:rsidRDefault="00687BD7" w:rsidP="00285BE2">
      <w:pPr>
        <w:pStyle w:val="StandardWeb"/>
        <w:shd w:val="clear" w:color="auto" w:fill="FFFFFF"/>
        <w:spacing w:after="75"/>
        <w:jc w:val="both"/>
        <w:rPr>
          <w:b/>
          <w:bCs/>
          <w:color w:val="000000"/>
        </w:rPr>
      </w:pPr>
    </w:p>
    <w:p w14:paraId="091F980E" w14:textId="1C1904CA" w:rsidR="00687BD7" w:rsidRDefault="00687BD7" w:rsidP="00285BE2">
      <w:pPr>
        <w:pStyle w:val="StandardWeb"/>
        <w:shd w:val="clear" w:color="auto" w:fill="FFFFFF"/>
        <w:spacing w:after="75"/>
        <w:jc w:val="both"/>
        <w:rPr>
          <w:b/>
          <w:bCs/>
          <w:color w:val="000000"/>
        </w:rPr>
      </w:pPr>
    </w:p>
    <w:p w14:paraId="39FD5584" w14:textId="77777777" w:rsidR="00687BD7" w:rsidRDefault="00687BD7" w:rsidP="00932DA2">
      <w:pPr>
        <w:spacing w:after="13"/>
      </w:pPr>
      <w:bookmarkStart w:id="29" w:name="_Hlk89073264"/>
      <w:bookmarkEnd w:id="29"/>
      <w:r w:rsidRPr="00B97B2F">
        <w:rPr>
          <w:noProof/>
          <w:color w:val="FF33CC"/>
        </w:rPr>
        <w:lastRenderedPageBreak/>
        <mc:AlternateContent>
          <mc:Choice Requires="wpg">
            <w:drawing>
              <wp:inline distT="0" distB="0" distL="0" distR="0" wp14:anchorId="0BB12F89" wp14:editId="27795C42">
                <wp:extent cx="5948045" cy="7578"/>
                <wp:effectExtent l="209550" t="228600" r="186055" b="240665"/>
                <wp:docPr id="79084" name="Group 79084"/>
                <wp:cNvGraphicFramePr/>
                <a:graphic xmlns:a="http://schemas.openxmlformats.org/drawingml/2006/main">
                  <a:graphicData uri="http://schemas.microsoft.com/office/word/2010/wordprocessingGroup">
                    <wpg:wgp>
                      <wpg:cNvGrpSpPr/>
                      <wpg:grpSpPr>
                        <a:xfrm>
                          <a:off x="0" y="0"/>
                          <a:ext cx="5948045" cy="7578"/>
                          <a:chOff x="0" y="0"/>
                          <a:chExt cx="5981065" cy="7620"/>
                        </a:xfrm>
                        <a:effectLst>
                          <a:glow rad="228600">
                            <a:schemeClr val="accent4">
                              <a:satMod val="175000"/>
                              <a:alpha val="40000"/>
                            </a:schemeClr>
                          </a:glow>
                        </a:effectLst>
                      </wpg:grpSpPr>
                      <wps:wsp>
                        <wps:cNvPr id="102146" name="Shape 10214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solidFill>
                            <a:srgbClr val="FF33CC"/>
                          </a:solidFill>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0F87E086" id="Group 79084" o:spid="_x0000_s1026" style="width:468.35pt;height:.6pt;mso-position-horizontal-relative:char;mso-position-vertical-relative:line" coordsize="598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">
                <v:shape id="Shape 10214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" path="m,l5981065,r,9144l,9144,,e" fillcolor="#f3c" stroked="f" strokeweight="0">
                  <v:stroke miterlimit="83231f" joinstyle="miter"/>
                  <v:path arrowok="t" textboxrect="0,0,5981065,9144"/>
                </v:shape>
                <w10:anchorlock/>
              </v:group>
            </w:pict>
          </mc:Fallback>
        </mc:AlternateContent>
      </w:r>
    </w:p>
    <w:p w14:paraId="46C676BB" w14:textId="77777777" w:rsidR="00687BD7" w:rsidRDefault="00687BD7" w:rsidP="00932DA2">
      <w:pPr>
        <w:spacing w:after="1517"/>
        <w:ind w:left="51"/>
        <w:jc w:val="both"/>
      </w:pPr>
      <w:r>
        <w:rPr>
          <w:noProof/>
        </w:rPr>
        <w:drawing>
          <wp:anchor distT="0" distB="0" distL="114300" distR="114300" simplePos="0" relativeHeight="251663360" behindDoc="1" locked="0" layoutInCell="1" allowOverlap="1" wp14:anchorId="75D5205F" wp14:editId="0C47D8E5">
            <wp:simplePos x="0" y="0"/>
            <wp:positionH relativeFrom="column">
              <wp:posOffset>1584325</wp:posOffset>
            </wp:positionH>
            <wp:positionV relativeFrom="paragraph">
              <wp:posOffset>459740</wp:posOffset>
            </wp:positionV>
            <wp:extent cx="3043558" cy="2028245"/>
            <wp:effectExtent l="0" t="0" r="4445" b="0"/>
            <wp:wrapTight wrapText="bothSides">
              <wp:wrapPolygon edited="0">
                <wp:start x="0" y="0"/>
                <wp:lineTo x="0" y="21302"/>
                <wp:lineTo x="21496" y="21302"/>
                <wp:lineTo x="21496" y="0"/>
                <wp:lineTo x="0" y="0"/>
              </wp:wrapPolygon>
            </wp:wrapTight>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3558" cy="202824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4472C4"/>
        </w:rPr>
        <w:t xml:space="preserve"> </w:t>
      </w:r>
    </w:p>
    <w:p w14:paraId="46C5AC3D" w14:textId="77777777" w:rsidR="00687BD7" w:rsidRDefault="00687BD7" w:rsidP="00932DA2">
      <w:pPr>
        <w:rPr>
          <w:color w:val="4472C4"/>
        </w:rPr>
      </w:pPr>
      <w:r>
        <w:rPr>
          <w:color w:val="4472C4"/>
        </w:rPr>
        <w:t xml:space="preserve"> </w:t>
      </w:r>
    </w:p>
    <w:p w14:paraId="286D84DE" w14:textId="77777777" w:rsidR="00687BD7" w:rsidRDefault="00687BD7" w:rsidP="00932DA2">
      <w:pPr>
        <w:rPr>
          <w:color w:val="4472C4"/>
        </w:rPr>
      </w:pPr>
    </w:p>
    <w:p w14:paraId="0C8EF0EC" w14:textId="77777777" w:rsidR="00687BD7" w:rsidRDefault="00687BD7" w:rsidP="00932DA2">
      <w:pPr>
        <w:rPr>
          <w:color w:val="4472C4"/>
        </w:rPr>
      </w:pPr>
    </w:p>
    <w:p w14:paraId="62BD5105" w14:textId="77777777" w:rsidR="00687BD7" w:rsidRDefault="00687BD7" w:rsidP="00932DA2">
      <w:pPr>
        <w:rPr>
          <w:color w:val="4472C4"/>
        </w:rPr>
      </w:pPr>
    </w:p>
    <w:p w14:paraId="13DA0B01" w14:textId="77777777" w:rsidR="00687BD7" w:rsidRDefault="00687BD7" w:rsidP="00932DA2">
      <w:pPr>
        <w:rPr>
          <w:color w:val="4472C4"/>
        </w:rPr>
      </w:pPr>
    </w:p>
    <w:p w14:paraId="2EE4E534" w14:textId="77777777" w:rsidR="00687BD7" w:rsidRDefault="00687BD7" w:rsidP="00932DA2">
      <w:pPr>
        <w:rPr>
          <w:color w:val="4472C4"/>
        </w:rPr>
      </w:pPr>
    </w:p>
    <w:p w14:paraId="1E39CC71" w14:textId="77777777" w:rsidR="00687BD7" w:rsidRDefault="00687BD7" w:rsidP="00932DA2">
      <w:pPr>
        <w:rPr>
          <w:color w:val="4472C4"/>
        </w:rPr>
      </w:pPr>
    </w:p>
    <w:p w14:paraId="2A64C8A5" w14:textId="77777777" w:rsidR="00687BD7" w:rsidRDefault="00687BD7" w:rsidP="00932DA2">
      <w:pPr>
        <w:rPr>
          <w:color w:val="4472C4"/>
        </w:rPr>
      </w:pPr>
    </w:p>
    <w:p w14:paraId="77722141" w14:textId="77777777" w:rsidR="00687BD7" w:rsidRDefault="00687BD7" w:rsidP="00932DA2">
      <w:pPr>
        <w:rPr>
          <w:color w:val="4472C4"/>
        </w:rPr>
      </w:pPr>
    </w:p>
    <w:p w14:paraId="7072A71B" w14:textId="77777777" w:rsidR="00687BD7" w:rsidRDefault="00687BD7" w:rsidP="00932DA2"/>
    <w:p w14:paraId="7981B79B" w14:textId="77777777" w:rsidR="00687BD7" w:rsidRDefault="00687BD7" w:rsidP="00932DA2">
      <w:pPr>
        <w:spacing w:after="235"/>
        <w:ind w:left="-28" w:right="-24"/>
      </w:pPr>
    </w:p>
    <w:p w14:paraId="006DBECE" w14:textId="77777777" w:rsidR="00687BD7" w:rsidRDefault="00687BD7" w:rsidP="00932DA2">
      <w:pPr>
        <w:spacing w:after="235"/>
        <w:ind w:left="-28" w:right="-24"/>
      </w:pPr>
    </w:p>
    <w:p w14:paraId="0D3DA44E" w14:textId="77777777" w:rsidR="00687BD7" w:rsidRDefault="00687BD7" w:rsidP="00932DA2">
      <w:pPr>
        <w:ind w:right="11"/>
        <w:jc w:val="center"/>
      </w:pPr>
      <w:r>
        <w:rPr>
          <w:sz w:val="48"/>
        </w:rPr>
        <w:t>GODIŠNJE IZVJEŠĆE PLANA I PROGRAMA RADA</w:t>
      </w:r>
    </w:p>
    <w:p w14:paraId="10D4F20C" w14:textId="77777777" w:rsidR="00687BD7" w:rsidRDefault="00687BD7" w:rsidP="00932DA2">
      <w:pPr>
        <w:ind w:left="204"/>
        <w:jc w:val="center"/>
      </w:pPr>
      <w:r>
        <w:rPr>
          <w:sz w:val="48"/>
        </w:rPr>
        <w:t>DJEČJEG VRTIĆA „KAMANJE“                              ZA 2021./2022. PEDAGOŠKU</w:t>
      </w:r>
    </w:p>
    <w:p w14:paraId="54566DB1" w14:textId="77777777" w:rsidR="00687BD7" w:rsidRDefault="00687BD7" w:rsidP="00932DA2">
      <w:pPr>
        <w:ind w:right="8"/>
        <w:jc w:val="center"/>
      </w:pPr>
      <w:r>
        <w:rPr>
          <w:sz w:val="48"/>
        </w:rPr>
        <w:t>GODINU</w:t>
      </w:r>
    </w:p>
    <w:p w14:paraId="12BB11C2" w14:textId="77777777" w:rsidR="00687BD7" w:rsidRDefault="00687BD7" w:rsidP="00932DA2">
      <w:pPr>
        <w:ind w:right="8"/>
        <w:jc w:val="center"/>
      </w:pPr>
    </w:p>
    <w:p w14:paraId="2DA4F13B" w14:textId="77777777" w:rsidR="00687BD7" w:rsidRDefault="00687BD7" w:rsidP="00932DA2">
      <w:pPr>
        <w:ind w:right="8"/>
        <w:jc w:val="center"/>
      </w:pPr>
    </w:p>
    <w:p w14:paraId="2BC72F4A" w14:textId="77777777" w:rsidR="00687BD7" w:rsidRDefault="00687BD7" w:rsidP="00932DA2">
      <w:pPr>
        <w:ind w:left="10" w:right="8" w:hanging="10"/>
        <w:jc w:val="center"/>
      </w:pPr>
      <w:r>
        <w:rPr>
          <w:noProof/>
        </w:rPr>
        <mc:AlternateContent>
          <mc:Choice Requires="wpg">
            <w:drawing>
              <wp:inline distT="0" distB="0" distL="0" distR="0" wp14:anchorId="3B5890C0" wp14:editId="4FB5DB22">
                <wp:extent cx="5981065" cy="7620"/>
                <wp:effectExtent l="209550" t="228600" r="191135" b="240030"/>
                <wp:docPr id="79085" name="Group 79085"/>
                <wp:cNvGraphicFramePr/>
                <a:graphic xmlns:a="http://schemas.openxmlformats.org/drawingml/2006/main">
                  <a:graphicData uri="http://schemas.microsoft.com/office/word/2010/wordprocessingGroup">
                    <wpg:wgp>
                      <wpg:cNvGrpSpPr/>
                      <wpg:grpSpPr>
                        <a:xfrm>
                          <a:off x="0" y="0"/>
                          <a:ext cx="5981065" cy="7620"/>
                          <a:chOff x="0" y="0"/>
                          <a:chExt cx="5981065" cy="7620"/>
                        </a:xfrm>
                        <a:solidFill>
                          <a:srgbClr val="FF33CC"/>
                        </a:solidFill>
                        <a:effectLst>
                          <a:glow rad="228600">
                            <a:schemeClr val="accent4">
                              <a:satMod val="175000"/>
                              <a:alpha val="40000"/>
                            </a:schemeClr>
                          </a:glow>
                        </a:effectLst>
                      </wpg:grpSpPr>
                      <wps:wsp>
                        <wps:cNvPr id="102148" name="Shape 10214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grpFill/>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49E3775F" id="Group 79085" o:spid="_x0000_s1026" style="width:470.95pt;height:.6pt;mso-position-horizontal-relative:char;mso-position-vertical-relative:line" coordsize="598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">
                <v:shape id="Shape 10214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" path="m,l5981065,r,9144l,9144,,e" filled="f" stroked="f" strokeweight="0">
                  <v:stroke miterlimit="83231f" joinstyle="miter"/>
                  <v:path arrowok="t" textboxrect="0,0,5981065,9144"/>
                </v:shape>
                <w10:anchorlock/>
              </v:group>
            </w:pict>
          </mc:Fallback>
        </mc:AlternateContent>
      </w:r>
    </w:p>
    <w:p w14:paraId="136DEEF8" w14:textId="77777777" w:rsidR="00687BD7" w:rsidRDefault="00687BD7" w:rsidP="00932DA2">
      <w:pPr>
        <w:spacing w:after="271"/>
        <w:ind w:left="596"/>
        <w:jc w:val="center"/>
      </w:pPr>
      <w:r>
        <w:rPr>
          <w:color w:val="4472C4"/>
          <w:sz w:val="40"/>
        </w:rPr>
        <w:t xml:space="preserve">      </w:t>
      </w:r>
    </w:p>
    <w:p w14:paraId="7B7565B3" w14:textId="77777777" w:rsidR="00687BD7" w:rsidRDefault="00687BD7" w:rsidP="00932DA2">
      <w:pPr>
        <w:spacing w:after="158"/>
      </w:pPr>
      <w:r>
        <w:rPr>
          <w:sz w:val="36"/>
        </w:rPr>
        <w:t xml:space="preserve"> </w:t>
      </w:r>
    </w:p>
    <w:p w14:paraId="61CB7A6A" w14:textId="77777777" w:rsidR="00687BD7" w:rsidRDefault="00687BD7" w:rsidP="00932DA2">
      <w:r>
        <w:rPr>
          <w:color w:val="4472C4"/>
          <w:sz w:val="28"/>
        </w:rPr>
        <w:t xml:space="preserve">      </w:t>
      </w:r>
    </w:p>
    <w:p w14:paraId="56240E0C" w14:textId="77777777" w:rsidR="00687BD7" w:rsidRDefault="00687BD7" w:rsidP="00932DA2">
      <w:r>
        <w:t xml:space="preserve"> </w:t>
      </w:r>
    </w:p>
    <w:p w14:paraId="403BBE86" w14:textId="77777777" w:rsidR="00687BD7" w:rsidRDefault="00687BD7" w:rsidP="00932DA2"/>
    <w:p w14:paraId="4F08DE31" w14:textId="77777777" w:rsidR="00687BD7" w:rsidRDefault="00687BD7" w:rsidP="00932DA2"/>
    <w:p w14:paraId="2240CA88" w14:textId="77777777" w:rsidR="00687BD7" w:rsidRDefault="00687BD7" w:rsidP="00932DA2">
      <w:pPr>
        <w:ind w:left="327"/>
        <w:jc w:val="center"/>
      </w:pPr>
      <w:r>
        <w:rPr>
          <w:color w:val="4472C4"/>
        </w:rPr>
        <w:t xml:space="preserve">      </w:t>
      </w:r>
    </w:p>
    <w:p w14:paraId="2AA676E2" w14:textId="77777777" w:rsidR="00687BD7" w:rsidRDefault="00687BD7" w:rsidP="00932DA2">
      <w:pPr>
        <w:ind w:right="5"/>
        <w:jc w:val="center"/>
      </w:pPr>
      <w:proofErr w:type="spellStart"/>
      <w:r>
        <w:t>Kamanje</w:t>
      </w:r>
      <w:proofErr w:type="spellEnd"/>
      <w:r>
        <w:t xml:space="preserve">, kolovoz, 2022. godina </w:t>
      </w:r>
    </w:p>
    <w:p w14:paraId="4F2B8DC6" w14:textId="77777777" w:rsidR="00687BD7" w:rsidRDefault="00687BD7" w:rsidP="00932DA2">
      <w:r>
        <w:t xml:space="preserve"> </w:t>
      </w:r>
    </w:p>
    <w:p w14:paraId="54EABE51" w14:textId="77777777" w:rsidR="00687BD7" w:rsidRDefault="00687BD7" w:rsidP="00932DA2">
      <w:pPr>
        <w:ind w:right="7"/>
      </w:pPr>
      <w:r>
        <w:t xml:space="preserve">REPUBLIKA HRVATSKA </w:t>
      </w:r>
    </w:p>
    <w:p w14:paraId="4C941E04" w14:textId="77777777" w:rsidR="00687BD7" w:rsidRDefault="00687BD7" w:rsidP="00932DA2">
      <w:pPr>
        <w:ind w:right="7"/>
      </w:pPr>
      <w:r>
        <w:t xml:space="preserve">NAZIV VRTIĆA: DJEČJI VRTIĆ KAMANJE </w:t>
      </w:r>
    </w:p>
    <w:p w14:paraId="69504B34" w14:textId="77777777" w:rsidR="00687BD7" w:rsidRDefault="00687BD7" w:rsidP="00932DA2">
      <w:pPr>
        <w:ind w:right="7"/>
      </w:pPr>
      <w:r>
        <w:lastRenderedPageBreak/>
        <w:t xml:space="preserve">SJEDIŠTE VRTIĆA: KAMANJE 105  </w:t>
      </w:r>
    </w:p>
    <w:p w14:paraId="4861FC3B" w14:textId="77777777" w:rsidR="00687BD7" w:rsidRDefault="00687BD7" w:rsidP="00932DA2">
      <w:pPr>
        <w:ind w:right="7"/>
      </w:pPr>
      <w:r>
        <w:t>OSNIVAČ: OPĆINA KAMANJE</w:t>
      </w:r>
    </w:p>
    <w:p w14:paraId="72164450" w14:textId="77777777" w:rsidR="00687BD7" w:rsidRDefault="00687BD7" w:rsidP="00932DA2">
      <w:pPr>
        <w:ind w:right="7"/>
      </w:pPr>
      <w:r>
        <w:t xml:space="preserve">ŽUPANIJA: KARLOVAČKA </w:t>
      </w:r>
    </w:p>
    <w:p w14:paraId="5B47ABF2" w14:textId="77777777" w:rsidR="00687BD7" w:rsidRDefault="00687BD7" w:rsidP="00932DA2">
      <w:pPr>
        <w:spacing w:after="20"/>
        <w:ind w:right="7248"/>
      </w:pPr>
      <w:r>
        <w:t>MB:</w:t>
      </w:r>
      <w:r w:rsidRPr="004704E2">
        <w:t xml:space="preserve"> 05471028</w:t>
      </w:r>
    </w:p>
    <w:p w14:paraId="679C388E" w14:textId="77777777" w:rsidR="00687BD7" w:rsidRDefault="00687BD7" w:rsidP="00932DA2">
      <w:pPr>
        <w:spacing w:after="20"/>
        <w:ind w:right="7248"/>
      </w:pPr>
      <w:r>
        <w:t>OIB: 71806279720</w:t>
      </w:r>
    </w:p>
    <w:p w14:paraId="6F329106" w14:textId="77777777" w:rsidR="00687BD7" w:rsidRDefault="00687BD7" w:rsidP="00932DA2">
      <w:pPr>
        <w:spacing w:after="20"/>
        <w:ind w:right="7248"/>
      </w:pPr>
      <w:r>
        <w:t>tel.: 047/203-338</w:t>
      </w:r>
    </w:p>
    <w:p w14:paraId="01F29389" w14:textId="77777777" w:rsidR="00687BD7" w:rsidRDefault="00687BD7" w:rsidP="00932DA2">
      <w:pPr>
        <w:ind w:left="10" w:right="4960" w:hanging="10"/>
      </w:pPr>
      <w:r>
        <w:t xml:space="preserve">e-mail: </w:t>
      </w:r>
      <w:hyperlink r:id="rId13" w:history="1">
        <w:r w:rsidRPr="00B0433C">
          <w:rPr>
            <w:rStyle w:val="Hiperveza"/>
          </w:rPr>
          <w:t>dv-kamanje@kamanje.hr</w:t>
        </w:r>
      </w:hyperlink>
      <w:r>
        <w:t xml:space="preserve">   </w:t>
      </w:r>
    </w:p>
    <w:p w14:paraId="5212A817" w14:textId="77777777" w:rsidR="00687BD7" w:rsidRDefault="00687BD7" w:rsidP="00932DA2">
      <w:pPr>
        <w:spacing w:after="84"/>
        <w:ind w:right="7"/>
      </w:pPr>
      <w:r>
        <w:t xml:space="preserve">Ravnateljica: MIRJANA KLEMENIĆ GUŠTIN, odgojitelj predškolskog djeteta </w:t>
      </w:r>
    </w:p>
    <w:p w14:paraId="30C7527A" w14:textId="77777777" w:rsidR="00687BD7" w:rsidRDefault="00687BD7" w:rsidP="00932DA2">
      <w:pPr>
        <w:spacing w:after="158"/>
      </w:pPr>
      <w:r>
        <w:rPr>
          <w:sz w:val="36"/>
        </w:rPr>
        <w:t xml:space="preserve"> </w:t>
      </w:r>
    </w:p>
    <w:p w14:paraId="69B3CDD0" w14:textId="77777777" w:rsidR="00687BD7" w:rsidRDefault="00687BD7" w:rsidP="00932DA2">
      <w:pPr>
        <w:spacing w:after="154"/>
      </w:pPr>
      <w:r>
        <w:rPr>
          <w:sz w:val="36"/>
        </w:rPr>
        <w:t xml:space="preserve"> </w:t>
      </w:r>
    </w:p>
    <w:p w14:paraId="31EB86F2" w14:textId="77777777" w:rsidR="00687BD7" w:rsidRDefault="00687BD7" w:rsidP="00932DA2">
      <w:pPr>
        <w:spacing w:after="42"/>
      </w:pPr>
      <w:r>
        <w:rPr>
          <w:sz w:val="36"/>
        </w:rPr>
        <w:t xml:space="preserve"> </w:t>
      </w:r>
    </w:p>
    <w:p w14:paraId="33A4B859" w14:textId="77777777" w:rsidR="00687BD7" w:rsidRDefault="00687BD7" w:rsidP="00932DA2">
      <w:pPr>
        <w:spacing w:after="158"/>
      </w:pPr>
    </w:p>
    <w:p w14:paraId="5140FE48" w14:textId="77777777" w:rsidR="00687BD7" w:rsidRDefault="00687BD7" w:rsidP="00932DA2">
      <w:pPr>
        <w:spacing w:after="158"/>
      </w:pPr>
    </w:p>
    <w:p w14:paraId="4567E2BA" w14:textId="77777777" w:rsidR="00687BD7" w:rsidRDefault="00687BD7" w:rsidP="00932DA2">
      <w:pPr>
        <w:spacing w:after="158"/>
      </w:pPr>
    </w:p>
    <w:p w14:paraId="3D71D9DB" w14:textId="77777777" w:rsidR="00687BD7" w:rsidRDefault="00687BD7" w:rsidP="00932DA2">
      <w:pPr>
        <w:spacing w:after="158"/>
      </w:pPr>
    </w:p>
    <w:p w14:paraId="53BF69B2" w14:textId="77777777" w:rsidR="00687BD7" w:rsidRDefault="00687BD7" w:rsidP="00932DA2">
      <w:pPr>
        <w:spacing w:after="158"/>
      </w:pPr>
    </w:p>
    <w:p w14:paraId="7146A1E9" w14:textId="77777777" w:rsidR="00687BD7" w:rsidRDefault="00687BD7" w:rsidP="00932DA2">
      <w:pPr>
        <w:spacing w:after="158"/>
      </w:pPr>
    </w:p>
    <w:p w14:paraId="3DBE5617" w14:textId="77777777" w:rsidR="00687BD7" w:rsidRDefault="00687BD7" w:rsidP="00932DA2">
      <w:pPr>
        <w:spacing w:after="158"/>
      </w:pPr>
    </w:p>
    <w:p w14:paraId="49F9804E" w14:textId="77777777" w:rsidR="00687BD7" w:rsidRDefault="00687BD7" w:rsidP="00932DA2">
      <w:pPr>
        <w:spacing w:after="158"/>
      </w:pPr>
    </w:p>
    <w:p w14:paraId="03BC02E9" w14:textId="77777777" w:rsidR="00687BD7" w:rsidRDefault="00687BD7" w:rsidP="00932DA2">
      <w:pPr>
        <w:spacing w:after="158"/>
      </w:pPr>
    </w:p>
    <w:p w14:paraId="5EC85E90" w14:textId="77777777" w:rsidR="00687BD7" w:rsidRDefault="00687BD7" w:rsidP="00932DA2">
      <w:pPr>
        <w:spacing w:after="158"/>
      </w:pPr>
    </w:p>
    <w:p w14:paraId="47E0A3D0" w14:textId="77777777" w:rsidR="00687BD7" w:rsidRDefault="00687BD7" w:rsidP="00932DA2">
      <w:pPr>
        <w:spacing w:after="157"/>
      </w:pPr>
      <w:r>
        <w:rPr>
          <w:sz w:val="36"/>
        </w:rPr>
        <w:t xml:space="preserve"> </w:t>
      </w:r>
    </w:p>
    <w:p w14:paraId="0FF932D0" w14:textId="77777777" w:rsidR="00687BD7" w:rsidRDefault="00687BD7" w:rsidP="00932DA2">
      <w:pPr>
        <w:spacing w:after="154"/>
      </w:pPr>
      <w:r>
        <w:rPr>
          <w:sz w:val="36"/>
        </w:rPr>
        <w:t xml:space="preserve"> </w:t>
      </w:r>
    </w:p>
    <w:p w14:paraId="661F1DA4" w14:textId="77777777" w:rsidR="00687BD7" w:rsidRDefault="00687BD7" w:rsidP="00932DA2">
      <w:pPr>
        <w:spacing w:after="158"/>
      </w:pPr>
      <w:r>
        <w:rPr>
          <w:sz w:val="36"/>
        </w:rPr>
        <w:t xml:space="preserve"> </w:t>
      </w:r>
    </w:p>
    <w:p w14:paraId="52C112BD" w14:textId="77777777" w:rsidR="00687BD7" w:rsidRDefault="00687BD7" w:rsidP="00932DA2">
      <w:pPr>
        <w:spacing w:after="158"/>
      </w:pPr>
      <w:r>
        <w:rPr>
          <w:sz w:val="36"/>
        </w:rPr>
        <w:t xml:space="preserve"> </w:t>
      </w:r>
    </w:p>
    <w:p w14:paraId="53F8C7A8" w14:textId="77777777" w:rsidR="00687BD7" w:rsidRDefault="00687BD7" w:rsidP="00932DA2">
      <w:pPr>
        <w:spacing w:after="158"/>
        <w:rPr>
          <w:sz w:val="36"/>
        </w:rPr>
      </w:pPr>
      <w:r>
        <w:rPr>
          <w:sz w:val="36"/>
        </w:rPr>
        <w:t xml:space="preserve"> </w:t>
      </w:r>
    </w:p>
    <w:p w14:paraId="0A10608F" w14:textId="77777777" w:rsidR="00687BD7" w:rsidRDefault="00687BD7" w:rsidP="00932DA2">
      <w:pPr>
        <w:spacing w:after="158"/>
        <w:rPr>
          <w:sz w:val="36"/>
        </w:rPr>
      </w:pPr>
    </w:p>
    <w:p w14:paraId="31551056" w14:textId="77777777" w:rsidR="00687BD7" w:rsidRDefault="00687BD7" w:rsidP="00932DA2">
      <w:pPr>
        <w:spacing w:after="158"/>
      </w:pPr>
    </w:p>
    <w:p w14:paraId="27608A89" w14:textId="77777777" w:rsidR="00687BD7" w:rsidRPr="004704E2" w:rsidRDefault="00687BD7" w:rsidP="004704E2">
      <w:pPr>
        <w:spacing w:after="154"/>
      </w:pPr>
      <w:r>
        <w:rPr>
          <w:sz w:val="36"/>
        </w:rPr>
        <w:t xml:space="preserve">  </w:t>
      </w:r>
    </w:p>
    <w:p w14:paraId="3DAF74B3" w14:textId="77777777" w:rsidR="00687BD7" w:rsidRPr="004704E2" w:rsidRDefault="00687BD7" w:rsidP="004704E2">
      <w:pPr>
        <w:jc w:val="center"/>
        <w:rPr>
          <w:b/>
          <w:bCs/>
        </w:rPr>
      </w:pPr>
      <w:r w:rsidRPr="004704E2">
        <w:rPr>
          <w:b/>
          <w:bCs/>
        </w:rPr>
        <w:t>PODRUČJA IZVJEŠĆIVANJA:</w:t>
      </w:r>
    </w:p>
    <w:p w14:paraId="0F1CC315" w14:textId="77777777" w:rsidR="00687BD7" w:rsidRDefault="00687BD7" w:rsidP="00932DA2"/>
    <w:p w14:paraId="5D74BE1D" w14:textId="77777777" w:rsidR="00687BD7" w:rsidRDefault="00687BD7" w:rsidP="00932DA2">
      <w:r>
        <w:t>1. USTROJSTVO RADA</w:t>
      </w:r>
    </w:p>
    <w:p w14:paraId="62AE554B" w14:textId="77777777" w:rsidR="00687BD7" w:rsidRDefault="00687BD7" w:rsidP="00932DA2">
      <w:pPr>
        <w:ind w:left="284"/>
      </w:pPr>
      <w:r>
        <w:t>1.1. Organizacija rada vrtića</w:t>
      </w:r>
    </w:p>
    <w:p w14:paraId="550B1AA0" w14:textId="77777777" w:rsidR="00687BD7" w:rsidRDefault="00687BD7" w:rsidP="00932DA2">
      <w:pPr>
        <w:ind w:left="284"/>
      </w:pPr>
      <w:r>
        <w:t>1.2. Skupine i broj djece</w:t>
      </w:r>
    </w:p>
    <w:p w14:paraId="26095A0C" w14:textId="77777777" w:rsidR="00687BD7" w:rsidRDefault="00687BD7" w:rsidP="00932DA2">
      <w:pPr>
        <w:ind w:left="284"/>
      </w:pPr>
      <w:r>
        <w:t>1.3. Podatci o djelatnicima</w:t>
      </w:r>
    </w:p>
    <w:p w14:paraId="4FD043BE" w14:textId="77777777" w:rsidR="00687BD7" w:rsidRDefault="00687BD7" w:rsidP="00932DA2">
      <w:pPr>
        <w:ind w:left="284"/>
      </w:pPr>
      <w:r>
        <w:t>1.4. Praćenje i provjera kvalitete organizacije rada</w:t>
      </w:r>
    </w:p>
    <w:p w14:paraId="03C3B182" w14:textId="77777777" w:rsidR="00687BD7" w:rsidRDefault="00687BD7" w:rsidP="00932DA2"/>
    <w:p w14:paraId="057D87C5" w14:textId="77777777" w:rsidR="00687BD7" w:rsidRDefault="00687BD7" w:rsidP="00932DA2">
      <w:r>
        <w:t>2. MATERIJALNI UVJETI RADA</w:t>
      </w:r>
    </w:p>
    <w:p w14:paraId="3BCE453E" w14:textId="77777777" w:rsidR="00687BD7" w:rsidRDefault="00687BD7" w:rsidP="00932DA2">
      <w:pPr>
        <w:ind w:left="142" w:firstLine="142"/>
      </w:pPr>
      <w:r>
        <w:t>2.1. Ostvareni plan nabave</w:t>
      </w:r>
    </w:p>
    <w:p w14:paraId="73432999" w14:textId="77777777" w:rsidR="00687BD7" w:rsidRDefault="00687BD7" w:rsidP="00932DA2">
      <w:pPr>
        <w:ind w:left="142" w:firstLine="142"/>
      </w:pPr>
      <w:r>
        <w:t>2.2. Financiranje programa</w:t>
      </w:r>
    </w:p>
    <w:p w14:paraId="729FB6C2" w14:textId="77777777" w:rsidR="00687BD7" w:rsidRDefault="00687BD7" w:rsidP="00932DA2"/>
    <w:p w14:paraId="74332B22" w14:textId="77777777" w:rsidR="00687BD7" w:rsidRDefault="00687BD7" w:rsidP="00932DA2">
      <w:r>
        <w:t>3. NJEGA I SKRB ZA TJELESNI RAST I ZDRAVLJE DJECE</w:t>
      </w:r>
    </w:p>
    <w:p w14:paraId="6A0A9E87" w14:textId="77777777" w:rsidR="00687BD7" w:rsidRDefault="00687BD7" w:rsidP="00932DA2">
      <w:pPr>
        <w:ind w:firstLine="284"/>
      </w:pPr>
      <w:r>
        <w:t>3.1. Utvrđivanje i praćenje zdravstvenog stanja djece</w:t>
      </w:r>
    </w:p>
    <w:p w14:paraId="34707F87" w14:textId="77777777" w:rsidR="00687BD7" w:rsidRDefault="00687BD7" w:rsidP="00932DA2">
      <w:pPr>
        <w:ind w:firstLine="284"/>
      </w:pPr>
      <w:r>
        <w:t>3.2. Prehrana djece</w:t>
      </w:r>
    </w:p>
    <w:p w14:paraId="5AD939C1" w14:textId="77777777" w:rsidR="00687BD7" w:rsidRDefault="00687BD7" w:rsidP="00932DA2">
      <w:pPr>
        <w:ind w:firstLine="284"/>
      </w:pPr>
      <w:r>
        <w:t>3.3. Zadovoljavanje higijenskih uvjeta</w:t>
      </w:r>
    </w:p>
    <w:p w14:paraId="5A89878A" w14:textId="77777777" w:rsidR="00687BD7" w:rsidRDefault="00687BD7" w:rsidP="00932DA2"/>
    <w:p w14:paraId="69219E95" w14:textId="77777777" w:rsidR="00687BD7" w:rsidRDefault="00687BD7" w:rsidP="00932DA2">
      <w:r>
        <w:t>4. ODGOJNO-OBRAZOVNI RAD</w:t>
      </w:r>
    </w:p>
    <w:p w14:paraId="49CDB815" w14:textId="77777777" w:rsidR="00687BD7" w:rsidRDefault="00687BD7" w:rsidP="00932DA2">
      <w:pPr>
        <w:ind w:firstLine="284"/>
      </w:pPr>
      <w:r>
        <w:t>4.1. Ostvarivanje globalnih cilja zacrtanih u godišnjem planu</w:t>
      </w:r>
    </w:p>
    <w:p w14:paraId="741BE46D" w14:textId="77777777" w:rsidR="00687BD7" w:rsidRDefault="00687BD7" w:rsidP="00932DA2">
      <w:pPr>
        <w:ind w:firstLine="284"/>
      </w:pPr>
      <w:r>
        <w:t>4.2. Bitne zadaće i sadržaji</w:t>
      </w:r>
    </w:p>
    <w:p w14:paraId="6D1731E4" w14:textId="77777777" w:rsidR="00687BD7" w:rsidRDefault="00687BD7" w:rsidP="00932DA2">
      <w:pPr>
        <w:ind w:left="284" w:firstLine="425"/>
      </w:pPr>
      <w:r>
        <w:t>4.2.1. Tjelesni i psihomotorni razvoj</w:t>
      </w:r>
    </w:p>
    <w:p w14:paraId="2DE1E141" w14:textId="77777777" w:rsidR="00687BD7" w:rsidRDefault="00687BD7" w:rsidP="00932DA2">
      <w:pPr>
        <w:ind w:left="284" w:firstLine="425"/>
      </w:pPr>
      <w:r>
        <w:t xml:space="preserve">4.2.2. </w:t>
      </w:r>
      <w:proofErr w:type="spellStart"/>
      <w:r>
        <w:t>Socio</w:t>
      </w:r>
      <w:proofErr w:type="spellEnd"/>
      <w:r>
        <w:t xml:space="preserve"> emocionalni razvoj i razvoj ličnosti</w:t>
      </w:r>
    </w:p>
    <w:p w14:paraId="4D8B43F8" w14:textId="77777777" w:rsidR="00687BD7" w:rsidRDefault="00687BD7" w:rsidP="00932DA2">
      <w:pPr>
        <w:ind w:left="284" w:firstLine="425"/>
      </w:pPr>
      <w:r>
        <w:t>4.2.3. Spoznajni razvoj djeteta</w:t>
      </w:r>
    </w:p>
    <w:p w14:paraId="72BB5443" w14:textId="77777777" w:rsidR="00687BD7" w:rsidRDefault="00687BD7" w:rsidP="00932DA2">
      <w:pPr>
        <w:ind w:left="284" w:firstLine="425"/>
      </w:pPr>
      <w:r>
        <w:t>4.2.4. Komunikacija, izražavanje i stvaranje</w:t>
      </w:r>
    </w:p>
    <w:p w14:paraId="179C8002" w14:textId="77777777" w:rsidR="00687BD7" w:rsidRDefault="00687BD7" w:rsidP="00932DA2">
      <w:pPr>
        <w:ind w:firstLine="284"/>
      </w:pPr>
      <w:r>
        <w:t>4.3. Strategija rada</w:t>
      </w:r>
    </w:p>
    <w:p w14:paraId="69E79554" w14:textId="77777777" w:rsidR="00687BD7" w:rsidRDefault="00687BD7" w:rsidP="00932DA2">
      <w:pPr>
        <w:ind w:firstLine="284"/>
      </w:pPr>
      <w:r>
        <w:t>4.4. Unaprjeđivanje odgojno obrazovnog rada</w:t>
      </w:r>
    </w:p>
    <w:p w14:paraId="7458B817" w14:textId="77777777" w:rsidR="00687BD7" w:rsidRDefault="00687BD7" w:rsidP="00932DA2">
      <w:pPr>
        <w:ind w:firstLine="284"/>
      </w:pPr>
      <w:r>
        <w:t>4.5. Pedagoška dokumentacija</w:t>
      </w:r>
    </w:p>
    <w:p w14:paraId="0A9B3EDF" w14:textId="77777777" w:rsidR="00687BD7" w:rsidRDefault="00687BD7" w:rsidP="00932DA2">
      <w:pPr>
        <w:ind w:firstLine="284"/>
      </w:pPr>
      <w:r>
        <w:t>4.6. Vrednovanje odgojno-obrazovnog rada</w:t>
      </w:r>
    </w:p>
    <w:p w14:paraId="00C7B5E0" w14:textId="77777777" w:rsidR="00687BD7" w:rsidRDefault="00687BD7" w:rsidP="00932DA2">
      <w:pPr>
        <w:ind w:firstLine="284"/>
      </w:pPr>
      <w:r>
        <w:t>4.7. Dokumentiranje odgojno-obrazovnog rada</w:t>
      </w:r>
    </w:p>
    <w:p w14:paraId="08990315" w14:textId="77777777" w:rsidR="00687BD7" w:rsidRDefault="00687BD7" w:rsidP="00932DA2"/>
    <w:p w14:paraId="7117F2A7" w14:textId="77777777" w:rsidR="00687BD7" w:rsidRDefault="00687BD7" w:rsidP="00932DA2">
      <w:r>
        <w:t>5. STRUČNO USAVRŠAVANJE ODGOJNIH DJELATNIKA</w:t>
      </w:r>
    </w:p>
    <w:p w14:paraId="3EC4D496" w14:textId="77777777" w:rsidR="00687BD7" w:rsidRDefault="00687BD7" w:rsidP="00932DA2">
      <w:pPr>
        <w:ind w:firstLine="284"/>
      </w:pPr>
      <w:r>
        <w:t>5.1. Individualno i skupno stručno usavršavanje</w:t>
      </w:r>
    </w:p>
    <w:p w14:paraId="201C4D8B" w14:textId="77777777" w:rsidR="00687BD7" w:rsidRDefault="00687BD7" w:rsidP="00932DA2">
      <w:pPr>
        <w:ind w:firstLine="284"/>
      </w:pPr>
      <w:r>
        <w:t>5.2. Odgojiteljska vijeća</w:t>
      </w:r>
    </w:p>
    <w:p w14:paraId="78D7992C" w14:textId="77777777" w:rsidR="00687BD7" w:rsidRDefault="00687BD7" w:rsidP="00932DA2">
      <w:pPr>
        <w:ind w:firstLine="284"/>
      </w:pPr>
      <w:r>
        <w:t>5.3. Stručna literatura</w:t>
      </w:r>
    </w:p>
    <w:p w14:paraId="021C185C" w14:textId="77777777" w:rsidR="00687BD7" w:rsidRDefault="00687BD7" w:rsidP="00932DA2"/>
    <w:p w14:paraId="0ADF4024" w14:textId="77777777" w:rsidR="00687BD7" w:rsidRDefault="00687BD7" w:rsidP="00932DA2">
      <w:r>
        <w:t>6. SURADNJA S RODITELJIMA</w:t>
      </w:r>
    </w:p>
    <w:p w14:paraId="31AC59D5" w14:textId="77777777" w:rsidR="00687BD7" w:rsidRDefault="00687BD7" w:rsidP="00932DA2">
      <w:pPr>
        <w:ind w:firstLine="284"/>
      </w:pPr>
      <w:r>
        <w:t>6.1. Uključivanje u proces prilagodbe</w:t>
      </w:r>
    </w:p>
    <w:p w14:paraId="3BFF060E" w14:textId="77777777" w:rsidR="00687BD7" w:rsidRDefault="00687BD7" w:rsidP="00932DA2">
      <w:pPr>
        <w:ind w:firstLine="284"/>
      </w:pPr>
      <w:r>
        <w:t>6.2..Individualni razgovori</w:t>
      </w:r>
    </w:p>
    <w:p w14:paraId="41980ED4" w14:textId="77777777" w:rsidR="00687BD7" w:rsidRDefault="00687BD7" w:rsidP="00932DA2">
      <w:pPr>
        <w:ind w:firstLine="284"/>
      </w:pPr>
      <w:r>
        <w:t>6.3. Roditeljski sastanci</w:t>
      </w:r>
    </w:p>
    <w:p w14:paraId="017DC4F8" w14:textId="77777777" w:rsidR="00687BD7" w:rsidRDefault="00687BD7" w:rsidP="00932DA2">
      <w:pPr>
        <w:ind w:firstLine="284"/>
      </w:pPr>
      <w:r>
        <w:t>6.4. Zajedničke aktivnosti roditelja i djece</w:t>
      </w:r>
    </w:p>
    <w:p w14:paraId="50FA0B6D" w14:textId="77777777" w:rsidR="00687BD7" w:rsidRDefault="00687BD7" w:rsidP="00932DA2"/>
    <w:p w14:paraId="23952A52" w14:textId="77777777" w:rsidR="00687BD7" w:rsidRDefault="00687BD7" w:rsidP="00932DA2">
      <w:r>
        <w:t>7. SURADNJA S VANJSKIM USTANOVAMA</w:t>
      </w:r>
    </w:p>
    <w:p w14:paraId="2C8542F0" w14:textId="77777777" w:rsidR="00687BD7" w:rsidRDefault="00687BD7" w:rsidP="00932DA2"/>
    <w:p w14:paraId="0F65BF0B" w14:textId="77777777" w:rsidR="00687BD7" w:rsidRDefault="00687BD7" w:rsidP="00932DA2">
      <w:r>
        <w:t>8. IZVJEŠĆE RADA RAVNATELJA</w:t>
      </w:r>
    </w:p>
    <w:p w14:paraId="4D5EB1E8" w14:textId="77777777" w:rsidR="00687BD7" w:rsidRDefault="00687BD7" w:rsidP="00932DA2">
      <w:r>
        <w:t xml:space="preserve">9. </w:t>
      </w:r>
      <w:r w:rsidRPr="008D362B">
        <w:tab/>
        <w:t>ZAKLJUČAK I NEPOSREDNE ZADAĆE</w:t>
      </w:r>
    </w:p>
    <w:p w14:paraId="44DBF1DD" w14:textId="77777777" w:rsidR="00687BD7" w:rsidRDefault="00687BD7" w:rsidP="00932DA2">
      <w:pPr>
        <w:spacing w:after="104"/>
      </w:pPr>
    </w:p>
    <w:p w14:paraId="44DA8A4B" w14:textId="77777777" w:rsidR="00687BD7" w:rsidRDefault="00687BD7" w:rsidP="00932DA2">
      <w:pPr>
        <w:spacing w:after="104"/>
      </w:pPr>
    </w:p>
    <w:p w14:paraId="0EF84560" w14:textId="77777777" w:rsidR="00687BD7" w:rsidRPr="004704E2" w:rsidRDefault="00687BD7">
      <w:pPr>
        <w:pStyle w:val="Odlomakpopisa"/>
        <w:numPr>
          <w:ilvl w:val="0"/>
          <w:numId w:val="9"/>
        </w:numPr>
        <w:spacing w:after="104"/>
        <w:rPr>
          <w:b/>
          <w:bCs/>
          <w:sz w:val="32"/>
          <w:szCs w:val="32"/>
        </w:rPr>
      </w:pPr>
      <w:r w:rsidRPr="0017388E">
        <w:rPr>
          <w:b/>
          <w:bCs/>
          <w:sz w:val="32"/>
          <w:szCs w:val="32"/>
        </w:rPr>
        <w:t>USTROJSTVO RADA</w:t>
      </w:r>
    </w:p>
    <w:p w14:paraId="658A3D74" w14:textId="77777777" w:rsidR="00687BD7" w:rsidRDefault="00687BD7" w:rsidP="004704E2">
      <w:pPr>
        <w:spacing w:after="104"/>
        <w:ind w:firstLine="360"/>
        <w:jc w:val="both"/>
      </w:pPr>
      <w:r w:rsidRPr="001B012D">
        <w:rPr>
          <w:b/>
          <w:bCs/>
        </w:rPr>
        <w:t>DJEČJI VRTIĆ KAMANJE</w:t>
      </w:r>
      <w:r>
        <w:t xml:space="preserve"> (u daljnjem tekstu Vrtić) – je predškolska ustanova na području Općine </w:t>
      </w:r>
      <w:proofErr w:type="spellStart"/>
      <w:r>
        <w:t>Kamanje</w:t>
      </w:r>
      <w:proofErr w:type="spellEnd"/>
      <w:r>
        <w:t xml:space="preserve"> koja provodi programe njege, odgoja i obrazovanja djece rane i predškolske dobi.</w:t>
      </w:r>
    </w:p>
    <w:p w14:paraId="03647338" w14:textId="77777777" w:rsidR="00687BD7" w:rsidRDefault="00687BD7" w:rsidP="004704E2">
      <w:pPr>
        <w:spacing w:after="104"/>
        <w:ind w:firstLine="360"/>
        <w:jc w:val="both"/>
      </w:pPr>
      <w:r>
        <w:t xml:space="preserve">Vrtić je osnovan s ciljem zadovoljavanja potreba roditelja za smještajem djece rane i predškolske dobi na području Općine </w:t>
      </w:r>
      <w:proofErr w:type="spellStart"/>
      <w:r>
        <w:t>Kamanje</w:t>
      </w:r>
      <w:proofErr w:type="spellEnd"/>
      <w:r>
        <w:t>.</w:t>
      </w:r>
    </w:p>
    <w:p w14:paraId="3FA4EA49" w14:textId="77777777" w:rsidR="00687BD7" w:rsidRPr="004704E2" w:rsidRDefault="00687BD7" w:rsidP="004704E2">
      <w:pPr>
        <w:spacing w:after="104"/>
        <w:ind w:firstLine="360"/>
        <w:jc w:val="both"/>
      </w:pPr>
      <w:r>
        <w:lastRenderedPageBreak/>
        <w:t xml:space="preserve">U Izvješću o radu Dječjeg vrtića </w:t>
      </w:r>
      <w:proofErr w:type="spellStart"/>
      <w:r>
        <w:t>Kamanje</w:t>
      </w:r>
      <w:proofErr w:type="spellEnd"/>
      <w:r>
        <w:t xml:space="preserve"> nastojat će se procjenjivati kvaliteta dosadašnjeg rada uz navođenje postignuća i unapređenja rada tijekom pedagoške godine prema planu i programu rada.</w:t>
      </w:r>
    </w:p>
    <w:p w14:paraId="34BCBC2D" w14:textId="77777777" w:rsidR="00687BD7" w:rsidRPr="0017388E" w:rsidRDefault="00687BD7">
      <w:pPr>
        <w:pStyle w:val="Odlomakpopisa"/>
        <w:numPr>
          <w:ilvl w:val="1"/>
          <w:numId w:val="9"/>
        </w:numPr>
        <w:spacing w:after="104"/>
        <w:rPr>
          <w:b/>
          <w:bCs/>
          <w:sz w:val="28"/>
          <w:szCs w:val="28"/>
        </w:rPr>
      </w:pPr>
      <w:r w:rsidRPr="0017388E">
        <w:rPr>
          <w:b/>
          <w:bCs/>
          <w:sz w:val="28"/>
          <w:szCs w:val="28"/>
        </w:rPr>
        <w:t>ORGANIZACIJA RADA VRTIĆA</w:t>
      </w:r>
    </w:p>
    <w:p w14:paraId="478BD307" w14:textId="77777777" w:rsidR="00687BD7" w:rsidRDefault="00687BD7" w:rsidP="00932DA2">
      <w:pPr>
        <w:spacing w:after="104"/>
        <w:ind w:firstLine="360"/>
      </w:pPr>
      <w:r>
        <w:t xml:space="preserve">Dječji vrtić </w:t>
      </w:r>
      <w:proofErr w:type="spellStart"/>
      <w:r>
        <w:t>Kamanje</w:t>
      </w:r>
      <w:proofErr w:type="spellEnd"/>
      <w:r>
        <w:t xml:space="preserve">, djeluje u sklopu zgrade Vatrogasnoga doma </w:t>
      </w:r>
      <w:proofErr w:type="spellStart"/>
      <w:r>
        <w:t>Kamanje</w:t>
      </w:r>
      <w:proofErr w:type="spellEnd"/>
      <w:r>
        <w:t xml:space="preserve">. Objekt je namijenjen provođenju redovitih programa njege, odgoja, obrazovanja, zdravstvene zaštite, prehrane i socijalne skrbi djece, od navršenih godinu dana djetetovog života do njihova polaska u školu. </w:t>
      </w:r>
    </w:p>
    <w:p w14:paraId="5A2B94B9" w14:textId="77777777" w:rsidR="00687BD7" w:rsidRDefault="00687BD7" w:rsidP="00932DA2">
      <w:pPr>
        <w:spacing w:after="104"/>
        <w:ind w:firstLine="426"/>
      </w:pPr>
      <w:r>
        <w:t xml:space="preserve">Dječji vrtić </w:t>
      </w:r>
      <w:proofErr w:type="spellStart"/>
      <w:r>
        <w:t>Kamanje</w:t>
      </w:r>
      <w:proofErr w:type="spellEnd"/>
      <w:r>
        <w:t xml:space="preserve"> djeluje na adresi </w:t>
      </w:r>
      <w:proofErr w:type="spellStart"/>
      <w:r>
        <w:t>Kamanje</w:t>
      </w:r>
      <w:proofErr w:type="spellEnd"/>
      <w:r>
        <w:t xml:space="preserve"> 105, 47282 </w:t>
      </w:r>
      <w:proofErr w:type="spellStart"/>
      <w:r>
        <w:t>Kamanje</w:t>
      </w:r>
      <w:proofErr w:type="spellEnd"/>
      <w:r>
        <w:t xml:space="preserve">. </w:t>
      </w:r>
    </w:p>
    <w:p w14:paraId="54F56D99" w14:textId="77777777" w:rsidR="00687BD7" w:rsidRDefault="00687BD7" w:rsidP="00932DA2">
      <w:pPr>
        <w:spacing w:after="104"/>
        <w:ind w:firstLine="426"/>
      </w:pPr>
      <w:r>
        <w:t xml:space="preserve">Svi programi prilagođeni su dobnim i razvojnim potrebama djece te njihovim mogućnostima i sposobnostima. </w:t>
      </w:r>
    </w:p>
    <w:p w14:paraId="667A721A" w14:textId="77777777" w:rsidR="00687BD7" w:rsidRDefault="00687BD7" w:rsidP="00932DA2">
      <w:pPr>
        <w:spacing w:after="104"/>
        <w:ind w:firstLine="426"/>
      </w:pPr>
      <w:r>
        <w:t>Dječji vrtić bio je zatvoren zbog smanjenog broja djece u periodu od 25.07. do 16.08.2022.godine</w:t>
      </w:r>
    </w:p>
    <w:p w14:paraId="02784264" w14:textId="77777777" w:rsidR="00687BD7" w:rsidRDefault="00687BD7" w:rsidP="00932DA2">
      <w:pPr>
        <w:spacing w:after="104"/>
        <w:ind w:firstLine="426"/>
      </w:pPr>
      <w:r>
        <w:t>PROGRAMI koji se provode u Vrtiću su:</w:t>
      </w:r>
    </w:p>
    <w:p w14:paraId="5A979BDE" w14:textId="77777777" w:rsidR="00687BD7" w:rsidRDefault="00687BD7" w:rsidP="00932DA2">
      <w:pPr>
        <w:spacing w:after="104"/>
        <w:ind w:left="708" w:firstLine="708"/>
      </w:pPr>
      <w:r>
        <w:t xml:space="preserve"> • Cjelodnevni 10 - satni program </w:t>
      </w:r>
    </w:p>
    <w:p w14:paraId="05436D92" w14:textId="77777777" w:rsidR="00687BD7" w:rsidRDefault="00687BD7" w:rsidP="004704E2">
      <w:pPr>
        <w:spacing w:after="104"/>
        <w:ind w:left="708" w:firstLine="708"/>
      </w:pPr>
      <w:r>
        <w:t xml:space="preserve">• Kraći program </w:t>
      </w:r>
      <w:proofErr w:type="spellStart"/>
      <w:r>
        <w:t>predškole</w:t>
      </w:r>
      <w:proofErr w:type="spellEnd"/>
      <w:r>
        <w:t xml:space="preserve"> (od 03.siječnja – 31.svibnja)</w:t>
      </w:r>
    </w:p>
    <w:p w14:paraId="06CF1CF6" w14:textId="77777777" w:rsidR="00687BD7" w:rsidRPr="00BD67B2" w:rsidRDefault="00687BD7">
      <w:pPr>
        <w:pStyle w:val="Odlomakpopisa"/>
        <w:numPr>
          <w:ilvl w:val="1"/>
          <w:numId w:val="9"/>
        </w:numPr>
        <w:spacing w:after="104"/>
        <w:rPr>
          <w:b/>
          <w:bCs/>
          <w:sz w:val="28"/>
          <w:szCs w:val="28"/>
        </w:rPr>
      </w:pPr>
      <w:r w:rsidRPr="00BD67B2">
        <w:rPr>
          <w:b/>
          <w:bCs/>
          <w:sz w:val="28"/>
          <w:szCs w:val="28"/>
        </w:rPr>
        <w:t xml:space="preserve">SKUPINE I BROJ DJECE </w:t>
      </w:r>
    </w:p>
    <w:p w14:paraId="5296AF35" w14:textId="77777777" w:rsidR="00687BD7" w:rsidRDefault="00687BD7" w:rsidP="00932DA2">
      <w:pPr>
        <w:spacing w:after="104"/>
      </w:pPr>
      <w:r>
        <w:t>Odgojno-obrazovni rad provodio se u jednom objektu, u sljedećim skupinama:</w:t>
      </w:r>
    </w:p>
    <w:p w14:paraId="79CC53AD" w14:textId="77777777" w:rsidR="00687BD7" w:rsidRDefault="00687BD7">
      <w:pPr>
        <w:pStyle w:val="Odlomakpopisa"/>
        <w:numPr>
          <w:ilvl w:val="0"/>
          <w:numId w:val="10"/>
        </w:numPr>
        <w:spacing w:after="104"/>
      </w:pPr>
      <w:r w:rsidRPr="00D803FE">
        <w:rPr>
          <w:b/>
          <w:bCs/>
        </w:rPr>
        <w:t>Jaslička skupina Slonići</w:t>
      </w:r>
      <w:r>
        <w:t xml:space="preserve"> (1 – 3 godine starosti) </w:t>
      </w:r>
    </w:p>
    <w:p w14:paraId="2EB3025E" w14:textId="77777777" w:rsidR="00687BD7" w:rsidRDefault="00687BD7">
      <w:pPr>
        <w:pStyle w:val="Odlomakpopisa"/>
        <w:numPr>
          <w:ilvl w:val="0"/>
          <w:numId w:val="10"/>
        </w:numPr>
        <w:spacing w:after="104"/>
      </w:pPr>
      <w:r w:rsidRPr="00D803FE">
        <w:rPr>
          <w:b/>
          <w:bCs/>
        </w:rPr>
        <w:t xml:space="preserve">Vrtićka </w:t>
      </w:r>
      <w:proofErr w:type="spellStart"/>
      <w:r w:rsidRPr="00D803FE">
        <w:rPr>
          <w:b/>
          <w:bCs/>
        </w:rPr>
        <w:t>slupina</w:t>
      </w:r>
      <w:proofErr w:type="spellEnd"/>
      <w:r w:rsidRPr="00D803FE">
        <w:rPr>
          <w:b/>
          <w:bCs/>
        </w:rPr>
        <w:t xml:space="preserve"> Psići</w:t>
      </w:r>
      <w:r>
        <w:t xml:space="preserve"> (3 – 6 godina starosti)</w:t>
      </w:r>
    </w:p>
    <w:p w14:paraId="246EA6FE" w14:textId="77777777" w:rsidR="00687BD7" w:rsidRPr="00D803FE" w:rsidRDefault="00687BD7">
      <w:pPr>
        <w:pStyle w:val="Odlomakpopisa"/>
        <w:numPr>
          <w:ilvl w:val="0"/>
          <w:numId w:val="10"/>
        </w:numPr>
        <w:spacing w:after="104"/>
        <w:rPr>
          <w:b/>
          <w:bCs/>
        </w:rPr>
      </w:pPr>
      <w:r w:rsidRPr="00D803FE">
        <w:rPr>
          <w:b/>
          <w:bCs/>
        </w:rPr>
        <w:t xml:space="preserve">Kraći program </w:t>
      </w:r>
      <w:proofErr w:type="spellStart"/>
      <w:r w:rsidRPr="00D803FE">
        <w:rPr>
          <w:b/>
          <w:bCs/>
        </w:rPr>
        <w:t>predškole</w:t>
      </w:r>
      <w:proofErr w:type="spellEnd"/>
    </w:p>
    <w:p w14:paraId="440925C1" w14:textId="77777777" w:rsidR="00687BD7" w:rsidRDefault="00687BD7" w:rsidP="00932DA2">
      <w:pPr>
        <w:spacing w:after="104"/>
      </w:pPr>
    </w:p>
    <w:p w14:paraId="2DFA41E5" w14:textId="77777777" w:rsidR="00687BD7" w:rsidRDefault="00687BD7" w:rsidP="00932DA2">
      <w:pPr>
        <w:spacing w:after="104"/>
        <w:ind w:firstLine="426"/>
      </w:pPr>
      <w:r>
        <w:t xml:space="preserve">Vrtić je radio </w:t>
      </w:r>
      <w:r w:rsidRPr="00D803FE">
        <w:rPr>
          <w:b/>
          <w:bCs/>
        </w:rPr>
        <w:t>5 dana u tjednu - od ponedjeljka do petka</w:t>
      </w:r>
      <w:r>
        <w:t xml:space="preserve">. Vrtići su započinjali s radom </w:t>
      </w:r>
      <w:r w:rsidRPr="00D803FE">
        <w:rPr>
          <w:b/>
          <w:bCs/>
        </w:rPr>
        <w:t>od 6,00</w:t>
      </w:r>
      <w:r>
        <w:t xml:space="preserve"> i završavali </w:t>
      </w:r>
      <w:r w:rsidRPr="00D803FE">
        <w:rPr>
          <w:u w:val="single"/>
        </w:rPr>
        <w:t>u 16,00 sati</w:t>
      </w:r>
      <w:r>
        <w:t xml:space="preserve">. </w:t>
      </w:r>
    </w:p>
    <w:p w14:paraId="74BEAD6E" w14:textId="77777777" w:rsidR="00687BD7" w:rsidRDefault="00687BD7" w:rsidP="00932DA2">
      <w:pPr>
        <w:spacing w:after="104"/>
        <w:ind w:firstLine="426"/>
      </w:pPr>
      <w:r w:rsidRPr="00D803FE">
        <w:rPr>
          <w:b/>
          <w:bCs/>
        </w:rPr>
        <w:t>Pedagoška godina 2020./21.</w:t>
      </w:r>
      <w:r>
        <w:t xml:space="preserve"> trajala je od </w:t>
      </w:r>
      <w:r w:rsidRPr="00D803FE">
        <w:rPr>
          <w:b/>
          <w:bCs/>
        </w:rPr>
        <w:t>1. rujna 2020. do 31. kolovoza 2021. godine</w:t>
      </w:r>
      <w:r>
        <w:t xml:space="preserve">. </w:t>
      </w:r>
    </w:p>
    <w:p w14:paraId="52103A7D" w14:textId="77777777" w:rsidR="00687BD7" w:rsidRDefault="00687BD7" w:rsidP="00932DA2">
      <w:pPr>
        <w:spacing w:after="104"/>
        <w:ind w:firstLine="426"/>
      </w:pPr>
      <w:r>
        <w:t>Rad u dječjem vrtiću organiziran i provodio se na sljedeći način:</w:t>
      </w:r>
    </w:p>
    <w:p w14:paraId="53A0AC0B" w14:textId="77777777" w:rsidR="00687BD7" w:rsidRDefault="00687BD7">
      <w:pPr>
        <w:pStyle w:val="Odlomakpopisa"/>
        <w:numPr>
          <w:ilvl w:val="0"/>
          <w:numId w:val="11"/>
        </w:numPr>
        <w:spacing w:after="104"/>
      </w:pPr>
      <w:r>
        <w:t xml:space="preserve">Jaslički primarni boravak od 6,00 – do 16,00 sati </w:t>
      </w:r>
    </w:p>
    <w:p w14:paraId="55F50BA5" w14:textId="77777777" w:rsidR="00687BD7" w:rsidRDefault="00687BD7">
      <w:pPr>
        <w:pStyle w:val="Odlomakpopisa"/>
        <w:numPr>
          <w:ilvl w:val="0"/>
          <w:numId w:val="11"/>
        </w:numPr>
        <w:spacing w:after="104"/>
      </w:pPr>
      <w:r>
        <w:t xml:space="preserve">Vrtićki primarni boravak od 6,00 – do 16,00 sati </w:t>
      </w:r>
    </w:p>
    <w:p w14:paraId="34CC9721" w14:textId="77777777" w:rsidR="00687BD7" w:rsidRPr="004704E2" w:rsidRDefault="00687BD7">
      <w:pPr>
        <w:pStyle w:val="Odlomakpopisa"/>
        <w:numPr>
          <w:ilvl w:val="0"/>
          <w:numId w:val="11"/>
        </w:numPr>
        <w:spacing w:after="104"/>
      </w:pPr>
      <w:r>
        <w:t xml:space="preserve">Kraći program </w:t>
      </w:r>
      <w:proofErr w:type="spellStart"/>
      <w:r>
        <w:t>predškole</w:t>
      </w:r>
      <w:proofErr w:type="spellEnd"/>
      <w:r>
        <w:t xml:space="preserve"> (za djecu koja su u godini pred polazak u školu).</w:t>
      </w:r>
    </w:p>
    <w:p w14:paraId="27CE8CD4" w14:textId="77777777" w:rsidR="00687BD7" w:rsidRDefault="00687BD7" w:rsidP="004704E2">
      <w:pPr>
        <w:spacing w:after="104"/>
        <w:ind w:firstLine="426"/>
        <w:rPr>
          <w:b/>
          <w:bCs/>
        </w:rPr>
      </w:pPr>
    </w:p>
    <w:p w14:paraId="39FD7190" w14:textId="77777777" w:rsidR="00687BD7" w:rsidRPr="001C35BF" w:rsidRDefault="00687BD7" w:rsidP="004704E2">
      <w:pPr>
        <w:spacing w:after="104"/>
        <w:ind w:firstLine="426"/>
        <w:rPr>
          <w:b/>
          <w:bCs/>
        </w:rPr>
      </w:pPr>
      <w:r w:rsidRPr="001C35BF">
        <w:rPr>
          <w:b/>
          <w:bCs/>
        </w:rPr>
        <w:t xml:space="preserve">Program </w:t>
      </w:r>
      <w:proofErr w:type="spellStart"/>
      <w:r w:rsidRPr="001C35BF">
        <w:rPr>
          <w:b/>
          <w:bCs/>
        </w:rPr>
        <w:t>predškole</w:t>
      </w:r>
      <w:proofErr w:type="spellEnd"/>
      <w:r w:rsidRPr="001C35BF">
        <w:rPr>
          <w:b/>
          <w:bCs/>
        </w:rPr>
        <w:t xml:space="preserve"> </w:t>
      </w:r>
    </w:p>
    <w:p w14:paraId="4AFA8544" w14:textId="77777777" w:rsidR="00687BD7" w:rsidRDefault="00687BD7" w:rsidP="00932DA2">
      <w:pPr>
        <w:spacing w:after="104"/>
        <w:ind w:firstLine="426"/>
      </w:pPr>
      <w:r>
        <w:t xml:space="preserve">Budući da je program </w:t>
      </w:r>
      <w:proofErr w:type="spellStart"/>
      <w:r>
        <w:t>predškole</w:t>
      </w:r>
      <w:proofErr w:type="spellEnd"/>
      <w:r>
        <w:t xml:space="preserve"> obavezni program odgojno-obrazovnoga rada za svu djecu u godini prije polaska u školu, isti se provodio svakodnevno s djecom koja nisu uključena u redovite programe vrtića a nalaze se u godini pred polazak u osnovnu školu. </w:t>
      </w:r>
    </w:p>
    <w:p w14:paraId="07D76762" w14:textId="77777777" w:rsidR="00687BD7" w:rsidRDefault="00687BD7" w:rsidP="004704E2">
      <w:pPr>
        <w:spacing w:after="104"/>
        <w:ind w:firstLine="426"/>
      </w:pPr>
      <w:r>
        <w:t xml:space="preserve">Program se provodio u poslijepodnevnim satima, od 1. siječnja 2020. god. do 31. svibnja 2021. godine, od 15:00 – 17:00 sati i provodila ga je odgojiteljica Mirjana </w:t>
      </w:r>
      <w:proofErr w:type="spellStart"/>
      <w:r>
        <w:t>Klemenić</w:t>
      </w:r>
      <w:proofErr w:type="spellEnd"/>
      <w:r>
        <w:t xml:space="preserve"> Guštin. </w:t>
      </w:r>
    </w:p>
    <w:p w14:paraId="6DA5E0BB" w14:textId="77777777" w:rsidR="00687BD7" w:rsidRPr="00AD7841" w:rsidRDefault="00687BD7">
      <w:pPr>
        <w:pStyle w:val="Odlomakpopisa"/>
        <w:numPr>
          <w:ilvl w:val="1"/>
          <w:numId w:val="9"/>
        </w:numPr>
        <w:spacing w:after="103"/>
        <w:rPr>
          <w:b/>
          <w:bCs/>
          <w:sz w:val="28"/>
          <w:szCs w:val="28"/>
        </w:rPr>
      </w:pPr>
      <w:r w:rsidRPr="00AD7841">
        <w:rPr>
          <w:b/>
          <w:bCs/>
          <w:sz w:val="28"/>
          <w:szCs w:val="28"/>
        </w:rPr>
        <w:t>PODACI O DJELATNICIMA</w:t>
      </w:r>
    </w:p>
    <w:p w14:paraId="0FAB66BD" w14:textId="77777777" w:rsidR="00687BD7" w:rsidRPr="004704E2" w:rsidRDefault="00687BD7" w:rsidP="004704E2">
      <w:pPr>
        <w:spacing w:after="103"/>
        <w:ind w:firstLine="360"/>
        <w:rPr>
          <w:b/>
          <w:bCs/>
          <w:i/>
          <w:sz w:val="28"/>
          <w:szCs w:val="28"/>
        </w:rPr>
      </w:pPr>
      <w:r>
        <w:t>Vrtić zapošljava sljedeće djelatnike koji u skladu s Zakonom o predškolskom odgoju i udovoljavaju svim potrebnim kriterijima. Struktura kadrova koja je bila zaposlena u Vrtiću tijekom pedagoške godine je sljedeća:</w:t>
      </w:r>
    </w:p>
    <w:tbl>
      <w:tblPr>
        <w:tblStyle w:val="Reetkatablice"/>
        <w:tblW w:w="0" w:type="auto"/>
        <w:tblLook w:val="04A0" w:firstRow="1" w:lastRow="0" w:firstColumn="1" w:lastColumn="0" w:noHBand="0" w:noVBand="1"/>
      </w:tblPr>
      <w:tblGrid>
        <w:gridCol w:w="1928"/>
        <w:gridCol w:w="4499"/>
        <w:gridCol w:w="2635"/>
      </w:tblGrid>
      <w:tr w:rsidR="00687BD7" w14:paraId="46077F40" w14:textId="77777777" w:rsidTr="001D4316">
        <w:tc>
          <w:tcPr>
            <w:tcW w:w="1980" w:type="dxa"/>
            <w:shd w:val="clear" w:color="auto" w:fill="FFFF00"/>
          </w:tcPr>
          <w:p w14:paraId="3D911D6D" w14:textId="77777777" w:rsidR="00687BD7" w:rsidRPr="00AD7841" w:rsidRDefault="00687BD7" w:rsidP="00932DA2">
            <w:pPr>
              <w:spacing w:after="103"/>
              <w:jc w:val="center"/>
              <w:rPr>
                <w:b/>
                <w:i/>
              </w:rPr>
            </w:pPr>
            <w:r w:rsidRPr="00AD7841">
              <w:rPr>
                <w:b/>
                <w:i/>
              </w:rPr>
              <w:t>Redni</w:t>
            </w:r>
            <w:r>
              <w:rPr>
                <w:b/>
                <w:i/>
              </w:rPr>
              <w:t xml:space="preserve"> </w:t>
            </w:r>
            <w:r w:rsidRPr="00AD7841">
              <w:rPr>
                <w:b/>
                <w:i/>
              </w:rPr>
              <w:t>broj</w:t>
            </w:r>
          </w:p>
          <w:p w14:paraId="0322C45B" w14:textId="77777777" w:rsidR="00687BD7" w:rsidRDefault="00687BD7" w:rsidP="00932DA2">
            <w:pPr>
              <w:spacing w:after="103"/>
              <w:rPr>
                <w:b/>
                <w:i/>
              </w:rPr>
            </w:pPr>
          </w:p>
        </w:tc>
        <w:tc>
          <w:tcPr>
            <w:tcW w:w="4678" w:type="dxa"/>
            <w:shd w:val="clear" w:color="auto" w:fill="FFFF00"/>
          </w:tcPr>
          <w:p w14:paraId="67D37DCB" w14:textId="77777777" w:rsidR="00687BD7" w:rsidRPr="00AD7841" w:rsidRDefault="00687BD7" w:rsidP="00932DA2">
            <w:pPr>
              <w:spacing w:after="103"/>
              <w:jc w:val="center"/>
              <w:rPr>
                <w:b/>
                <w:i/>
              </w:rPr>
            </w:pPr>
            <w:r w:rsidRPr="00AD7841">
              <w:rPr>
                <w:b/>
                <w:i/>
              </w:rPr>
              <w:lastRenderedPageBreak/>
              <w:t>Radno mjesto</w:t>
            </w:r>
          </w:p>
          <w:p w14:paraId="378DD16E" w14:textId="77777777" w:rsidR="00687BD7" w:rsidRDefault="00687BD7" w:rsidP="00932DA2">
            <w:pPr>
              <w:spacing w:after="103"/>
              <w:rPr>
                <w:b/>
                <w:i/>
              </w:rPr>
            </w:pPr>
          </w:p>
        </w:tc>
        <w:tc>
          <w:tcPr>
            <w:tcW w:w="2754" w:type="dxa"/>
            <w:shd w:val="clear" w:color="auto" w:fill="FFFF00"/>
          </w:tcPr>
          <w:p w14:paraId="56A83D08" w14:textId="77777777" w:rsidR="00687BD7" w:rsidRPr="00AD7841" w:rsidRDefault="00687BD7" w:rsidP="00932DA2">
            <w:pPr>
              <w:spacing w:after="103"/>
              <w:jc w:val="center"/>
              <w:rPr>
                <w:b/>
                <w:i/>
              </w:rPr>
            </w:pPr>
            <w:r w:rsidRPr="00AD7841">
              <w:rPr>
                <w:b/>
                <w:i/>
              </w:rPr>
              <w:lastRenderedPageBreak/>
              <w:t>Broj djelatnika ukupno</w:t>
            </w:r>
          </w:p>
          <w:p w14:paraId="0F3A2E1B" w14:textId="77777777" w:rsidR="00687BD7" w:rsidRDefault="00687BD7" w:rsidP="00932DA2">
            <w:pPr>
              <w:spacing w:after="103"/>
              <w:rPr>
                <w:b/>
                <w:i/>
              </w:rPr>
            </w:pPr>
          </w:p>
        </w:tc>
      </w:tr>
      <w:tr w:rsidR="00687BD7" w14:paraId="5EEE2800" w14:textId="77777777" w:rsidTr="00AD7841">
        <w:tc>
          <w:tcPr>
            <w:tcW w:w="1980" w:type="dxa"/>
          </w:tcPr>
          <w:p w14:paraId="28A991FE" w14:textId="77777777" w:rsidR="00687BD7" w:rsidRDefault="00687BD7" w:rsidP="00932DA2">
            <w:pPr>
              <w:spacing w:after="103"/>
              <w:jc w:val="center"/>
              <w:rPr>
                <w:b/>
                <w:i/>
              </w:rPr>
            </w:pPr>
            <w:r>
              <w:rPr>
                <w:b/>
                <w:i/>
              </w:rPr>
              <w:lastRenderedPageBreak/>
              <w:t>1.</w:t>
            </w:r>
          </w:p>
          <w:p w14:paraId="0C528BA7" w14:textId="77777777" w:rsidR="00687BD7" w:rsidRDefault="00687BD7" w:rsidP="00932DA2">
            <w:pPr>
              <w:spacing w:after="103"/>
              <w:jc w:val="center"/>
              <w:rPr>
                <w:b/>
                <w:i/>
              </w:rPr>
            </w:pPr>
            <w:r>
              <w:rPr>
                <w:b/>
                <w:i/>
              </w:rPr>
              <w:t>2.</w:t>
            </w:r>
          </w:p>
          <w:p w14:paraId="55C438FE" w14:textId="77777777" w:rsidR="00687BD7" w:rsidRDefault="00687BD7" w:rsidP="00932DA2">
            <w:pPr>
              <w:spacing w:after="103"/>
              <w:jc w:val="center"/>
              <w:rPr>
                <w:b/>
                <w:i/>
              </w:rPr>
            </w:pPr>
            <w:r>
              <w:rPr>
                <w:b/>
                <w:i/>
              </w:rPr>
              <w:t>3.</w:t>
            </w:r>
          </w:p>
          <w:p w14:paraId="63CB525F" w14:textId="77777777" w:rsidR="00687BD7" w:rsidRDefault="00687BD7" w:rsidP="00932DA2">
            <w:pPr>
              <w:spacing w:after="103"/>
              <w:jc w:val="center"/>
              <w:rPr>
                <w:b/>
                <w:i/>
              </w:rPr>
            </w:pPr>
            <w:r>
              <w:rPr>
                <w:b/>
                <w:i/>
              </w:rPr>
              <w:t>4.</w:t>
            </w:r>
          </w:p>
        </w:tc>
        <w:tc>
          <w:tcPr>
            <w:tcW w:w="4678" w:type="dxa"/>
          </w:tcPr>
          <w:p w14:paraId="0A23E826" w14:textId="77777777" w:rsidR="00687BD7" w:rsidRDefault="00687BD7" w:rsidP="00932DA2">
            <w:pPr>
              <w:spacing w:after="103"/>
              <w:rPr>
                <w:b/>
                <w:i/>
              </w:rPr>
            </w:pPr>
            <w:r>
              <w:rPr>
                <w:b/>
                <w:i/>
              </w:rPr>
              <w:t>Ravnatelj</w:t>
            </w:r>
          </w:p>
          <w:p w14:paraId="1E8DA0EB" w14:textId="77777777" w:rsidR="00687BD7" w:rsidRDefault="00687BD7" w:rsidP="00932DA2">
            <w:pPr>
              <w:spacing w:after="103"/>
              <w:rPr>
                <w:b/>
                <w:i/>
              </w:rPr>
            </w:pPr>
            <w:r>
              <w:rPr>
                <w:b/>
                <w:i/>
              </w:rPr>
              <w:t>Stručni suradnik- zdravstveni voditelj</w:t>
            </w:r>
          </w:p>
          <w:p w14:paraId="3A632A2B" w14:textId="77777777" w:rsidR="00687BD7" w:rsidRDefault="00687BD7" w:rsidP="00932DA2">
            <w:pPr>
              <w:spacing w:after="103"/>
              <w:rPr>
                <w:b/>
                <w:i/>
              </w:rPr>
            </w:pPr>
            <w:r>
              <w:rPr>
                <w:b/>
                <w:i/>
              </w:rPr>
              <w:t>Odgojitelji</w:t>
            </w:r>
          </w:p>
          <w:p w14:paraId="09558273" w14:textId="77777777" w:rsidR="00687BD7" w:rsidRDefault="00687BD7" w:rsidP="00932DA2">
            <w:pPr>
              <w:spacing w:after="103"/>
              <w:rPr>
                <w:b/>
                <w:i/>
              </w:rPr>
            </w:pPr>
            <w:r>
              <w:rPr>
                <w:b/>
                <w:i/>
              </w:rPr>
              <w:t>Spremačica/kuharica</w:t>
            </w:r>
          </w:p>
        </w:tc>
        <w:tc>
          <w:tcPr>
            <w:tcW w:w="2754" w:type="dxa"/>
          </w:tcPr>
          <w:p w14:paraId="307A2C8D" w14:textId="77777777" w:rsidR="00687BD7" w:rsidRDefault="00687BD7" w:rsidP="00932DA2">
            <w:pPr>
              <w:spacing w:after="103"/>
              <w:jc w:val="center"/>
              <w:rPr>
                <w:b/>
                <w:i/>
              </w:rPr>
            </w:pPr>
            <w:r>
              <w:rPr>
                <w:b/>
                <w:i/>
              </w:rPr>
              <w:t>1</w:t>
            </w:r>
          </w:p>
          <w:p w14:paraId="5A0BEE98" w14:textId="77777777" w:rsidR="00687BD7" w:rsidRDefault="00687BD7" w:rsidP="00932DA2">
            <w:pPr>
              <w:spacing w:after="103"/>
              <w:jc w:val="center"/>
              <w:rPr>
                <w:b/>
                <w:i/>
              </w:rPr>
            </w:pPr>
            <w:r>
              <w:rPr>
                <w:b/>
                <w:i/>
              </w:rPr>
              <w:t>1</w:t>
            </w:r>
          </w:p>
          <w:p w14:paraId="16CD211A" w14:textId="77777777" w:rsidR="00687BD7" w:rsidRDefault="00687BD7" w:rsidP="00932DA2">
            <w:pPr>
              <w:spacing w:after="103"/>
              <w:jc w:val="center"/>
              <w:rPr>
                <w:b/>
                <w:i/>
              </w:rPr>
            </w:pPr>
            <w:r>
              <w:rPr>
                <w:b/>
                <w:i/>
              </w:rPr>
              <w:t>4</w:t>
            </w:r>
          </w:p>
          <w:p w14:paraId="567B9ACA" w14:textId="77777777" w:rsidR="00687BD7" w:rsidRDefault="00687BD7" w:rsidP="00932DA2">
            <w:pPr>
              <w:spacing w:after="103"/>
              <w:jc w:val="center"/>
              <w:rPr>
                <w:b/>
                <w:i/>
              </w:rPr>
            </w:pPr>
            <w:r>
              <w:rPr>
                <w:b/>
                <w:i/>
              </w:rPr>
              <w:t>1</w:t>
            </w:r>
          </w:p>
        </w:tc>
      </w:tr>
      <w:tr w:rsidR="00687BD7" w14:paraId="6440ED47" w14:textId="77777777" w:rsidTr="001D4316">
        <w:tc>
          <w:tcPr>
            <w:tcW w:w="1980" w:type="dxa"/>
            <w:shd w:val="clear" w:color="auto" w:fill="92D050"/>
          </w:tcPr>
          <w:p w14:paraId="71816210" w14:textId="77777777" w:rsidR="00687BD7" w:rsidRDefault="00687BD7" w:rsidP="00932DA2">
            <w:pPr>
              <w:spacing w:after="103"/>
              <w:rPr>
                <w:b/>
                <w:i/>
              </w:rPr>
            </w:pPr>
            <w:r>
              <w:rPr>
                <w:b/>
                <w:i/>
              </w:rPr>
              <w:t>UKUPNO:</w:t>
            </w:r>
          </w:p>
        </w:tc>
        <w:tc>
          <w:tcPr>
            <w:tcW w:w="4678" w:type="dxa"/>
            <w:shd w:val="clear" w:color="auto" w:fill="92D050"/>
          </w:tcPr>
          <w:p w14:paraId="0B9BE665" w14:textId="77777777" w:rsidR="00687BD7" w:rsidRDefault="00687BD7" w:rsidP="00932DA2">
            <w:pPr>
              <w:spacing w:after="103"/>
              <w:rPr>
                <w:b/>
                <w:i/>
              </w:rPr>
            </w:pPr>
          </w:p>
        </w:tc>
        <w:tc>
          <w:tcPr>
            <w:tcW w:w="2754" w:type="dxa"/>
            <w:shd w:val="clear" w:color="auto" w:fill="92D050"/>
          </w:tcPr>
          <w:p w14:paraId="76E2576D" w14:textId="77777777" w:rsidR="00687BD7" w:rsidRDefault="00687BD7" w:rsidP="00932DA2">
            <w:pPr>
              <w:spacing w:after="103"/>
              <w:jc w:val="center"/>
              <w:rPr>
                <w:b/>
                <w:i/>
              </w:rPr>
            </w:pPr>
            <w:r>
              <w:rPr>
                <w:b/>
                <w:i/>
              </w:rPr>
              <w:t>7</w:t>
            </w:r>
          </w:p>
        </w:tc>
      </w:tr>
    </w:tbl>
    <w:p w14:paraId="29DBA039" w14:textId="77777777" w:rsidR="00687BD7" w:rsidRDefault="00687BD7" w:rsidP="00932DA2">
      <w:pPr>
        <w:spacing w:after="103"/>
        <w:rPr>
          <w:b/>
          <w:i/>
        </w:rPr>
      </w:pPr>
    </w:p>
    <w:tbl>
      <w:tblPr>
        <w:tblStyle w:val="Reetkatablice"/>
        <w:tblW w:w="0" w:type="auto"/>
        <w:tblLook w:val="04A0" w:firstRow="1" w:lastRow="0" w:firstColumn="1" w:lastColumn="0" w:noHBand="0" w:noVBand="1"/>
      </w:tblPr>
      <w:tblGrid>
        <w:gridCol w:w="696"/>
        <w:gridCol w:w="4312"/>
        <w:gridCol w:w="2345"/>
        <w:gridCol w:w="1709"/>
      </w:tblGrid>
      <w:tr w:rsidR="00687BD7" w14:paraId="1782E083" w14:textId="77777777" w:rsidTr="00C3585C">
        <w:tc>
          <w:tcPr>
            <w:tcW w:w="704" w:type="dxa"/>
            <w:shd w:val="clear" w:color="auto" w:fill="FFFF00"/>
          </w:tcPr>
          <w:p w14:paraId="699E85F8" w14:textId="77777777" w:rsidR="00687BD7" w:rsidRPr="000F5A77" w:rsidRDefault="00687BD7" w:rsidP="00932DA2">
            <w:pPr>
              <w:spacing w:after="103"/>
              <w:jc w:val="center"/>
              <w:rPr>
                <w:b/>
                <w:bCs/>
                <w:i/>
                <w:iCs/>
              </w:rPr>
            </w:pPr>
            <w:r w:rsidRPr="000F5A77">
              <w:rPr>
                <w:b/>
                <w:bCs/>
                <w:i/>
                <w:iCs/>
              </w:rPr>
              <w:t>RB.</w:t>
            </w:r>
          </w:p>
        </w:tc>
        <w:tc>
          <w:tcPr>
            <w:tcW w:w="4536" w:type="dxa"/>
            <w:shd w:val="clear" w:color="auto" w:fill="FFFF00"/>
          </w:tcPr>
          <w:p w14:paraId="01865E14" w14:textId="77777777" w:rsidR="00687BD7" w:rsidRPr="000F5A77" w:rsidRDefault="00687BD7" w:rsidP="00932DA2">
            <w:pPr>
              <w:spacing w:after="103"/>
              <w:jc w:val="center"/>
              <w:rPr>
                <w:b/>
                <w:bCs/>
                <w:i/>
                <w:iCs/>
              </w:rPr>
            </w:pPr>
            <w:r w:rsidRPr="000F5A77">
              <w:rPr>
                <w:b/>
                <w:bCs/>
                <w:i/>
                <w:iCs/>
              </w:rPr>
              <w:t>Djelatnici koji su radili tijekom godine u vrtiću</w:t>
            </w:r>
          </w:p>
        </w:tc>
        <w:tc>
          <w:tcPr>
            <w:tcW w:w="2410" w:type="dxa"/>
            <w:shd w:val="clear" w:color="auto" w:fill="FFFF00"/>
          </w:tcPr>
          <w:p w14:paraId="1AD3D6B9" w14:textId="77777777" w:rsidR="00687BD7" w:rsidRPr="000F5A77" w:rsidRDefault="00687BD7" w:rsidP="00932DA2">
            <w:pPr>
              <w:spacing w:after="103"/>
              <w:jc w:val="center"/>
              <w:rPr>
                <w:b/>
                <w:bCs/>
                <w:i/>
                <w:iCs/>
              </w:rPr>
            </w:pPr>
            <w:r w:rsidRPr="000F5A77">
              <w:rPr>
                <w:b/>
                <w:bCs/>
                <w:i/>
                <w:iCs/>
              </w:rPr>
              <w:t>Stručna</w:t>
            </w:r>
          </w:p>
        </w:tc>
        <w:tc>
          <w:tcPr>
            <w:tcW w:w="1762" w:type="dxa"/>
            <w:shd w:val="clear" w:color="auto" w:fill="FFFF00"/>
          </w:tcPr>
          <w:p w14:paraId="4BE12630" w14:textId="77777777" w:rsidR="00687BD7" w:rsidRPr="000F5A77" w:rsidRDefault="00687BD7" w:rsidP="00932DA2">
            <w:pPr>
              <w:spacing w:after="103"/>
              <w:jc w:val="center"/>
              <w:rPr>
                <w:b/>
                <w:bCs/>
                <w:i/>
                <w:iCs/>
              </w:rPr>
            </w:pPr>
            <w:r w:rsidRPr="000F5A77">
              <w:rPr>
                <w:b/>
                <w:bCs/>
                <w:i/>
                <w:iCs/>
              </w:rPr>
              <w:t>Stručna sprema</w:t>
            </w:r>
          </w:p>
        </w:tc>
      </w:tr>
      <w:tr w:rsidR="00687BD7" w14:paraId="0B9D0BF0" w14:textId="77777777" w:rsidTr="00711798">
        <w:tc>
          <w:tcPr>
            <w:tcW w:w="704" w:type="dxa"/>
          </w:tcPr>
          <w:p w14:paraId="12EBADF3" w14:textId="77777777" w:rsidR="00687BD7" w:rsidRDefault="00687BD7" w:rsidP="00932DA2">
            <w:pPr>
              <w:spacing w:after="103"/>
              <w:jc w:val="center"/>
              <w:rPr>
                <w:b/>
                <w:i/>
              </w:rPr>
            </w:pPr>
            <w:r>
              <w:rPr>
                <w:b/>
                <w:i/>
              </w:rPr>
              <w:t>1.</w:t>
            </w:r>
          </w:p>
          <w:p w14:paraId="767D0B21" w14:textId="77777777" w:rsidR="00687BD7" w:rsidRDefault="00687BD7" w:rsidP="00932DA2">
            <w:pPr>
              <w:spacing w:after="103"/>
              <w:jc w:val="center"/>
              <w:rPr>
                <w:b/>
                <w:i/>
              </w:rPr>
            </w:pPr>
            <w:r>
              <w:rPr>
                <w:b/>
                <w:i/>
              </w:rPr>
              <w:t>2.</w:t>
            </w:r>
          </w:p>
          <w:p w14:paraId="3620F89C" w14:textId="77777777" w:rsidR="00687BD7" w:rsidRDefault="00687BD7" w:rsidP="00932DA2">
            <w:pPr>
              <w:spacing w:after="103"/>
              <w:jc w:val="center"/>
              <w:rPr>
                <w:b/>
                <w:i/>
              </w:rPr>
            </w:pPr>
            <w:r>
              <w:rPr>
                <w:b/>
                <w:i/>
              </w:rPr>
              <w:t>3.</w:t>
            </w:r>
          </w:p>
          <w:p w14:paraId="29EE49D2" w14:textId="77777777" w:rsidR="00687BD7" w:rsidRDefault="00687BD7" w:rsidP="00932DA2">
            <w:pPr>
              <w:spacing w:after="103"/>
              <w:jc w:val="center"/>
              <w:rPr>
                <w:b/>
                <w:i/>
              </w:rPr>
            </w:pPr>
            <w:r>
              <w:rPr>
                <w:b/>
                <w:i/>
              </w:rPr>
              <w:t>4.</w:t>
            </w:r>
          </w:p>
          <w:p w14:paraId="3592CC44" w14:textId="77777777" w:rsidR="00687BD7" w:rsidRDefault="00687BD7" w:rsidP="00932DA2">
            <w:pPr>
              <w:spacing w:after="103"/>
              <w:jc w:val="center"/>
              <w:rPr>
                <w:b/>
                <w:i/>
              </w:rPr>
            </w:pPr>
            <w:r>
              <w:rPr>
                <w:b/>
                <w:i/>
              </w:rPr>
              <w:t>5.</w:t>
            </w:r>
          </w:p>
          <w:p w14:paraId="5BB31169" w14:textId="77777777" w:rsidR="00687BD7" w:rsidRDefault="00687BD7" w:rsidP="00932DA2">
            <w:pPr>
              <w:spacing w:after="103"/>
              <w:jc w:val="center"/>
              <w:rPr>
                <w:b/>
                <w:i/>
              </w:rPr>
            </w:pPr>
            <w:r>
              <w:rPr>
                <w:b/>
                <w:i/>
              </w:rPr>
              <w:t>6.</w:t>
            </w:r>
          </w:p>
          <w:p w14:paraId="7FAFD8A2" w14:textId="77777777" w:rsidR="00687BD7" w:rsidRDefault="00687BD7" w:rsidP="00932DA2">
            <w:pPr>
              <w:spacing w:after="103"/>
              <w:jc w:val="center"/>
              <w:rPr>
                <w:b/>
                <w:i/>
              </w:rPr>
            </w:pPr>
            <w:r>
              <w:rPr>
                <w:b/>
                <w:i/>
              </w:rPr>
              <w:t>7.</w:t>
            </w:r>
          </w:p>
          <w:p w14:paraId="1816C9D9" w14:textId="77777777" w:rsidR="00687BD7" w:rsidRDefault="00687BD7" w:rsidP="00932DA2">
            <w:pPr>
              <w:spacing w:after="103"/>
              <w:jc w:val="center"/>
              <w:rPr>
                <w:b/>
                <w:i/>
              </w:rPr>
            </w:pPr>
            <w:r>
              <w:rPr>
                <w:b/>
                <w:i/>
              </w:rPr>
              <w:t>8.</w:t>
            </w:r>
          </w:p>
        </w:tc>
        <w:tc>
          <w:tcPr>
            <w:tcW w:w="4536" w:type="dxa"/>
          </w:tcPr>
          <w:p w14:paraId="3D4A3B36" w14:textId="77777777" w:rsidR="00687BD7" w:rsidRDefault="00687BD7" w:rsidP="00932DA2">
            <w:pPr>
              <w:spacing w:after="103"/>
              <w:rPr>
                <w:b/>
                <w:i/>
              </w:rPr>
            </w:pPr>
            <w:r>
              <w:rPr>
                <w:b/>
                <w:i/>
              </w:rPr>
              <w:t>Marina Ivančić</w:t>
            </w:r>
          </w:p>
          <w:p w14:paraId="63CE54FE" w14:textId="77777777" w:rsidR="00687BD7" w:rsidRDefault="00687BD7" w:rsidP="00932DA2">
            <w:pPr>
              <w:spacing w:after="103"/>
              <w:rPr>
                <w:b/>
                <w:i/>
              </w:rPr>
            </w:pPr>
            <w:r>
              <w:rPr>
                <w:b/>
                <w:i/>
              </w:rPr>
              <w:t xml:space="preserve">Ana Marija </w:t>
            </w:r>
            <w:proofErr w:type="spellStart"/>
            <w:r>
              <w:rPr>
                <w:b/>
                <w:i/>
              </w:rPr>
              <w:t>Podrebarac</w:t>
            </w:r>
            <w:proofErr w:type="spellEnd"/>
          </w:p>
          <w:p w14:paraId="7D9F6DF6" w14:textId="77777777" w:rsidR="00687BD7" w:rsidRDefault="00687BD7" w:rsidP="00932DA2">
            <w:pPr>
              <w:spacing w:after="103"/>
              <w:rPr>
                <w:b/>
                <w:i/>
              </w:rPr>
            </w:pPr>
            <w:r>
              <w:rPr>
                <w:b/>
                <w:i/>
              </w:rPr>
              <w:t>Nikolina Guštin Rađenović</w:t>
            </w:r>
          </w:p>
          <w:p w14:paraId="684A6077" w14:textId="77777777" w:rsidR="00687BD7" w:rsidRDefault="00687BD7" w:rsidP="00932DA2">
            <w:pPr>
              <w:spacing w:after="103"/>
              <w:rPr>
                <w:b/>
                <w:i/>
              </w:rPr>
            </w:pPr>
            <w:r>
              <w:rPr>
                <w:b/>
                <w:i/>
              </w:rPr>
              <w:t>Andreja Cindrić</w:t>
            </w:r>
          </w:p>
          <w:p w14:paraId="086396DE" w14:textId="77777777" w:rsidR="00687BD7" w:rsidRDefault="00687BD7" w:rsidP="00932DA2">
            <w:pPr>
              <w:spacing w:after="103"/>
              <w:rPr>
                <w:b/>
                <w:i/>
              </w:rPr>
            </w:pPr>
            <w:r>
              <w:rPr>
                <w:b/>
                <w:i/>
              </w:rPr>
              <w:t>Lidija Mateljan</w:t>
            </w:r>
          </w:p>
          <w:p w14:paraId="6F9F69C2" w14:textId="77777777" w:rsidR="00687BD7" w:rsidRDefault="00687BD7" w:rsidP="00932DA2">
            <w:pPr>
              <w:spacing w:after="103"/>
              <w:rPr>
                <w:b/>
                <w:i/>
              </w:rPr>
            </w:pPr>
            <w:r>
              <w:rPr>
                <w:b/>
                <w:i/>
              </w:rPr>
              <w:t>Lidija Mateljan</w:t>
            </w:r>
          </w:p>
          <w:p w14:paraId="51A930A3" w14:textId="77777777" w:rsidR="00687BD7" w:rsidRDefault="00687BD7" w:rsidP="00932DA2">
            <w:pPr>
              <w:spacing w:after="103"/>
              <w:rPr>
                <w:b/>
                <w:i/>
              </w:rPr>
            </w:pPr>
            <w:r>
              <w:rPr>
                <w:b/>
                <w:i/>
              </w:rPr>
              <w:t>Marina Radaković</w:t>
            </w:r>
          </w:p>
          <w:p w14:paraId="62BBAC1D" w14:textId="77777777" w:rsidR="00687BD7" w:rsidRDefault="00687BD7" w:rsidP="00932DA2">
            <w:pPr>
              <w:spacing w:after="103"/>
              <w:rPr>
                <w:b/>
                <w:i/>
              </w:rPr>
            </w:pPr>
            <w:r>
              <w:rPr>
                <w:b/>
                <w:i/>
              </w:rPr>
              <w:t xml:space="preserve">Mirjana </w:t>
            </w:r>
            <w:proofErr w:type="spellStart"/>
            <w:r>
              <w:rPr>
                <w:b/>
                <w:i/>
              </w:rPr>
              <w:t>Klemenić</w:t>
            </w:r>
            <w:proofErr w:type="spellEnd"/>
            <w:r>
              <w:rPr>
                <w:b/>
                <w:i/>
              </w:rPr>
              <w:t xml:space="preserve"> Guštin</w:t>
            </w:r>
          </w:p>
        </w:tc>
        <w:tc>
          <w:tcPr>
            <w:tcW w:w="2410" w:type="dxa"/>
          </w:tcPr>
          <w:p w14:paraId="54C6B8A3" w14:textId="77777777" w:rsidR="00687BD7" w:rsidRDefault="00687BD7" w:rsidP="00932DA2">
            <w:pPr>
              <w:spacing w:after="103"/>
              <w:jc w:val="center"/>
              <w:rPr>
                <w:b/>
                <w:i/>
              </w:rPr>
            </w:pPr>
            <w:r>
              <w:rPr>
                <w:b/>
                <w:i/>
              </w:rPr>
              <w:t>Odgojiteljica</w:t>
            </w:r>
          </w:p>
          <w:p w14:paraId="66A638D4" w14:textId="77777777" w:rsidR="00687BD7" w:rsidRDefault="00687BD7" w:rsidP="00932DA2">
            <w:pPr>
              <w:spacing w:after="103"/>
              <w:jc w:val="center"/>
              <w:rPr>
                <w:b/>
                <w:i/>
              </w:rPr>
            </w:pPr>
            <w:r>
              <w:rPr>
                <w:b/>
                <w:i/>
              </w:rPr>
              <w:t>Odgojiteljica</w:t>
            </w:r>
          </w:p>
          <w:p w14:paraId="11DF0146" w14:textId="77777777" w:rsidR="00687BD7" w:rsidRDefault="00687BD7" w:rsidP="00932DA2">
            <w:pPr>
              <w:spacing w:after="103"/>
              <w:jc w:val="center"/>
              <w:rPr>
                <w:b/>
                <w:i/>
              </w:rPr>
            </w:pPr>
            <w:r>
              <w:rPr>
                <w:b/>
                <w:i/>
              </w:rPr>
              <w:t>Odgojiteljica</w:t>
            </w:r>
          </w:p>
          <w:p w14:paraId="33408F41" w14:textId="77777777" w:rsidR="00687BD7" w:rsidRDefault="00687BD7" w:rsidP="00932DA2">
            <w:pPr>
              <w:spacing w:after="103"/>
              <w:jc w:val="center"/>
              <w:rPr>
                <w:b/>
                <w:i/>
              </w:rPr>
            </w:pPr>
            <w:r>
              <w:rPr>
                <w:b/>
                <w:i/>
              </w:rPr>
              <w:t>Odgojiteljica</w:t>
            </w:r>
          </w:p>
          <w:p w14:paraId="4EC48CA0" w14:textId="77777777" w:rsidR="00687BD7" w:rsidRDefault="00687BD7" w:rsidP="00932DA2">
            <w:pPr>
              <w:spacing w:after="103"/>
              <w:jc w:val="center"/>
              <w:rPr>
                <w:b/>
                <w:i/>
              </w:rPr>
            </w:pPr>
            <w:r>
              <w:rPr>
                <w:b/>
                <w:i/>
              </w:rPr>
              <w:t>Spremačica</w:t>
            </w:r>
          </w:p>
          <w:p w14:paraId="6553B20F" w14:textId="77777777" w:rsidR="00687BD7" w:rsidRDefault="00687BD7" w:rsidP="00932DA2">
            <w:pPr>
              <w:spacing w:after="103"/>
              <w:jc w:val="center"/>
              <w:rPr>
                <w:b/>
                <w:i/>
              </w:rPr>
            </w:pPr>
            <w:r>
              <w:rPr>
                <w:b/>
                <w:i/>
              </w:rPr>
              <w:t>Kuharica</w:t>
            </w:r>
          </w:p>
          <w:p w14:paraId="56E2E4C8" w14:textId="77777777" w:rsidR="00687BD7" w:rsidRDefault="00687BD7" w:rsidP="00932DA2">
            <w:pPr>
              <w:spacing w:after="103"/>
              <w:jc w:val="center"/>
              <w:rPr>
                <w:b/>
                <w:i/>
              </w:rPr>
            </w:pPr>
            <w:r>
              <w:rPr>
                <w:b/>
                <w:i/>
              </w:rPr>
              <w:t>Zdravstvena voditeljica</w:t>
            </w:r>
          </w:p>
          <w:p w14:paraId="596FA5BF" w14:textId="77777777" w:rsidR="00687BD7" w:rsidRDefault="00687BD7" w:rsidP="00932DA2">
            <w:pPr>
              <w:spacing w:after="103"/>
              <w:jc w:val="center"/>
              <w:rPr>
                <w:b/>
                <w:i/>
              </w:rPr>
            </w:pPr>
            <w:r>
              <w:rPr>
                <w:b/>
                <w:i/>
              </w:rPr>
              <w:t>Ravnateljica</w:t>
            </w:r>
          </w:p>
        </w:tc>
        <w:tc>
          <w:tcPr>
            <w:tcW w:w="1762" w:type="dxa"/>
          </w:tcPr>
          <w:p w14:paraId="2B36691A" w14:textId="77777777" w:rsidR="00687BD7" w:rsidRDefault="00687BD7" w:rsidP="00932DA2">
            <w:pPr>
              <w:spacing w:after="103"/>
              <w:jc w:val="center"/>
              <w:rPr>
                <w:b/>
                <w:i/>
              </w:rPr>
            </w:pPr>
            <w:r>
              <w:rPr>
                <w:b/>
                <w:i/>
              </w:rPr>
              <w:t>SSS</w:t>
            </w:r>
          </w:p>
          <w:p w14:paraId="616AE6AE" w14:textId="77777777" w:rsidR="00687BD7" w:rsidRDefault="00687BD7" w:rsidP="00932DA2">
            <w:pPr>
              <w:spacing w:after="103"/>
              <w:jc w:val="center"/>
              <w:rPr>
                <w:b/>
                <w:i/>
              </w:rPr>
            </w:pPr>
            <w:r>
              <w:rPr>
                <w:b/>
                <w:i/>
              </w:rPr>
              <w:t>VŠS</w:t>
            </w:r>
          </w:p>
          <w:p w14:paraId="5D20920D" w14:textId="77777777" w:rsidR="00687BD7" w:rsidRDefault="00687BD7" w:rsidP="00932DA2">
            <w:pPr>
              <w:spacing w:after="103"/>
              <w:jc w:val="center"/>
              <w:rPr>
                <w:b/>
                <w:i/>
              </w:rPr>
            </w:pPr>
            <w:r>
              <w:rPr>
                <w:b/>
                <w:i/>
              </w:rPr>
              <w:t>SSS</w:t>
            </w:r>
          </w:p>
          <w:p w14:paraId="458FEBB1" w14:textId="77777777" w:rsidR="00687BD7" w:rsidRDefault="00687BD7" w:rsidP="00932DA2">
            <w:pPr>
              <w:spacing w:after="103"/>
              <w:jc w:val="center"/>
              <w:rPr>
                <w:b/>
                <w:i/>
              </w:rPr>
            </w:pPr>
            <w:r>
              <w:rPr>
                <w:b/>
                <w:i/>
              </w:rPr>
              <w:t>VŠS</w:t>
            </w:r>
          </w:p>
          <w:p w14:paraId="3D51BF84" w14:textId="77777777" w:rsidR="00687BD7" w:rsidRDefault="00687BD7" w:rsidP="00932DA2">
            <w:pPr>
              <w:spacing w:after="103"/>
              <w:jc w:val="center"/>
              <w:rPr>
                <w:b/>
                <w:i/>
              </w:rPr>
            </w:pPr>
            <w:r>
              <w:rPr>
                <w:b/>
                <w:i/>
              </w:rPr>
              <w:t>SSS</w:t>
            </w:r>
          </w:p>
          <w:p w14:paraId="042CF91B" w14:textId="77777777" w:rsidR="00687BD7" w:rsidRDefault="00687BD7" w:rsidP="00932DA2">
            <w:pPr>
              <w:spacing w:after="103"/>
              <w:jc w:val="center"/>
              <w:rPr>
                <w:b/>
                <w:i/>
              </w:rPr>
            </w:pPr>
            <w:r>
              <w:rPr>
                <w:b/>
                <w:i/>
              </w:rPr>
              <w:t>SSS</w:t>
            </w:r>
          </w:p>
          <w:p w14:paraId="4C5D4598" w14:textId="77777777" w:rsidR="00687BD7" w:rsidRDefault="00687BD7" w:rsidP="00932DA2">
            <w:pPr>
              <w:spacing w:after="103"/>
              <w:jc w:val="center"/>
              <w:rPr>
                <w:b/>
                <w:i/>
              </w:rPr>
            </w:pPr>
            <w:r>
              <w:rPr>
                <w:b/>
                <w:i/>
              </w:rPr>
              <w:t>VŠS</w:t>
            </w:r>
          </w:p>
          <w:p w14:paraId="3143A851" w14:textId="77777777" w:rsidR="00687BD7" w:rsidRDefault="00687BD7" w:rsidP="00932DA2">
            <w:pPr>
              <w:spacing w:after="103"/>
              <w:jc w:val="center"/>
              <w:rPr>
                <w:b/>
                <w:i/>
              </w:rPr>
            </w:pPr>
            <w:r>
              <w:rPr>
                <w:b/>
                <w:i/>
              </w:rPr>
              <w:t>VŠS</w:t>
            </w:r>
          </w:p>
        </w:tc>
      </w:tr>
    </w:tbl>
    <w:p w14:paraId="22DFA7DE" w14:textId="77777777" w:rsidR="00687BD7" w:rsidRDefault="00687BD7" w:rsidP="00932DA2">
      <w:pPr>
        <w:spacing w:after="103"/>
        <w:rPr>
          <w:b/>
          <w:i/>
        </w:rPr>
      </w:pPr>
    </w:p>
    <w:p w14:paraId="7937B388" w14:textId="77777777" w:rsidR="00687BD7" w:rsidRPr="009B16E0" w:rsidRDefault="00687BD7" w:rsidP="00932DA2">
      <w:pPr>
        <w:spacing w:after="103"/>
        <w:rPr>
          <w:b/>
          <w:bCs/>
          <w:i/>
          <w:iCs/>
        </w:rPr>
      </w:pPr>
      <w:r w:rsidRPr="009B16E0">
        <w:rPr>
          <w:b/>
          <w:bCs/>
          <w:i/>
          <w:iCs/>
        </w:rPr>
        <w:t>Broj i raspored djelatnika po vrtićima tijekom godine</w:t>
      </w:r>
    </w:p>
    <w:tbl>
      <w:tblPr>
        <w:tblStyle w:val="Reetkatablice"/>
        <w:tblW w:w="0" w:type="auto"/>
        <w:tblLook w:val="04A0" w:firstRow="1" w:lastRow="0" w:firstColumn="1" w:lastColumn="0" w:noHBand="0" w:noVBand="1"/>
      </w:tblPr>
      <w:tblGrid>
        <w:gridCol w:w="1882"/>
        <w:gridCol w:w="1882"/>
        <w:gridCol w:w="1882"/>
        <w:gridCol w:w="1883"/>
      </w:tblGrid>
      <w:tr w:rsidR="00687BD7" w14:paraId="13ED09FE" w14:textId="77777777" w:rsidTr="00C3585C">
        <w:tc>
          <w:tcPr>
            <w:tcW w:w="1882" w:type="dxa"/>
            <w:shd w:val="clear" w:color="auto" w:fill="FFFF00"/>
          </w:tcPr>
          <w:p w14:paraId="68EF57F9" w14:textId="77777777" w:rsidR="00687BD7" w:rsidRDefault="00687BD7" w:rsidP="00932DA2">
            <w:pPr>
              <w:spacing w:after="103"/>
              <w:jc w:val="center"/>
              <w:rPr>
                <w:b/>
                <w:i/>
              </w:rPr>
            </w:pPr>
            <w:r w:rsidRPr="00DC27D2">
              <w:rPr>
                <w:b/>
                <w:i/>
              </w:rPr>
              <w:t>VRTIĆ</w:t>
            </w:r>
          </w:p>
        </w:tc>
        <w:tc>
          <w:tcPr>
            <w:tcW w:w="1882" w:type="dxa"/>
            <w:shd w:val="clear" w:color="auto" w:fill="FFFF00"/>
          </w:tcPr>
          <w:p w14:paraId="410ED721" w14:textId="77777777" w:rsidR="00687BD7" w:rsidRDefault="00687BD7" w:rsidP="00932DA2">
            <w:pPr>
              <w:spacing w:after="103"/>
              <w:jc w:val="center"/>
              <w:rPr>
                <w:b/>
                <w:i/>
              </w:rPr>
            </w:pPr>
            <w:r w:rsidRPr="00DC27D2">
              <w:rPr>
                <w:b/>
                <w:i/>
              </w:rPr>
              <w:t>Broj odgajatelja</w:t>
            </w:r>
          </w:p>
        </w:tc>
        <w:tc>
          <w:tcPr>
            <w:tcW w:w="1882" w:type="dxa"/>
            <w:shd w:val="clear" w:color="auto" w:fill="FFFF00"/>
          </w:tcPr>
          <w:p w14:paraId="715FE780" w14:textId="77777777" w:rsidR="00687BD7" w:rsidRPr="00DC27D2" w:rsidRDefault="00687BD7" w:rsidP="00932DA2">
            <w:pPr>
              <w:spacing w:after="103"/>
              <w:jc w:val="center"/>
              <w:rPr>
                <w:b/>
                <w:i/>
              </w:rPr>
            </w:pPr>
            <w:r w:rsidRPr="00DC27D2">
              <w:rPr>
                <w:b/>
                <w:i/>
              </w:rPr>
              <w:t>Ravnatelj/</w:t>
            </w:r>
          </w:p>
          <w:p w14:paraId="07410387" w14:textId="77777777" w:rsidR="00687BD7" w:rsidRDefault="00687BD7" w:rsidP="00932DA2">
            <w:pPr>
              <w:spacing w:after="103"/>
              <w:jc w:val="center"/>
              <w:rPr>
                <w:b/>
                <w:i/>
              </w:rPr>
            </w:pPr>
            <w:r w:rsidRPr="00DC27D2">
              <w:rPr>
                <w:b/>
                <w:i/>
              </w:rPr>
              <w:t>stručni suradnik</w:t>
            </w:r>
          </w:p>
        </w:tc>
        <w:tc>
          <w:tcPr>
            <w:tcW w:w="1883" w:type="dxa"/>
            <w:shd w:val="clear" w:color="auto" w:fill="FFFF00"/>
          </w:tcPr>
          <w:p w14:paraId="6431066A" w14:textId="77777777" w:rsidR="00687BD7" w:rsidRPr="00DC27D2" w:rsidRDefault="00687BD7" w:rsidP="00932DA2">
            <w:pPr>
              <w:spacing w:after="103"/>
              <w:jc w:val="center"/>
              <w:rPr>
                <w:b/>
                <w:i/>
              </w:rPr>
            </w:pPr>
            <w:r w:rsidRPr="00DC27D2">
              <w:rPr>
                <w:b/>
                <w:i/>
              </w:rPr>
              <w:t>Tehničko</w:t>
            </w:r>
          </w:p>
          <w:p w14:paraId="47D00F70" w14:textId="77777777" w:rsidR="00687BD7" w:rsidRDefault="00687BD7" w:rsidP="00932DA2">
            <w:pPr>
              <w:spacing w:after="103"/>
              <w:jc w:val="center"/>
              <w:rPr>
                <w:b/>
                <w:i/>
              </w:rPr>
            </w:pPr>
            <w:r w:rsidRPr="00DC27D2">
              <w:rPr>
                <w:b/>
                <w:i/>
              </w:rPr>
              <w:t>osoblje</w:t>
            </w:r>
          </w:p>
        </w:tc>
      </w:tr>
      <w:tr w:rsidR="00687BD7" w14:paraId="46E5C765" w14:textId="77777777" w:rsidTr="00DC27D2">
        <w:tc>
          <w:tcPr>
            <w:tcW w:w="1882" w:type="dxa"/>
          </w:tcPr>
          <w:p w14:paraId="07A501A2" w14:textId="77777777" w:rsidR="00687BD7" w:rsidRDefault="00687BD7" w:rsidP="00932DA2">
            <w:pPr>
              <w:spacing w:after="103"/>
              <w:jc w:val="center"/>
              <w:rPr>
                <w:b/>
                <w:i/>
              </w:rPr>
            </w:pPr>
            <w:r>
              <w:rPr>
                <w:b/>
                <w:i/>
              </w:rPr>
              <w:t>KAMANJE</w:t>
            </w:r>
          </w:p>
        </w:tc>
        <w:tc>
          <w:tcPr>
            <w:tcW w:w="1882" w:type="dxa"/>
          </w:tcPr>
          <w:p w14:paraId="603C6BB5" w14:textId="77777777" w:rsidR="00687BD7" w:rsidRDefault="00687BD7" w:rsidP="00932DA2">
            <w:pPr>
              <w:spacing w:after="103"/>
              <w:jc w:val="center"/>
              <w:rPr>
                <w:b/>
                <w:i/>
              </w:rPr>
            </w:pPr>
            <w:r>
              <w:rPr>
                <w:b/>
                <w:i/>
              </w:rPr>
              <w:t>4</w:t>
            </w:r>
          </w:p>
        </w:tc>
        <w:tc>
          <w:tcPr>
            <w:tcW w:w="1882" w:type="dxa"/>
          </w:tcPr>
          <w:p w14:paraId="08FCE004" w14:textId="77777777" w:rsidR="00687BD7" w:rsidRDefault="00687BD7" w:rsidP="00932DA2">
            <w:pPr>
              <w:spacing w:after="103"/>
              <w:jc w:val="center"/>
              <w:rPr>
                <w:b/>
                <w:i/>
              </w:rPr>
            </w:pPr>
            <w:r>
              <w:rPr>
                <w:b/>
                <w:i/>
              </w:rPr>
              <w:t>2</w:t>
            </w:r>
          </w:p>
        </w:tc>
        <w:tc>
          <w:tcPr>
            <w:tcW w:w="1883" w:type="dxa"/>
          </w:tcPr>
          <w:p w14:paraId="682AA416" w14:textId="77777777" w:rsidR="00687BD7" w:rsidRDefault="00687BD7" w:rsidP="00932DA2">
            <w:pPr>
              <w:spacing w:after="103"/>
              <w:jc w:val="center"/>
              <w:rPr>
                <w:b/>
                <w:i/>
              </w:rPr>
            </w:pPr>
            <w:r>
              <w:rPr>
                <w:b/>
                <w:i/>
              </w:rPr>
              <w:t>1</w:t>
            </w:r>
          </w:p>
        </w:tc>
      </w:tr>
      <w:tr w:rsidR="00687BD7" w14:paraId="2D5BF99D" w14:textId="77777777" w:rsidTr="00C3585C">
        <w:tc>
          <w:tcPr>
            <w:tcW w:w="1882" w:type="dxa"/>
            <w:shd w:val="clear" w:color="auto" w:fill="70AD47" w:themeFill="accent6"/>
          </w:tcPr>
          <w:p w14:paraId="781F3AA4" w14:textId="77777777" w:rsidR="00687BD7" w:rsidRDefault="00687BD7" w:rsidP="00932DA2">
            <w:pPr>
              <w:spacing w:after="103"/>
              <w:jc w:val="center"/>
              <w:rPr>
                <w:b/>
                <w:i/>
              </w:rPr>
            </w:pPr>
            <w:r w:rsidRPr="00DC27D2">
              <w:rPr>
                <w:b/>
                <w:i/>
              </w:rPr>
              <w:t>UKUPNO</w:t>
            </w:r>
          </w:p>
        </w:tc>
        <w:tc>
          <w:tcPr>
            <w:tcW w:w="5647" w:type="dxa"/>
            <w:gridSpan w:val="3"/>
            <w:shd w:val="clear" w:color="auto" w:fill="70AD47" w:themeFill="accent6"/>
          </w:tcPr>
          <w:p w14:paraId="61199452" w14:textId="77777777" w:rsidR="00687BD7" w:rsidRDefault="00687BD7" w:rsidP="00932DA2">
            <w:pPr>
              <w:spacing w:after="103"/>
              <w:jc w:val="center"/>
              <w:rPr>
                <w:b/>
                <w:i/>
              </w:rPr>
            </w:pPr>
            <w:r>
              <w:rPr>
                <w:b/>
                <w:i/>
              </w:rPr>
              <w:t>7</w:t>
            </w:r>
          </w:p>
        </w:tc>
      </w:tr>
    </w:tbl>
    <w:p w14:paraId="3C83BE1F" w14:textId="77777777" w:rsidR="00687BD7" w:rsidRDefault="00687BD7" w:rsidP="00932DA2">
      <w:pPr>
        <w:spacing w:after="103"/>
        <w:rPr>
          <w:b/>
          <w:i/>
        </w:rPr>
      </w:pPr>
    </w:p>
    <w:tbl>
      <w:tblPr>
        <w:tblStyle w:val="Reetkatablice"/>
        <w:tblW w:w="0" w:type="auto"/>
        <w:tblLook w:val="04A0" w:firstRow="1" w:lastRow="0" w:firstColumn="1" w:lastColumn="0" w:noHBand="0" w:noVBand="1"/>
      </w:tblPr>
      <w:tblGrid>
        <w:gridCol w:w="1408"/>
        <w:gridCol w:w="2867"/>
        <w:gridCol w:w="3106"/>
        <w:gridCol w:w="1681"/>
      </w:tblGrid>
      <w:tr w:rsidR="00687BD7" w14:paraId="4C189C0A" w14:textId="77777777" w:rsidTr="00C3585C">
        <w:tc>
          <w:tcPr>
            <w:tcW w:w="1413" w:type="dxa"/>
            <w:shd w:val="clear" w:color="auto" w:fill="FFFF00"/>
          </w:tcPr>
          <w:p w14:paraId="25218D0C" w14:textId="77777777" w:rsidR="00687BD7" w:rsidRDefault="00687BD7" w:rsidP="00932DA2">
            <w:pPr>
              <w:spacing w:after="103"/>
              <w:jc w:val="center"/>
              <w:rPr>
                <w:b/>
                <w:i/>
              </w:rPr>
            </w:pPr>
            <w:r w:rsidRPr="00DC27D2">
              <w:rPr>
                <w:b/>
                <w:i/>
              </w:rPr>
              <w:t>OBJEKT</w:t>
            </w:r>
          </w:p>
        </w:tc>
        <w:tc>
          <w:tcPr>
            <w:tcW w:w="2977" w:type="dxa"/>
            <w:shd w:val="clear" w:color="auto" w:fill="FFFF00"/>
          </w:tcPr>
          <w:p w14:paraId="132CBA69" w14:textId="77777777" w:rsidR="00687BD7" w:rsidRDefault="00687BD7" w:rsidP="00932DA2">
            <w:pPr>
              <w:spacing w:after="103"/>
              <w:jc w:val="center"/>
              <w:rPr>
                <w:b/>
                <w:i/>
              </w:rPr>
            </w:pPr>
            <w:r w:rsidRPr="00DC27D2">
              <w:rPr>
                <w:b/>
                <w:i/>
              </w:rPr>
              <w:t>SKUPINE</w:t>
            </w:r>
          </w:p>
        </w:tc>
        <w:tc>
          <w:tcPr>
            <w:tcW w:w="3260" w:type="dxa"/>
            <w:shd w:val="clear" w:color="auto" w:fill="FFFF00"/>
          </w:tcPr>
          <w:p w14:paraId="35F818B3" w14:textId="77777777" w:rsidR="00687BD7" w:rsidRDefault="00687BD7" w:rsidP="00932DA2">
            <w:pPr>
              <w:spacing w:after="103"/>
              <w:jc w:val="center"/>
              <w:rPr>
                <w:b/>
                <w:i/>
              </w:rPr>
            </w:pPr>
            <w:r w:rsidRPr="00DC27D2">
              <w:rPr>
                <w:b/>
                <w:i/>
              </w:rPr>
              <w:t>ODGOJITELJI</w:t>
            </w:r>
          </w:p>
        </w:tc>
        <w:tc>
          <w:tcPr>
            <w:tcW w:w="1762" w:type="dxa"/>
            <w:shd w:val="clear" w:color="auto" w:fill="FFFF00"/>
          </w:tcPr>
          <w:p w14:paraId="09D85A9B" w14:textId="77777777" w:rsidR="00687BD7" w:rsidRDefault="00687BD7" w:rsidP="00932DA2">
            <w:pPr>
              <w:spacing w:after="103"/>
              <w:jc w:val="center"/>
              <w:rPr>
                <w:b/>
                <w:i/>
              </w:rPr>
            </w:pPr>
            <w:r w:rsidRPr="00DC27D2">
              <w:rPr>
                <w:b/>
                <w:i/>
              </w:rPr>
              <w:t>BR. DJ</w:t>
            </w:r>
            <w:r>
              <w:rPr>
                <w:b/>
                <w:i/>
              </w:rPr>
              <w:t>ECE</w:t>
            </w:r>
          </w:p>
        </w:tc>
      </w:tr>
      <w:tr w:rsidR="00687BD7" w14:paraId="1DB489BE" w14:textId="77777777" w:rsidTr="00C3585C">
        <w:tc>
          <w:tcPr>
            <w:tcW w:w="1413" w:type="dxa"/>
            <w:vMerge w:val="restart"/>
            <w:vAlign w:val="center"/>
          </w:tcPr>
          <w:p w14:paraId="6726FA28" w14:textId="77777777" w:rsidR="00687BD7" w:rsidRDefault="00687BD7" w:rsidP="00932DA2">
            <w:pPr>
              <w:spacing w:after="103"/>
              <w:jc w:val="center"/>
              <w:rPr>
                <w:b/>
                <w:i/>
              </w:rPr>
            </w:pPr>
            <w:r>
              <w:rPr>
                <w:b/>
                <w:i/>
              </w:rPr>
              <w:t>KAMANJE</w:t>
            </w:r>
          </w:p>
        </w:tc>
        <w:tc>
          <w:tcPr>
            <w:tcW w:w="2977" w:type="dxa"/>
          </w:tcPr>
          <w:p w14:paraId="5D57B828" w14:textId="77777777" w:rsidR="00687BD7" w:rsidRDefault="00687BD7" w:rsidP="00932DA2">
            <w:pPr>
              <w:spacing w:after="103"/>
              <w:rPr>
                <w:b/>
                <w:i/>
              </w:rPr>
            </w:pPr>
            <w:r>
              <w:rPr>
                <w:b/>
                <w:i/>
              </w:rPr>
              <w:t>JASLIČKA SKUPINA</w:t>
            </w:r>
          </w:p>
          <w:p w14:paraId="0940B864" w14:textId="77777777" w:rsidR="00687BD7" w:rsidRDefault="00687BD7" w:rsidP="00932DA2">
            <w:pPr>
              <w:spacing w:after="103"/>
              <w:rPr>
                <w:b/>
                <w:i/>
              </w:rPr>
            </w:pPr>
            <w:r>
              <w:rPr>
                <w:b/>
                <w:i/>
              </w:rPr>
              <w:t>( 1-3 GODINE)</w:t>
            </w:r>
          </w:p>
        </w:tc>
        <w:tc>
          <w:tcPr>
            <w:tcW w:w="3260" w:type="dxa"/>
          </w:tcPr>
          <w:p w14:paraId="12EE9059" w14:textId="77777777" w:rsidR="00687BD7" w:rsidRDefault="00687BD7" w:rsidP="00932DA2">
            <w:pPr>
              <w:spacing w:after="103"/>
              <w:rPr>
                <w:b/>
                <w:i/>
              </w:rPr>
            </w:pPr>
            <w:r>
              <w:rPr>
                <w:b/>
                <w:i/>
              </w:rPr>
              <w:t>Andreja Cindrić</w:t>
            </w:r>
          </w:p>
          <w:p w14:paraId="65246CC3" w14:textId="77777777" w:rsidR="00687BD7" w:rsidRDefault="00687BD7" w:rsidP="00932DA2">
            <w:pPr>
              <w:spacing w:after="103"/>
              <w:rPr>
                <w:b/>
                <w:i/>
              </w:rPr>
            </w:pPr>
            <w:r>
              <w:rPr>
                <w:b/>
                <w:i/>
              </w:rPr>
              <w:t>Nikolina Guštin Rađenović</w:t>
            </w:r>
          </w:p>
        </w:tc>
        <w:tc>
          <w:tcPr>
            <w:tcW w:w="1762" w:type="dxa"/>
          </w:tcPr>
          <w:p w14:paraId="416D6B27" w14:textId="77777777" w:rsidR="00687BD7" w:rsidRDefault="00687BD7" w:rsidP="00932DA2">
            <w:pPr>
              <w:spacing w:after="103"/>
              <w:jc w:val="center"/>
              <w:rPr>
                <w:b/>
                <w:i/>
              </w:rPr>
            </w:pPr>
            <w:r>
              <w:rPr>
                <w:b/>
                <w:i/>
              </w:rPr>
              <w:t>12</w:t>
            </w:r>
          </w:p>
        </w:tc>
      </w:tr>
      <w:tr w:rsidR="00687BD7" w14:paraId="648F2B07" w14:textId="77777777" w:rsidTr="006C2F15">
        <w:tc>
          <w:tcPr>
            <w:tcW w:w="1413" w:type="dxa"/>
            <w:vMerge/>
          </w:tcPr>
          <w:p w14:paraId="3214F7F2" w14:textId="77777777" w:rsidR="00687BD7" w:rsidRDefault="00687BD7" w:rsidP="00932DA2">
            <w:pPr>
              <w:spacing w:after="103"/>
              <w:jc w:val="center"/>
              <w:rPr>
                <w:b/>
                <w:i/>
              </w:rPr>
            </w:pPr>
          </w:p>
        </w:tc>
        <w:tc>
          <w:tcPr>
            <w:tcW w:w="2977" w:type="dxa"/>
          </w:tcPr>
          <w:p w14:paraId="6978C20C" w14:textId="77777777" w:rsidR="00687BD7" w:rsidRDefault="00687BD7" w:rsidP="00932DA2">
            <w:pPr>
              <w:spacing w:after="103"/>
              <w:rPr>
                <w:b/>
                <w:i/>
              </w:rPr>
            </w:pPr>
            <w:r>
              <w:rPr>
                <w:b/>
                <w:i/>
              </w:rPr>
              <w:t>VRTIĆKA SKUPINA</w:t>
            </w:r>
          </w:p>
          <w:p w14:paraId="58B93CF8" w14:textId="77777777" w:rsidR="00687BD7" w:rsidRDefault="00687BD7" w:rsidP="00932DA2">
            <w:pPr>
              <w:spacing w:after="103"/>
              <w:rPr>
                <w:b/>
                <w:i/>
              </w:rPr>
            </w:pPr>
            <w:r>
              <w:rPr>
                <w:b/>
                <w:i/>
              </w:rPr>
              <w:t>( 4-6 GODINA)</w:t>
            </w:r>
          </w:p>
        </w:tc>
        <w:tc>
          <w:tcPr>
            <w:tcW w:w="3260" w:type="dxa"/>
          </w:tcPr>
          <w:p w14:paraId="5564E489" w14:textId="77777777" w:rsidR="00687BD7" w:rsidRDefault="00687BD7" w:rsidP="00932DA2">
            <w:pPr>
              <w:spacing w:after="103"/>
              <w:rPr>
                <w:b/>
                <w:i/>
              </w:rPr>
            </w:pPr>
            <w:r>
              <w:rPr>
                <w:b/>
                <w:i/>
              </w:rPr>
              <w:t>Marina Ivančić</w:t>
            </w:r>
          </w:p>
          <w:p w14:paraId="1AA051EF" w14:textId="77777777" w:rsidR="00687BD7" w:rsidRDefault="00687BD7" w:rsidP="00932DA2">
            <w:pPr>
              <w:spacing w:after="103"/>
              <w:rPr>
                <w:b/>
                <w:i/>
              </w:rPr>
            </w:pPr>
            <w:r>
              <w:rPr>
                <w:b/>
                <w:i/>
              </w:rPr>
              <w:t xml:space="preserve">Ana Marija </w:t>
            </w:r>
            <w:proofErr w:type="spellStart"/>
            <w:r>
              <w:rPr>
                <w:b/>
                <w:i/>
              </w:rPr>
              <w:t>Podrebarac</w:t>
            </w:r>
            <w:proofErr w:type="spellEnd"/>
          </w:p>
        </w:tc>
        <w:tc>
          <w:tcPr>
            <w:tcW w:w="1762" w:type="dxa"/>
          </w:tcPr>
          <w:p w14:paraId="13740276" w14:textId="77777777" w:rsidR="00687BD7" w:rsidRDefault="00687BD7" w:rsidP="00932DA2">
            <w:pPr>
              <w:spacing w:after="103"/>
              <w:jc w:val="center"/>
              <w:rPr>
                <w:b/>
                <w:i/>
              </w:rPr>
            </w:pPr>
            <w:r>
              <w:rPr>
                <w:b/>
                <w:i/>
              </w:rPr>
              <w:t>16</w:t>
            </w:r>
          </w:p>
        </w:tc>
      </w:tr>
      <w:tr w:rsidR="00687BD7" w14:paraId="18C50C23" w14:textId="77777777" w:rsidTr="006C2F15">
        <w:tc>
          <w:tcPr>
            <w:tcW w:w="1413" w:type="dxa"/>
            <w:vMerge/>
          </w:tcPr>
          <w:p w14:paraId="6372944A" w14:textId="77777777" w:rsidR="00687BD7" w:rsidRDefault="00687BD7" w:rsidP="00932DA2">
            <w:pPr>
              <w:spacing w:after="103"/>
              <w:rPr>
                <w:b/>
                <w:i/>
              </w:rPr>
            </w:pPr>
          </w:p>
        </w:tc>
        <w:tc>
          <w:tcPr>
            <w:tcW w:w="2977" w:type="dxa"/>
          </w:tcPr>
          <w:p w14:paraId="3DAFD88A" w14:textId="77777777" w:rsidR="00687BD7" w:rsidRDefault="00687BD7" w:rsidP="00932DA2">
            <w:pPr>
              <w:spacing w:after="103"/>
              <w:rPr>
                <w:b/>
                <w:i/>
              </w:rPr>
            </w:pPr>
            <w:r>
              <w:rPr>
                <w:b/>
                <w:i/>
              </w:rPr>
              <w:t xml:space="preserve">PREDŠKOLSKA SKUPINA     </w:t>
            </w:r>
            <w:r w:rsidRPr="006C2F15">
              <w:rPr>
                <w:b/>
                <w:i/>
              </w:rPr>
              <w:t>(</w:t>
            </w:r>
            <w:proofErr w:type="spellStart"/>
            <w:r w:rsidRPr="006C2F15">
              <w:rPr>
                <w:b/>
                <w:i/>
              </w:rPr>
              <w:t>dj</w:t>
            </w:r>
            <w:proofErr w:type="spellEnd"/>
            <w:r w:rsidRPr="006C2F15">
              <w:rPr>
                <w:b/>
                <w:i/>
              </w:rPr>
              <w:t>. u god. pred polazak u šk.)</w:t>
            </w:r>
          </w:p>
        </w:tc>
        <w:tc>
          <w:tcPr>
            <w:tcW w:w="3260" w:type="dxa"/>
          </w:tcPr>
          <w:p w14:paraId="1E12F110" w14:textId="77777777" w:rsidR="00687BD7" w:rsidRDefault="00687BD7" w:rsidP="00932DA2">
            <w:pPr>
              <w:spacing w:after="103"/>
              <w:rPr>
                <w:b/>
                <w:i/>
              </w:rPr>
            </w:pPr>
            <w:r>
              <w:rPr>
                <w:b/>
                <w:i/>
              </w:rPr>
              <w:t>Mirjana K. Guštin</w:t>
            </w:r>
          </w:p>
        </w:tc>
        <w:tc>
          <w:tcPr>
            <w:tcW w:w="1762" w:type="dxa"/>
          </w:tcPr>
          <w:p w14:paraId="57B6BEDD" w14:textId="77777777" w:rsidR="00687BD7" w:rsidRDefault="00687BD7" w:rsidP="00932DA2">
            <w:pPr>
              <w:spacing w:after="103"/>
              <w:jc w:val="center"/>
              <w:rPr>
                <w:b/>
                <w:i/>
              </w:rPr>
            </w:pPr>
            <w:r>
              <w:rPr>
                <w:b/>
                <w:i/>
              </w:rPr>
              <w:t>2</w:t>
            </w:r>
          </w:p>
        </w:tc>
      </w:tr>
      <w:tr w:rsidR="00687BD7" w14:paraId="46E3F8E6" w14:textId="77777777" w:rsidTr="00C3585C">
        <w:tc>
          <w:tcPr>
            <w:tcW w:w="1413" w:type="dxa"/>
            <w:shd w:val="clear" w:color="auto" w:fill="70AD47" w:themeFill="accent6"/>
          </w:tcPr>
          <w:p w14:paraId="5A6F6B1D" w14:textId="77777777" w:rsidR="00687BD7" w:rsidRDefault="00687BD7" w:rsidP="00932DA2">
            <w:pPr>
              <w:spacing w:after="103"/>
              <w:rPr>
                <w:b/>
                <w:i/>
              </w:rPr>
            </w:pPr>
            <w:r>
              <w:rPr>
                <w:b/>
                <w:i/>
              </w:rPr>
              <w:t>UKUPNO</w:t>
            </w:r>
          </w:p>
        </w:tc>
        <w:tc>
          <w:tcPr>
            <w:tcW w:w="6237" w:type="dxa"/>
            <w:gridSpan w:val="2"/>
            <w:shd w:val="clear" w:color="auto" w:fill="70AD47" w:themeFill="accent6"/>
          </w:tcPr>
          <w:p w14:paraId="7F6D0D8D" w14:textId="77777777" w:rsidR="00687BD7" w:rsidRDefault="00687BD7" w:rsidP="00932DA2">
            <w:pPr>
              <w:spacing w:after="103"/>
              <w:rPr>
                <w:b/>
                <w:i/>
              </w:rPr>
            </w:pPr>
          </w:p>
        </w:tc>
        <w:tc>
          <w:tcPr>
            <w:tcW w:w="1762" w:type="dxa"/>
            <w:shd w:val="clear" w:color="auto" w:fill="70AD47" w:themeFill="accent6"/>
          </w:tcPr>
          <w:p w14:paraId="15ADC825" w14:textId="77777777" w:rsidR="00687BD7" w:rsidRDefault="00687BD7" w:rsidP="00932DA2">
            <w:pPr>
              <w:spacing w:after="103"/>
              <w:jc w:val="center"/>
              <w:rPr>
                <w:b/>
                <w:i/>
              </w:rPr>
            </w:pPr>
            <w:r>
              <w:rPr>
                <w:b/>
                <w:i/>
              </w:rPr>
              <w:t>30</w:t>
            </w:r>
          </w:p>
        </w:tc>
      </w:tr>
    </w:tbl>
    <w:p w14:paraId="32D07801" w14:textId="77777777" w:rsidR="00687BD7" w:rsidRDefault="00687BD7" w:rsidP="00932DA2">
      <w:pPr>
        <w:spacing w:after="103"/>
        <w:rPr>
          <w:b/>
          <w:i/>
        </w:rPr>
      </w:pPr>
    </w:p>
    <w:p w14:paraId="0298A026" w14:textId="77777777" w:rsidR="00687BD7" w:rsidRPr="00C3585C" w:rsidRDefault="00687BD7" w:rsidP="00932DA2">
      <w:pPr>
        <w:spacing w:after="103"/>
        <w:ind w:firstLine="708"/>
        <w:rPr>
          <w:b/>
          <w:bCs/>
          <w:i/>
          <w:iCs/>
        </w:rPr>
      </w:pPr>
      <w:r w:rsidRPr="00C3585C">
        <w:rPr>
          <w:b/>
          <w:bCs/>
          <w:i/>
          <w:iCs/>
        </w:rPr>
        <w:t xml:space="preserve">Ostvareni rad, te tjedna 40-satna struktura radnog vremena odgojitelja </w:t>
      </w:r>
    </w:p>
    <w:p w14:paraId="344486DB" w14:textId="77777777" w:rsidR="00687BD7" w:rsidRDefault="00687BD7" w:rsidP="00932DA2">
      <w:pPr>
        <w:spacing w:after="103"/>
        <w:ind w:firstLine="708"/>
      </w:pPr>
      <w:r>
        <w:lastRenderedPageBreak/>
        <w:t>Broj radnih sati u pedagoškoj godini 2020./2021. ostvaren je prema planiranoj satnici.       Odgojno-obrazovni rad organiziran je u petodnevnom radnom tjednu, svi vikendi bili su neradni.</w:t>
      </w:r>
    </w:p>
    <w:p w14:paraId="43F64A1D" w14:textId="77777777" w:rsidR="00687BD7" w:rsidRDefault="00687BD7" w:rsidP="00932DA2">
      <w:pPr>
        <w:spacing w:after="103"/>
        <w:ind w:firstLine="708"/>
      </w:pPr>
      <w:r>
        <w:t xml:space="preserve"> Radno vrijeme odgojiteljica je </w:t>
      </w:r>
      <w:r w:rsidRPr="002453EA">
        <w:rPr>
          <w:b/>
          <w:bCs/>
        </w:rPr>
        <w:t>40 sati tjedno</w:t>
      </w:r>
      <w:r>
        <w:t xml:space="preserve">. Od toga odgojiteljice su u neposrednom radu s djecom provele </w:t>
      </w:r>
      <w:r w:rsidRPr="002453EA">
        <w:rPr>
          <w:b/>
          <w:bCs/>
        </w:rPr>
        <w:t>27,5 sati</w:t>
      </w:r>
      <w:r>
        <w:t xml:space="preserve"> dok su preostalih </w:t>
      </w:r>
      <w:r w:rsidRPr="002453EA">
        <w:rPr>
          <w:b/>
          <w:bCs/>
        </w:rPr>
        <w:t>12,5 sati</w:t>
      </w:r>
      <w:r w:rsidRPr="002453EA">
        <w:t xml:space="preserve"> ostvarile kroz:</w:t>
      </w:r>
      <w:r>
        <w:t xml:space="preserve"> </w:t>
      </w:r>
    </w:p>
    <w:p w14:paraId="5A86211C" w14:textId="77777777" w:rsidR="00687BD7" w:rsidRDefault="00687BD7" w:rsidP="00932DA2">
      <w:pPr>
        <w:spacing w:after="103"/>
        <w:ind w:firstLine="708"/>
      </w:pPr>
      <w:r>
        <w:t xml:space="preserve">• planiranje i programiranje odgojno-obrazovnog rada redovnim vođenjem pedagoške dokumentacije (dnevni i tjedni plan sa sastavnicama) </w:t>
      </w:r>
    </w:p>
    <w:p w14:paraId="66B1228F" w14:textId="77777777" w:rsidR="00687BD7" w:rsidRDefault="00687BD7" w:rsidP="00932DA2">
      <w:pPr>
        <w:spacing w:after="103"/>
        <w:ind w:firstLine="708"/>
      </w:pPr>
      <w:r>
        <w:t xml:space="preserve">• vrednovanje odgojno obrazovnog rada (postavljenih zadaća te planiranih razvojnih zadaća u vidu procjene postignuća djece za pojedini razvojni aspekt) </w:t>
      </w:r>
    </w:p>
    <w:p w14:paraId="3487BDAA" w14:textId="77777777" w:rsidR="00687BD7" w:rsidRDefault="00687BD7" w:rsidP="00932DA2">
      <w:pPr>
        <w:spacing w:after="103"/>
        <w:ind w:firstLine="708"/>
      </w:pPr>
      <w:r>
        <w:t>• prikupljanje, izrađivanje i održavanje sredstava za rad s djecom</w:t>
      </w:r>
    </w:p>
    <w:p w14:paraId="5683E3F2" w14:textId="77777777" w:rsidR="00687BD7" w:rsidRDefault="00687BD7" w:rsidP="00932DA2">
      <w:pPr>
        <w:spacing w:after="103"/>
        <w:ind w:firstLine="708"/>
      </w:pPr>
      <w:r>
        <w:t xml:space="preserve">• vođenje brige o estetskom i funkcionalnom uređenju prostora za izvođenje različitih aktivnosti </w:t>
      </w:r>
    </w:p>
    <w:p w14:paraId="1CCC95CE" w14:textId="77777777" w:rsidR="00687BD7" w:rsidRDefault="00687BD7" w:rsidP="00932DA2">
      <w:pPr>
        <w:spacing w:after="103"/>
        <w:ind w:firstLine="708"/>
      </w:pPr>
      <w:r>
        <w:t xml:space="preserve">• zadovoljenju svakidašnjih potreba djece i njihovih razvojnih zadaća te poticanje razvoja svakoga djeteta prema njegovim sposobnostima </w:t>
      </w:r>
    </w:p>
    <w:p w14:paraId="6F9BBFF9" w14:textId="77777777" w:rsidR="00687BD7" w:rsidRDefault="00687BD7" w:rsidP="00932DA2">
      <w:pPr>
        <w:spacing w:after="103"/>
        <w:ind w:firstLine="708"/>
      </w:pPr>
      <w:r>
        <w:t xml:space="preserve">• vođenje dokumentacije o djeci i radu </w:t>
      </w:r>
    </w:p>
    <w:p w14:paraId="45209FE1" w14:textId="77777777" w:rsidR="00687BD7" w:rsidRDefault="00687BD7" w:rsidP="00932DA2">
      <w:pPr>
        <w:spacing w:after="103"/>
        <w:ind w:firstLine="708"/>
      </w:pPr>
      <w:r>
        <w:t xml:space="preserve">• suradnju s roditeljima i ostalima sudionicima u odgoju i naobrazbi djece </w:t>
      </w:r>
    </w:p>
    <w:p w14:paraId="0FA24E49" w14:textId="77777777" w:rsidR="00687BD7" w:rsidRDefault="00687BD7" w:rsidP="00932DA2">
      <w:pPr>
        <w:spacing w:after="103"/>
        <w:ind w:firstLine="708"/>
      </w:pPr>
      <w:r>
        <w:t xml:space="preserve">• stručno usavršavanje </w:t>
      </w:r>
    </w:p>
    <w:p w14:paraId="60A20E4D" w14:textId="77777777" w:rsidR="00687BD7" w:rsidRDefault="00687BD7" w:rsidP="00932DA2">
      <w:pPr>
        <w:spacing w:after="103"/>
        <w:ind w:firstLine="708"/>
      </w:pPr>
      <w:r>
        <w:t>• organizaciju svečanosti u sklopu vrtića i šire zajednice i dr.</w:t>
      </w:r>
    </w:p>
    <w:p w14:paraId="440B7A43" w14:textId="77777777" w:rsidR="00687BD7" w:rsidRDefault="00687BD7" w:rsidP="00932DA2">
      <w:pPr>
        <w:spacing w:after="103"/>
        <w:ind w:firstLine="708"/>
      </w:pPr>
      <w:r>
        <w:t xml:space="preserve"> U skupinama broj djece je u skladu s Državnim pedagoškim standardom za rani i predškolski odgoja i obrazovanje iz 2008. godine.</w:t>
      </w:r>
    </w:p>
    <w:p w14:paraId="075E3176" w14:textId="77777777" w:rsidR="00687BD7" w:rsidRDefault="00687BD7" w:rsidP="00932DA2">
      <w:pPr>
        <w:spacing w:after="103"/>
        <w:ind w:firstLine="708"/>
      </w:pPr>
      <w:r>
        <w:t xml:space="preserve"> </w:t>
      </w:r>
      <w:r w:rsidRPr="002453EA">
        <w:rPr>
          <w:b/>
          <w:bCs/>
        </w:rPr>
        <w:t>Upisi za pedagošku godinu 2021./22.</w:t>
      </w:r>
      <w:r>
        <w:t xml:space="preserve"> provedeni su od  2021. u čijem je razdoblju zaprimljeno je 14 Zahtjeva za upis, od čega </w:t>
      </w:r>
    </w:p>
    <w:p w14:paraId="439C3C88" w14:textId="77777777" w:rsidR="00687BD7" w:rsidRDefault="00687BD7" w:rsidP="00932DA2">
      <w:pPr>
        <w:spacing w:after="103"/>
        <w:ind w:firstLine="708"/>
      </w:pPr>
      <w:r>
        <w:t xml:space="preserve">• 12 za zahtjeva za 10satni program, </w:t>
      </w:r>
    </w:p>
    <w:p w14:paraId="5BCAFDE1" w14:textId="77777777" w:rsidR="00687BD7" w:rsidRDefault="00687BD7" w:rsidP="00932DA2">
      <w:pPr>
        <w:spacing w:after="103"/>
        <w:ind w:firstLine="708"/>
      </w:pPr>
      <w:r>
        <w:t xml:space="preserve">• 2 zahtjeva za kraći program </w:t>
      </w:r>
      <w:proofErr w:type="spellStart"/>
      <w:r>
        <w:t>predškole</w:t>
      </w:r>
      <w:proofErr w:type="spellEnd"/>
      <w:r>
        <w:t xml:space="preserve"> i </w:t>
      </w:r>
    </w:p>
    <w:p w14:paraId="157A7DBA" w14:textId="77777777" w:rsidR="00687BD7" w:rsidRDefault="00687BD7" w:rsidP="00932DA2">
      <w:pPr>
        <w:spacing w:after="103"/>
        <w:ind w:firstLine="708"/>
      </w:pPr>
      <w:r>
        <w:t xml:space="preserve">• 0 zahtjeva iz drugih općina </w:t>
      </w:r>
    </w:p>
    <w:p w14:paraId="17360C02" w14:textId="77777777" w:rsidR="00687BD7" w:rsidRDefault="00687BD7" w:rsidP="00932DA2">
      <w:pPr>
        <w:spacing w:after="103"/>
        <w:ind w:firstLine="708"/>
      </w:pPr>
      <w:r>
        <w:t xml:space="preserve">24ero djece koje je bilo smješteno u dva Obrta za Čuvanje djece, koja su radila na području općine </w:t>
      </w:r>
      <w:proofErr w:type="spellStart"/>
      <w:r>
        <w:t>Kamanje</w:t>
      </w:r>
      <w:proofErr w:type="spellEnd"/>
      <w:r>
        <w:t>, obuhvaćeni su i upisani u Vrtić nakon njegovog početka rada, 1.studeni 2021.</w:t>
      </w:r>
    </w:p>
    <w:p w14:paraId="0F776E7D" w14:textId="77777777" w:rsidR="00687BD7" w:rsidRDefault="00687BD7" w:rsidP="00932DA2">
      <w:pPr>
        <w:spacing w:after="103"/>
        <w:rPr>
          <w:b/>
          <w:i/>
        </w:rPr>
      </w:pPr>
      <w:r>
        <w:t xml:space="preserve">Sva djeca sa područja općine </w:t>
      </w:r>
      <w:proofErr w:type="spellStart"/>
      <w:r>
        <w:t>Kamanje</w:t>
      </w:r>
      <w:proofErr w:type="spellEnd"/>
      <w:r>
        <w:t xml:space="preserve"> čiji su zahtjevi pristigli u ovogodišnjem upisnom roku i koja su zadovoljavala upisne kriterije su primljena u programe vrtića. Zahtjevi iz drugih općina nije bilo.</w:t>
      </w:r>
    </w:p>
    <w:p w14:paraId="73D66901" w14:textId="77777777" w:rsidR="00687BD7" w:rsidRDefault="00687BD7" w:rsidP="00932DA2">
      <w:pPr>
        <w:spacing w:after="103"/>
      </w:pPr>
    </w:p>
    <w:p w14:paraId="03874307" w14:textId="77777777" w:rsidR="00687BD7" w:rsidRPr="0053601D" w:rsidRDefault="00687BD7">
      <w:pPr>
        <w:pStyle w:val="Odlomakpopisa"/>
        <w:numPr>
          <w:ilvl w:val="1"/>
          <w:numId w:val="9"/>
        </w:numPr>
        <w:spacing w:after="103"/>
        <w:rPr>
          <w:sz w:val="28"/>
          <w:szCs w:val="28"/>
        </w:rPr>
      </w:pPr>
      <w:r w:rsidRPr="0053601D">
        <w:rPr>
          <w:b/>
          <w:bCs/>
          <w:sz w:val="28"/>
          <w:szCs w:val="28"/>
        </w:rPr>
        <w:t>PRAĆENJE I PROVJERA KVALITETE ORGANIZACIJE RADA</w:t>
      </w:r>
      <w:r w:rsidRPr="0053601D">
        <w:rPr>
          <w:sz w:val="28"/>
          <w:szCs w:val="28"/>
        </w:rPr>
        <w:t xml:space="preserve"> </w:t>
      </w:r>
    </w:p>
    <w:p w14:paraId="77231A2A" w14:textId="77777777" w:rsidR="00687BD7" w:rsidRDefault="00687BD7" w:rsidP="004704E2">
      <w:pPr>
        <w:spacing w:after="103"/>
        <w:ind w:firstLine="360"/>
      </w:pPr>
      <w:r>
        <w:t xml:space="preserve">Program je ustrojen prema planu i usklađivan s individualnim potrebama i pravima djece na razini vrtića uz poštivanje dječjeg slobodnog izbora sadržaja i aktivnosti. Tijekom godine pratile su se i snimale odgojne situacije i u skladu s tim mijenjala i nadopunjavala odgojna praksa. Svi djelatnici izvršavali su svoje radne obveze prema planu i programu, vodeći svakodnevno evidencijske liste o radnom vremenu. Djelatnici su se uključili u različite akcije i značajna događanja izvan Vrtića u suradnji s roditeljima i širom zajednicom S obzirom na situaciju s COVID-19 i epidemiju koja je trajala i cijelu ovu pedagošku godinu, svi djelatnici kao i odgojno obrazovni rad su se prilagođavali mjerilima i Uputama od strane HZJZ-a, </w:t>
      </w:r>
      <w:r>
        <w:lastRenderedPageBreak/>
        <w:t>Civilnog stožera, Osnivača ustanove i ravnatelja.. Objekt je bio otvoreni tijekom cijele pedagoške godine, usprkos izolacijama djelatnika i djece.</w:t>
      </w:r>
    </w:p>
    <w:p w14:paraId="18AFA70F" w14:textId="77777777" w:rsidR="00687BD7" w:rsidRDefault="00687BD7" w:rsidP="004704E2">
      <w:pPr>
        <w:spacing w:after="103"/>
        <w:ind w:firstLine="360"/>
      </w:pPr>
    </w:p>
    <w:p w14:paraId="25A8B036" w14:textId="77777777" w:rsidR="00687BD7" w:rsidRDefault="00687BD7" w:rsidP="00932DA2">
      <w:pPr>
        <w:spacing w:after="103"/>
        <w:ind w:firstLine="360"/>
      </w:pPr>
      <w:r w:rsidRPr="00F9036D">
        <w:rPr>
          <w:b/>
          <w:bCs/>
          <w:sz w:val="32"/>
          <w:szCs w:val="32"/>
        </w:rPr>
        <w:t>2. MATERIJALNI UVJETI RADA</w:t>
      </w:r>
      <w:r w:rsidRPr="00F9036D">
        <w:rPr>
          <w:sz w:val="32"/>
          <w:szCs w:val="32"/>
        </w:rPr>
        <w:t xml:space="preserve"> </w:t>
      </w:r>
    </w:p>
    <w:p w14:paraId="537CBF37" w14:textId="77777777" w:rsidR="00687BD7" w:rsidRDefault="00687BD7" w:rsidP="00932DA2">
      <w:pPr>
        <w:spacing w:after="103"/>
        <w:ind w:firstLine="708"/>
      </w:pPr>
      <w:r w:rsidRPr="00F9036D">
        <w:rPr>
          <w:b/>
          <w:bCs/>
          <w:sz w:val="28"/>
          <w:szCs w:val="28"/>
        </w:rPr>
        <w:t>2.1. OSTVARENI PLAN NABAVE</w:t>
      </w:r>
      <w:r>
        <w:t xml:space="preserve"> </w:t>
      </w:r>
    </w:p>
    <w:p w14:paraId="73C07246" w14:textId="77777777" w:rsidR="00687BD7" w:rsidRDefault="00687BD7" w:rsidP="00932DA2">
      <w:pPr>
        <w:spacing w:after="103"/>
        <w:ind w:firstLine="708"/>
      </w:pPr>
      <w:r>
        <w:t xml:space="preserve">Poboljšanje materijalnih uvjeta rada u </w:t>
      </w:r>
      <w:proofErr w:type="spellStart"/>
      <w:r>
        <w:t>u</w:t>
      </w:r>
      <w:proofErr w:type="spellEnd"/>
      <w:r>
        <w:t xml:space="preserve"> našoj ustanovi tijekom izvještajnog razdoblja u vremenu od studenog 2021. do kolovoza 2022. godine (u vrijeme redovitog rada vrtića) bila su sljedeća: </w:t>
      </w:r>
    </w:p>
    <w:p w14:paraId="38ECEAB4" w14:textId="77777777" w:rsidR="00687BD7" w:rsidRDefault="00687BD7">
      <w:pPr>
        <w:pStyle w:val="Odlomakpopisa"/>
        <w:numPr>
          <w:ilvl w:val="0"/>
          <w:numId w:val="12"/>
        </w:numPr>
        <w:spacing w:after="103"/>
      </w:pPr>
      <w:r>
        <w:t xml:space="preserve">Atesti uređaja </w:t>
      </w:r>
    </w:p>
    <w:p w14:paraId="73F4DE38" w14:textId="77777777" w:rsidR="00687BD7" w:rsidRDefault="00687BD7">
      <w:pPr>
        <w:pStyle w:val="Odlomakpopisa"/>
        <w:numPr>
          <w:ilvl w:val="0"/>
          <w:numId w:val="12"/>
        </w:numPr>
        <w:spacing w:after="103"/>
      </w:pPr>
      <w:r>
        <w:t>DDD i ostale usluge ZZJZKA</w:t>
      </w:r>
    </w:p>
    <w:p w14:paraId="13FDFA97" w14:textId="77777777" w:rsidR="00687BD7" w:rsidRDefault="00687BD7">
      <w:pPr>
        <w:pStyle w:val="Odlomakpopisa"/>
        <w:numPr>
          <w:ilvl w:val="0"/>
          <w:numId w:val="12"/>
        </w:numPr>
        <w:spacing w:after="103"/>
      </w:pPr>
      <w:r>
        <w:t xml:space="preserve">Nabavka radija </w:t>
      </w:r>
    </w:p>
    <w:p w14:paraId="11832A3B" w14:textId="77777777" w:rsidR="00687BD7" w:rsidRDefault="00687BD7">
      <w:pPr>
        <w:pStyle w:val="Odlomakpopisa"/>
        <w:numPr>
          <w:ilvl w:val="0"/>
          <w:numId w:val="12"/>
        </w:numPr>
        <w:spacing w:after="103"/>
      </w:pPr>
      <w:r>
        <w:t xml:space="preserve">Nadopuna posuđa </w:t>
      </w:r>
    </w:p>
    <w:p w14:paraId="6FF7D5D3" w14:textId="77777777" w:rsidR="00687BD7" w:rsidRDefault="00687BD7">
      <w:pPr>
        <w:pStyle w:val="Odlomakpopisa"/>
        <w:numPr>
          <w:ilvl w:val="0"/>
          <w:numId w:val="12"/>
        </w:numPr>
        <w:spacing w:after="103"/>
      </w:pPr>
      <w:r>
        <w:t xml:space="preserve">Održavanje kotlovnice i sustava grijanja </w:t>
      </w:r>
    </w:p>
    <w:p w14:paraId="11D2E8EE" w14:textId="77777777" w:rsidR="00687BD7" w:rsidRDefault="00687BD7">
      <w:pPr>
        <w:pStyle w:val="Odlomakpopisa"/>
        <w:numPr>
          <w:ilvl w:val="0"/>
          <w:numId w:val="12"/>
        </w:numPr>
        <w:spacing w:after="103"/>
      </w:pPr>
      <w:r>
        <w:t xml:space="preserve">Nabavka garderobnih ormara za djecu </w:t>
      </w:r>
    </w:p>
    <w:p w14:paraId="633EADE1" w14:textId="77777777" w:rsidR="00687BD7" w:rsidRDefault="00687BD7">
      <w:pPr>
        <w:pStyle w:val="Odlomakpopisa"/>
        <w:numPr>
          <w:ilvl w:val="0"/>
          <w:numId w:val="12"/>
        </w:numPr>
        <w:spacing w:after="103"/>
      </w:pPr>
      <w:r>
        <w:t>Nabava potrošnog materijala tijekom godine</w:t>
      </w:r>
    </w:p>
    <w:p w14:paraId="76A16C26" w14:textId="77777777" w:rsidR="00687BD7" w:rsidRDefault="00687BD7" w:rsidP="00932DA2">
      <w:pPr>
        <w:spacing w:after="103"/>
        <w:ind w:firstLine="708"/>
      </w:pPr>
      <w:r>
        <w:t xml:space="preserve"> Za sve djelatnike vrtića nabavljena je radna obuća.</w:t>
      </w:r>
    </w:p>
    <w:p w14:paraId="29BEDEB9" w14:textId="77777777" w:rsidR="00687BD7" w:rsidRPr="0053601D" w:rsidRDefault="00687BD7" w:rsidP="004704E2">
      <w:pPr>
        <w:spacing w:after="103"/>
        <w:rPr>
          <w:b/>
          <w:bCs/>
        </w:rPr>
      </w:pPr>
    </w:p>
    <w:p w14:paraId="1A732EDC" w14:textId="77777777" w:rsidR="00687BD7" w:rsidRDefault="00687BD7" w:rsidP="00932DA2">
      <w:pPr>
        <w:spacing w:after="105"/>
        <w:ind w:firstLine="708"/>
        <w:rPr>
          <w:sz w:val="28"/>
          <w:szCs w:val="28"/>
        </w:rPr>
      </w:pPr>
      <w:r w:rsidRPr="00323FF9">
        <w:rPr>
          <w:b/>
          <w:bCs/>
          <w:i/>
          <w:sz w:val="28"/>
          <w:szCs w:val="28"/>
        </w:rPr>
        <w:t xml:space="preserve"> </w:t>
      </w:r>
      <w:r w:rsidRPr="00323FF9">
        <w:rPr>
          <w:b/>
          <w:bCs/>
          <w:sz w:val="28"/>
          <w:szCs w:val="28"/>
        </w:rPr>
        <w:t>2.2. FINANCIRANJE PROGRAMA</w:t>
      </w:r>
      <w:r w:rsidRPr="00323FF9">
        <w:rPr>
          <w:sz w:val="28"/>
          <w:szCs w:val="28"/>
        </w:rPr>
        <w:t xml:space="preserve"> </w:t>
      </w:r>
    </w:p>
    <w:p w14:paraId="4FD9649E" w14:textId="77777777" w:rsidR="00687BD7" w:rsidRDefault="00687BD7" w:rsidP="00932DA2">
      <w:pPr>
        <w:spacing w:after="105"/>
        <w:ind w:firstLine="708"/>
      </w:pPr>
      <w:r>
        <w:t xml:space="preserve">Cjelodnevni (10-satni) program u pedagoškoj godini 2020./21. financiran je iz sredstava koja su bila osigurana: </w:t>
      </w:r>
    </w:p>
    <w:p w14:paraId="61F5F22A" w14:textId="77777777" w:rsidR="00687BD7" w:rsidRDefault="00687BD7" w:rsidP="00932DA2">
      <w:pPr>
        <w:spacing w:after="105"/>
        <w:ind w:left="708" w:firstLine="708"/>
      </w:pPr>
      <w:r>
        <w:t xml:space="preserve">- iz uplate roditelja korisnika </w:t>
      </w:r>
    </w:p>
    <w:p w14:paraId="33581D42" w14:textId="77777777" w:rsidR="00687BD7" w:rsidRDefault="00687BD7" w:rsidP="00932DA2">
      <w:pPr>
        <w:spacing w:after="105"/>
        <w:ind w:left="708" w:firstLine="708"/>
      </w:pPr>
      <w:r>
        <w:t xml:space="preserve">- iz proračuna općine </w:t>
      </w:r>
      <w:proofErr w:type="spellStart"/>
      <w:r>
        <w:t>Kamanje</w:t>
      </w:r>
      <w:proofErr w:type="spellEnd"/>
    </w:p>
    <w:p w14:paraId="56674B4F" w14:textId="77777777" w:rsidR="00687BD7" w:rsidRDefault="00687BD7" w:rsidP="00932DA2">
      <w:pPr>
        <w:spacing w:after="105"/>
        <w:ind w:firstLine="708"/>
      </w:pPr>
      <w:r>
        <w:t xml:space="preserve"> Participacija roditelja u cijenama vrtića: </w:t>
      </w:r>
    </w:p>
    <w:p w14:paraId="53C109D6" w14:textId="77777777" w:rsidR="00687BD7" w:rsidRDefault="00687BD7" w:rsidP="00932DA2">
      <w:pPr>
        <w:spacing w:after="105"/>
        <w:ind w:left="708" w:firstLine="708"/>
      </w:pPr>
      <w:r>
        <w:t xml:space="preserve">- cjelodnevni 10-satni program: 740,00 kn </w:t>
      </w:r>
    </w:p>
    <w:p w14:paraId="2FA3456A" w14:textId="77777777" w:rsidR="00687BD7" w:rsidRDefault="00687BD7" w:rsidP="004704E2">
      <w:pPr>
        <w:spacing w:after="105"/>
        <w:ind w:left="708" w:firstLine="708"/>
      </w:pPr>
      <w:r>
        <w:t xml:space="preserve">- kraći program </w:t>
      </w:r>
      <w:proofErr w:type="spellStart"/>
      <w:r>
        <w:t>predškole</w:t>
      </w:r>
      <w:proofErr w:type="spellEnd"/>
      <w:r>
        <w:t xml:space="preserve">: besplatan program </w:t>
      </w:r>
    </w:p>
    <w:p w14:paraId="25AAB1DA" w14:textId="77777777" w:rsidR="00687BD7" w:rsidRDefault="00687BD7" w:rsidP="004704E2">
      <w:pPr>
        <w:spacing w:after="105"/>
        <w:ind w:left="708" w:firstLine="708"/>
      </w:pPr>
    </w:p>
    <w:p w14:paraId="2075B078" w14:textId="77777777" w:rsidR="00687BD7" w:rsidRDefault="00687BD7" w:rsidP="00932DA2">
      <w:pPr>
        <w:spacing w:after="105"/>
        <w:ind w:firstLine="708"/>
      </w:pPr>
      <w:r>
        <w:t>c) Plaće djelatnika osigurao je osnivač svaki mjesec, dok su se iz uplata roditelja pokrivali troškovi:</w:t>
      </w:r>
    </w:p>
    <w:tbl>
      <w:tblPr>
        <w:tblStyle w:val="Reetkatablice"/>
        <w:tblW w:w="0" w:type="auto"/>
        <w:tblLook w:val="04A0" w:firstRow="1" w:lastRow="0" w:firstColumn="1" w:lastColumn="0" w:noHBand="0" w:noVBand="1"/>
      </w:tblPr>
      <w:tblGrid>
        <w:gridCol w:w="4524"/>
        <w:gridCol w:w="4538"/>
      </w:tblGrid>
      <w:tr w:rsidR="00687BD7" w14:paraId="0502837A" w14:textId="77777777" w:rsidTr="00394B0A">
        <w:trPr>
          <w:trHeight w:val="2739"/>
        </w:trPr>
        <w:tc>
          <w:tcPr>
            <w:tcW w:w="4706" w:type="dxa"/>
          </w:tcPr>
          <w:p w14:paraId="5DFFAEE1" w14:textId="77777777" w:rsidR="00687BD7" w:rsidRDefault="00687BD7" w:rsidP="00932DA2">
            <w:pPr>
              <w:spacing w:after="105"/>
            </w:pPr>
            <w:r>
              <w:t xml:space="preserve">• prehrane djece </w:t>
            </w:r>
          </w:p>
          <w:p w14:paraId="34E4CBED" w14:textId="77777777" w:rsidR="00687BD7" w:rsidRDefault="00687BD7" w:rsidP="00932DA2">
            <w:pPr>
              <w:spacing w:after="105"/>
            </w:pPr>
            <w:r>
              <w:t xml:space="preserve">• materijalne troškove </w:t>
            </w:r>
          </w:p>
          <w:p w14:paraId="487002F0" w14:textId="77777777" w:rsidR="00687BD7" w:rsidRDefault="00687BD7" w:rsidP="00932DA2">
            <w:pPr>
              <w:spacing w:after="105"/>
            </w:pPr>
            <w:r>
              <w:t xml:space="preserve">• troškove električne energije </w:t>
            </w:r>
          </w:p>
          <w:p w14:paraId="0C2D81BD" w14:textId="77777777" w:rsidR="00687BD7" w:rsidRDefault="00687BD7" w:rsidP="00932DA2">
            <w:pPr>
              <w:spacing w:after="105"/>
            </w:pPr>
            <w:r>
              <w:t xml:space="preserve">• Tekuće održavanje </w:t>
            </w:r>
          </w:p>
          <w:p w14:paraId="48D6ED40" w14:textId="77777777" w:rsidR="00687BD7" w:rsidRDefault="00687BD7" w:rsidP="00932DA2">
            <w:pPr>
              <w:spacing w:after="105"/>
            </w:pPr>
            <w:r>
              <w:t xml:space="preserve">• uredski materijal </w:t>
            </w:r>
          </w:p>
          <w:p w14:paraId="785895ED" w14:textId="77777777" w:rsidR="00687BD7" w:rsidRDefault="00687BD7" w:rsidP="00932DA2">
            <w:pPr>
              <w:spacing w:after="105"/>
            </w:pPr>
            <w:r>
              <w:t xml:space="preserve">• troškove analize obroka </w:t>
            </w:r>
          </w:p>
          <w:p w14:paraId="797C9197" w14:textId="77777777" w:rsidR="00687BD7" w:rsidRDefault="00687BD7" w:rsidP="00932DA2">
            <w:pPr>
              <w:spacing w:after="105"/>
            </w:pPr>
            <w:r>
              <w:t xml:space="preserve">• deratizacija i dezinsekcija </w:t>
            </w:r>
          </w:p>
          <w:p w14:paraId="3AEA4EA8" w14:textId="77777777" w:rsidR="00687BD7" w:rsidRDefault="00687BD7" w:rsidP="00932DA2">
            <w:pPr>
              <w:spacing w:after="105"/>
            </w:pPr>
          </w:p>
        </w:tc>
        <w:tc>
          <w:tcPr>
            <w:tcW w:w="4706" w:type="dxa"/>
          </w:tcPr>
          <w:p w14:paraId="49D86629" w14:textId="77777777" w:rsidR="00687BD7" w:rsidRDefault="00687BD7" w:rsidP="00932DA2">
            <w:pPr>
              <w:spacing w:after="105"/>
            </w:pPr>
            <w:r>
              <w:t xml:space="preserve">• komunalne usluge </w:t>
            </w:r>
          </w:p>
          <w:p w14:paraId="0DD418A7" w14:textId="77777777" w:rsidR="00687BD7" w:rsidRDefault="00687BD7" w:rsidP="00932DA2">
            <w:pPr>
              <w:spacing w:after="105"/>
            </w:pPr>
            <w:r>
              <w:t xml:space="preserve">• komunalne usluge </w:t>
            </w:r>
          </w:p>
          <w:p w14:paraId="1CC26569" w14:textId="77777777" w:rsidR="00687BD7" w:rsidRDefault="00687BD7">
            <w:pPr>
              <w:pStyle w:val="Odlomakpopisa"/>
              <w:numPr>
                <w:ilvl w:val="0"/>
                <w:numId w:val="13"/>
              </w:numPr>
              <w:spacing w:after="105"/>
              <w:ind w:left="148" w:hanging="148"/>
            </w:pPr>
            <w:r>
              <w:t>poštarina ovi za osposobljavanje radnika na</w:t>
            </w:r>
          </w:p>
          <w:p w14:paraId="68B91D19" w14:textId="77777777" w:rsidR="00687BD7" w:rsidRDefault="00687BD7" w:rsidP="00932DA2">
            <w:pPr>
              <w:spacing w:after="105"/>
            </w:pPr>
            <w:r>
              <w:t>siguran način (zaštita na radu)</w:t>
            </w:r>
          </w:p>
          <w:p w14:paraId="209E2B84" w14:textId="77777777" w:rsidR="00687BD7" w:rsidRDefault="00687BD7" w:rsidP="00932DA2">
            <w:pPr>
              <w:spacing w:after="105"/>
            </w:pPr>
            <w:r>
              <w:t>• stručno usavršavanje djelatnika</w:t>
            </w:r>
          </w:p>
          <w:p w14:paraId="6EF81BDA" w14:textId="77777777" w:rsidR="00687BD7" w:rsidRDefault="00687BD7" w:rsidP="00932DA2">
            <w:pPr>
              <w:spacing w:after="105"/>
            </w:pPr>
            <w:r>
              <w:t>• troškove grijanja</w:t>
            </w:r>
          </w:p>
          <w:p w14:paraId="3F515D2D" w14:textId="77777777" w:rsidR="00687BD7" w:rsidRDefault="00687BD7" w:rsidP="00932DA2">
            <w:pPr>
              <w:spacing w:after="105"/>
            </w:pPr>
            <w:r>
              <w:t>• usluge platnog prometa</w:t>
            </w:r>
          </w:p>
          <w:p w14:paraId="2F705F3D" w14:textId="77777777" w:rsidR="00687BD7" w:rsidRDefault="00687BD7" w:rsidP="00932DA2">
            <w:pPr>
              <w:spacing w:after="105"/>
            </w:pPr>
          </w:p>
        </w:tc>
      </w:tr>
    </w:tbl>
    <w:p w14:paraId="4C7A8A67" w14:textId="77777777" w:rsidR="00687BD7" w:rsidRDefault="00687BD7" w:rsidP="00932DA2">
      <w:pPr>
        <w:spacing w:after="105"/>
        <w:ind w:firstLine="708"/>
      </w:pPr>
    </w:p>
    <w:p w14:paraId="141C7C45" w14:textId="77777777" w:rsidR="00687BD7" w:rsidRDefault="00687BD7" w:rsidP="00932DA2">
      <w:pPr>
        <w:spacing w:after="103"/>
        <w:rPr>
          <w:b/>
          <w:bCs/>
          <w:sz w:val="32"/>
          <w:szCs w:val="32"/>
        </w:rPr>
      </w:pPr>
      <w:r w:rsidRPr="00C069D6">
        <w:rPr>
          <w:b/>
          <w:bCs/>
          <w:i/>
          <w:sz w:val="32"/>
          <w:szCs w:val="32"/>
        </w:rPr>
        <w:t xml:space="preserve"> </w:t>
      </w:r>
      <w:r w:rsidRPr="00C069D6">
        <w:rPr>
          <w:b/>
          <w:bCs/>
          <w:sz w:val="32"/>
          <w:szCs w:val="32"/>
        </w:rPr>
        <w:t>3. NJEGA I SKRB ZA TJELESNI RAST I RAZVOJ DJECE</w:t>
      </w:r>
    </w:p>
    <w:p w14:paraId="23D8174B" w14:textId="77777777" w:rsidR="00687BD7" w:rsidRDefault="00687BD7" w:rsidP="004704E2">
      <w:pPr>
        <w:spacing w:after="103"/>
        <w:ind w:firstLine="360"/>
      </w:pPr>
      <w:r>
        <w:t xml:space="preserve">Tijekom cijele pedagoške godine nastojale su se uključiti sve djelatnosti u zadovoljavanje primarnih potreba djece i u stvaranje sigurnog okruženja za njihov rast i razvoj, te odgoj i </w:t>
      </w:r>
      <w:r>
        <w:lastRenderedPageBreak/>
        <w:t>obrazovanje. Redovitim obilaskom skupina posebno mjesto u uvidima imalo je dijete s posebnostima. Na kratkim sastancima odgojiteljskog tima razgovaralo se o konkretnim situacijama te pristupu problematici, konzultiralo se, te se odgojiteljima davale ciljane upute o radu i po potrebi su se dogovarali individualne razgovori s roditeljima.</w:t>
      </w:r>
    </w:p>
    <w:p w14:paraId="340262E0" w14:textId="77777777" w:rsidR="00687BD7" w:rsidRDefault="00687BD7" w:rsidP="004704E2">
      <w:pPr>
        <w:spacing w:after="103"/>
        <w:ind w:firstLine="360"/>
      </w:pPr>
    </w:p>
    <w:p w14:paraId="5A9801EA" w14:textId="77777777" w:rsidR="00687BD7" w:rsidRDefault="00687BD7">
      <w:pPr>
        <w:pStyle w:val="Odlomakpopisa"/>
        <w:numPr>
          <w:ilvl w:val="1"/>
          <w:numId w:val="10"/>
        </w:numPr>
        <w:spacing w:after="103"/>
      </w:pPr>
      <w:r w:rsidRPr="00C069D6">
        <w:rPr>
          <w:b/>
          <w:bCs/>
          <w:sz w:val="28"/>
          <w:szCs w:val="28"/>
        </w:rPr>
        <w:t>UTVRĐIVANJE I PRAĆENJE ZDRAVSTVANOG STANJA DJECE</w:t>
      </w:r>
      <w:r>
        <w:t xml:space="preserve"> </w:t>
      </w:r>
    </w:p>
    <w:p w14:paraId="148E6658" w14:textId="77777777" w:rsidR="00687BD7" w:rsidRPr="00932DA2" w:rsidRDefault="00687BD7" w:rsidP="004704E2">
      <w:pPr>
        <w:spacing w:after="103"/>
        <w:ind w:firstLine="360"/>
        <w:jc w:val="both"/>
      </w:pPr>
      <w:r>
        <w:t xml:space="preserve">Prije upisa u Vrtić roditelji su donijeli potvrdu od liječnika pedijatra o obavljenom sistematskom zdravstvenom pregledu djeteta. Tijekom boravka djeca u vrtiću kontinuirano su praćena od strane odgojiteljica, te su prema potrebi upućivana kod nadležnog liječnika. Zdravstveno stanje djece utvrđivano je i temeljem uvida u liječničke ispričnice koje su roditelji uredno donosili nakon dužeg izostanka. Najviše izostanka većeg broja djece bilo je uglavnom zbog pobola od respiratornih infekcija, a najveći broj izostanaka zabilježen je </w:t>
      </w:r>
      <w:r w:rsidRPr="00932DA2">
        <w:t xml:space="preserve">tijekom siječnja i veljače 2022. godine. </w:t>
      </w:r>
    </w:p>
    <w:p w14:paraId="35F90CDF" w14:textId="77777777" w:rsidR="00687BD7" w:rsidRDefault="00687BD7" w:rsidP="004704E2">
      <w:pPr>
        <w:spacing w:after="103"/>
        <w:ind w:firstLine="360"/>
        <w:jc w:val="both"/>
      </w:pPr>
      <w:r>
        <w:t xml:space="preserve">U vrtiću su osigurani svi higijenski uvjeti. Koriste se papirnati ručnici, tekući sapun, dezinficijens za ruke za djelatnike, dezinficijens za posuđe kao i za namještaj i podove. Isto tako osigurana su sva sredstva za dezinfekciju kako za djelatnike, tako i za prostore. Nabavljeni su i </w:t>
      </w:r>
      <w:proofErr w:type="spellStart"/>
      <w:r>
        <w:t>bezkontaktni</w:t>
      </w:r>
      <w:proofErr w:type="spellEnd"/>
      <w:r>
        <w:t xml:space="preserve"> toplomjeri, i u svim objektima svakodnevno su osigurane zaštitne maske za sve djelatnike na poslu. Svi djelatnici posjeduju uredne sanitarne knjižice. </w:t>
      </w:r>
    </w:p>
    <w:p w14:paraId="2E6F84C1" w14:textId="77777777" w:rsidR="00687BD7" w:rsidRDefault="00687BD7" w:rsidP="004704E2">
      <w:pPr>
        <w:spacing w:after="103"/>
        <w:ind w:firstLine="360"/>
        <w:jc w:val="both"/>
      </w:pPr>
      <w:r>
        <w:t xml:space="preserve">Što se tiče prehrane djece tijekom godine se neprestano radi na podizanju kvalitete prehrane. Za djecu koja ostaju do 16,00 sati na raspolaganju je 4. obrok - užina. Obroci koji se spremaju u kuhinji redovito su kontrolirani od strane zavoda za javno zdravstvo – služba za zdravstvenu ekologiju te su i u protekloj godini svi uzeti uzorci i </w:t>
      </w:r>
      <w:proofErr w:type="spellStart"/>
      <w:r>
        <w:t>brisevi</w:t>
      </w:r>
      <w:proofErr w:type="spellEnd"/>
      <w:r>
        <w:t xml:space="preserve"> odgovarali odredbama čl.12/2 Pravilnika o mikrobiološkim standardima za namirnice (N.N. 46/94,20/01,40/01,125/03 i 32/04). </w:t>
      </w:r>
    </w:p>
    <w:p w14:paraId="0744AD5E" w14:textId="77777777" w:rsidR="00687BD7" w:rsidRDefault="00687BD7" w:rsidP="004704E2">
      <w:pPr>
        <w:spacing w:after="103"/>
        <w:ind w:firstLine="360"/>
        <w:jc w:val="both"/>
      </w:pPr>
      <w:r>
        <w:t xml:space="preserve">Dnevni odmor se organizira za jasličku djecu, kao i za ostalu djecu u vrtićkoj skupini koja za to imaju potrebu. S djecom se svakodnevno provode tjelesne aktivnosti na vanjskim površinama. Dnevni ritam života u Vrtiću nastojao se prilagoditi individualnim potrebama djece vezano za prehranu, izmjenu aktivnosti i odmora, boravak na zraku i sl. </w:t>
      </w:r>
    </w:p>
    <w:p w14:paraId="70BBAD09" w14:textId="77777777" w:rsidR="00687BD7" w:rsidRDefault="00687BD7">
      <w:pPr>
        <w:pStyle w:val="Odlomakpopisa"/>
        <w:numPr>
          <w:ilvl w:val="1"/>
          <w:numId w:val="10"/>
        </w:numPr>
        <w:spacing w:after="103"/>
      </w:pPr>
      <w:r w:rsidRPr="00236D63">
        <w:rPr>
          <w:b/>
          <w:bCs/>
          <w:sz w:val="28"/>
          <w:szCs w:val="28"/>
        </w:rPr>
        <w:t>PREHRANA DJECE</w:t>
      </w:r>
      <w:r>
        <w:t xml:space="preserve"> </w:t>
      </w:r>
    </w:p>
    <w:p w14:paraId="6AEA33D1" w14:textId="77777777" w:rsidR="00687BD7" w:rsidRDefault="00687BD7" w:rsidP="004704E2">
      <w:pPr>
        <w:spacing w:after="103"/>
        <w:ind w:firstLine="360"/>
        <w:jc w:val="both"/>
      </w:pPr>
      <w:r>
        <w:t>Vrtić osigurava prehranu djece u skladu s Programom zdravstvene zaštite djece, higijene i pravilne prehrane djece u dječjim vrtićima i prema mjerama Državnog pedagoškog  standarda. U Vrtić je implementiran HACCP sustav od 01. studenog 2021. godine. Redovno se vrši mikrobiološka analiza otisaka i obroka koji se spremaju u vrtiću kao i kontrole nutritivnih vrijednosti obroka. Isto tako kuharice i spremačice vode svu propisanu evidenciju i obrasce HACCP-plana na mjesečnoj razini (evidencije prijema hrane, evidencije temperature u rashladnim uređajima, zamrzivačima, evidencije čišćenja, pranja i uređaja, pribora, opreme, radnih površina, podova i zidova dezinfekcije). Tjedni jelovnici su definirani preporučenim energetskim i nutritivnim vrijednostima za dob djeteta i planiraju se prema godišnjem dobu (uvrštavanjem sezonskih namirnica).</w:t>
      </w:r>
    </w:p>
    <w:p w14:paraId="35D2DB60" w14:textId="77777777" w:rsidR="00687BD7" w:rsidRDefault="00687BD7" w:rsidP="00932DA2">
      <w:pPr>
        <w:spacing w:after="103"/>
        <w:ind w:firstLine="360"/>
      </w:pPr>
      <w:r>
        <w:t xml:space="preserve">Osnovne prednosti prehrambenih standarda i jelovnika: </w:t>
      </w:r>
    </w:p>
    <w:p w14:paraId="7536D4DA" w14:textId="77777777" w:rsidR="00687BD7" w:rsidRDefault="00687BD7" w:rsidP="00932DA2">
      <w:pPr>
        <w:spacing w:after="103"/>
        <w:ind w:firstLine="360"/>
      </w:pPr>
      <w:r>
        <w:t xml:space="preserve">o prehrana se temelji na žitaricama, sezonskom voću i povrću, </w:t>
      </w:r>
    </w:p>
    <w:p w14:paraId="5390AD60" w14:textId="77777777" w:rsidR="00687BD7" w:rsidRDefault="00687BD7" w:rsidP="00932DA2">
      <w:pPr>
        <w:spacing w:after="103"/>
        <w:ind w:firstLine="360"/>
      </w:pPr>
      <w:r>
        <w:t xml:space="preserve">o u jelovnike se uvode razne vrste mahunarki i grahorica, </w:t>
      </w:r>
    </w:p>
    <w:p w14:paraId="70581137" w14:textId="77777777" w:rsidR="00687BD7" w:rsidRDefault="00687BD7" w:rsidP="00932DA2">
      <w:pPr>
        <w:spacing w:after="103"/>
        <w:ind w:firstLine="360"/>
      </w:pPr>
      <w:r>
        <w:t xml:space="preserve">o u skupini mesa prednost se daje lakše probavljivim vrstama mesa, </w:t>
      </w:r>
    </w:p>
    <w:p w14:paraId="7D9966E9" w14:textId="77777777" w:rsidR="00687BD7" w:rsidRDefault="00687BD7" w:rsidP="00932DA2">
      <w:pPr>
        <w:spacing w:after="103"/>
        <w:ind w:firstLine="360"/>
      </w:pPr>
      <w:r>
        <w:lastRenderedPageBreak/>
        <w:t xml:space="preserve">o u skupini mliječnih proizvoda naglasak je na fermentiranim mliječnim proizvodima s </w:t>
      </w:r>
      <w:proofErr w:type="spellStart"/>
      <w:r>
        <w:t>probiotikom</w:t>
      </w:r>
      <w:proofErr w:type="spellEnd"/>
      <w:r>
        <w:t xml:space="preserve">, te punomasno mlijeko, </w:t>
      </w:r>
    </w:p>
    <w:p w14:paraId="010DE346" w14:textId="77777777" w:rsidR="00687BD7" w:rsidRDefault="00687BD7" w:rsidP="00932DA2">
      <w:pPr>
        <w:spacing w:after="103"/>
        <w:ind w:firstLine="360"/>
      </w:pPr>
      <w:r>
        <w:t xml:space="preserve">o izvori masnoća koji se koriste u prehrani bogati su nezasićenim masnim kiselinama (maslinovo ulje), </w:t>
      </w:r>
    </w:p>
    <w:p w14:paraId="0CD493D4" w14:textId="77777777" w:rsidR="00687BD7" w:rsidRDefault="00687BD7" w:rsidP="00932DA2">
      <w:pPr>
        <w:spacing w:after="103"/>
        <w:ind w:firstLine="360"/>
      </w:pPr>
      <w:r>
        <w:t xml:space="preserve">o koristi se svježe začinsko bilje, med i drugi začini, </w:t>
      </w:r>
    </w:p>
    <w:p w14:paraId="5237E39D" w14:textId="77777777" w:rsidR="00687BD7" w:rsidRDefault="00687BD7" w:rsidP="00932DA2">
      <w:pPr>
        <w:spacing w:after="103"/>
        <w:ind w:firstLine="360"/>
      </w:pPr>
      <w:r>
        <w:t xml:space="preserve">o u smjernice su uključene i preporuke o adekvatnom unosu tekućine, osobito vode, </w:t>
      </w:r>
    </w:p>
    <w:p w14:paraId="4523DAD5" w14:textId="77777777" w:rsidR="00687BD7" w:rsidRDefault="00687BD7" w:rsidP="00932DA2">
      <w:pPr>
        <w:spacing w:after="103"/>
        <w:ind w:firstLine="360"/>
      </w:pPr>
      <w:r>
        <w:t>o uvažava se i provodi multidisciplinarni pristup prehrani.</w:t>
      </w:r>
    </w:p>
    <w:p w14:paraId="0B8F08FB" w14:textId="77777777" w:rsidR="00687BD7" w:rsidRDefault="00687BD7" w:rsidP="00932DA2">
      <w:pPr>
        <w:spacing w:after="103"/>
        <w:ind w:firstLine="360"/>
      </w:pPr>
      <w:r w:rsidRPr="009E53C3">
        <w:rPr>
          <w:b/>
          <w:bCs/>
        </w:rPr>
        <w:t>Broj dnevnih obroka – ovisi o dužini djetetovog boravka u vrtiću:</w:t>
      </w:r>
      <w:r>
        <w:t xml:space="preserve"> </w:t>
      </w:r>
    </w:p>
    <w:p w14:paraId="0958325E" w14:textId="77777777" w:rsidR="00687BD7" w:rsidRDefault="00687BD7" w:rsidP="00932DA2">
      <w:pPr>
        <w:spacing w:after="103"/>
        <w:ind w:firstLine="360"/>
      </w:pPr>
      <w:r>
        <w:t xml:space="preserve">• Tijekom dana prehrana djeteta koje je na cjelodnevnom boravku (od devet do deset sati dnevno) sastoji se od tri glavna obroka (doručak, ručak i užina), te dva međuobroka (zajutrak i međuobrok), </w:t>
      </w:r>
    </w:p>
    <w:p w14:paraId="179107EF" w14:textId="77777777" w:rsidR="00687BD7" w:rsidRDefault="00687BD7" w:rsidP="00932DA2">
      <w:pPr>
        <w:spacing w:after="103"/>
        <w:ind w:firstLine="360"/>
      </w:pPr>
      <w:r>
        <w:t>U sljedećoj pedagoškoj godini nastavit ćemo sa intenzivnom njegom i skrbi za tjelesni rast i zdravlje djece, jer sigurnost i očuvanje zdravlja djece oduvijek su nam bili prioritet.</w:t>
      </w:r>
    </w:p>
    <w:p w14:paraId="31EA0FC0" w14:textId="77777777" w:rsidR="00687BD7" w:rsidRDefault="00687BD7" w:rsidP="00932DA2">
      <w:pPr>
        <w:spacing w:after="103"/>
        <w:ind w:firstLine="360"/>
      </w:pPr>
    </w:p>
    <w:p w14:paraId="7B6B0DDE" w14:textId="77777777" w:rsidR="00687BD7" w:rsidRDefault="00687BD7">
      <w:pPr>
        <w:pStyle w:val="Odlomakpopisa"/>
        <w:numPr>
          <w:ilvl w:val="1"/>
          <w:numId w:val="10"/>
        </w:numPr>
        <w:spacing w:after="103"/>
      </w:pPr>
      <w:r w:rsidRPr="006053B0">
        <w:rPr>
          <w:b/>
          <w:bCs/>
          <w:sz w:val="28"/>
          <w:szCs w:val="28"/>
        </w:rPr>
        <w:t>ZADOVOLJAVANJE HIGIJENSKIH UVJETA</w:t>
      </w:r>
      <w:r w:rsidRPr="006053B0">
        <w:rPr>
          <w:sz w:val="28"/>
          <w:szCs w:val="28"/>
        </w:rPr>
        <w:t xml:space="preserve"> </w:t>
      </w:r>
    </w:p>
    <w:p w14:paraId="54FFE4AD" w14:textId="77777777" w:rsidR="00687BD7" w:rsidRDefault="00687BD7" w:rsidP="004704E2">
      <w:pPr>
        <w:spacing w:after="103"/>
        <w:ind w:firstLine="360"/>
        <w:jc w:val="both"/>
      </w:pPr>
      <w:r>
        <w:t xml:space="preserve">U vrtiću su osigurani svi potrebni higijenski uvjeti za život i aktivnosti djece. Prije početka pedagoške godine sve igračke i didaktika su pregledani, dezinficirani i eliminirane su opasne i oštećene igračke. Redovito se provodilo čišćenje, pranje i dezinfekcija prostora i opreme, zaštita od insekata i glodavaca te pranje i dezinfekcija igračaka i didaktike. </w:t>
      </w:r>
    </w:p>
    <w:p w14:paraId="77F49164" w14:textId="77777777" w:rsidR="00687BD7" w:rsidRDefault="00687BD7" w:rsidP="004704E2">
      <w:pPr>
        <w:spacing w:after="103"/>
        <w:ind w:firstLine="360"/>
        <w:jc w:val="both"/>
      </w:pPr>
      <w:r>
        <w:t xml:space="preserve">Sredstva za čišćenje i dezinfekciju su pod nadzorom, nisu na dohvat djeci. Sanitarni čvor se svakodnevno dezinficirao. U sanitarijama su osigurani papirnati ručnici i tekući sapun. Vrtić se redovito dezinficirao </w:t>
      </w:r>
      <w:proofErr w:type="spellStart"/>
      <w:r>
        <w:t>Plivasept</w:t>
      </w:r>
      <w:proofErr w:type="spellEnd"/>
      <w:r>
        <w:t xml:space="preserve"> tinkturom i drugim sredstvima za dezinficiranje sanitarnih prostorija. </w:t>
      </w:r>
    </w:p>
    <w:p w14:paraId="7C7AB3A4" w14:textId="77777777" w:rsidR="00687BD7" w:rsidRDefault="00687BD7" w:rsidP="00932DA2">
      <w:pPr>
        <w:spacing w:after="103"/>
        <w:ind w:firstLine="360"/>
      </w:pPr>
      <w:r>
        <w:t xml:space="preserve">Redovito su vođene evidencije o: </w:t>
      </w:r>
    </w:p>
    <w:p w14:paraId="0A4AA6C6" w14:textId="77777777" w:rsidR="00687BD7" w:rsidRDefault="00687BD7" w:rsidP="00932DA2">
      <w:pPr>
        <w:spacing w:after="103"/>
        <w:ind w:firstLine="360"/>
      </w:pPr>
      <w:r>
        <w:t xml:space="preserve"> - higijensko epidemiološkom nadzoru</w:t>
      </w:r>
    </w:p>
    <w:p w14:paraId="6CECA7B5" w14:textId="77777777" w:rsidR="00687BD7" w:rsidRDefault="00687BD7" w:rsidP="00932DA2">
      <w:pPr>
        <w:spacing w:after="103"/>
        <w:ind w:firstLine="360"/>
      </w:pPr>
      <w:r>
        <w:t xml:space="preserve"> - sanitarnom nadzoru </w:t>
      </w:r>
    </w:p>
    <w:p w14:paraId="4DEACA48" w14:textId="77777777" w:rsidR="00687BD7" w:rsidRDefault="00687BD7" w:rsidP="00932DA2">
      <w:pPr>
        <w:spacing w:after="103"/>
        <w:ind w:firstLine="360"/>
      </w:pPr>
      <w:r>
        <w:t xml:space="preserve">- epidemioloških indikacija </w:t>
      </w:r>
    </w:p>
    <w:p w14:paraId="435F0BFD" w14:textId="77777777" w:rsidR="00687BD7" w:rsidRDefault="00687BD7" w:rsidP="00932DA2">
      <w:pPr>
        <w:spacing w:after="103"/>
        <w:ind w:firstLine="360"/>
      </w:pPr>
      <w:r>
        <w:t xml:space="preserve">- kontroli prisutnosti štetnika. </w:t>
      </w:r>
    </w:p>
    <w:p w14:paraId="305BCEF7" w14:textId="77777777" w:rsidR="00687BD7" w:rsidRDefault="00687BD7" w:rsidP="00932DA2">
      <w:pPr>
        <w:spacing w:after="103"/>
        <w:ind w:firstLine="360"/>
      </w:pPr>
    </w:p>
    <w:p w14:paraId="4D1F9C57" w14:textId="77777777" w:rsidR="00687BD7" w:rsidRPr="00C65127" w:rsidRDefault="00687BD7">
      <w:pPr>
        <w:pStyle w:val="Odlomakpopisa"/>
        <w:numPr>
          <w:ilvl w:val="0"/>
          <w:numId w:val="10"/>
        </w:numPr>
        <w:spacing w:after="103"/>
        <w:rPr>
          <w:b/>
          <w:bCs/>
          <w:sz w:val="32"/>
          <w:szCs w:val="32"/>
        </w:rPr>
      </w:pPr>
      <w:r w:rsidRPr="00C65127">
        <w:rPr>
          <w:b/>
          <w:bCs/>
          <w:sz w:val="32"/>
          <w:szCs w:val="32"/>
        </w:rPr>
        <w:t>ODGOJNO OBRAZOVNI RAD</w:t>
      </w:r>
    </w:p>
    <w:p w14:paraId="50BDA1CD" w14:textId="77777777" w:rsidR="00687BD7" w:rsidRDefault="00687BD7" w:rsidP="004704E2">
      <w:pPr>
        <w:spacing w:after="103"/>
        <w:ind w:firstLine="360"/>
        <w:jc w:val="both"/>
      </w:pPr>
      <w:r>
        <w:t>Odgojno-obrazovni rad naše Ustanove planiran je Nacionalnim okvirnim kurikulumom, Vrtićkim kurikulumom i Planom i programom rada. Shvaćajući važnost prostornog konteksta u odgojno – obrazovnom radu i ove godine smo radili na restrukturiranju i obogaćivanju prostora s ciljem zadovoljavanja dječjih potreba i interesa. Korištenje predsoblja kao prostora za igru je već ustaljena praksa, ali hodnici kao mjesto druženja i igre djece traže uvijek novi i dodatni angažman odgojiteljica glede osiguranja sigurnosnih i materijalnih uvjeta za igru.</w:t>
      </w:r>
    </w:p>
    <w:p w14:paraId="15F51A67" w14:textId="77777777" w:rsidR="00687BD7" w:rsidRDefault="00687BD7" w:rsidP="00932DA2">
      <w:pPr>
        <w:spacing w:after="103"/>
        <w:ind w:firstLine="360"/>
      </w:pPr>
    </w:p>
    <w:p w14:paraId="7702AE97" w14:textId="77777777" w:rsidR="00687BD7" w:rsidRPr="00C65127" w:rsidRDefault="00687BD7">
      <w:pPr>
        <w:pStyle w:val="Odlomakpopisa"/>
        <w:numPr>
          <w:ilvl w:val="1"/>
          <w:numId w:val="10"/>
        </w:numPr>
        <w:spacing w:after="103"/>
        <w:rPr>
          <w:b/>
          <w:bCs/>
          <w:sz w:val="28"/>
          <w:szCs w:val="28"/>
        </w:rPr>
      </w:pPr>
      <w:r w:rsidRPr="00C65127">
        <w:rPr>
          <w:b/>
          <w:bCs/>
          <w:sz w:val="28"/>
          <w:szCs w:val="28"/>
        </w:rPr>
        <w:t>OSTVARIVANJE GLOBALNIH CILJEVA ZACRTANIH U GODIŠNJEM PLANU</w:t>
      </w:r>
    </w:p>
    <w:p w14:paraId="3CF0DA81" w14:textId="77777777" w:rsidR="00687BD7" w:rsidRDefault="00687BD7" w:rsidP="004704E2">
      <w:pPr>
        <w:spacing w:after="103"/>
        <w:ind w:firstLine="360"/>
        <w:jc w:val="both"/>
      </w:pPr>
      <w:r>
        <w:t xml:space="preserve">U odgojno obrazovnom radu korištenje različitih oblika dokumentiranja, pridonijelo je ostvarivanju kvalitete samog rada. Pisanje pedagoške dokumentacije, fotografiranje, video </w:t>
      </w:r>
      <w:r>
        <w:lastRenderedPageBreak/>
        <w:t xml:space="preserve">snimci, zabilješke o djeci, dječji radovi, individualni </w:t>
      </w:r>
      <w:proofErr w:type="spellStart"/>
      <w:r>
        <w:t>portofolio</w:t>
      </w:r>
      <w:proofErr w:type="spellEnd"/>
      <w:r>
        <w:t xml:space="preserve">, anegdotske zabilješke, </w:t>
      </w:r>
      <w:proofErr w:type="spellStart"/>
      <w:r>
        <w:t>samorefleksije</w:t>
      </w:r>
      <w:proofErr w:type="spellEnd"/>
      <w:r>
        <w:t xml:space="preserve"> djece, narativni oblici i opservacija postignuća djece doprinos su odgajatelja u cilju poboljšanja organizacije rada i oblikovanja materijale sredine odgojne skupine u kojoj su djelovale. </w:t>
      </w:r>
    </w:p>
    <w:p w14:paraId="7EFB663E" w14:textId="77777777" w:rsidR="00687BD7" w:rsidRDefault="00687BD7" w:rsidP="00932DA2">
      <w:pPr>
        <w:spacing w:after="103"/>
        <w:ind w:firstLine="360"/>
      </w:pPr>
      <w:r>
        <w:t>DOPRINOS U RADU:</w:t>
      </w:r>
    </w:p>
    <w:p w14:paraId="0D8E617F" w14:textId="77777777" w:rsidR="00687BD7" w:rsidRDefault="00687BD7" w:rsidP="00932DA2">
      <w:pPr>
        <w:spacing w:after="103"/>
      </w:pPr>
      <w:r>
        <w:t xml:space="preserve"> </w:t>
      </w:r>
      <w:r>
        <w:tab/>
        <w:t xml:space="preserve">• izrada didaktike </w:t>
      </w:r>
    </w:p>
    <w:p w14:paraId="2A3EFA1D" w14:textId="77777777" w:rsidR="00687BD7" w:rsidRDefault="00687BD7" w:rsidP="00932DA2">
      <w:pPr>
        <w:spacing w:after="103"/>
        <w:ind w:firstLine="708"/>
      </w:pPr>
      <w:r>
        <w:t xml:space="preserve">• obogaćivanje centara materijalima </w:t>
      </w:r>
    </w:p>
    <w:p w14:paraId="4D0DEE1F" w14:textId="77777777" w:rsidR="00687BD7" w:rsidRDefault="00687BD7" w:rsidP="00932DA2">
      <w:pPr>
        <w:spacing w:after="103"/>
        <w:ind w:firstLine="708"/>
      </w:pPr>
      <w:r>
        <w:t xml:space="preserve">• izrada didaktike i bogaćenje prostora materijalom, </w:t>
      </w:r>
    </w:p>
    <w:p w14:paraId="2A74EEF5" w14:textId="77777777" w:rsidR="00687BD7" w:rsidRDefault="00687BD7" w:rsidP="00932DA2">
      <w:pPr>
        <w:spacing w:after="103"/>
        <w:ind w:firstLine="708"/>
      </w:pPr>
      <w:r>
        <w:t xml:space="preserve">• uređenje SDB, vođenje razvojnih mapa, suradnja s roditeljima preko društvenih mreža </w:t>
      </w:r>
    </w:p>
    <w:p w14:paraId="630002B8" w14:textId="77777777" w:rsidR="00687BD7" w:rsidRDefault="00687BD7" w:rsidP="00932DA2">
      <w:pPr>
        <w:spacing w:after="103"/>
        <w:ind w:firstLine="708"/>
      </w:pPr>
      <w:r>
        <w:t>• nadopunjavanje centara prema interesima djece i izrada različitih poticajnih igara</w:t>
      </w:r>
    </w:p>
    <w:p w14:paraId="12754542" w14:textId="77777777" w:rsidR="00687BD7" w:rsidRDefault="00687BD7" w:rsidP="00932DA2">
      <w:pPr>
        <w:spacing w:after="103"/>
        <w:ind w:firstLine="708"/>
      </w:pPr>
      <w:r>
        <w:t>• uloga opskrbljivača i promatrača djece u njihovoj igri, te na osnovu dobivene slike o djetetu mnogo je kvalitetniji pristup radu</w:t>
      </w:r>
    </w:p>
    <w:p w14:paraId="37EEA47B" w14:textId="77777777" w:rsidR="00687BD7" w:rsidRDefault="00687BD7" w:rsidP="00932DA2">
      <w:pPr>
        <w:spacing w:after="103"/>
        <w:ind w:firstLine="708"/>
      </w:pPr>
      <w:r>
        <w:t>• sudjelovanje u projektima, suradnja s GKKA</w:t>
      </w:r>
    </w:p>
    <w:p w14:paraId="5928E2AA" w14:textId="77777777" w:rsidR="00687BD7" w:rsidRDefault="00687BD7" w:rsidP="00932DA2">
      <w:pPr>
        <w:spacing w:after="103"/>
        <w:ind w:firstLine="708"/>
      </w:pPr>
      <w:r>
        <w:t>• prenošenje teorijskog znanja u svakodnevnu praksu što je pridonijelo kvalitetnijoj organizaciji rada i promišljenijim oblikovanjem materijalne sredine.</w:t>
      </w:r>
    </w:p>
    <w:p w14:paraId="108C87C0" w14:textId="77777777" w:rsidR="00687BD7" w:rsidRDefault="00687BD7" w:rsidP="00932DA2">
      <w:pPr>
        <w:spacing w:after="103"/>
        <w:ind w:firstLine="708"/>
      </w:pPr>
      <w:r>
        <w:t xml:space="preserve">Odgajatelji su se izjasnili da su organizirali prostor kako bi potaknuli razvoj i učenje djece na način da su organizirali prostor prema interesima i potrebama djece. Tematski centri koji su bili u vrtićima kroz godinu bili su sljedeći: </w:t>
      </w:r>
    </w:p>
    <w:p w14:paraId="7A408B1E" w14:textId="77777777" w:rsidR="00687BD7" w:rsidRDefault="00687BD7" w:rsidP="00932DA2">
      <w:pPr>
        <w:spacing w:after="103"/>
        <w:ind w:firstLine="708"/>
      </w:pPr>
      <w:r>
        <w:t xml:space="preserve">• centar </w:t>
      </w:r>
      <w:proofErr w:type="spellStart"/>
      <w:r>
        <w:t>predčitalačkih</w:t>
      </w:r>
      <w:proofErr w:type="spellEnd"/>
      <w:r>
        <w:t xml:space="preserve"> aktivnosti </w:t>
      </w:r>
    </w:p>
    <w:p w14:paraId="1925EAD9" w14:textId="77777777" w:rsidR="00687BD7" w:rsidRDefault="00687BD7" w:rsidP="00932DA2">
      <w:pPr>
        <w:spacing w:after="103"/>
        <w:ind w:firstLine="708"/>
      </w:pPr>
      <w:r>
        <w:t xml:space="preserve">• centar matematičkih aktivnosti </w:t>
      </w:r>
    </w:p>
    <w:p w14:paraId="5EAF3E81" w14:textId="77777777" w:rsidR="00687BD7" w:rsidRDefault="00687BD7" w:rsidP="00932DA2">
      <w:pPr>
        <w:spacing w:after="103"/>
        <w:ind w:firstLine="708"/>
      </w:pPr>
      <w:r>
        <w:t xml:space="preserve">• centar glazbenih aktivnosti </w:t>
      </w:r>
    </w:p>
    <w:p w14:paraId="03FDB322" w14:textId="77777777" w:rsidR="00687BD7" w:rsidRDefault="00687BD7" w:rsidP="00932DA2">
      <w:pPr>
        <w:spacing w:after="103"/>
        <w:ind w:firstLine="708"/>
      </w:pPr>
      <w:r>
        <w:t xml:space="preserve">• centar likovnih aktivnosti </w:t>
      </w:r>
    </w:p>
    <w:p w14:paraId="36CDD1C7" w14:textId="77777777" w:rsidR="00687BD7" w:rsidRDefault="00687BD7" w:rsidP="00932DA2">
      <w:pPr>
        <w:spacing w:after="103"/>
        <w:ind w:firstLine="708"/>
      </w:pPr>
      <w:r>
        <w:t xml:space="preserve">• centar manipulativnih i društvenih igara </w:t>
      </w:r>
    </w:p>
    <w:p w14:paraId="10F5A280" w14:textId="77777777" w:rsidR="00687BD7" w:rsidRDefault="00687BD7" w:rsidP="00932DA2">
      <w:pPr>
        <w:spacing w:after="103"/>
        <w:ind w:firstLine="708"/>
      </w:pPr>
      <w:r>
        <w:t xml:space="preserve">• centar dramskih igara </w:t>
      </w:r>
    </w:p>
    <w:p w14:paraId="3A67CEDC" w14:textId="77777777" w:rsidR="00687BD7" w:rsidRDefault="00687BD7" w:rsidP="00932DA2">
      <w:pPr>
        <w:spacing w:after="103"/>
        <w:ind w:firstLine="708"/>
      </w:pPr>
      <w:r>
        <w:t xml:space="preserve">• centar građenja </w:t>
      </w:r>
    </w:p>
    <w:p w14:paraId="3B7796E7" w14:textId="77777777" w:rsidR="00687BD7" w:rsidRDefault="00687BD7" w:rsidP="00932DA2">
      <w:pPr>
        <w:spacing w:after="103"/>
        <w:ind w:firstLine="708"/>
      </w:pPr>
      <w:r>
        <w:t xml:space="preserve">• centar obiteljskih igara </w:t>
      </w:r>
    </w:p>
    <w:p w14:paraId="75E4F29B" w14:textId="77777777" w:rsidR="00687BD7" w:rsidRDefault="00687BD7" w:rsidP="00932DA2">
      <w:pPr>
        <w:spacing w:after="103"/>
        <w:ind w:firstLine="708"/>
      </w:pPr>
      <w:r>
        <w:t xml:space="preserve">• centar frizera </w:t>
      </w:r>
    </w:p>
    <w:p w14:paraId="6B3C2A94" w14:textId="77777777" w:rsidR="00687BD7" w:rsidRDefault="00687BD7" w:rsidP="00932DA2">
      <w:pPr>
        <w:spacing w:after="103"/>
        <w:ind w:firstLine="708"/>
      </w:pPr>
      <w:r>
        <w:t xml:space="preserve">• centar trgovine </w:t>
      </w:r>
    </w:p>
    <w:p w14:paraId="7E3A5CC8" w14:textId="77777777" w:rsidR="00687BD7" w:rsidRDefault="00687BD7" w:rsidP="00932DA2">
      <w:pPr>
        <w:spacing w:after="103"/>
        <w:ind w:firstLine="708"/>
      </w:pPr>
      <w:r>
        <w:t xml:space="preserve">• centar liječnika </w:t>
      </w:r>
    </w:p>
    <w:p w14:paraId="20066FF3" w14:textId="77777777" w:rsidR="00687BD7" w:rsidRDefault="00687BD7" w:rsidP="00932DA2">
      <w:pPr>
        <w:spacing w:after="103"/>
        <w:ind w:firstLine="708"/>
      </w:pPr>
      <w:r>
        <w:t xml:space="preserve">• centar maskiranja </w:t>
      </w:r>
    </w:p>
    <w:p w14:paraId="32018A88" w14:textId="77777777" w:rsidR="00687BD7" w:rsidRDefault="00687BD7" w:rsidP="00932DA2">
      <w:pPr>
        <w:spacing w:after="103"/>
        <w:ind w:firstLine="708"/>
      </w:pPr>
      <w:r>
        <w:t xml:space="preserve">• istraživački centar </w:t>
      </w:r>
    </w:p>
    <w:p w14:paraId="002C414D" w14:textId="77777777" w:rsidR="00687BD7" w:rsidRDefault="00687BD7" w:rsidP="00932DA2">
      <w:pPr>
        <w:spacing w:after="103"/>
        <w:ind w:firstLine="708"/>
      </w:pPr>
      <w:r>
        <w:t xml:space="preserve">• centar osame </w:t>
      </w:r>
    </w:p>
    <w:p w14:paraId="3CD1DBCC" w14:textId="77777777" w:rsidR="00687BD7" w:rsidRDefault="00687BD7" w:rsidP="00932DA2">
      <w:pPr>
        <w:spacing w:after="103"/>
        <w:ind w:firstLine="708"/>
      </w:pPr>
      <w:r>
        <w:t xml:space="preserve">• eko centar </w:t>
      </w:r>
    </w:p>
    <w:p w14:paraId="59E9FD1F" w14:textId="77777777" w:rsidR="00687BD7" w:rsidRDefault="00687BD7" w:rsidP="00932DA2">
      <w:pPr>
        <w:spacing w:after="103"/>
        <w:ind w:firstLine="708"/>
      </w:pPr>
      <w:r>
        <w:t xml:space="preserve">• centar zanimanja </w:t>
      </w:r>
    </w:p>
    <w:p w14:paraId="00A07897" w14:textId="77777777" w:rsidR="00687BD7" w:rsidRDefault="00687BD7" w:rsidP="00932DA2">
      <w:pPr>
        <w:spacing w:after="103"/>
        <w:ind w:firstLine="708"/>
      </w:pPr>
      <w:r>
        <w:t>• tematski centri prema kalendaru zbivanja kroz godinu.</w:t>
      </w:r>
    </w:p>
    <w:p w14:paraId="273EE2AB" w14:textId="77777777" w:rsidR="00687BD7" w:rsidRDefault="00687BD7" w:rsidP="004704E2">
      <w:pPr>
        <w:spacing w:after="103"/>
        <w:ind w:firstLine="708"/>
        <w:jc w:val="both"/>
      </w:pPr>
      <w:r>
        <w:t xml:space="preserve">Likovne mape podijeljene su na završnoj priredbi za predškolce, koja je organizirana u dvorani </w:t>
      </w:r>
      <w:proofErr w:type="spellStart"/>
      <w:r>
        <w:t>DVDa</w:t>
      </w:r>
      <w:proofErr w:type="spellEnd"/>
      <w:r>
        <w:t xml:space="preserve"> </w:t>
      </w:r>
      <w:proofErr w:type="spellStart"/>
      <w:r>
        <w:t>Kamanje</w:t>
      </w:r>
      <w:proofErr w:type="spellEnd"/>
      <w:r>
        <w:t xml:space="preserve"> u skladu sa uputama ZJZ-a. </w:t>
      </w:r>
    </w:p>
    <w:p w14:paraId="328A7B3C" w14:textId="77777777" w:rsidR="00687BD7" w:rsidRDefault="00687BD7" w:rsidP="004704E2">
      <w:pPr>
        <w:spacing w:after="103"/>
        <w:ind w:firstLine="708"/>
        <w:jc w:val="both"/>
      </w:pPr>
      <w:r>
        <w:lastRenderedPageBreak/>
        <w:t xml:space="preserve">Cjelokupna organizacija odgojno obrazovnog rada u pedagoškoj 2021./22. godini bila je koncipirana tako da se djeci rane i predškolske dobi osiguraju uvjeti za cjeloviti razvoj i unaprjeđenje opće kvalitete života. </w:t>
      </w:r>
    </w:p>
    <w:p w14:paraId="05A68C39" w14:textId="77777777" w:rsidR="00687BD7" w:rsidRDefault="00687BD7" w:rsidP="004704E2">
      <w:pPr>
        <w:spacing w:after="103"/>
        <w:ind w:firstLine="708"/>
        <w:jc w:val="both"/>
      </w:pPr>
      <w:r>
        <w:t xml:space="preserve">Neki su se odgojitelji više, neki manje angažirali u izradi didaktičkih sredstava i igara za djecu. U skladu s ekonomskim prilikama, početkom pedagoške godine dogovorili smo da će se svaki odgojitelj potruditi, što više može, u izradi didaktičkih igara za djecu. </w:t>
      </w:r>
    </w:p>
    <w:p w14:paraId="615E1340" w14:textId="77777777" w:rsidR="00687BD7" w:rsidRDefault="00687BD7" w:rsidP="004704E2">
      <w:pPr>
        <w:spacing w:after="103"/>
        <w:ind w:firstLine="708"/>
        <w:jc w:val="both"/>
      </w:pPr>
      <w:r>
        <w:t xml:space="preserve">Odgojno obrazovni bio je prilagođen potrebama roditelja i zadovoljavanju razvojnih potreba djece u organizaciji, sadržajima, metodama i oblicima ostvarenja programa, a u skladu s mogućnostima i uvjetima predškolske ustanove. </w:t>
      </w:r>
    </w:p>
    <w:p w14:paraId="71156AB5" w14:textId="77777777" w:rsidR="00687BD7" w:rsidRDefault="00687BD7" w:rsidP="004704E2">
      <w:pPr>
        <w:spacing w:after="103"/>
        <w:ind w:firstLine="708"/>
        <w:jc w:val="both"/>
      </w:pPr>
      <w:r>
        <w:t>U planiranju i provođenju svoga rada, osim Godišnjeg plana rada ustanove, odgajatelji su se koristili dvomjesečnim i tjednim planovima i valorizacijama odgojno-obrazovnog rada, te su dnevno planirali sadržaje i materijale ponuđene djeci i bilježili zapažanja o njihovim reakcijama, kako bi svakodnevno pratili u kolikom intenzitetu i na koji način potiču razvoj svakog pojedinog djeteta.</w:t>
      </w:r>
    </w:p>
    <w:p w14:paraId="5DAB8BDA" w14:textId="77777777" w:rsidR="00687BD7" w:rsidRDefault="00687BD7" w:rsidP="004704E2">
      <w:pPr>
        <w:spacing w:after="103"/>
        <w:ind w:firstLine="708"/>
        <w:jc w:val="both"/>
      </w:pPr>
      <w:r>
        <w:t xml:space="preserve"> Sama kvaliteta odgojno obrazovnog rada uvelike je ovisila o samim odgojiteljima, njihovim profesionalnim znanjima i odgojiteljevom osobnom motiviranošću.</w:t>
      </w:r>
    </w:p>
    <w:p w14:paraId="19210BD4" w14:textId="77777777" w:rsidR="00687BD7" w:rsidRDefault="00687BD7" w:rsidP="00932DA2">
      <w:pPr>
        <w:spacing w:after="103"/>
        <w:ind w:firstLine="708"/>
      </w:pPr>
    </w:p>
    <w:p w14:paraId="23CF917E" w14:textId="77777777" w:rsidR="00687BD7" w:rsidRDefault="00687BD7">
      <w:pPr>
        <w:pStyle w:val="Odlomakpopisa"/>
        <w:numPr>
          <w:ilvl w:val="1"/>
          <w:numId w:val="10"/>
        </w:numPr>
        <w:spacing w:after="103"/>
        <w:rPr>
          <w:b/>
          <w:bCs/>
          <w:sz w:val="28"/>
          <w:szCs w:val="28"/>
        </w:rPr>
      </w:pPr>
      <w:r w:rsidRPr="003775D3">
        <w:rPr>
          <w:b/>
          <w:bCs/>
          <w:sz w:val="28"/>
          <w:szCs w:val="28"/>
        </w:rPr>
        <w:t>BITNE ZADAĆE I SADRŽAJI</w:t>
      </w:r>
    </w:p>
    <w:p w14:paraId="6D0D6191" w14:textId="77777777" w:rsidR="00687BD7" w:rsidRPr="003775D3" w:rsidRDefault="00687BD7" w:rsidP="00932DA2">
      <w:pPr>
        <w:pStyle w:val="Odlomakpopisa"/>
        <w:spacing w:after="103"/>
        <w:ind w:left="1425"/>
        <w:rPr>
          <w:b/>
          <w:bCs/>
          <w:sz w:val="28"/>
          <w:szCs w:val="28"/>
        </w:rPr>
      </w:pPr>
    </w:p>
    <w:p w14:paraId="3564ECDD" w14:textId="77777777" w:rsidR="00687BD7" w:rsidRDefault="00687BD7">
      <w:pPr>
        <w:pStyle w:val="Odlomakpopisa"/>
        <w:numPr>
          <w:ilvl w:val="2"/>
          <w:numId w:val="10"/>
        </w:numPr>
        <w:spacing w:after="103"/>
        <w:rPr>
          <w:b/>
          <w:bCs/>
          <w:sz w:val="24"/>
          <w:szCs w:val="24"/>
        </w:rPr>
      </w:pPr>
      <w:r w:rsidRPr="003775D3">
        <w:rPr>
          <w:b/>
          <w:bCs/>
          <w:sz w:val="24"/>
          <w:szCs w:val="24"/>
        </w:rPr>
        <w:t>Tjelesni i psihomotorni razvoj</w:t>
      </w:r>
    </w:p>
    <w:p w14:paraId="7BDFB76B" w14:textId="77777777" w:rsidR="00687BD7" w:rsidRPr="003775D3" w:rsidRDefault="00687BD7" w:rsidP="004704E2">
      <w:pPr>
        <w:spacing w:after="103"/>
        <w:ind w:firstLine="705"/>
        <w:jc w:val="both"/>
        <w:rPr>
          <w:b/>
          <w:bCs/>
        </w:rPr>
      </w:pPr>
      <w:r>
        <w:t xml:space="preserve">Kretanje kao primarna dječja potreba zadovoljavala se kroz razne tjelesne aktivnosti: sat tjelesnog vježbanja, jutarnju tjelovježbu, male tjelesne aktivnosti, mali poligoni u sobi i u dvorištu vrtića, pokretne, natjecateljske igre, šetnje u prirodi. Vrtić je koristio sav prostor koji se mogao iskoristiti za </w:t>
      </w:r>
      <w:proofErr w:type="spellStart"/>
      <w:r>
        <w:t>upražnjavanje</w:t>
      </w:r>
      <w:proofErr w:type="spellEnd"/>
      <w:r>
        <w:t xml:space="preserve"> raznih oblika kinezioloških aktivnosti koje pomažu transformaciji dimenzija antropološkog statusa svakog djeteta ponaosob: namjensko dječje igralište, sobu dnevnog boravka, školsku dvoranu, školsko igralište, šetnja mjestom.</w:t>
      </w:r>
    </w:p>
    <w:p w14:paraId="508C7B9B" w14:textId="77777777" w:rsidR="00687BD7" w:rsidRDefault="00687BD7">
      <w:pPr>
        <w:pStyle w:val="Odlomakpopisa"/>
        <w:numPr>
          <w:ilvl w:val="2"/>
          <w:numId w:val="10"/>
        </w:numPr>
        <w:spacing w:after="103"/>
        <w:rPr>
          <w:b/>
          <w:bCs/>
          <w:sz w:val="24"/>
          <w:szCs w:val="24"/>
        </w:rPr>
      </w:pPr>
      <w:proofErr w:type="spellStart"/>
      <w:r w:rsidRPr="003775D3">
        <w:rPr>
          <w:b/>
          <w:bCs/>
          <w:sz w:val="24"/>
          <w:szCs w:val="24"/>
        </w:rPr>
        <w:t>Socio</w:t>
      </w:r>
      <w:proofErr w:type="spellEnd"/>
      <w:r w:rsidRPr="003775D3">
        <w:rPr>
          <w:b/>
          <w:bCs/>
          <w:sz w:val="24"/>
          <w:szCs w:val="24"/>
        </w:rPr>
        <w:t xml:space="preserve"> emocionalni razvoj i razvoj ličnosti</w:t>
      </w:r>
    </w:p>
    <w:p w14:paraId="386ECD57" w14:textId="77777777" w:rsidR="00687BD7" w:rsidRPr="003775D3" w:rsidRDefault="00687BD7" w:rsidP="004704E2">
      <w:pPr>
        <w:spacing w:after="103"/>
        <w:ind w:firstLine="705"/>
        <w:jc w:val="both"/>
      </w:pPr>
      <w:r>
        <w:t>U adaptacijskom periodu posebno kod djece koja su prvi put upisana u Vrtić djelovalo se na razvoju osjećaja sigurnosti i samopouzdanja. Djeca su vrlo brzo upoznala prostor kroz centre aktivnosti, birala sama prijatelje i s njima inicirala igru prema svojim potrebama i interesima. Djeci se individualno pristupalo, poticala se i razvijala sigurnost, pozitivna slika o sebi, kao i osjećaj i spoznaju da je voljeno.</w:t>
      </w:r>
    </w:p>
    <w:p w14:paraId="0DC848E4" w14:textId="77777777" w:rsidR="00687BD7" w:rsidRDefault="00687BD7">
      <w:pPr>
        <w:pStyle w:val="Odlomakpopisa"/>
        <w:numPr>
          <w:ilvl w:val="2"/>
          <w:numId w:val="10"/>
        </w:numPr>
        <w:spacing w:after="103"/>
        <w:rPr>
          <w:b/>
          <w:bCs/>
          <w:sz w:val="24"/>
          <w:szCs w:val="24"/>
        </w:rPr>
      </w:pPr>
      <w:r w:rsidRPr="003775D3">
        <w:rPr>
          <w:b/>
          <w:bCs/>
          <w:sz w:val="24"/>
          <w:szCs w:val="24"/>
        </w:rPr>
        <w:t>Spoznajni razvoj djeteta</w:t>
      </w:r>
    </w:p>
    <w:p w14:paraId="57A114D7" w14:textId="77777777" w:rsidR="00687BD7" w:rsidRPr="003775D3" w:rsidRDefault="00687BD7" w:rsidP="004704E2">
      <w:pPr>
        <w:spacing w:after="103"/>
        <w:ind w:firstLine="705"/>
        <w:jc w:val="both"/>
        <w:rPr>
          <w:b/>
          <w:bCs/>
        </w:rPr>
      </w:pPr>
      <w:r>
        <w:t>Ove godine nastojali smo obogaćivati prostor raznim materijalima prema interesima djece. U istraživačkim aktivnostima poticalo ih se na promatranje, zaključivanje i praktično provjeravanje kako bi uočili uzročno – posljedične veze i stekli osnovna znanja o svijetu koji ih okružuje. U svim skupinama postojali su stalni i privremeni centri koji su se tijekom godine mijenjali i sustavno nadopunjavali. Odgojno-obrazovni proces kao i životno iskustvo djece obogaćeno je sudjelovanjem Vrtića u raznovrsnim društvenim događajima.</w:t>
      </w:r>
    </w:p>
    <w:p w14:paraId="59A956EB" w14:textId="77777777" w:rsidR="00687BD7" w:rsidRDefault="00687BD7">
      <w:pPr>
        <w:pStyle w:val="Odlomakpopisa"/>
        <w:numPr>
          <w:ilvl w:val="2"/>
          <w:numId w:val="10"/>
        </w:numPr>
        <w:spacing w:after="103"/>
        <w:rPr>
          <w:b/>
          <w:bCs/>
          <w:sz w:val="24"/>
          <w:szCs w:val="24"/>
        </w:rPr>
      </w:pPr>
      <w:r w:rsidRPr="003775D3">
        <w:rPr>
          <w:b/>
          <w:bCs/>
          <w:sz w:val="24"/>
          <w:szCs w:val="24"/>
        </w:rPr>
        <w:t>Komunikacija, izražavanje i stvaranje</w:t>
      </w:r>
    </w:p>
    <w:p w14:paraId="507854E7" w14:textId="77777777" w:rsidR="00687BD7" w:rsidRPr="003775D3" w:rsidRDefault="00687BD7" w:rsidP="004704E2">
      <w:pPr>
        <w:spacing w:after="103"/>
        <w:ind w:firstLine="360"/>
        <w:jc w:val="both"/>
        <w:rPr>
          <w:b/>
          <w:bCs/>
        </w:rPr>
      </w:pPr>
      <w:r>
        <w:t xml:space="preserve">Djeca su se poticala na samostalno pripovijedanje o događajima, ljudima, pojavama, prepričavanju priča, kazališnih predstava, filmova i sl. Gluma se nadopunjavala glazbom i plesom. Djeca razvijaju spontane stvaralačke scenske igre po vlastitoj želji i zamisli. Djeca su koristila likovna sredstva u plošnom, prostornom i plastičnom oblikovanju te građenju. Sudjelovala su zajedno s odgojiteljicama u uređivanju prostora. Koristili su se svi dostupni </w:t>
      </w:r>
      <w:r>
        <w:lastRenderedPageBreak/>
        <w:t>materijali (papir, razna ambalaža, karton, folije, najloni, tkanina, drvo, razni prirodni materijali ...).</w:t>
      </w:r>
    </w:p>
    <w:p w14:paraId="335E1276" w14:textId="77777777" w:rsidR="00687BD7" w:rsidRDefault="00687BD7" w:rsidP="00932DA2"/>
    <w:p w14:paraId="3AF70BF7" w14:textId="77777777" w:rsidR="00687BD7" w:rsidRPr="004704E2" w:rsidRDefault="00687BD7">
      <w:pPr>
        <w:pStyle w:val="Odlomakpopisa"/>
        <w:numPr>
          <w:ilvl w:val="1"/>
          <w:numId w:val="10"/>
        </w:numPr>
        <w:rPr>
          <w:b/>
          <w:bCs/>
          <w:sz w:val="28"/>
          <w:szCs w:val="28"/>
        </w:rPr>
      </w:pPr>
      <w:r w:rsidRPr="00F65307">
        <w:rPr>
          <w:b/>
          <w:bCs/>
          <w:sz w:val="28"/>
          <w:szCs w:val="28"/>
        </w:rPr>
        <w:t>STRATEGIJE RADA</w:t>
      </w:r>
    </w:p>
    <w:p w14:paraId="3292C711" w14:textId="77777777" w:rsidR="00687BD7" w:rsidRDefault="00687BD7" w:rsidP="004704E2">
      <w:pPr>
        <w:ind w:firstLine="360"/>
        <w:jc w:val="both"/>
      </w:pPr>
      <w:r>
        <w:t>Odgajateljice su u okvirima svojih mogućnosti, volje i motiviranosti, koristile razne strategije poučavanja. Neke na način da primjenjuju raznovrsne suvremene strategije aktivnog učenja koje obuhvaćaju sva razvojna područja djeteta (jezika, pismenosti, kreativnosti, tjelesnog razvoja, rješavanje problema, socijalnog i emocionalnog razvoja), kao i iz životnog društvenog područja (potiču samostalnost, prihvatljivo ponašanje, pravila, rješavanje sukoba, djeci pomaže izrađivati pozitivne odnose i suradnju s drugima, razumijevanje odgovornosti i posljedica...). Dok druge odgojiteljice još uvijek imaju prostora za napredovanjem i poboljšavanjem svojih strategija rada, odnosno mijenjanjem svoje odgojne i obrazovne prakse kako bi se mogle profesionalno razvijati u smjeru refleksivnog profesionalizma.</w:t>
      </w:r>
    </w:p>
    <w:p w14:paraId="43EBA3D4" w14:textId="77777777" w:rsidR="00687BD7" w:rsidRDefault="00687BD7" w:rsidP="004704E2"/>
    <w:p w14:paraId="41F8CEE3" w14:textId="77777777" w:rsidR="00687BD7" w:rsidRPr="004704E2" w:rsidRDefault="00687BD7">
      <w:pPr>
        <w:pStyle w:val="Odlomakpopisa"/>
        <w:numPr>
          <w:ilvl w:val="1"/>
          <w:numId w:val="10"/>
        </w:numPr>
        <w:rPr>
          <w:b/>
          <w:bCs/>
          <w:sz w:val="28"/>
          <w:szCs w:val="28"/>
        </w:rPr>
      </w:pPr>
      <w:r w:rsidRPr="000C144F">
        <w:rPr>
          <w:b/>
          <w:bCs/>
          <w:sz w:val="28"/>
          <w:szCs w:val="28"/>
        </w:rPr>
        <w:t>UNAPRIJEĐIVANJE ODGOJNO OBRAZOVNOG RADA</w:t>
      </w:r>
    </w:p>
    <w:p w14:paraId="0125B043" w14:textId="77777777" w:rsidR="00687BD7" w:rsidRDefault="00687BD7" w:rsidP="004704E2">
      <w:pPr>
        <w:ind w:firstLine="705"/>
        <w:jc w:val="both"/>
      </w:pPr>
      <w:r>
        <w:t>Za sva važnija planiranja i događanja unutar ustanove te uključivanje u javnih i kulturnih događanja u mjestu i šire provodili su se radni dogovori. Kontinuirano stručno usavršavanje određenih djelatnika tijekom cijele godine doprinijelo je razvoju stručnih kompetencija, promišljanju i mijenjanju vlastite pedagoške prakse. Suradnja s roditeljima i ove godine se unaprjeđivala kroz suradničke odnose. U radu s roditeljima primjenjivali su se raznovrsni oblici komunikacije: individualni, informativni i konzultacije putem društvenih mreža i službenih stranica vrtića.</w:t>
      </w:r>
    </w:p>
    <w:p w14:paraId="1DE7ACFE" w14:textId="77777777" w:rsidR="00687BD7" w:rsidRDefault="00687BD7" w:rsidP="00932DA2">
      <w:pPr>
        <w:ind w:firstLine="705"/>
      </w:pPr>
    </w:p>
    <w:p w14:paraId="5BE45E05" w14:textId="77777777" w:rsidR="00687BD7" w:rsidRDefault="00687BD7" w:rsidP="00932DA2">
      <w:pPr>
        <w:ind w:firstLine="705"/>
        <w:rPr>
          <w:i/>
          <w:iCs/>
        </w:rPr>
      </w:pPr>
      <w:r w:rsidRPr="00EA5B22">
        <w:rPr>
          <w:i/>
          <w:iCs/>
        </w:rPr>
        <w:t>U ovoj pedagoškoj 2021./22. u našem vrtiću obilježili smo:</w:t>
      </w:r>
    </w:p>
    <w:p w14:paraId="62F7D1AD" w14:textId="77777777" w:rsidR="00687BD7" w:rsidRPr="00EA5B22" w:rsidRDefault="00687BD7" w:rsidP="00932DA2">
      <w:pPr>
        <w:ind w:firstLine="705"/>
        <w:rPr>
          <w:b/>
          <w:bCs/>
          <w:i/>
          <w:iCs/>
          <w:sz w:val="28"/>
          <w:szCs w:val="28"/>
        </w:rPr>
      </w:pPr>
    </w:p>
    <w:tbl>
      <w:tblPr>
        <w:tblStyle w:val="Reetkatablice"/>
        <w:tblW w:w="0" w:type="auto"/>
        <w:tblLook w:val="04A0" w:firstRow="1" w:lastRow="0" w:firstColumn="1" w:lastColumn="0" w:noHBand="0" w:noVBand="1"/>
      </w:tblPr>
      <w:tblGrid>
        <w:gridCol w:w="6245"/>
        <w:gridCol w:w="2817"/>
      </w:tblGrid>
      <w:tr w:rsidR="00687BD7" w:rsidRPr="00EA5B22" w14:paraId="4C455DB3" w14:textId="77777777" w:rsidTr="00D3074A">
        <w:tc>
          <w:tcPr>
            <w:tcW w:w="6516" w:type="dxa"/>
          </w:tcPr>
          <w:p w14:paraId="5833B290" w14:textId="77777777" w:rsidR="00687BD7" w:rsidRPr="00EA5B22" w:rsidRDefault="00687BD7" w:rsidP="00932DA2">
            <w:pPr>
              <w:rPr>
                <w:b/>
                <w:bCs/>
                <w:i/>
                <w:iCs/>
              </w:rPr>
            </w:pPr>
            <w:r w:rsidRPr="00EA5B22">
              <w:rPr>
                <w:b/>
                <w:bCs/>
                <w:i/>
                <w:iCs/>
              </w:rPr>
              <w:t>Aktivnosti, događanja i svečanosti obilježenih u vrtićima</w:t>
            </w:r>
          </w:p>
        </w:tc>
        <w:tc>
          <w:tcPr>
            <w:tcW w:w="2896" w:type="dxa"/>
          </w:tcPr>
          <w:p w14:paraId="52561A8C" w14:textId="77777777" w:rsidR="00687BD7" w:rsidRPr="00EA5B22" w:rsidRDefault="00687BD7" w:rsidP="00932DA2">
            <w:pPr>
              <w:rPr>
                <w:b/>
                <w:bCs/>
                <w:i/>
                <w:iCs/>
              </w:rPr>
            </w:pPr>
            <w:r w:rsidRPr="00EA5B22">
              <w:rPr>
                <w:b/>
                <w:bCs/>
                <w:i/>
                <w:iCs/>
              </w:rPr>
              <w:t>Vrijeme održavanja</w:t>
            </w:r>
          </w:p>
        </w:tc>
      </w:tr>
      <w:tr w:rsidR="00687BD7" w14:paraId="10D0A359" w14:textId="77777777" w:rsidTr="00D3074A">
        <w:tc>
          <w:tcPr>
            <w:tcW w:w="6516" w:type="dxa"/>
          </w:tcPr>
          <w:p w14:paraId="1C288B00" w14:textId="77777777" w:rsidR="00687BD7" w:rsidRDefault="00687BD7" w:rsidP="00932DA2">
            <w:r>
              <w:t>Obogaćivanje programa obilježavanjem važnih i istaknutih datuma tijekom pedagoške godine (blagdani i ostali istaknuti nacionalni i međunarodni datumi)</w:t>
            </w:r>
          </w:p>
        </w:tc>
        <w:tc>
          <w:tcPr>
            <w:tcW w:w="2896" w:type="dxa"/>
          </w:tcPr>
          <w:p w14:paraId="5A6932D9" w14:textId="77777777" w:rsidR="00687BD7" w:rsidRDefault="00687BD7" w:rsidP="00932DA2">
            <w:pPr>
              <w:jc w:val="center"/>
            </w:pPr>
            <w:r>
              <w:t>Kontinuirano tijekom godine</w:t>
            </w:r>
          </w:p>
        </w:tc>
      </w:tr>
      <w:tr w:rsidR="00687BD7" w14:paraId="04BC967C" w14:textId="77777777" w:rsidTr="00D3074A">
        <w:tc>
          <w:tcPr>
            <w:tcW w:w="6516" w:type="dxa"/>
          </w:tcPr>
          <w:p w14:paraId="2F17521E" w14:textId="77777777" w:rsidR="00687BD7" w:rsidRDefault="00687BD7" w:rsidP="00932DA2">
            <w:r w:rsidRPr="00EA5B22">
              <w:t>Obilježavanje svjetskog dana djeteta i dječjeg tjedna</w:t>
            </w:r>
          </w:p>
        </w:tc>
        <w:tc>
          <w:tcPr>
            <w:tcW w:w="2896" w:type="dxa"/>
          </w:tcPr>
          <w:p w14:paraId="2CB61900" w14:textId="77777777" w:rsidR="00687BD7" w:rsidRDefault="00687BD7" w:rsidP="00932DA2">
            <w:r>
              <w:t>Početak listopada</w:t>
            </w:r>
          </w:p>
          <w:p w14:paraId="60E9CF25" w14:textId="77777777" w:rsidR="00687BD7" w:rsidRDefault="00687BD7" w:rsidP="00932DA2">
            <w:r>
              <w:t>2021.</w:t>
            </w:r>
          </w:p>
        </w:tc>
      </w:tr>
      <w:tr w:rsidR="00687BD7" w14:paraId="5904F024" w14:textId="77777777" w:rsidTr="00D3074A">
        <w:tc>
          <w:tcPr>
            <w:tcW w:w="6516" w:type="dxa"/>
          </w:tcPr>
          <w:p w14:paraId="51E5D6EE" w14:textId="77777777" w:rsidR="00687BD7" w:rsidRDefault="00687BD7" w:rsidP="00932DA2">
            <w:r>
              <w:t>Posjet biblioteci Gradske knjižnice Karlovac</w:t>
            </w:r>
          </w:p>
        </w:tc>
        <w:tc>
          <w:tcPr>
            <w:tcW w:w="2896" w:type="dxa"/>
          </w:tcPr>
          <w:p w14:paraId="79735807" w14:textId="77777777" w:rsidR="00687BD7" w:rsidRDefault="00687BD7" w:rsidP="00932DA2">
            <w:r>
              <w:t>Svaka druga srijeda tijekom cijele godine</w:t>
            </w:r>
          </w:p>
        </w:tc>
      </w:tr>
      <w:tr w:rsidR="00687BD7" w14:paraId="516E6392" w14:textId="77777777" w:rsidTr="00D3074A">
        <w:tc>
          <w:tcPr>
            <w:tcW w:w="6516" w:type="dxa"/>
          </w:tcPr>
          <w:p w14:paraId="2D7D68A0" w14:textId="77777777" w:rsidR="00687BD7" w:rsidRDefault="00687BD7" w:rsidP="00932DA2">
            <w:r w:rsidRPr="00D3074A">
              <w:t>Maškare - dječja povorka kroz selo</w:t>
            </w:r>
          </w:p>
        </w:tc>
        <w:tc>
          <w:tcPr>
            <w:tcW w:w="2896" w:type="dxa"/>
          </w:tcPr>
          <w:p w14:paraId="3F2389E8" w14:textId="77777777" w:rsidR="00687BD7" w:rsidRDefault="00687BD7" w:rsidP="00932DA2">
            <w:r>
              <w:t>V</w:t>
            </w:r>
            <w:r w:rsidRPr="00D3074A">
              <w:t>eljač</w:t>
            </w:r>
            <w:r>
              <w:t xml:space="preserve">a </w:t>
            </w:r>
            <w:r w:rsidRPr="00D3074A">
              <w:t>202</w:t>
            </w:r>
            <w:r>
              <w:t>2</w:t>
            </w:r>
            <w:r w:rsidRPr="00D3074A">
              <w:t>.</w:t>
            </w:r>
          </w:p>
        </w:tc>
      </w:tr>
      <w:tr w:rsidR="00687BD7" w14:paraId="651C446C" w14:textId="77777777" w:rsidTr="00D3074A">
        <w:tc>
          <w:tcPr>
            <w:tcW w:w="6516" w:type="dxa"/>
          </w:tcPr>
          <w:p w14:paraId="12EEAD29" w14:textId="77777777" w:rsidR="00687BD7" w:rsidRPr="00D3074A" w:rsidRDefault="00687BD7" w:rsidP="00932DA2">
            <w:r>
              <w:t xml:space="preserve">Sudjelovanje na projektnim aktivnostima projekta Zdrav </w:t>
            </w:r>
            <w:proofErr w:type="spellStart"/>
            <w:r>
              <w:t>ko</w:t>
            </w:r>
            <w:proofErr w:type="spellEnd"/>
            <w:r>
              <w:t xml:space="preserve"> zmaj</w:t>
            </w:r>
          </w:p>
        </w:tc>
        <w:tc>
          <w:tcPr>
            <w:tcW w:w="2896" w:type="dxa"/>
          </w:tcPr>
          <w:p w14:paraId="6975BE8E" w14:textId="77777777" w:rsidR="00687BD7" w:rsidRPr="00D3074A" w:rsidRDefault="00687BD7" w:rsidP="00932DA2">
            <w:r>
              <w:t>Kontinuirano tijekom godine</w:t>
            </w:r>
          </w:p>
        </w:tc>
      </w:tr>
      <w:tr w:rsidR="00687BD7" w14:paraId="65BB6733" w14:textId="77777777" w:rsidTr="00D3074A">
        <w:tc>
          <w:tcPr>
            <w:tcW w:w="6516" w:type="dxa"/>
          </w:tcPr>
          <w:p w14:paraId="0879C039" w14:textId="77777777" w:rsidR="00687BD7" w:rsidRDefault="00687BD7" w:rsidP="00932DA2">
            <w:r w:rsidRPr="00545BFF">
              <w:t>Završno druženje predškolaca</w:t>
            </w:r>
          </w:p>
        </w:tc>
        <w:tc>
          <w:tcPr>
            <w:tcW w:w="2896" w:type="dxa"/>
          </w:tcPr>
          <w:p w14:paraId="41D00E25" w14:textId="77777777" w:rsidR="00687BD7" w:rsidRDefault="00687BD7" w:rsidP="00932DA2">
            <w:r>
              <w:t>Lipanj 2022.</w:t>
            </w:r>
          </w:p>
        </w:tc>
      </w:tr>
      <w:tr w:rsidR="00687BD7" w14:paraId="539AEDAA" w14:textId="77777777" w:rsidTr="00D3074A">
        <w:tc>
          <w:tcPr>
            <w:tcW w:w="6516" w:type="dxa"/>
          </w:tcPr>
          <w:p w14:paraId="6172ED7C" w14:textId="77777777" w:rsidR="00687BD7" w:rsidRPr="00545BFF" w:rsidRDefault="00687BD7" w:rsidP="00932DA2">
            <w:r>
              <w:t>Izleti i posjet kazališta u vrtiću</w:t>
            </w:r>
          </w:p>
        </w:tc>
        <w:tc>
          <w:tcPr>
            <w:tcW w:w="2896" w:type="dxa"/>
          </w:tcPr>
          <w:p w14:paraId="110DA5B6" w14:textId="77777777" w:rsidR="00687BD7" w:rsidRDefault="00687BD7" w:rsidP="00932DA2">
            <w:r>
              <w:t>Kontinuirano tijekom godine</w:t>
            </w:r>
          </w:p>
        </w:tc>
      </w:tr>
    </w:tbl>
    <w:p w14:paraId="799C7596" w14:textId="77777777" w:rsidR="00687BD7" w:rsidRDefault="00687BD7" w:rsidP="00932DA2">
      <w:pPr>
        <w:ind w:firstLine="360"/>
      </w:pPr>
    </w:p>
    <w:p w14:paraId="0257EBBD" w14:textId="77777777" w:rsidR="00687BD7" w:rsidRPr="00545BFF" w:rsidRDefault="00687BD7">
      <w:pPr>
        <w:pStyle w:val="Odlomakpopisa"/>
        <w:numPr>
          <w:ilvl w:val="1"/>
          <w:numId w:val="10"/>
        </w:numPr>
        <w:rPr>
          <w:b/>
          <w:bCs/>
          <w:sz w:val="28"/>
          <w:szCs w:val="28"/>
        </w:rPr>
      </w:pPr>
      <w:r w:rsidRPr="00545BFF">
        <w:rPr>
          <w:b/>
          <w:bCs/>
          <w:sz w:val="28"/>
          <w:szCs w:val="28"/>
        </w:rPr>
        <w:t>PEDAGOŠKA DOKUMENTACIJA</w:t>
      </w:r>
    </w:p>
    <w:p w14:paraId="01FB6909" w14:textId="77777777" w:rsidR="00687BD7" w:rsidRDefault="00687BD7" w:rsidP="00932DA2">
      <w:pPr>
        <w:ind w:firstLine="705"/>
      </w:pPr>
    </w:p>
    <w:p w14:paraId="24F93AAB" w14:textId="77777777" w:rsidR="00687BD7" w:rsidRPr="00545BFF" w:rsidRDefault="00687BD7" w:rsidP="004704E2">
      <w:pPr>
        <w:ind w:firstLine="705"/>
        <w:jc w:val="both"/>
        <w:rPr>
          <w:b/>
          <w:bCs/>
        </w:rPr>
      </w:pPr>
      <w:r w:rsidRPr="00545BFF">
        <w:rPr>
          <w:b/>
          <w:bCs/>
        </w:rPr>
        <w:t>Razina odgojne skupine</w:t>
      </w:r>
      <w:r>
        <w:rPr>
          <w:b/>
          <w:bCs/>
        </w:rPr>
        <w:t>:</w:t>
      </w:r>
      <w:r w:rsidRPr="00545BFF">
        <w:rPr>
          <w:b/>
          <w:bCs/>
        </w:rPr>
        <w:t xml:space="preserve"> </w:t>
      </w:r>
    </w:p>
    <w:p w14:paraId="084C65AC" w14:textId="77777777" w:rsidR="00687BD7" w:rsidRDefault="00687BD7" w:rsidP="004704E2">
      <w:pPr>
        <w:ind w:firstLine="705"/>
        <w:jc w:val="both"/>
      </w:pPr>
      <w:r>
        <w:t xml:space="preserve">Na nivou odgojne skupine odgojiteljice su vodile sljedeću dokumentaciju: - imenik djece, evidencijske liste </w:t>
      </w:r>
      <w:proofErr w:type="spellStart"/>
      <w:r>
        <w:t>dolaznosti</w:t>
      </w:r>
      <w:proofErr w:type="spellEnd"/>
      <w:r>
        <w:t>, knjiga pedagoške dokumentacije odgojne skupine, individualni plan i program usavršavanja, te ostale evidencije koje smo bili dužni voditi sukladno Uputama HZJZ.</w:t>
      </w:r>
    </w:p>
    <w:p w14:paraId="75E5221E" w14:textId="77777777" w:rsidR="00687BD7" w:rsidRDefault="00687BD7" w:rsidP="004704E2">
      <w:pPr>
        <w:jc w:val="both"/>
        <w:rPr>
          <w:b/>
          <w:bCs/>
        </w:rPr>
      </w:pPr>
    </w:p>
    <w:p w14:paraId="725AC04C" w14:textId="77777777" w:rsidR="00687BD7" w:rsidRPr="00BB452E" w:rsidRDefault="00687BD7" w:rsidP="004704E2">
      <w:pPr>
        <w:ind w:firstLine="705"/>
        <w:jc w:val="both"/>
        <w:rPr>
          <w:b/>
          <w:bCs/>
        </w:rPr>
      </w:pPr>
      <w:r w:rsidRPr="00BB452E">
        <w:rPr>
          <w:b/>
          <w:bCs/>
        </w:rPr>
        <w:t xml:space="preserve">Razina ustanove: </w:t>
      </w:r>
    </w:p>
    <w:p w14:paraId="1E9016ED" w14:textId="77777777" w:rsidR="00687BD7" w:rsidRPr="00545BFF" w:rsidRDefault="00687BD7" w:rsidP="004704E2">
      <w:pPr>
        <w:ind w:firstLine="705"/>
        <w:jc w:val="both"/>
      </w:pPr>
      <w:r>
        <w:lastRenderedPageBreak/>
        <w:t>Na razini Ustanove vodila se sljedeća pedagoška dokumentacija: - popis djece po odgojnim skupinama, matična knjiga djece, Godišnji plan i program, Godišnje izvješće o radu vrtića, Ljetopis Dječjeg vrtića, Zapisnici o stručnim tijelima, Program stručnog usavršavanja, individualni Dosje djeteta s posebnim potrebama.</w:t>
      </w:r>
    </w:p>
    <w:p w14:paraId="18CC4A8E" w14:textId="77777777" w:rsidR="00687BD7" w:rsidRDefault="00687BD7" w:rsidP="00932DA2">
      <w:pPr>
        <w:ind w:firstLine="360"/>
      </w:pPr>
    </w:p>
    <w:p w14:paraId="7054F5DC" w14:textId="77777777" w:rsidR="00687BD7" w:rsidRPr="004704E2" w:rsidRDefault="00687BD7">
      <w:pPr>
        <w:pStyle w:val="Odlomakpopisa"/>
        <w:numPr>
          <w:ilvl w:val="1"/>
          <w:numId w:val="10"/>
        </w:numPr>
        <w:rPr>
          <w:b/>
          <w:bCs/>
          <w:sz w:val="28"/>
          <w:szCs w:val="28"/>
        </w:rPr>
      </w:pPr>
      <w:r w:rsidRPr="00BB452E">
        <w:rPr>
          <w:b/>
          <w:bCs/>
          <w:sz w:val="28"/>
          <w:szCs w:val="28"/>
        </w:rPr>
        <w:t>VREDOVANJE ODGOJNO-OBRAZOVNOG RADA</w:t>
      </w:r>
    </w:p>
    <w:p w14:paraId="0668F5AE" w14:textId="77777777" w:rsidR="00687BD7" w:rsidRDefault="00687BD7" w:rsidP="004704E2">
      <w:pPr>
        <w:ind w:firstLine="360"/>
        <w:jc w:val="both"/>
      </w:pPr>
      <w:r>
        <w:t>Pored tromjesečnog planiranja, vršeno je mikro planiranje u obliku tjednih planova i dnevnika rada, te je vođena dnevna valorizacija ostvarenih aktivnosti. Usprkos tromjesečnim planovima tjednom planiranju se pristupalo fleksibilno pa su mijenjani s obzirom na interes i potrebe djece, a teme koje su se obrađivale naknadno su se dodavale u tromjesečne planove.</w:t>
      </w:r>
    </w:p>
    <w:p w14:paraId="03A5D853" w14:textId="77777777" w:rsidR="00687BD7" w:rsidRPr="00BB452E" w:rsidRDefault="00687BD7" w:rsidP="004704E2">
      <w:pPr>
        <w:ind w:firstLine="360"/>
        <w:jc w:val="both"/>
        <w:rPr>
          <w:b/>
          <w:bCs/>
          <w:sz w:val="28"/>
          <w:szCs w:val="28"/>
        </w:rPr>
      </w:pPr>
      <w:r>
        <w:t>Sam odgojno obrazovni rad bio je ponešto specifičan ali primjenom suvremenih procesa učenja djece u našem vrtiću, odgojitelji nastoje osigurati stimulativno materijalno okruženje prostora u kojem djeca borave, prostor koji potiče na istraživanja i stjecanje znanja i koji omogućava kvalitetan rast i razvoj. Osim prostora, odgojitelji su svakodnevno prema interesima djece poticali i aktivnosti kroz koje su djeca mogla učiti i razvijati svoje potencijale. Takav odgojno obrazovni rad vrednovao se kroz različite oblike dokumentiranja i refleksije među djelatnicima.</w:t>
      </w:r>
    </w:p>
    <w:p w14:paraId="0C689FE7" w14:textId="77777777" w:rsidR="00687BD7" w:rsidRDefault="00687BD7" w:rsidP="00932DA2">
      <w:pPr>
        <w:ind w:firstLine="360"/>
      </w:pPr>
    </w:p>
    <w:p w14:paraId="24CB19CA" w14:textId="77777777" w:rsidR="00687BD7" w:rsidRPr="004704E2" w:rsidRDefault="00687BD7">
      <w:pPr>
        <w:pStyle w:val="Odlomakpopisa"/>
        <w:numPr>
          <w:ilvl w:val="1"/>
          <w:numId w:val="10"/>
        </w:numPr>
        <w:rPr>
          <w:b/>
          <w:bCs/>
          <w:sz w:val="28"/>
          <w:szCs w:val="28"/>
        </w:rPr>
      </w:pPr>
      <w:r w:rsidRPr="00BB452E">
        <w:rPr>
          <w:b/>
          <w:bCs/>
          <w:sz w:val="28"/>
          <w:szCs w:val="28"/>
        </w:rPr>
        <w:t>DOKUMENTIRANJE ODGOJNO-OBRAZOVNOG RADA</w:t>
      </w:r>
    </w:p>
    <w:p w14:paraId="1EA92F0E" w14:textId="77777777" w:rsidR="00687BD7" w:rsidRDefault="00687BD7" w:rsidP="004704E2">
      <w:pPr>
        <w:ind w:firstLine="360"/>
        <w:jc w:val="both"/>
      </w:pPr>
      <w:r>
        <w:t xml:space="preserve">Za dokumentiranje odgojno-obrazovnog rada i aktivnosti djece koristili su se i audio i video zapisi, bilješke i anegdote, zajedničko gledanje dokumentacije s djecom i bilježenje njihovih izjava, dječji likovni radovi, te foto panoi sa aktivnostima djece. </w:t>
      </w:r>
    </w:p>
    <w:p w14:paraId="5B7EE94D" w14:textId="77777777" w:rsidR="00687BD7" w:rsidRPr="00BB452E" w:rsidRDefault="00687BD7" w:rsidP="004704E2">
      <w:pPr>
        <w:ind w:firstLine="360"/>
        <w:jc w:val="both"/>
        <w:rPr>
          <w:b/>
          <w:bCs/>
          <w:sz w:val="28"/>
          <w:szCs w:val="28"/>
        </w:rPr>
      </w:pPr>
      <w:r>
        <w:t>Prikupljenu dokumentaciju koristili smo i za prezentaciju rada skupina. Osim navedenog, prikupljena dokumentacija služila nam je za objektivnu analizu odgojno obrazovnog procesa, davala je smjernice za nastavak rada, olakšava praćenje interesa i napredak djece te bolje individualno planiranje.</w:t>
      </w:r>
    </w:p>
    <w:p w14:paraId="2EC9182C" w14:textId="77777777" w:rsidR="00687BD7" w:rsidRDefault="00687BD7" w:rsidP="004704E2">
      <w:pPr>
        <w:rPr>
          <w:b/>
          <w:bCs/>
          <w:sz w:val="28"/>
          <w:szCs w:val="28"/>
        </w:rPr>
      </w:pPr>
    </w:p>
    <w:p w14:paraId="73B12AB8" w14:textId="77777777" w:rsidR="00687BD7" w:rsidRPr="004704E2" w:rsidRDefault="00687BD7">
      <w:pPr>
        <w:pStyle w:val="Odlomakpopisa"/>
        <w:numPr>
          <w:ilvl w:val="0"/>
          <w:numId w:val="10"/>
        </w:numPr>
        <w:rPr>
          <w:b/>
          <w:bCs/>
          <w:sz w:val="32"/>
          <w:szCs w:val="32"/>
        </w:rPr>
      </w:pPr>
      <w:r w:rsidRPr="00B67AC2">
        <w:rPr>
          <w:b/>
          <w:bCs/>
          <w:sz w:val="32"/>
          <w:szCs w:val="32"/>
        </w:rPr>
        <w:t>STRUČNO USAVRŠAVANJE DJELATNIKA</w:t>
      </w:r>
    </w:p>
    <w:p w14:paraId="6EC0D3C5" w14:textId="77777777" w:rsidR="00687BD7" w:rsidRDefault="00687BD7" w:rsidP="004704E2">
      <w:pPr>
        <w:ind w:firstLine="360"/>
        <w:jc w:val="both"/>
      </w:pPr>
      <w:r>
        <w:t>Temeljem članka 29. Zakona o predškolskom odgoju i naobrazbi, te Pravilnika o unutarnjem ustrojstvu i načinu rada Dječjeg vrtića, odgajatelji i stručni suradnici obvezni su stručno se usavršavati. Stručno usavršavanje ostvarivalo se na nekoliko razina:</w:t>
      </w:r>
    </w:p>
    <w:p w14:paraId="76892160" w14:textId="77777777" w:rsidR="00687BD7" w:rsidRDefault="00687BD7" w:rsidP="004704E2">
      <w:pPr>
        <w:ind w:firstLine="360"/>
        <w:jc w:val="both"/>
      </w:pPr>
    </w:p>
    <w:p w14:paraId="05D266F9" w14:textId="77777777" w:rsidR="00687BD7" w:rsidRDefault="00687BD7" w:rsidP="004704E2">
      <w:pPr>
        <w:ind w:firstLine="360"/>
        <w:jc w:val="both"/>
      </w:pPr>
      <w:r w:rsidRPr="00131DDE">
        <w:rPr>
          <w:b/>
          <w:bCs/>
        </w:rPr>
        <w:t xml:space="preserve"> • individualno:</w:t>
      </w:r>
      <w:r>
        <w:t xml:space="preserve"> čitajući stručnu literaturu, knjige, časopise, dnevni tisak, prateći druge medije koje se bave temama vezanih uz predškolsku djelatnost; </w:t>
      </w:r>
    </w:p>
    <w:p w14:paraId="73C5251D" w14:textId="77777777" w:rsidR="00687BD7" w:rsidRDefault="00687BD7" w:rsidP="00932DA2">
      <w:pPr>
        <w:ind w:firstLine="360"/>
        <w:rPr>
          <w:b/>
          <w:bCs/>
        </w:rPr>
      </w:pPr>
      <w:r w:rsidRPr="00131DDE">
        <w:rPr>
          <w:b/>
          <w:bCs/>
        </w:rPr>
        <w:t>• skupno</w:t>
      </w:r>
    </w:p>
    <w:p w14:paraId="6D2DAE63" w14:textId="77777777" w:rsidR="00687BD7" w:rsidRDefault="00687BD7" w:rsidP="00932DA2">
      <w:pPr>
        <w:ind w:firstLine="360"/>
        <w:rPr>
          <w:b/>
          <w:bCs/>
        </w:rPr>
      </w:pPr>
    </w:p>
    <w:p w14:paraId="0C87F8B0" w14:textId="77777777" w:rsidR="00687BD7" w:rsidRPr="004704E2" w:rsidRDefault="00687BD7">
      <w:pPr>
        <w:pStyle w:val="Odlomakpopisa"/>
        <w:numPr>
          <w:ilvl w:val="1"/>
          <w:numId w:val="10"/>
        </w:numPr>
        <w:rPr>
          <w:b/>
          <w:bCs/>
          <w:sz w:val="28"/>
          <w:szCs w:val="28"/>
        </w:rPr>
      </w:pPr>
      <w:r w:rsidRPr="00131DDE">
        <w:rPr>
          <w:b/>
          <w:bCs/>
          <w:sz w:val="28"/>
          <w:szCs w:val="28"/>
        </w:rPr>
        <w:t>INDIVIDUALNO I SKUPNO STRUČNO USAVRŠAVANJE</w:t>
      </w:r>
    </w:p>
    <w:p w14:paraId="575C40FE" w14:textId="77777777" w:rsidR="00687BD7" w:rsidRDefault="00687BD7" w:rsidP="004704E2">
      <w:pPr>
        <w:ind w:firstLine="360"/>
        <w:jc w:val="both"/>
      </w:pPr>
      <w:r>
        <w:t xml:space="preserve">Svi odgojitelji tijekom godine su pravovremeno obavještavani o terminima i temama stručnih skupova koji su organizirani od strane Agencije za odgoj i obrazovanje kao i ostalih organizacija, koji su se održavali putem različitih online platformi (Zoom, </w:t>
      </w:r>
      <w:proofErr w:type="spellStart"/>
      <w:r>
        <w:t>Teams</w:t>
      </w:r>
      <w:proofErr w:type="spellEnd"/>
      <w:r>
        <w:t xml:space="preserve"> i sl.). Tijekom ove pedagoške godine svih četvero odgojitelja je pohađalo određene teme posebnom stručnog interesa.</w:t>
      </w:r>
    </w:p>
    <w:p w14:paraId="09362DF0" w14:textId="77777777" w:rsidR="00687BD7" w:rsidRDefault="00687BD7" w:rsidP="004704E2">
      <w:pPr>
        <w:ind w:firstLine="360"/>
        <w:jc w:val="both"/>
      </w:pPr>
      <w:r>
        <w:t xml:space="preserve"> Obvezne teme skupnog stručnog usavršavanja prema planu i programu ustanove nisu održavane zbog pomanjkanja stručnog kadra.</w:t>
      </w:r>
    </w:p>
    <w:p w14:paraId="7E8D059C" w14:textId="77777777" w:rsidR="00687BD7" w:rsidRDefault="00687BD7" w:rsidP="004704E2">
      <w:pPr>
        <w:ind w:firstLine="360"/>
        <w:jc w:val="both"/>
      </w:pPr>
      <w:r>
        <w:t xml:space="preserve"> Zadaća je stručnog usavršavanja, u skladu s načelom cjeloživotnog učenja, trajno i sustavno usvajati nova znanja, vještine i stavove jer obrazovanje ne završava stjecanjem diplome matičnog fakulteta i položenim stručnim ispitom. Zauzimanjem istraživačkog, refleksivnog stava odgojitelja prema svom pedagoškom radu put je stvaranju teorije odgoja i obrazovanja zasnovane na praksi. </w:t>
      </w:r>
    </w:p>
    <w:p w14:paraId="031D1F12" w14:textId="77777777" w:rsidR="00687BD7" w:rsidRDefault="00687BD7" w:rsidP="004704E2">
      <w:pPr>
        <w:ind w:firstLine="360"/>
        <w:jc w:val="both"/>
      </w:pPr>
      <w:r>
        <w:lastRenderedPageBreak/>
        <w:t>Stručno usavršavanje odgojitelja profesionalna je obaveza i interes ne samo njih samih, nego i stručnih suradnika i ravnatelja kako bi se odgojno-obrazovni proces ostvarivao u skladu sa suvremenim spoznajama pedagoških i drugih relevantnih znanosti, te izbjegle moguće pogreške i otklonile uočene slabosti.</w:t>
      </w:r>
    </w:p>
    <w:p w14:paraId="0F3DB083" w14:textId="77777777" w:rsidR="00687BD7" w:rsidRPr="00131DDE" w:rsidRDefault="00687BD7" w:rsidP="004704E2">
      <w:pPr>
        <w:ind w:firstLine="360"/>
        <w:jc w:val="both"/>
        <w:rPr>
          <w:b/>
          <w:bCs/>
          <w:sz w:val="48"/>
          <w:szCs w:val="48"/>
        </w:rPr>
      </w:pPr>
      <w:r>
        <w:t xml:space="preserve"> Kvalitetnu pedagošku praksu implementiraju odgajatelji koji su kontinuirano uključeni u proces profesionalnog i osobnog razvoja, koji reflektiraju o vlastitoj praksi, surađuju s kolegama i na njih prenose svoj entuzijazam za cjeloživotno učenje. Odgovornost odgojiteljice je da zahtjeve postavljene od strane nadležnih institucija implementira na način koji se temelji na uvjerenju da svako dijete može biti uspješno. Također, njihova je odgovornost da svakom djetetu osiguraju najbolju podršku za razvoj i učenje. Najčešći čimbenici koji su najviše utjecali na odgajateljev osobni profesionalni razvoj u vrtiću su; unutarnja motivacija, zadovoljstvo poslom, želja za napretkom, zadovoljstvo roditelja, okruženje, broj djece, suradnja s kolegicama, sretno veselo, zadovoljno i nasmijano dijete, znanje, profesionalne vještine, pozitivni </w:t>
      </w:r>
      <w:proofErr w:type="spellStart"/>
      <w:r>
        <w:t>feedback</w:t>
      </w:r>
      <w:proofErr w:type="spellEnd"/>
      <w:r>
        <w:t xml:space="preserve"> od djece, odgojiteljica, kolegica, roditelja, pozitivno ozračje u grupi i vrtiću, seminari te stručno usavršavanje</w:t>
      </w:r>
    </w:p>
    <w:p w14:paraId="4CA94332" w14:textId="77777777" w:rsidR="00687BD7" w:rsidRDefault="00687BD7" w:rsidP="00932DA2">
      <w:pPr>
        <w:ind w:firstLine="360"/>
        <w:rPr>
          <w:b/>
          <w:bCs/>
          <w:sz w:val="28"/>
          <w:szCs w:val="28"/>
        </w:rPr>
      </w:pPr>
    </w:p>
    <w:p w14:paraId="1483A916" w14:textId="77777777" w:rsidR="00687BD7" w:rsidRPr="004704E2" w:rsidRDefault="00687BD7">
      <w:pPr>
        <w:pStyle w:val="Odlomakpopisa"/>
        <w:numPr>
          <w:ilvl w:val="1"/>
          <w:numId w:val="10"/>
        </w:numPr>
        <w:rPr>
          <w:b/>
          <w:bCs/>
          <w:sz w:val="36"/>
          <w:szCs w:val="36"/>
        </w:rPr>
      </w:pPr>
      <w:r w:rsidRPr="003866AB">
        <w:rPr>
          <w:b/>
          <w:bCs/>
          <w:sz w:val="28"/>
          <w:szCs w:val="28"/>
        </w:rPr>
        <w:t>IZVJEŠĆA O OSTVARIVANJU RADA UPRAVNOG VIJEĆA I ODGOJITELJSKOG VIJEĆA</w:t>
      </w:r>
    </w:p>
    <w:p w14:paraId="19FA7541" w14:textId="77777777" w:rsidR="00687BD7" w:rsidRDefault="00687BD7" w:rsidP="004704E2">
      <w:pPr>
        <w:ind w:firstLine="360"/>
        <w:jc w:val="both"/>
      </w:pPr>
      <w:r>
        <w:t xml:space="preserve">Upravno vijeće je radilo na sjednicama u prosjeku jednom mjesečno i prema potrebama. Donesen je Godišnji plan i program rada za 2021/22. godinu, Kurikulum vrtića, Financijski plan i izmjene i dopune financijskog plana, Plan nabave uz suglasnost na sklapanje ugovora od 20.000,00, Financijska izvješća, Odluke o upisima, Odluke o objavi natječaja za primanje radnika u radni odnos i njihova realizacija, Statut, Prijedlog izmjene osnivačkog akta, Prijedlog odluke o mjerilima za naplatu sredstava korisnicima usluga, ostali potrebni akti, te se pratio razvoj ustanove i organizacija rada. </w:t>
      </w:r>
    </w:p>
    <w:p w14:paraId="3871044C" w14:textId="77777777" w:rsidR="00687BD7" w:rsidRPr="00EE0647" w:rsidRDefault="00687BD7" w:rsidP="004704E2">
      <w:pPr>
        <w:ind w:firstLine="360"/>
        <w:jc w:val="both"/>
        <w:rPr>
          <w:b/>
          <w:bCs/>
          <w:sz w:val="36"/>
          <w:szCs w:val="36"/>
        </w:rPr>
      </w:pPr>
      <w:r>
        <w:t>Također je slična dinamika bila i u radu Odgojiteljskog vijeća. To je stručni organ ustanove. Težište rada je bilo na organizaciji rada, stručnom usavršavanju djelatnika, praćenju i inovaciji odgojno obrazovnog rada, praćenje rada pripravnika.</w:t>
      </w:r>
    </w:p>
    <w:p w14:paraId="62BEAE99" w14:textId="77777777" w:rsidR="00687BD7" w:rsidRDefault="00687BD7" w:rsidP="004704E2">
      <w:pPr>
        <w:rPr>
          <w:b/>
          <w:bCs/>
          <w:sz w:val="28"/>
          <w:szCs w:val="28"/>
        </w:rPr>
      </w:pPr>
    </w:p>
    <w:p w14:paraId="483D1F5D" w14:textId="77777777" w:rsidR="00687BD7" w:rsidRPr="004704E2" w:rsidRDefault="00687BD7">
      <w:pPr>
        <w:pStyle w:val="Odlomakpopisa"/>
        <w:numPr>
          <w:ilvl w:val="0"/>
          <w:numId w:val="10"/>
        </w:numPr>
        <w:rPr>
          <w:b/>
          <w:bCs/>
          <w:sz w:val="28"/>
          <w:szCs w:val="28"/>
        </w:rPr>
      </w:pPr>
      <w:r w:rsidRPr="0076315E">
        <w:rPr>
          <w:b/>
          <w:bCs/>
          <w:sz w:val="28"/>
          <w:szCs w:val="28"/>
        </w:rPr>
        <w:t>SURADNJA S RODITELJIMA</w:t>
      </w:r>
    </w:p>
    <w:p w14:paraId="6BE90F52" w14:textId="77777777" w:rsidR="00687BD7" w:rsidRDefault="00687BD7" w:rsidP="004704E2">
      <w:pPr>
        <w:ind w:firstLine="360"/>
        <w:jc w:val="both"/>
      </w:pPr>
      <w:r>
        <w:t xml:space="preserve">Obitelj i dječji vrtić su dva najvažnija sustava u djetetovu životu koja na dijete imaju najsnažnije odgojno obrazovne utjecaje i u kojima dijete provodi najviše vremena. Oba sustava teže istom cilju, a to je dijete koje je: samostalno, kreativno, komunikativno, poduzetno, odgovorno, aktivno i angažirano, te osjetljivo na potrebe drugih. Kako bi se postavljeni cilj ostvario oba sustava moraju usklađeno djelovati. Nužan preduvjet za usklađeno djelovanje jest suradnja roditelja i vrtića s ciljem boljeg protoka informacija o djetetu te u konačnici boljeg razumijevanja djeteta. Kako bi se odnos suradnje razvio u partnerski odnos roditelji i odgojitelji trebaju uložiti poseban napor kako bi se kontinuirana razmjena informacija o djetetu rezultirala ne samo boljim razumijevanjem djeteta nego jednakim razumijevanjem djeteta, njegova razvoja, učenja i potreba jer samo zajedničko </w:t>
      </w:r>
      <w:proofErr w:type="spellStart"/>
      <w:r>
        <w:t>usaglašavanje</w:t>
      </w:r>
      <w:proofErr w:type="spellEnd"/>
      <w:r>
        <w:t xml:space="preserve"> može dovesti do </w:t>
      </w:r>
      <w:proofErr w:type="spellStart"/>
      <w:r>
        <w:t>usaglašavanja</w:t>
      </w:r>
      <w:proofErr w:type="spellEnd"/>
      <w:r>
        <w:t xml:space="preserve"> postupaka i stvarne podjele odgovornosti za djetetov odgoj i obrazovanje. Nacionalni kurikulum za rani i predškolski odgoj i obrazovanje promovira provođenje vremena roditelja u odgojnoj skupini, praćenje i sudjelovanje u odgojno obrazovnom procesu i upoznavanje djeteta u drugačijem kontekstu od obiteljskog.</w:t>
      </w:r>
    </w:p>
    <w:p w14:paraId="66FDA324" w14:textId="77777777" w:rsidR="00687BD7" w:rsidRDefault="00687BD7" w:rsidP="004704E2">
      <w:pPr>
        <w:ind w:firstLine="360"/>
        <w:jc w:val="both"/>
      </w:pPr>
      <w:r>
        <w:t xml:space="preserve">Dječji vrtić više nije čuvalište, već mjesto ugodnog življenja, druženja, igre i učenja te zadovoljavanja potreba i poštovanje svih sudionika odgojno – obrazovnog procesa, pa tako i roditelja. Roditelj ima pravo na informiranost i sudjelovanje. Roditelja je nužno informirati o svim promjenama koje se uvode u odgojno – obrazovni proces kao i o njihovom utjecaju na cjelovit razvoj djeteta. U svim vrtićima suradnja s roditeljima uspostavljena je: </w:t>
      </w:r>
    </w:p>
    <w:p w14:paraId="2B687AB7" w14:textId="77777777" w:rsidR="00687BD7" w:rsidRDefault="00687BD7" w:rsidP="004704E2">
      <w:pPr>
        <w:ind w:firstLine="360"/>
        <w:jc w:val="both"/>
      </w:pPr>
      <w:r w:rsidRPr="0076315E">
        <w:rPr>
          <w:b/>
          <w:bCs/>
        </w:rPr>
        <w:lastRenderedPageBreak/>
        <w:t>DIREKTNOM KOMUNIKACIJOM</w:t>
      </w:r>
      <w:r>
        <w:t xml:space="preserve"> ( inicijalnim razgovorima, komunikacijskim roditeljskim sastancima, individualnim razgovorima, zajedničkim akcijama, izletima, proslavama, izložbama, sudjelovanjem u blagdanskim pripremama, maškarama, domaćim zadaćama za roditelje, izradom didaktičkih igara, uvidom u raznovrsnu dokumentaciju, pružanjem potpore roditeljima djece kod problema emocionalne nezrelosti, jačanje uzajamnog povjerenja odgojitelj-roditelj); </w:t>
      </w:r>
    </w:p>
    <w:p w14:paraId="623881C4" w14:textId="77777777" w:rsidR="00687BD7" w:rsidRDefault="00687BD7" w:rsidP="004704E2">
      <w:pPr>
        <w:ind w:firstLine="360"/>
        <w:jc w:val="both"/>
      </w:pPr>
      <w:r w:rsidRPr="0076315E">
        <w:rPr>
          <w:b/>
          <w:bCs/>
        </w:rPr>
        <w:t>PISMENIM OBLICIMA KOMUNIKACIJE</w:t>
      </w:r>
      <w:r>
        <w:t xml:space="preserve"> (brošurama, oglasnim pločama, anketama, upitnicima, testovima); Odgajatelj promišlja radnu praksu i stvarne životne situacije s djecom i njihovim roditeljima. Odgajatelji i pedagog osluškuju što im roditelj želi reći, signalizira što ih muči, te su usmjereni na dublju komunikaciju s roditeljima s ciljem pomoći djetetu. Radi epidemije Covid-19, čestih izolacija i karantena te praćenja uputa HZJZ radionice, druženja i predavanja u kojima se roditelji uče roditeljstvu, zbližavaju, a sve uz ugodno druženje se nisu održavala iz preventivnih razloga, ali su zamijenjeni individualnim kontaktima.</w:t>
      </w:r>
    </w:p>
    <w:p w14:paraId="2CD71A64" w14:textId="77777777" w:rsidR="00687BD7" w:rsidRDefault="00687BD7" w:rsidP="004704E2">
      <w:pPr>
        <w:ind w:firstLine="360"/>
        <w:jc w:val="both"/>
      </w:pPr>
      <w:r>
        <w:t>Pojedini roditelji bili su spremniji na individualne kontakte i tim putem doprinosili radu vrtića, osvješćivali svoju roditeljsku ulogu i učinili svoj odnos s djetetom kvalitetnijim. Roditelji su jačali svoje roditeljsko samopouzdanje, učili su prepoznati razvojne faze svog djeteta promatrajući ga u okruženju s drugom djecom, odavati priznanja uspjesima svoga djeteta i koristiti primjerenije postupke kod kuće, razvijati prijateljstva s drugim roditeljima, a počinju cijeniti i rad odgojitelja.</w:t>
      </w:r>
    </w:p>
    <w:p w14:paraId="531C2E2B" w14:textId="77777777" w:rsidR="00687BD7" w:rsidRDefault="00687BD7" w:rsidP="004704E2">
      <w:pPr>
        <w:ind w:firstLine="360"/>
        <w:jc w:val="both"/>
      </w:pPr>
      <w:r>
        <w:t xml:space="preserve">Djetetu je veoma važna suradnja roditelja i vrtića jer djetetu pruža osjećaj sigurnosti i njegovo samopouzdanje raste. Dijete je u vrtiću sretno tek kada su članovi njegove obitelji istinski prihvaćeni u vrtiću. </w:t>
      </w:r>
    </w:p>
    <w:p w14:paraId="7B23F82A" w14:textId="77777777" w:rsidR="00687BD7" w:rsidRDefault="00687BD7" w:rsidP="004704E2">
      <w:pPr>
        <w:ind w:firstLine="360"/>
        <w:jc w:val="both"/>
      </w:pPr>
      <w:r>
        <w:t>*** U skladu s Nacionalnim kurikulumom za rani i predškolski odgoj i obrazovanje pozivaju se roditelji u vrtić na povezanost s odgojiteljima kako bi što bolje razumjeli dijete i kroz snažan vrijednosni okvir dobili alatku boljeg razumijevanja djeteta i stupnja kvalitete vrtića.</w:t>
      </w:r>
    </w:p>
    <w:p w14:paraId="2DF46D94" w14:textId="77777777" w:rsidR="00687BD7" w:rsidRDefault="00687BD7" w:rsidP="004704E2">
      <w:pPr>
        <w:ind w:firstLine="360"/>
        <w:jc w:val="both"/>
      </w:pPr>
    </w:p>
    <w:p w14:paraId="151C863C" w14:textId="77777777" w:rsidR="00687BD7" w:rsidRPr="0091352F" w:rsidRDefault="00687BD7">
      <w:pPr>
        <w:pStyle w:val="Odlomakpopisa"/>
        <w:numPr>
          <w:ilvl w:val="0"/>
          <w:numId w:val="10"/>
        </w:numPr>
        <w:rPr>
          <w:b/>
          <w:bCs/>
          <w:sz w:val="28"/>
          <w:szCs w:val="28"/>
        </w:rPr>
      </w:pPr>
      <w:r w:rsidRPr="0091352F">
        <w:rPr>
          <w:b/>
          <w:bCs/>
          <w:sz w:val="28"/>
          <w:szCs w:val="28"/>
        </w:rPr>
        <w:t>SURADNJA S DRUŠTVENIM ČIMBENICIMA</w:t>
      </w:r>
    </w:p>
    <w:p w14:paraId="02565982" w14:textId="77777777" w:rsidR="00687BD7" w:rsidRDefault="00687BD7" w:rsidP="004704E2">
      <w:pPr>
        <w:ind w:firstLine="360"/>
        <w:jc w:val="both"/>
      </w:pPr>
      <w:r>
        <w:t xml:space="preserve">Suradnja vrtića sa vanjskim ustanovama pridonosi bogaćenju spoznaje i života djeteta, te poticanju i razvoja specifičnih interesa i sklonosti dodatnim sadržajima u i izvan vrtića, te potiče i organizira razna uključivanja vrtića u humanitarne i druge akcije. </w:t>
      </w:r>
    </w:p>
    <w:p w14:paraId="45B47C0F" w14:textId="77777777" w:rsidR="00687BD7" w:rsidRDefault="00687BD7" w:rsidP="004704E2">
      <w:pPr>
        <w:ind w:firstLine="360"/>
        <w:jc w:val="both"/>
      </w:pPr>
      <w:r>
        <w:t xml:space="preserve">Prema tome, uspješnu suradnju kontinuirano ostvarujemo sa sljedećim društvenim čimbenicima: </w:t>
      </w:r>
    </w:p>
    <w:p w14:paraId="38082F42" w14:textId="77777777" w:rsidR="00687BD7" w:rsidRDefault="00687BD7" w:rsidP="004704E2">
      <w:pPr>
        <w:ind w:firstLine="360"/>
        <w:jc w:val="both"/>
      </w:pPr>
      <w:r>
        <w:t xml:space="preserve">- Općina </w:t>
      </w:r>
      <w:proofErr w:type="spellStart"/>
      <w:r>
        <w:t>Kamanje</w:t>
      </w:r>
      <w:proofErr w:type="spellEnd"/>
      <w:r>
        <w:t>- na čijem području dječji vrtić djeluje i koji ga financijski prati u vidu sufinanciranja redovnog programa.</w:t>
      </w:r>
    </w:p>
    <w:p w14:paraId="2D09BF5C" w14:textId="77777777" w:rsidR="00687BD7" w:rsidRDefault="00687BD7" w:rsidP="004704E2">
      <w:pPr>
        <w:ind w:firstLine="360"/>
        <w:jc w:val="both"/>
      </w:pPr>
      <w:r>
        <w:t xml:space="preserve">- Upravni odjel za društvene djelatnosti </w:t>
      </w:r>
    </w:p>
    <w:p w14:paraId="69FEF1BA" w14:textId="77777777" w:rsidR="00687BD7" w:rsidRDefault="00687BD7" w:rsidP="004704E2">
      <w:pPr>
        <w:ind w:firstLine="360"/>
        <w:jc w:val="both"/>
      </w:pPr>
      <w:r>
        <w:t xml:space="preserve">- Agencija za odgoj i obrazovanje </w:t>
      </w:r>
    </w:p>
    <w:p w14:paraId="748C6D72" w14:textId="77777777" w:rsidR="00687BD7" w:rsidRDefault="00687BD7" w:rsidP="004704E2">
      <w:pPr>
        <w:ind w:firstLine="360"/>
        <w:jc w:val="both"/>
      </w:pPr>
      <w:r>
        <w:t xml:space="preserve">- Ministarstvo znanosti i obrazovanja </w:t>
      </w:r>
    </w:p>
    <w:p w14:paraId="4A4F9870" w14:textId="77777777" w:rsidR="00687BD7" w:rsidRDefault="00687BD7" w:rsidP="004704E2">
      <w:pPr>
        <w:ind w:firstLine="360"/>
        <w:jc w:val="both"/>
      </w:pPr>
      <w:r>
        <w:t xml:space="preserve">- Područna škola </w:t>
      </w:r>
      <w:proofErr w:type="spellStart"/>
      <w:r>
        <w:t>Kamanje</w:t>
      </w:r>
      <w:proofErr w:type="spellEnd"/>
      <w:r>
        <w:t xml:space="preserve"> </w:t>
      </w:r>
    </w:p>
    <w:p w14:paraId="6A97DB6C" w14:textId="77777777" w:rsidR="00687BD7" w:rsidRDefault="00687BD7" w:rsidP="00932DA2">
      <w:pPr>
        <w:ind w:firstLine="708"/>
      </w:pPr>
      <w:r>
        <w:t xml:space="preserve">o sastanak radi dogovaranja u svezi upisa djece u školu, </w:t>
      </w:r>
    </w:p>
    <w:p w14:paraId="5EC9BD29" w14:textId="77777777" w:rsidR="00687BD7" w:rsidRDefault="00687BD7" w:rsidP="00932DA2">
      <w:pPr>
        <w:ind w:firstLine="360"/>
      </w:pPr>
      <w:r>
        <w:t>- Zavod za javno zdravstvo A.Š.</w:t>
      </w:r>
    </w:p>
    <w:p w14:paraId="7C6AC28E" w14:textId="77777777" w:rsidR="00687BD7" w:rsidRDefault="00687BD7" w:rsidP="00932DA2">
      <w:pPr>
        <w:ind w:firstLine="360"/>
      </w:pPr>
      <w:r>
        <w:t xml:space="preserve">- DVD </w:t>
      </w:r>
      <w:proofErr w:type="spellStart"/>
      <w:r>
        <w:t>Kamanje</w:t>
      </w:r>
      <w:proofErr w:type="spellEnd"/>
    </w:p>
    <w:p w14:paraId="26B6BAAC" w14:textId="77777777" w:rsidR="00687BD7" w:rsidRDefault="00687BD7" w:rsidP="00932DA2">
      <w:pPr>
        <w:ind w:firstLine="360"/>
      </w:pPr>
      <w:r>
        <w:t xml:space="preserve">- DND Ozalj </w:t>
      </w:r>
    </w:p>
    <w:p w14:paraId="4B242057" w14:textId="77777777" w:rsidR="00687BD7" w:rsidRDefault="00687BD7" w:rsidP="00932DA2">
      <w:pPr>
        <w:ind w:firstLine="360"/>
      </w:pPr>
      <w:r>
        <w:t xml:space="preserve">- Dječji vrtić „Potočić“ </w:t>
      </w:r>
      <w:proofErr w:type="spellStart"/>
      <w:r>
        <w:t>Belajske</w:t>
      </w:r>
      <w:proofErr w:type="spellEnd"/>
      <w:r>
        <w:t xml:space="preserve"> </w:t>
      </w:r>
      <w:proofErr w:type="spellStart"/>
      <w:r>
        <w:t>poljice</w:t>
      </w:r>
      <w:proofErr w:type="spellEnd"/>
    </w:p>
    <w:p w14:paraId="43F98ADD" w14:textId="77777777" w:rsidR="00687BD7" w:rsidRDefault="00687BD7" w:rsidP="00932DA2">
      <w:pPr>
        <w:ind w:firstLine="360"/>
      </w:pPr>
      <w:r>
        <w:t>- Dječji vrtić „Zvončić“ Ozalj</w:t>
      </w:r>
    </w:p>
    <w:p w14:paraId="57511148" w14:textId="77777777" w:rsidR="00687BD7" w:rsidRDefault="00687BD7" w:rsidP="00932DA2">
      <w:pPr>
        <w:ind w:firstLine="360"/>
      </w:pPr>
      <w:r>
        <w:t>- Dječji vrtić „Pčelica“ Žakanje</w:t>
      </w:r>
    </w:p>
    <w:p w14:paraId="5C10DE8E" w14:textId="77777777" w:rsidR="00687BD7" w:rsidRDefault="00687BD7" w:rsidP="00932DA2">
      <w:pPr>
        <w:ind w:firstLine="360"/>
        <w:rPr>
          <w:b/>
          <w:bCs/>
          <w:sz w:val="28"/>
          <w:szCs w:val="28"/>
        </w:rPr>
      </w:pPr>
    </w:p>
    <w:p w14:paraId="0E36E0E7" w14:textId="77777777" w:rsidR="00687BD7" w:rsidRDefault="00687BD7" w:rsidP="00932DA2">
      <w:pPr>
        <w:ind w:firstLine="360"/>
        <w:rPr>
          <w:b/>
          <w:bCs/>
          <w:sz w:val="28"/>
          <w:szCs w:val="28"/>
        </w:rPr>
      </w:pPr>
      <w:r w:rsidRPr="00A84738">
        <w:rPr>
          <w:b/>
          <w:bCs/>
          <w:sz w:val="28"/>
          <w:szCs w:val="28"/>
        </w:rPr>
        <w:t>8. IZVJEŠĆE RADA RAVNATELJA ZA PEDAGOŠKU GODINU 2020./2021.</w:t>
      </w:r>
    </w:p>
    <w:p w14:paraId="6A5EC64C" w14:textId="77777777" w:rsidR="00687BD7" w:rsidRDefault="00687BD7" w:rsidP="004704E2">
      <w:pPr>
        <w:ind w:firstLine="360"/>
        <w:jc w:val="both"/>
      </w:pPr>
      <w:r>
        <w:lastRenderedPageBreak/>
        <w:t xml:space="preserve">Ravnatelj je osoba koja nosi velik dio odgovornosti za opće vrtićko ozračje i za odnose koji vladaju među djelatnicima, za odnose vrtića i djetetovih roditelja, a indirektno za odnose odraslih prema djeci. Što su odnosi tolerancije i demokratskog upravljanja dosljednije postavljeni i poštivani od strane ravnatelja, to su odgovornosti za međusobne odnose na razini cijele institucije bolje raspoređene. U svom poslu ravnatelj je ima trojako djelovanje i to:  </w:t>
      </w:r>
    </w:p>
    <w:p w14:paraId="50EA3D48" w14:textId="77777777" w:rsidR="00687BD7" w:rsidRDefault="00687BD7" w:rsidP="004704E2">
      <w:pPr>
        <w:ind w:firstLine="360"/>
        <w:jc w:val="both"/>
      </w:pPr>
      <w:r w:rsidRPr="00A84738">
        <w:rPr>
          <w:b/>
          <w:bCs/>
        </w:rPr>
        <w:t>U odnosu na dijete:</w:t>
      </w:r>
      <w:r>
        <w:t xml:space="preserve"> </w:t>
      </w:r>
    </w:p>
    <w:p w14:paraId="453DCDAB" w14:textId="77777777" w:rsidR="00687BD7" w:rsidRDefault="00687BD7" w:rsidP="004704E2">
      <w:pPr>
        <w:ind w:firstLine="360"/>
        <w:jc w:val="both"/>
      </w:pPr>
      <w:r>
        <w:t xml:space="preserve">- djelovati na kvalitetnom ustrojstvu rada vrtića radi zadovoljavanja dječjih razvojnih potreba, </w:t>
      </w:r>
    </w:p>
    <w:p w14:paraId="6F080324" w14:textId="77777777" w:rsidR="00687BD7" w:rsidRDefault="00687BD7" w:rsidP="004704E2">
      <w:pPr>
        <w:ind w:firstLine="360"/>
        <w:jc w:val="both"/>
      </w:pPr>
      <w:r>
        <w:t xml:space="preserve">- pravodobno reagirati na povredu prava djeteta, odgojitelja ili bilo kojeg zaposlenika vrtića </w:t>
      </w:r>
    </w:p>
    <w:p w14:paraId="216D7D1B" w14:textId="77777777" w:rsidR="00687BD7" w:rsidRDefault="00687BD7" w:rsidP="004704E2">
      <w:pPr>
        <w:ind w:firstLine="360"/>
        <w:jc w:val="both"/>
      </w:pPr>
      <w:r>
        <w:t xml:space="preserve">- osigurati pravilnu i zdravu prehranu poštujući normative, </w:t>
      </w:r>
    </w:p>
    <w:p w14:paraId="0065468F" w14:textId="77777777" w:rsidR="00687BD7" w:rsidRDefault="00687BD7" w:rsidP="004704E2">
      <w:pPr>
        <w:ind w:firstLine="360"/>
        <w:jc w:val="both"/>
      </w:pPr>
      <w:r>
        <w:t xml:space="preserve">- osigurati mjere zdravstvene zaštite, unapređivati kvalitetu rada stručnih radnika </w:t>
      </w:r>
    </w:p>
    <w:p w14:paraId="485095F2" w14:textId="77777777" w:rsidR="00687BD7" w:rsidRDefault="00687BD7" w:rsidP="004704E2">
      <w:pPr>
        <w:ind w:firstLine="360"/>
        <w:jc w:val="both"/>
      </w:pPr>
      <w:r w:rsidRPr="00A84738">
        <w:rPr>
          <w:b/>
          <w:bCs/>
        </w:rPr>
        <w:t>U odnosu na roditelje:</w:t>
      </w:r>
      <w:r>
        <w:t xml:space="preserve"> </w:t>
      </w:r>
    </w:p>
    <w:p w14:paraId="56952F05" w14:textId="77777777" w:rsidR="00687BD7" w:rsidRDefault="00687BD7" w:rsidP="004704E2">
      <w:pPr>
        <w:ind w:firstLine="360"/>
        <w:jc w:val="both"/>
      </w:pPr>
      <w:r>
        <w:t xml:space="preserve">- osigurati zadovoljavanje interesa i potreba roditelja, te praćenje i napredovanje djece </w:t>
      </w:r>
    </w:p>
    <w:p w14:paraId="3439AD55" w14:textId="77777777" w:rsidR="00687BD7" w:rsidRDefault="00687BD7" w:rsidP="004704E2">
      <w:pPr>
        <w:ind w:firstLine="360"/>
        <w:jc w:val="both"/>
      </w:pPr>
      <w:r>
        <w:t xml:space="preserve">- ustrojavanje skupnih roditeljskih sastanaka, informacije i upoznavanje sa ustrojstvom rada vrtića tj. provođenjem godišnjeg plana i programa te odgojno obrazovnim radom, </w:t>
      </w:r>
    </w:p>
    <w:p w14:paraId="23BB598B" w14:textId="77777777" w:rsidR="00687BD7" w:rsidRDefault="00687BD7" w:rsidP="004704E2">
      <w:pPr>
        <w:ind w:firstLine="360"/>
        <w:jc w:val="both"/>
      </w:pPr>
      <w:r>
        <w:t xml:space="preserve">- uključivanjem roditelja u zajedničke akcije, druženja, proslave </w:t>
      </w:r>
    </w:p>
    <w:p w14:paraId="6566DDCB" w14:textId="77777777" w:rsidR="00687BD7" w:rsidRDefault="00687BD7" w:rsidP="004704E2">
      <w:pPr>
        <w:ind w:firstLine="360"/>
        <w:jc w:val="both"/>
      </w:pPr>
      <w:r w:rsidRPr="00073FB7">
        <w:rPr>
          <w:b/>
          <w:bCs/>
        </w:rPr>
        <w:t>U odnosu na odgojitelje:</w:t>
      </w:r>
      <w:r>
        <w:t xml:space="preserve"> </w:t>
      </w:r>
    </w:p>
    <w:p w14:paraId="3657ACB5" w14:textId="77777777" w:rsidR="00687BD7" w:rsidRDefault="00687BD7" w:rsidP="004704E2">
      <w:pPr>
        <w:ind w:firstLine="360"/>
        <w:jc w:val="both"/>
      </w:pPr>
      <w:r>
        <w:t xml:space="preserve">- Omogućiti timski rad i pozitivnu radnu atmosferu </w:t>
      </w:r>
    </w:p>
    <w:p w14:paraId="5C896E2C" w14:textId="77777777" w:rsidR="00687BD7" w:rsidRDefault="00687BD7" w:rsidP="004704E2">
      <w:pPr>
        <w:ind w:firstLine="360"/>
        <w:jc w:val="both"/>
      </w:pPr>
      <w:r>
        <w:t xml:space="preserve">- Doprinositi stručnoj kompetenciji odgojitelja usmjerenoj na unapređivanje odgojno-obrazovne prakse </w:t>
      </w:r>
    </w:p>
    <w:p w14:paraId="1F5486B2" w14:textId="77777777" w:rsidR="00687BD7" w:rsidRDefault="00687BD7" w:rsidP="004704E2">
      <w:pPr>
        <w:ind w:firstLine="360"/>
        <w:jc w:val="both"/>
      </w:pPr>
      <w:r>
        <w:t xml:space="preserve">- Omogućiti timski rad i pozitivnu radnu atmosferu </w:t>
      </w:r>
    </w:p>
    <w:p w14:paraId="08C0260C" w14:textId="77777777" w:rsidR="00687BD7" w:rsidRDefault="00687BD7" w:rsidP="004704E2">
      <w:pPr>
        <w:ind w:firstLine="360"/>
        <w:jc w:val="both"/>
      </w:pPr>
      <w:r>
        <w:t xml:space="preserve">U okviru godišnjeg plana rada, poslovi i radni zadaci ravnatelja Dječjeg vrtića sastojali su se od slijedećih elemenata: </w:t>
      </w:r>
    </w:p>
    <w:p w14:paraId="4E80437F" w14:textId="77777777" w:rsidR="00687BD7" w:rsidRDefault="00687BD7" w:rsidP="004704E2">
      <w:pPr>
        <w:ind w:firstLine="360"/>
        <w:jc w:val="both"/>
      </w:pPr>
      <w:r>
        <w:t xml:space="preserve">• Sudjelovanje u izradi Godišnjeg plana i programa, te praćenje njegove realizacije, neprekidno unapređivanje kvalitete rada uz međusobno povjerenje, uvažavanje i podjelu odgovornosti </w:t>
      </w:r>
    </w:p>
    <w:p w14:paraId="29AA2E43" w14:textId="77777777" w:rsidR="00687BD7" w:rsidRDefault="00687BD7" w:rsidP="004704E2">
      <w:pPr>
        <w:ind w:firstLine="360"/>
        <w:jc w:val="both"/>
      </w:pPr>
      <w:r>
        <w:t xml:space="preserve">• Sudjelovanje u izradi kurikuluma vrtića </w:t>
      </w:r>
    </w:p>
    <w:p w14:paraId="00BD92FD" w14:textId="77777777" w:rsidR="00687BD7" w:rsidRDefault="00687BD7" w:rsidP="004704E2">
      <w:pPr>
        <w:ind w:firstLine="360"/>
        <w:jc w:val="both"/>
      </w:pPr>
      <w:r>
        <w:t xml:space="preserve">• Sudjelovanje u izradi financijskog plana vrtića </w:t>
      </w:r>
    </w:p>
    <w:p w14:paraId="03BCB4CD" w14:textId="77777777" w:rsidR="00687BD7" w:rsidRDefault="00687BD7" w:rsidP="004704E2">
      <w:pPr>
        <w:ind w:firstLine="360"/>
        <w:jc w:val="both"/>
      </w:pPr>
      <w:r>
        <w:t xml:space="preserve">• Praćenje ispravnosti i sigurnosti </w:t>
      </w:r>
      <w:proofErr w:type="spellStart"/>
      <w:r>
        <w:t>objekata,nadopuna</w:t>
      </w:r>
      <w:proofErr w:type="spellEnd"/>
      <w:r>
        <w:t xml:space="preserve"> i nabava </w:t>
      </w:r>
      <w:proofErr w:type="spellStart"/>
      <w:r>
        <w:t>didaktike,materijala</w:t>
      </w:r>
      <w:proofErr w:type="spellEnd"/>
      <w:r>
        <w:t xml:space="preserve"> i drugih sredstava potrebnih za funkcioniranje vrtića </w:t>
      </w:r>
    </w:p>
    <w:p w14:paraId="7970DB7C" w14:textId="77777777" w:rsidR="00687BD7" w:rsidRDefault="00687BD7" w:rsidP="004704E2">
      <w:pPr>
        <w:ind w:firstLine="360"/>
        <w:jc w:val="both"/>
      </w:pPr>
      <w:r>
        <w:t xml:space="preserve">• Koordinirati i pratiti kvalitetu izvršavanja zadataka vezanih za popravke, servisiranja i atestiranja opreme </w:t>
      </w:r>
    </w:p>
    <w:p w14:paraId="79A12687" w14:textId="77777777" w:rsidR="00687BD7" w:rsidRDefault="00687BD7" w:rsidP="004704E2">
      <w:pPr>
        <w:ind w:firstLine="360"/>
        <w:jc w:val="both"/>
      </w:pPr>
      <w:r>
        <w:t xml:space="preserve">• Sudjelovanje u timskom planiranju aktivnosti vezanih za unapređenje njege, zaštite, sigurnosti, odgoja i obrazovanja djece predškolske dobi </w:t>
      </w:r>
    </w:p>
    <w:p w14:paraId="364FFB03" w14:textId="77777777" w:rsidR="00687BD7" w:rsidRDefault="00687BD7" w:rsidP="004704E2">
      <w:pPr>
        <w:ind w:firstLine="360"/>
        <w:jc w:val="both"/>
      </w:pPr>
      <w:r>
        <w:t xml:space="preserve">• Izrada i podnošenje statističkih, godišnjih, izvješća i planova </w:t>
      </w:r>
    </w:p>
    <w:p w14:paraId="355D6035" w14:textId="77777777" w:rsidR="00687BD7" w:rsidRDefault="00687BD7" w:rsidP="004704E2">
      <w:pPr>
        <w:ind w:firstLine="360"/>
        <w:jc w:val="both"/>
      </w:pPr>
      <w:r>
        <w:t xml:space="preserve">• Vođenje poslova Dječjeg vrtića Zastupanje i predstavljanje ustanove, koordinacija u funkcioniranju procesa rada te otvorenosti sustava za potrebe okoline, zastupanje u javnim medijima, prezentiranje ustanove na konferencijama, seminarima, smotrama, priredbama </w:t>
      </w:r>
    </w:p>
    <w:p w14:paraId="5A409AFB" w14:textId="77777777" w:rsidR="00687BD7" w:rsidRDefault="00687BD7" w:rsidP="004704E2">
      <w:pPr>
        <w:ind w:firstLine="360"/>
        <w:jc w:val="both"/>
      </w:pPr>
      <w:r>
        <w:t xml:space="preserve">• Sudjelovanje na roditeljskim sastancima u svrhu promocije, prezentacije rada vrtića </w:t>
      </w:r>
    </w:p>
    <w:p w14:paraId="7B868531" w14:textId="77777777" w:rsidR="00687BD7" w:rsidRDefault="00687BD7" w:rsidP="004704E2">
      <w:pPr>
        <w:ind w:firstLine="360"/>
        <w:jc w:val="both"/>
      </w:pPr>
      <w:r>
        <w:t xml:space="preserve">• Suradnja s Upravnim vijećem vrtića; dogovarati dnevni red, pripremati materijale za sjednice, podnositi obrazloženja, izvješća, sudjelovati u radu, provoditi odluke Upravnog vijeća </w:t>
      </w:r>
    </w:p>
    <w:p w14:paraId="72B0AC39" w14:textId="77777777" w:rsidR="00687BD7" w:rsidRDefault="00687BD7" w:rsidP="004704E2">
      <w:pPr>
        <w:ind w:firstLine="360"/>
        <w:jc w:val="both"/>
      </w:pPr>
      <w:r>
        <w:t xml:space="preserve">• Suradnja sa drugim vrtićima, razmjena iskustava i dobre prakse </w:t>
      </w:r>
    </w:p>
    <w:p w14:paraId="7ECBF79F" w14:textId="77777777" w:rsidR="00687BD7" w:rsidRDefault="00687BD7" w:rsidP="004704E2">
      <w:pPr>
        <w:ind w:firstLine="360"/>
        <w:jc w:val="both"/>
      </w:pPr>
      <w:r>
        <w:t xml:space="preserve">• Suradnja Upravnim vijećem vrtića vezano za pitanja financijsko-materijalnog poslovanja ustanove </w:t>
      </w:r>
    </w:p>
    <w:p w14:paraId="71E784C5" w14:textId="77777777" w:rsidR="00687BD7" w:rsidRDefault="00687BD7" w:rsidP="004704E2">
      <w:pPr>
        <w:ind w:firstLine="360"/>
        <w:jc w:val="both"/>
      </w:pPr>
      <w:r>
        <w:t xml:space="preserve">• Prezentacija javnosti rada na internetskoj stranici vrtića, konstantno oglašavanje svih događanja i aktivnosti u vrtiću  </w:t>
      </w:r>
    </w:p>
    <w:p w14:paraId="59DD7D10" w14:textId="77777777" w:rsidR="00687BD7" w:rsidRDefault="00687BD7" w:rsidP="004704E2">
      <w:pPr>
        <w:ind w:firstLine="360"/>
        <w:jc w:val="both"/>
      </w:pPr>
      <w:r>
        <w:t xml:space="preserve">• Stručne konzultacije sa odgajateljima, Agencijom za odgoj i obrazovanje, Ministarstvom znanosti, obrazovanja i športa u svrhu poboljšanja kvalitete rada i organizacije Ustanove </w:t>
      </w:r>
    </w:p>
    <w:p w14:paraId="2113C6A0" w14:textId="77777777" w:rsidR="00687BD7" w:rsidRDefault="00687BD7" w:rsidP="004704E2">
      <w:pPr>
        <w:ind w:firstLine="360"/>
        <w:jc w:val="both"/>
      </w:pPr>
      <w:r>
        <w:t xml:space="preserve">• Administrativno-upravni i financijsko-računovodstveni poslovi </w:t>
      </w:r>
    </w:p>
    <w:p w14:paraId="0EB7AC9D" w14:textId="77777777" w:rsidR="00687BD7" w:rsidRDefault="00687BD7" w:rsidP="004704E2">
      <w:pPr>
        <w:ind w:firstLine="360"/>
        <w:jc w:val="both"/>
      </w:pPr>
      <w:r>
        <w:t xml:space="preserve">• Sklapanje ugovora o radu na određeno i neodređeno radno vrijeme </w:t>
      </w:r>
    </w:p>
    <w:p w14:paraId="3765B743" w14:textId="77777777" w:rsidR="00687BD7" w:rsidRDefault="00687BD7" w:rsidP="004704E2">
      <w:pPr>
        <w:ind w:firstLine="360"/>
        <w:jc w:val="both"/>
      </w:pPr>
      <w:r>
        <w:lastRenderedPageBreak/>
        <w:t xml:space="preserve">• Sklapanje ugovora o pružanju usluga vrtića s roditeljima </w:t>
      </w:r>
    </w:p>
    <w:p w14:paraId="54344FF8" w14:textId="77777777" w:rsidR="00687BD7" w:rsidRDefault="00687BD7" w:rsidP="004704E2">
      <w:pPr>
        <w:ind w:firstLine="360"/>
        <w:jc w:val="both"/>
      </w:pPr>
      <w:r>
        <w:t xml:space="preserve">• Izrada plana korištenja godišnjih odmora </w:t>
      </w:r>
    </w:p>
    <w:p w14:paraId="75ECB3A2" w14:textId="77777777" w:rsidR="00687BD7" w:rsidRDefault="00687BD7" w:rsidP="004704E2">
      <w:pPr>
        <w:ind w:firstLine="360"/>
        <w:jc w:val="both"/>
      </w:pPr>
      <w:r>
        <w:t xml:space="preserve">• Rasporeda rada zaposlenika, zamjena za bolovanje </w:t>
      </w:r>
    </w:p>
    <w:p w14:paraId="14B44630" w14:textId="77777777" w:rsidR="00687BD7" w:rsidRDefault="00687BD7" w:rsidP="004704E2">
      <w:pPr>
        <w:ind w:firstLine="360"/>
        <w:jc w:val="both"/>
      </w:pPr>
      <w:r>
        <w:t xml:space="preserve">• Vođenje evidencije o radnicima i radnom vremenu radnika </w:t>
      </w:r>
    </w:p>
    <w:p w14:paraId="62F56E7C" w14:textId="77777777" w:rsidR="00687BD7" w:rsidRDefault="00687BD7" w:rsidP="004704E2">
      <w:pPr>
        <w:ind w:firstLine="360"/>
        <w:jc w:val="both"/>
      </w:pPr>
      <w:r>
        <w:t xml:space="preserve">• Sudjelovanje u izradi financijskog izvješća, kontrola narudžbenica, dostavnica i računa te odobrenje isplata </w:t>
      </w:r>
    </w:p>
    <w:p w14:paraId="7C9C7D16" w14:textId="77777777" w:rsidR="00687BD7" w:rsidRDefault="00687BD7" w:rsidP="004704E2">
      <w:pPr>
        <w:ind w:firstLine="360"/>
        <w:jc w:val="both"/>
      </w:pPr>
      <w:r>
        <w:t xml:space="preserve">• Uključivanje u roditeljske sastanke tijekom godine prema potrebi. </w:t>
      </w:r>
    </w:p>
    <w:p w14:paraId="1A77A05E" w14:textId="77777777" w:rsidR="00687BD7" w:rsidRDefault="00687BD7" w:rsidP="00932DA2">
      <w:pPr>
        <w:ind w:firstLine="360"/>
      </w:pPr>
    </w:p>
    <w:p w14:paraId="7A4FF4DC" w14:textId="77777777" w:rsidR="00687BD7" w:rsidRPr="004704E2" w:rsidRDefault="00687BD7">
      <w:pPr>
        <w:pStyle w:val="Odlomakpopisa"/>
        <w:numPr>
          <w:ilvl w:val="0"/>
          <w:numId w:val="14"/>
        </w:numPr>
        <w:rPr>
          <w:b/>
          <w:bCs/>
          <w:sz w:val="28"/>
          <w:szCs w:val="28"/>
        </w:rPr>
      </w:pPr>
      <w:bookmarkStart w:id="30" w:name="_Hlk115184596"/>
      <w:r w:rsidRPr="007D1966">
        <w:rPr>
          <w:b/>
          <w:bCs/>
          <w:sz w:val="28"/>
          <w:szCs w:val="28"/>
        </w:rPr>
        <w:t>ZAKLJUČAK I NEPOSREDNE ZADAĆE</w:t>
      </w:r>
      <w:bookmarkEnd w:id="30"/>
    </w:p>
    <w:p w14:paraId="68719D65" w14:textId="77777777" w:rsidR="00687BD7" w:rsidRDefault="00687BD7" w:rsidP="004704E2">
      <w:pPr>
        <w:ind w:firstLine="705"/>
        <w:jc w:val="both"/>
      </w:pPr>
      <w:r>
        <w:t xml:space="preserve">Dječji vrtić KAMANJE ima viziju i svoj cilj koji su usmjereni na dijete, roditelja i okruženje. Takav odnos daje jasne slike djelovanja i postignuća. Poštuju se prava djeteta i roditelja, uvažavaju se njihove potrebe. Otvara se prostor za različite vidove suradnje koje upotpunjuju, obogaćuju i prate interese djeteta. </w:t>
      </w:r>
    </w:p>
    <w:p w14:paraId="69B02719" w14:textId="77777777" w:rsidR="00687BD7" w:rsidRDefault="00687BD7" w:rsidP="004704E2">
      <w:pPr>
        <w:ind w:firstLine="705"/>
        <w:jc w:val="both"/>
      </w:pPr>
      <w:r>
        <w:t xml:space="preserve">U sljedećoj odgojno-obrazovnoj godini, uz tekuće zadaće posebno će se djelovati na realizaciji sljedećeg: </w:t>
      </w:r>
    </w:p>
    <w:p w14:paraId="25D8CA24" w14:textId="77777777" w:rsidR="00687BD7" w:rsidRDefault="00687BD7" w:rsidP="004704E2">
      <w:pPr>
        <w:ind w:firstLine="705"/>
        <w:jc w:val="both"/>
      </w:pPr>
      <w:r>
        <w:t xml:space="preserve">• Stvarati prepoznatljivog kurikuluma u ustanovi, </w:t>
      </w:r>
    </w:p>
    <w:p w14:paraId="08CF9BAD" w14:textId="77777777" w:rsidR="00687BD7" w:rsidRDefault="00687BD7" w:rsidP="004704E2">
      <w:pPr>
        <w:ind w:firstLine="705"/>
        <w:jc w:val="both"/>
      </w:pPr>
      <w:r>
        <w:t xml:space="preserve">• Izgrađivati kvalitetnije suradničke odnose, kontekst i odgojno obrazovne prakse s obzirom na bitne ciljeve odgojno obrazovnog rada s djecom, </w:t>
      </w:r>
    </w:p>
    <w:p w14:paraId="1F93F219" w14:textId="77777777" w:rsidR="00687BD7" w:rsidRDefault="00687BD7" w:rsidP="004704E2">
      <w:pPr>
        <w:ind w:firstLine="705"/>
        <w:jc w:val="both"/>
      </w:pPr>
      <w:r>
        <w:t xml:space="preserve">• Implementiranje znanja, vještina i kompetencija u odgojno-obrazovnu praksu </w:t>
      </w:r>
    </w:p>
    <w:p w14:paraId="09BB700B" w14:textId="77777777" w:rsidR="00687BD7" w:rsidRDefault="00687BD7" w:rsidP="004704E2">
      <w:pPr>
        <w:ind w:firstLine="705"/>
        <w:jc w:val="both"/>
      </w:pPr>
      <w:r>
        <w:t xml:space="preserve">• Stvarati poticajno okruženja u vrtiću, </w:t>
      </w:r>
    </w:p>
    <w:p w14:paraId="76C609FE" w14:textId="77777777" w:rsidR="00687BD7" w:rsidRDefault="00687BD7" w:rsidP="004704E2">
      <w:pPr>
        <w:ind w:firstLine="705"/>
        <w:jc w:val="both"/>
      </w:pPr>
      <w:r>
        <w:t xml:space="preserve">• Nastaviti rad na inoviranju odgojno – obrazovnog procesa, osuvremenjujući prilagođavajući vrtić prirodi djeteta, </w:t>
      </w:r>
    </w:p>
    <w:p w14:paraId="267A57BA" w14:textId="77777777" w:rsidR="00687BD7" w:rsidRDefault="00687BD7" w:rsidP="004704E2">
      <w:pPr>
        <w:ind w:firstLine="705"/>
        <w:jc w:val="both"/>
      </w:pPr>
      <w:r>
        <w:t xml:space="preserve">• Poticati situacijski pristup i projektni način rada, raditi na otvorenosti i fleksibilnosti, bez čvrstih vremenskih okvira aktivnosti, fleksibilnost korištenja prostora, fleksibilnost formiranja grupa, </w:t>
      </w:r>
    </w:p>
    <w:p w14:paraId="3E843730" w14:textId="77777777" w:rsidR="00687BD7" w:rsidRDefault="00687BD7" w:rsidP="004704E2">
      <w:pPr>
        <w:ind w:firstLine="705"/>
        <w:jc w:val="both"/>
      </w:pPr>
      <w:r>
        <w:t xml:space="preserve">• Skrbiti o djeci s teškoćama u razvoju i nadarenoj djeci, </w:t>
      </w:r>
    </w:p>
    <w:p w14:paraId="71460440" w14:textId="77777777" w:rsidR="00687BD7" w:rsidRDefault="00687BD7" w:rsidP="004704E2">
      <w:pPr>
        <w:ind w:firstLine="705"/>
        <w:jc w:val="both"/>
      </w:pPr>
      <w:r>
        <w:t xml:space="preserve">• Razvijati svijest ljudi u vrtiću o međusobnoj interaktivnoj povezanosti svih dijelova konteksta vrtića, kao i povezanost vrtića sa širim društvenim kontekstom, </w:t>
      </w:r>
    </w:p>
    <w:p w14:paraId="261E06F5" w14:textId="77777777" w:rsidR="00687BD7" w:rsidRDefault="00687BD7" w:rsidP="004704E2">
      <w:pPr>
        <w:ind w:firstLine="705"/>
        <w:jc w:val="both"/>
      </w:pPr>
      <w:r>
        <w:t xml:space="preserve">• Suradnju s roditeljima ojačati, učiniti kvalitetnijom i bogatijom. </w:t>
      </w:r>
    </w:p>
    <w:p w14:paraId="68FDBAA5" w14:textId="77777777" w:rsidR="00687BD7" w:rsidRDefault="00687BD7" w:rsidP="004704E2">
      <w:pPr>
        <w:ind w:firstLine="705"/>
        <w:jc w:val="both"/>
      </w:pPr>
      <w:r>
        <w:t xml:space="preserve">• Poticati aktivnosti zaštite okoliša i drugačijeg odnosa prema prirodi i čovjeku, </w:t>
      </w:r>
    </w:p>
    <w:p w14:paraId="68EE3D61" w14:textId="77777777" w:rsidR="00687BD7" w:rsidRDefault="00687BD7" w:rsidP="004704E2">
      <w:pPr>
        <w:ind w:firstLine="705"/>
        <w:jc w:val="both"/>
      </w:pPr>
      <w:r>
        <w:t xml:space="preserve">• Zastupati prava djece, sprječavati zlostavljanja, zastupati prevenciju nasilja i ovisnosti, </w:t>
      </w:r>
    </w:p>
    <w:p w14:paraId="16B5B298" w14:textId="77777777" w:rsidR="00687BD7" w:rsidRDefault="00687BD7" w:rsidP="004704E2">
      <w:pPr>
        <w:ind w:firstLine="705"/>
        <w:jc w:val="both"/>
      </w:pPr>
      <w:r>
        <w:t>• Cjelokupan odgojno obrazovni rad obogatiti sadržajima iz kulturnog i povijesnog nasljeđa.</w:t>
      </w:r>
    </w:p>
    <w:p w14:paraId="53912A77" w14:textId="77777777" w:rsidR="00687BD7" w:rsidRDefault="00687BD7" w:rsidP="001A043D"/>
    <w:p w14:paraId="0316E862" w14:textId="77777777" w:rsidR="00687BD7" w:rsidRDefault="00687BD7" w:rsidP="001A043D"/>
    <w:p w14:paraId="20DDA037" w14:textId="77777777" w:rsidR="00687BD7" w:rsidRDefault="00687BD7" w:rsidP="001A043D"/>
    <w:p w14:paraId="715822B0" w14:textId="77777777" w:rsidR="00687BD7" w:rsidRDefault="00687BD7" w:rsidP="001A043D">
      <w:r>
        <w:t>KLASA: 601-02/21-01/01</w:t>
      </w:r>
    </w:p>
    <w:p w14:paraId="5D37C06F" w14:textId="77777777" w:rsidR="00687BD7" w:rsidRDefault="00687BD7" w:rsidP="001A043D">
      <w:r>
        <w:t>UR.BROJ: 2133-18-03-22-03</w:t>
      </w:r>
    </w:p>
    <w:p w14:paraId="3EDE3DF6" w14:textId="77777777" w:rsidR="00687BD7" w:rsidRDefault="00687BD7" w:rsidP="001A043D">
      <w:proofErr w:type="spellStart"/>
      <w:r>
        <w:t>Kamanje</w:t>
      </w:r>
      <w:proofErr w:type="spellEnd"/>
      <w:r>
        <w:t>, 26.08.2022. godine</w:t>
      </w:r>
    </w:p>
    <w:p w14:paraId="6EFBE5D3" w14:textId="77777777" w:rsidR="00687BD7" w:rsidRDefault="00687BD7" w:rsidP="001A043D"/>
    <w:p w14:paraId="50ACB93A" w14:textId="77777777" w:rsidR="00687BD7" w:rsidRDefault="00687BD7" w:rsidP="001A043D"/>
    <w:p w14:paraId="0D4ABD5D" w14:textId="77777777" w:rsidR="00687BD7" w:rsidRDefault="00687BD7" w:rsidP="001A043D">
      <w:r>
        <w:tab/>
      </w:r>
      <w:r>
        <w:tab/>
      </w:r>
      <w:r>
        <w:tab/>
      </w:r>
      <w:r>
        <w:tab/>
      </w:r>
      <w:r>
        <w:tab/>
      </w:r>
      <w:r>
        <w:tab/>
      </w:r>
      <w:r>
        <w:tab/>
      </w:r>
      <w:r>
        <w:tab/>
      </w:r>
      <w:r>
        <w:tab/>
        <w:t>Ravnateljica:</w:t>
      </w:r>
    </w:p>
    <w:p w14:paraId="074F63B8" w14:textId="77777777" w:rsidR="00687BD7" w:rsidRPr="003336F8" w:rsidRDefault="00687BD7" w:rsidP="001A043D">
      <w:pPr>
        <w:rPr>
          <w:b/>
          <w:bCs/>
          <w:sz w:val="28"/>
          <w:szCs w:val="28"/>
        </w:rPr>
      </w:pPr>
      <w:r>
        <w:tab/>
      </w:r>
      <w:r>
        <w:tab/>
      </w:r>
      <w:r>
        <w:tab/>
      </w:r>
      <w:r>
        <w:tab/>
      </w:r>
      <w:r>
        <w:tab/>
      </w:r>
      <w:r>
        <w:tab/>
      </w:r>
      <w:r>
        <w:tab/>
      </w:r>
      <w:r>
        <w:tab/>
      </w:r>
      <w:r>
        <w:tab/>
        <w:t xml:space="preserve">Mirjana </w:t>
      </w:r>
      <w:proofErr w:type="spellStart"/>
      <w:r>
        <w:t>Klemenić</w:t>
      </w:r>
      <w:proofErr w:type="spellEnd"/>
      <w:r>
        <w:t xml:space="preserve"> Guštin</w:t>
      </w:r>
    </w:p>
    <w:p w14:paraId="06D9799A" w14:textId="2C1B0425" w:rsidR="00687BD7" w:rsidRDefault="00687BD7" w:rsidP="00285BE2">
      <w:pPr>
        <w:pStyle w:val="StandardWeb"/>
        <w:shd w:val="clear" w:color="auto" w:fill="FFFFFF"/>
        <w:spacing w:after="75"/>
        <w:jc w:val="both"/>
        <w:rPr>
          <w:b/>
          <w:bCs/>
          <w:color w:val="000000"/>
        </w:rPr>
      </w:pPr>
    </w:p>
    <w:p w14:paraId="237AC128" w14:textId="3750DA79" w:rsidR="00687BD7" w:rsidRDefault="00687BD7" w:rsidP="00285BE2">
      <w:pPr>
        <w:pStyle w:val="StandardWeb"/>
        <w:shd w:val="clear" w:color="auto" w:fill="FFFFFF"/>
        <w:spacing w:after="75"/>
        <w:jc w:val="both"/>
        <w:rPr>
          <w:b/>
          <w:bCs/>
          <w:color w:val="000000"/>
        </w:rPr>
      </w:pPr>
    </w:p>
    <w:p w14:paraId="33DA1D9D" w14:textId="51AED8B7" w:rsidR="00687BD7" w:rsidRDefault="00687BD7" w:rsidP="00285BE2">
      <w:pPr>
        <w:pStyle w:val="StandardWeb"/>
        <w:shd w:val="clear" w:color="auto" w:fill="FFFFFF"/>
        <w:spacing w:after="75"/>
        <w:jc w:val="both"/>
        <w:rPr>
          <w:b/>
          <w:bCs/>
          <w:color w:val="000000"/>
        </w:rPr>
      </w:pPr>
    </w:p>
    <w:p w14:paraId="3BBCC5AA" w14:textId="53F7D4C9" w:rsidR="00687BD7" w:rsidRDefault="00687BD7" w:rsidP="00285BE2">
      <w:pPr>
        <w:pStyle w:val="StandardWeb"/>
        <w:shd w:val="clear" w:color="auto" w:fill="FFFFFF"/>
        <w:spacing w:after="75"/>
        <w:jc w:val="both"/>
        <w:rPr>
          <w:b/>
          <w:bCs/>
          <w:color w:val="000000"/>
        </w:rPr>
      </w:pPr>
    </w:p>
    <w:p w14:paraId="08BE1BED" w14:textId="0042169D" w:rsidR="00687BD7" w:rsidRDefault="00687BD7" w:rsidP="00285BE2">
      <w:pPr>
        <w:pStyle w:val="StandardWeb"/>
        <w:shd w:val="clear" w:color="auto" w:fill="FFFFFF"/>
        <w:spacing w:after="75"/>
        <w:jc w:val="both"/>
        <w:rPr>
          <w:b/>
          <w:bCs/>
          <w:color w:val="000000"/>
        </w:rPr>
      </w:pPr>
    </w:p>
    <w:p w14:paraId="7B6AAC98" w14:textId="77777777" w:rsidR="00687BD7" w:rsidRDefault="00687BD7" w:rsidP="00943C9C">
      <w:pPr>
        <w:jc w:val="both"/>
        <w:rPr>
          <w:b/>
          <w:bCs/>
        </w:rPr>
      </w:pPr>
    </w:p>
    <w:p w14:paraId="466C34CF" w14:textId="77777777" w:rsidR="00687BD7" w:rsidRPr="00EB4AEB" w:rsidRDefault="00687BD7" w:rsidP="00EB4AEB">
      <w:pPr>
        <w:rPr>
          <w:sz w:val="20"/>
          <w:szCs w:val="20"/>
        </w:rPr>
      </w:pPr>
      <w:r w:rsidRPr="00EB4AEB">
        <w:rPr>
          <w:sz w:val="20"/>
          <w:szCs w:val="20"/>
        </w:rPr>
        <w:t xml:space="preserve">              </w:t>
      </w:r>
      <w:r w:rsidRPr="00083C3F">
        <w:rPr>
          <w:noProof/>
          <w:sz w:val="20"/>
          <w:szCs w:val="20"/>
        </w:rPr>
        <w:pict w14:anchorId="67186F38">
          <v:shape id="_x0000_i1029" type="#_x0000_t75" style="width:30.75pt;height:35.25pt;visibility:visible">
            <v:imagedata r:id="rId10" o:title=""/>
          </v:shape>
        </w:pict>
      </w:r>
    </w:p>
    <w:p w14:paraId="4032D120" w14:textId="77777777" w:rsidR="00687BD7" w:rsidRPr="00EB4AEB" w:rsidRDefault="00687BD7" w:rsidP="00EB4AEB">
      <w:pPr>
        <w:keepNext/>
        <w:outlineLvl w:val="0"/>
        <w:rPr>
          <w:rFonts w:ascii="CRO_Amerigo-Normal" w:hAnsi="CRO_Amerigo-Normal"/>
          <w:b/>
          <w:bCs/>
          <w:sz w:val="20"/>
          <w:szCs w:val="20"/>
        </w:rPr>
      </w:pPr>
      <w:r w:rsidRPr="00EB4AEB">
        <w:rPr>
          <w:rFonts w:ascii="CRO_Amerigo-Normal" w:hAnsi="CRO_Amerigo-Normal"/>
          <w:b/>
          <w:bCs/>
          <w:sz w:val="20"/>
          <w:szCs w:val="20"/>
        </w:rPr>
        <w:t>REPUBLIKA HRVATSKA</w:t>
      </w:r>
    </w:p>
    <w:p w14:paraId="788D8FFD" w14:textId="77777777" w:rsidR="00687BD7" w:rsidRPr="00EB4AEB" w:rsidRDefault="00687BD7" w:rsidP="00EB4AEB">
      <w:pPr>
        <w:rPr>
          <w:b/>
          <w:bCs/>
          <w:sz w:val="20"/>
          <w:szCs w:val="20"/>
        </w:rPr>
      </w:pPr>
      <w:r w:rsidRPr="00EB4AEB">
        <w:rPr>
          <w:b/>
          <w:bCs/>
          <w:sz w:val="20"/>
          <w:szCs w:val="20"/>
        </w:rPr>
        <w:t>KARLOVAČKA ŽUPANIJA</w:t>
      </w:r>
    </w:p>
    <w:p w14:paraId="69D9D52B" w14:textId="77777777" w:rsidR="00687BD7" w:rsidRPr="00EB4AEB" w:rsidRDefault="00687BD7" w:rsidP="00EB4AEB">
      <w:pPr>
        <w:rPr>
          <w:b/>
          <w:bCs/>
          <w:sz w:val="20"/>
          <w:szCs w:val="20"/>
        </w:rPr>
      </w:pPr>
      <w:r w:rsidRPr="00EB4AEB">
        <w:rPr>
          <w:b/>
          <w:bCs/>
          <w:sz w:val="20"/>
          <w:szCs w:val="20"/>
        </w:rPr>
        <w:t xml:space="preserve">                </w:t>
      </w:r>
      <w:r w:rsidRPr="00083C3F">
        <w:rPr>
          <w:noProof/>
          <w:sz w:val="20"/>
          <w:szCs w:val="20"/>
        </w:rPr>
        <w:pict w14:anchorId="2F6FB73F">
          <v:shape id="_x0000_i1030" type="#_x0000_t75" style="width:22.5pt;height:23.25pt;visibility:visible">
            <v:imagedata r:id="rId11" o:title=""/>
          </v:shape>
        </w:pict>
      </w:r>
    </w:p>
    <w:p w14:paraId="64D3C0FD" w14:textId="77777777" w:rsidR="00687BD7" w:rsidRPr="00EB4AEB" w:rsidRDefault="00687BD7" w:rsidP="00EB4AEB">
      <w:pPr>
        <w:rPr>
          <w:b/>
          <w:bCs/>
          <w:sz w:val="20"/>
          <w:szCs w:val="20"/>
        </w:rPr>
      </w:pPr>
      <w:r w:rsidRPr="00EB4AEB">
        <w:rPr>
          <w:b/>
          <w:bCs/>
          <w:sz w:val="20"/>
          <w:szCs w:val="20"/>
        </w:rPr>
        <w:t>OPĆINA KAMANJE</w:t>
      </w:r>
    </w:p>
    <w:p w14:paraId="2A9F991B" w14:textId="77777777" w:rsidR="00687BD7" w:rsidRPr="00EB4AEB" w:rsidRDefault="00687BD7" w:rsidP="00EB4AEB">
      <w:pPr>
        <w:rPr>
          <w:b/>
          <w:bCs/>
          <w:sz w:val="20"/>
          <w:szCs w:val="20"/>
        </w:rPr>
      </w:pPr>
      <w:r>
        <w:rPr>
          <w:b/>
          <w:bCs/>
          <w:sz w:val="20"/>
          <w:szCs w:val="20"/>
        </w:rPr>
        <w:t>OPĆINSKO VIJEĆE</w:t>
      </w:r>
    </w:p>
    <w:p w14:paraId="47C16990" w14:textId="77777777" w:rsidR="00687BD7" w:rsidRPr="00EB4AEB" w:rsidRDefault="00687BD7" w:rsidP="00EB4AEB">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-prijedlog-</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p>
    <w:p w14:paraId="61FBA176" w14:textId="77777777" w:rsidR="00687BD7" w:rsidRPr="00EB4AEB" w:rsidRDefault="00687BD7" w:rsidP="00EB4AEB">
      <w:pPr>
        <w:rPr>
          <w:bCs/>
          <w:sz w:val="20"/>
          <w:szCs w:val="20"/>
        </w:rPr>
      </w:pPr>
      <w:r w:rsidRPr="00EB4AEB">
        <w:rPr>
          <w:bCs/>
          <w:sz w:val="20"/>
          <w:szCs w:val="20"/>
        </w:rPr>
        <w:t>KLASA:</w:t>
      </w:r>
      <w:r>
        <w:rPr>
          <w:bCs/>
          <w:sz w:val="20"/>
          <w:szCs w:val="20"/>
        </w:rPr>
        <w:t xml:space="preserve"> </w:t>
      </w:r>
    </w:p>
    <w:p w14:paraId="0D6E1824" w14:textId="77777777" w:rsidR="00687BD7" w:rsidRPr="00EB4AEB" w:rsidRDefault="00687BD7" w:rsidP="00EB4AEB">
      <w:pPr>
        <w:rPr>
          <w:bCs/>
          <w:sz w:val="20"/>
          <w:szCs w:val="20"/>
        </w:rPr>
      </w:pPr>
      <w:r w:rsidRPr="00EB4AEB">
        <w:rPr>
          <w:bCs/>
          <w:sz w:val="20"/>
          <w:szCs w:val="20"/>
        </w:rPr>
        <w:t xml:space="preserve">UR. BROJ: </w:t>
      </w:r>
    </w:p>
    <w:p w14:paraId="53A0E29C" w14:textId="77777777" w:rsidR="00687BD7" w:rsidRPr="00EB4AEB" w:rsidRDefault="00687BD7" w:rsidP="00EB4AEB">
      <w:pPr>
        <w:rPr>
          <w:b/>
          <w:sz w:val="20"/>
          <w:szCs w:val="20"/>
          <w:lang w:val="de-DE"/>
        </w:rPr>
      </w:pPr>
      <w:r w:rsidRPr="00EB4AEB">
        <w:rPr>
          <w:sz w:val="20"/>
          <w:szCs w:val="20"/>
        </w:rPr>
        <w:t xml:space="preserve">U </w:t>
      </w:r>
      <w:proofErr w:type="spellStart"/>
      <w:r w:rsidRPr="00EB4AEB">
        <w:rPr>
          <w:sz w:val="20"/>
          <w:szCs w:val="20"/>
        </w:rPr>
        <w:t>Kamanju</w:t>
      </w:r>
      <w:proofErr w:type="spellEnd"/>
      <w:r w:rsidRPr="00EB4AEB">
        <w:rPr>
          <w:sz w:val="20"/>
          <w:szCs w:val="20"/>
        </w:rPr>
        <w:t xml:space="preserve">, </w:t>
      </w:r>
      <w:r>
        <w:rPr>
          <w:sz w:val="20"/>
          <w:szCs w:val="20"/>
        </w:rPr>
        <w:t>20.10.2022.</w:t>
      </w:r>
      <w:r w:rsidRPr="00EB4AEB">
        <w:rPr>
          <w:sz w:val="20"/>
          <w:szCs w:val="20"/>
        </w:rPr>
        <w:t xml:space="preserve"> godine </w:t>
      </w:r>
      <w:r w:rsidRPr="00EB4AEB">
        <w:rPr>
          <w:b/>
          <w:sz w:val="20"/>
          <w:szCs w:val="20"/>
          <w:lang w:val="de-DE"/>
        </w:rPr>
        <w:tab/>
      </w:r>
    </w:p>
    <w:p w14:paraId="5E226A17" w14:textId="77777777" w:rsidR="00687BD7" w:rsidRPr="00F24691" w:rsidRDefault="00687BD7" w:rsidP="00DC5C27">
      <w:pPr>
        <w:pStyle w:val="p899"/>
        <w:ind w:firstLine="708"/>
        <w:jc w:val="both"/>
        <w:rPr>
          <w:color w:val="000000"/>
        </w:rPr>
      </w:pPr>
      <w:r w:rsidRPr="00DC5C27">
        <w:rPr>
          <w:rStyle w:val="t900"/>
          <w:rFonts w:eastAsia="Calibri"/>
          <w:color w:val="000000"/>
        </w:rPr>
        <w:t>Temeljem članka 21. Zakona o predškolskom odgoju i obrazovanju</w:t>
      </w:r>
      <w:r>
        <w:rPr>
          <w:rStyle w:val="t900"/>
          <w:rFonts w:eastAsia="Calibri"/>
          <w:color w:val="000000"/>
        </w:rPr>
        <w:t xml:space="preserve"> </w:t>
      </w:r>
      <w:r w:rsidRPr="00DC5C27">
        <w:rPr>
          <w:rStyle w:val="t900"/>
          <w:rFonts w:eastAsia="Calibri"/>
          <w:color w:val="000000"/>
        </w:rPr>
        <w:t>(NN 10/97, 107/07, 94/13, 98/19, 57/22)</w:t>
      </w:r>
      <w:r>
        <w:rPr>
          <w:rStyle w:val="t900"/>
          <w:rFonts w:eastAsia="Calibri"/>
          <w:color w:val="000000"/>
        </w:rPr>
        <w:t>,</w:t>
      </w:r>
      <w:r w:rsidRPr="00F24691">
        <w:rPr>
          <w:rStyle w:val="t902"/>
          <w:color w:val="000000"/>
        </w:rPr>
        <w:t xml:space="preserve"> </w:t>
      </w:r>
      <w:r w:rsidRPr="00F24691">
        <w:rPr>
          <w:color w:val="000000"/>
        </w:rPr>
        <w:t xml:space="preserve">članka 23. Statuta Općine Kamanje (“Glasnik Općine Kamanje” br. 01/21) Općinsko vijeće Općine Kamanje na </w:t>
      </w:r>
      <w:r>
        <w:rPr>
          <w:color w:val="000000"/>
        </w:rPr>
        <w:t>5</w:t>
      </w:r>
      <w:r w:rsidRPr="00F24691">
        <w:rPr>
          <w:color w:val="000000"/>
        </w:rPr>
        <w:t xml:space="preserve">. sjednici održanoj </w:t>
      </w:r>
      <w:r>
        <w:rPr>
          <w:color w:val="000000"/>
        </w:rPr>
        <w:t xml:space="preserve">20.10.2022. </w:t>
      </w:r>
      <w:r w:rsidRPr="00F24691">
        <w:rPr>
          <w:color w:val="000000"/>
        </w:rPr>
        <w:t xml:space="preserve">godine </w:t>
      </w:r>
      <w:r>
        <w:rPr>
          <w:color w:val="000000"/>
        </w:rPr>
        <w:t>donosi</w:t>
      </w:r>
    </w:p>
    <w:p w14:paraId="694CD203" w14:textId="77777777" w:rsidR="00687BD7" w:rsidRDefault="00687BD7" w:rsidP="00285BE2">
      <w:pPr>
        <w:pStyle w:val="Bezproreda"/>
        <w:jc w:val="center"/>
        <w:rPr>
          <w:rFonts w:ascii="Times New Roman" w:hAnsi="Times New Roman"/>
          <w:b/>
          <w:bCs/>
        </w:rPr>
      </w:pPr>
      <w:r>
        <w:rPr>
          <w:rFonts w:ascii="Times New Roman" w:hAnsi="Times New Roman"/>
          <w:b/>
          <w:bCs/>
        </w:rPr>
        <w:t>ZAKLJUČAK</w:t>
      </w:r>
    </w:p>
    <w:p w14:paraId="4321BF3E" w14:textId="77777777" w:rsidR="00687BD7" w:rsidRDefault="00687BD7" w:rsidP="00285BE2">
      <w:pPr>
        <w:pStyle w:val="Bezproreda"/>
        <w:jc w:val="center"/>
        <w:rPr>
          <w:rFonts w:ascii="Times New Roman" w:hAnsi="Times New Roman"/>
          <w:b/>
          <w:bCs/>
        </w:rPr>
      </w:pPr>
      <w:r>
        <w:rPr>
          <w:rFonts w:ascii="Times New Roman" w:hAnsi="Times New Roman"/>
          <w:b/>
          <w:bCs/>
        </w:rPr>
        <w:t>o davanju suglasnosti na Godišnji plan i program rada</w:t>
      </w:r>
    </w:p>
    <w:p w14:paraId="00B2748F" w14:textId="77777777" w:rsidR="00687BD7" w:rsidRDefault="00687BD7" w:rsidP="00285BE2">
      <w:pPr>
        <w:pStyle w:val="Bezproreda"/>
        <w:jc w:val="center"/>
        <w:rPr>
          <w:rFonts w:ascii="Times New Roman" w:hAnsi="Times New Roman"/>
          <w:b/>
          <w:bCs/>
        </w:rPr>
      </w:pPr>
      <w:r>
        <w:rPr>
          <w:rFonts w:ascii="Times New Roman" w:hAnsi="Times New Roman"/>
          <w:b/>
          <w:bCs/>
        </w:rPr>
        <w:t xml:space="preserve"> Dječjeg vrtića </w:t>
      </w:r>
      <w:proofErr w:type="spellStart"/>
      <w:r>
        <w:rPr>
          <w:rFonts w:ascii="Times New Roman" w:hAnsi="Times New Roman"/>
          <w:b/>
          <w:bCs/>
        </w:rPr>
        <w:t>Kamanje</w:t>
      </w:r>
      <w:proofErr w:type="spellEnd"/>
      <w:r>
        <w:rPr>
          <w:rFonts w:ascii="Times New Roman" w:hAnsi="Times New Roman"/>
          <w:b/>
          <w:bCs/>
        </w:rPr>
        <w:t xml:space="preserve"> </w:t>
      </w:r>
    </w:p>
    <w:p w14:paraId="592E4CEB" w14:textId="77777777" w:rsidR="00687BD7" w:rsidRDefault="00687BD7" w:rsidP="00285BE2">
      <w:pPr>
        <w:pStyle w:val="Bezproreda"/>
        <w:jc w:val="center"/>
        <w:rPr>
          <w:rFonts w:ascii="Times New Roman" w:hAnsi="Times New Roman"/>
          <w:b/>
          <w:bCs/>
        </w:rPr>
      </w:pPr>
      <w:r>
        <w:rPr>
          <w:rFonts w:ascii="Times New Roman" w:hAnsi="Times New Roman"/>
          <w:b/>
          <w:bCs/>
        </w:rPr>
        <w:t>za pedagošku godinu 2022./2023.</w:t>
      </w:r>
    </w:p>
    <w:p w14:paraId="6049AB56" w14:textId="77777777" w:rsidR="00687BD7" w:rsidRDefault="00687BD7" w:rsidP="00285BE2">
      <w:pPr>
        <w:pStyle w:val="Bezproreda"/>
        <w:jc w:val="center"/>
        <w:rPr>
          <w:rFonts w:ascii="Times New Roman" w:hAnsi="Times New Roman"/>
          <w:b/>
          <w:bCs/>
        </w:rPr>
      </w:pPr>
    </w:p>
    <w:p w14:paraId="053EF0FD" w14:textId="77777777" w:rsidR="00687BD7" w:rsidRDefault="00687BD7" w:rsidP="00285BE2">
      <w:pPr>
        <w:pStyle w:val="Bezproreda"/>
        <w:jc w:val="center"/>
        <w:rPr>
          <w:rFonts w:ascii="Times New Roman" w:hAnsi="Times New Roman"/>
        </w:rPr>
      </w:pPr>
    </w:p>
    <w:p w14:paraId="5AAFDF38" w14:textId="77777777" w:rsidR="00687BD7" w:rsidRPr="00E37C98" w:rsidRDefault="00687BD7" w:rsidP="00285BE2">
      <w:pPr>
        <w:pStyle w:val="Bezproreda"/>
        <w:jc w:val="center"/>
        <w:rPr>
          <w:rFonts w:ascii="Times New Roman" w:hAnsi="Times New Roman"/>
        </w:rPr>
      </w:pPr>
      <w:r w:rsidRPr="00E37C98">
        <w:rPr>
          <w:rFonts w:ascii="Times New Roman" w:hAnsi="Times New Roman"/>
        </w:rPr>
        <w:t>Članak 1.</w:t>
      </w:r>
    </w:p>
    <w:p w14:paraId="281341DC" w14:textId="77777777" w:rsidR="00687BD7" w:rsidRDefault="00687BD7" w:rsidP="00E37C98">
      <w:pPr>
        <w:pStyle w:val="p913"/>
        <w:ind w:firstLine="708"/>
        <w:jc w:val="both"/>
        <w:rPr>
          <w:color w:val="000000"/>
        </w:rPr>
      </w:pPr>
      <w:r w:rsidRPr="00E37C98">
        <w:rPr>
          <w:color w:val="000000"/>
        </w:rPr>
        <w:t xml:space="preserve">Daje se suglasnost na Godišnji plan i program rada Dječjeg vrtića </w:t>
      </w:r>
      <w:proofErr w:type="spellStart"/>
      <w:r>
        <w:rPr>
          <w:color w:val="000000"/>
        </w:rPr>
        <w:t>Kamanje</w:t>
      </w:r>
      <w:proofErr w:type="spellEnd"/>
      <w:r w:rsidRPr="00E37C98">
        <w:rPr>
          <w:color w:val="000000"/>
        </w:rPr>
        <w:t xml:space="preserve"> za pedagošku godinu</w:t>
      </w:r>
      <w:r>
        <w:rPr>
          <w:color w:val="000000"/>
        </w:rPr>
        <w:t xml:space="preserve"> </w:t>
      </w:r>
      <w:r w:rsidRPr="00E37C98">
        <w:rPr>
          <w:color w:val="000000"/>
        </w:rPr>
        <w:t>2022./202</w:t>
      </w:r>
      <w:r>
        <w:rPr>
          <w:color w:val="000000"/>
        </w:rPr>
        <w:t xml:space="preserve">2., KLASA: 601-02/22-01/01, UR.BROJ: 2133-18-03-22-01 u tekstu kojeg je utvrdilo Upravno vijeće Dječjeg vrtića </w:t>
      </w:r>
      <w:proofErr w:type="spellStart"/>
      <w:r>
        <w:rPr>
          <w:color w:val="000000"/>
        </w:rPr>
        <w:t>Kamanje</w:t>
      </w:r>
      <w:proofErr w:type="spellEnd"/>
      <w:r>
        <w:rPr>
          <w:color w:val="000000"/>
        </w:rPr>
        <w:t xml:space="preserve"> na sjednici održanoj dana 30.09.2022. godine.</w:t>
      </w:r>
    </w:p>
    <w:p w14:paraId="05D25896" w14:textId="77777777" w:rsidR="00687BD7" w:rsidRPr="00F24691" w:rsidRDefault="00687BD7" w:rsidP="00E37C98">
      <w:pPr>
        <w:pStyle w:val="p913"/>
        <w:jc w:val="center"/>
        <w:rPr>
          <w:color w:val="000000"/>
        </w:rPr>
      </w:pPr>
      <w:r w:rsidRPr="00F24691">
        <w:rPr>
          <w:color w:val="000000"/>
        </w:rPr>
        <w:t>Članak 2.</w:t>
      </w:r>
    </w:p>
    <w:p w14:paraId="719D26CA" w14:textId="77777777" w:rsidR="00687BD7" w:rsidRDefault="00687BD7" w:rsidP="00E37C98">
      <w:pPr>
        <w:pStyle w:val="p957"/>
        <w:ind w:firstLine="708"/>
        <w:jc w:val="both"/>
        <w:rPr>
          <w:color w:val="000000"/>
        </w:rPr>
      </w:pPr>
      <w:r w:rsidRPr="00F24691">
        <w:rPr>
          <w:color w:val="000000"/>
        </w:rPr>
        <w:t>Ova</w:t>
      </w:r>
      <w:r>
        <w:rPr>
          <w:color w:val="000000"/>
        </w:rPr>
        <w:t xml:space="preserve">j Zaključak </w:t>
      </w:r>
      <w:r w:rsidRPr="00F24691">
        <w:rPr>
          <w:color w:val="000000"/>
        </w:rPr>
        <w:t xml:space="preserve">stupa na snagu </w:t>
      </w:r>
      <w:r>
        <w:rPr>
          <w:color w:val="000000"/>
        </w:rPr>
        <w:t>osmog dana od dana objave</w:t>
      </w:r>
      <w:r w:rsidRPr="00F24691">
        <w:rPr>
          <w:color w:val="000000"/>
        </w:rPr>
        <w:t xml:space="preserve"> u „</w:t>
      </w:r>
      <w:r>
        <w:rPr>
          <w:color w:val="000000"/>
        </w:rPr>
        <w:t>Glasniku Općine Kamanje“.</w:t>
      </w:r>
    </w:p>
    <w:p w14:paraId="34E60B58" w14:textId="77777777" w:rsidR="00687BD7" w:rsidRDefault="00687BD7" w:rsidP="00285BE2">
      <w:pPr>
        <w:pStyle w:val="p957"/>
        <w:rPr>
          <w:color w:val="000000"/>
        </w:rPr>
      </w:pPr>
    </w:p>
    <w:p w14:paraId="784E0176" w14:textId="77777777" w:rsidR="00687BD7" w:rsidRPr="000B687C" w:rsidRDefault="00687BD7" w:rsidP="000B687C">
      <w:pPr>
        <w:pStyle w:val="StandardWeb"/>
        <w:shd w:val="clear" w:color="auto" w:fill="FFFFFF"/>
        <w:spacing w:after="75"/>
        <w:jc w:val="both"/>
        <w:rPr>
          <w:b/>
          <w:bCs/>
          <w:color w:val="000000"/>
        </w:rPr>
      </w:pPr>
      <w:r>
        <w:rPr>
          <w:color w:val="000000"/>
        </w:rPr>
        <w:tab/>
      </w:r>
      <w:r>
        <w:rPr>
          <w:color w:val="000000"/>
        </w:rPr>
        <w:tab/>
      </w:r>
      <w:r>
        <w:rPr>
          <w:color w:val="000000"/>
        </w:rPr>
        <w:tab/>
      </w:r>
      <w:r>
        <w:rPr>
          <w:color w:val="000000"/>
        </w:rPr>
        <w:tab/>
      </w:r>
      <w:r>
        <w:rPr>
          <w:color w:val="000000"/>
        </w:rPr>
        <w:tab/>
      </w:r>
      <w:r>
        <w:rPr>
          <w:color w:val="000000"/>
        </w:rPr>
        <w:tab/>
      </w:r>
      <w:r w:rsidRPr="000B687C">
        <w:rPr>
          <w:b/>
          <w:bCs/>
          <w:color w:val="000000"/>
        </w:rPr>
        <w:t>PREDSJEDNIK OPĆINSKOG VIJEĆA:</w:t>
      </w:r>
    </w:p>
    <w:p w14:paraId="639B0B8B" w14:textId="77777777" w:rsidR="00687BD7" w:rsidRPr="00285BE2" w:rsidRDefault="00687BD7" w:rsidP="00285BE2">
      <w:pPr>
        <w:pStyle w:val="StandardWeb"/>
        <w:shd w:val="clear" w:color="auto" w:fill="FFFFFF"/>
        <w:spacing w:after="75"/>
        <w:jc w:val="both"/>
        <w:rPr>
          <w:b/>
          <w:bCs/>
          <w:color w:val="333333"/>
        </w:rPr>
      </w:pPr>
      <w:r w:rsidRPr="000B687C">
        <w:rPr>
          <w:b/>
          <w:bCs/>
          <w:color w:val="000000"/>
        </w:rPr>
        <w:tab/>
      </w:r>
      <w:r w:rsidRPr="000B687C">
        <w:rPr>
          <w:b/>
          <w:bCs/>
          <w:color w:val="000000"/>
        </w:rPr>
        <w:tab/>
      </w:r>
      <w:r w:rsidRPr="000B687C">
        <w:rPr>
          <w:b/>
          <w:bCs/>
          <w:color w:val="000000"/>
        </w:rPr>
        <w:tab/>
      </w:r>
      <w:r w:rsidRPr="000B687C">
        <w:rPr>
          <w:b/>
          <w:bCs/>
          <w:color w:val="000000"/>
        </w:rPr>
        <w:tab/>
      </w:r>
      <w:r w:rsidRPr="000B687C">
        <w:rPr>
          <w:b/>
          <w:bCs/>
          <w:color w:val="000000"/>
        </w:rPr>
        <w:tab/>
      </w:r>
      <w:r w:rsidRPr="000B687C">
        <w:rPr>
          <w:b/>
          <w:bCs/>
          <w:color w:val="000000"/>
        </w:rPr>
        <w:tab/>
      </w:r>
      <w:r w:rsidRPr="000B687C">
        <w:rPr>
          <w:b/>
          <w:bCs/>
          <w:color w:val="000000"/>
        </w:rPr>
        <w:tab/>
      </w:r>
      <w:r>
        <w:rPr>
          <w:b/>
          <w:bCs/>
          <w:color w:val="000000"/>
        </w:rPr>
        <w:t xml:space="preserve">      </w:t>
      </w:r>
      <w:r w:rsidRPr="000B687C">
        <w:rPr>
          <w:b/>
          <w:bCs/>
          <w:color w:val="000000"/>
        </w:rPr>
        <w:t xml:space="preserve">Ivan </w:t>
      </w:r>
      <w:proofErr w:type="spellStart"/>
      <w:r w:rsidRPr="000B687C">
        <w:rPr>
          <w:b/>
          <w:bCs/>
          <w:color w:val="000000"/>
        </w:rPr>
        <w:t>Lukunić</w:t>
      </w:r>
      <w:proofErr w:type="spellEnd"/>
      <w:r w:rsidRPr="000B687C">
        <w:rPr>
          <w:b/>
          <w:bCs/>
          <w:color w:val="000000"/>
        </w:rPr>
        <w:t> </w:t>
      </w:r>
    </w:p>
    <w:p w14:paraId="026A2B67" w14:textId="6BD5C80C" w:rsidR="00687BD7" w:rsidRDefault="00687BD7" w:rsidP="00285BE2">
      <w:pPr>
        <w:pStyle w:val="StandardWeb"/>
        <w:shd w:val="clear" w:color="auto" w:fill="FFFFFF"/>
        <w:spacing w:after="75"/>
        <w:jc w:val="both"/>
        <w:rPr>
          <w:b/>
          <w:bCs/>
          <w:color w:val="000000"/>
        </w:rPr>
      </w:pPr>
    </w:p>
    <w:p w14:paraId="03685E3D" w14:textId="55F3F099" w:rsidR="00687BD7" w:rsidRDefault="00687BD7" w:rsidP="00285BE2">
      <w:pPr>
        <w:pStyle w:val="StandardWeb"/>
        <w:shd w:val="clear" w:color="auto" w:fill="FFFFFF"/>
        <w:spacing w:after="75"/>
        <w:jc w:val="both"/>
        <w:rPr>
          <w:b/>
          <w:bCs/>
          <w:color w:val="000000"/>
        </w:rPr>
      </w:pPr>
    </w:p>
    <w:p w14:paraId="0A61FE65" w14:textId="6C690FE0" w:rsidR="00687BD7" w:rsidRDefault="00687BD7" w:rsidP="00285BE2">
      <w:pPr>
        <w:pStyle w:val="StandardWeb"/>
        <w:shd w:val="clear" w:color="auto" w:fill="FFFFFF"/>
        <w:spacing w:after="75"/>
        <w:jc w:val="both"/>
        <w:rPr>
          <w:b/>
          <w:bCs/>
          <w:color w:val="000000"/>
        </w:rPr>
      </w:pPr>
    </w:p>
    <w:p w14:paraId="15930481" w14:textId="442093B7" w:rsidR="00687BD7" w:rsidRDefault="00687BD7" w:rsidP="00285BE2">
      <w:pPr>
        <w:pStyle w:val="StandardWeb"/>
        <w:shd w:val="clear" w:color="auto" w:fill="FFFFFF"/>
        <w:spacing w:after="75"/>
        <w:jc w:val="both"/>
        <w:rPr>
          <w:b/>
          <w:bCs/>
          <w:color w:val="000000"/>
        </w:rPr>
      </w:pPr>
    </w:p>
    <w:p w14:paraId="30CFBEEE" w14:textId="2CDC7612" w:rsidR="00687BD7" w:rsidRDefault="00687BD7" w:rsidP="00285BE2">
      <w:pPr>
        <w:pStyle w:val="StandardWeb"/>
        <w:shd w:val="clear" w:color="auto" w:fill="FFFFFF"/>
        <w:spacing w:after="75"/>
        <w:jc w:val="both"/>
        <w:rPr>
          <w:b/>
          <w:bCs/>
          <w:color w:val="000000"/>
        </w:rPr>
      </w:pPr>
    </w:p>
    <w:p w14:paraId="20AA6091" w14:textId="43474DDA" w:rsidR="00687BD7" w:rsidRDefault="00687BD7" w:rsidP="00285BE2">
      <w:pPr>
        <w:pStyle w:val="StandardWeb"/>
        <w:shd w:val="clear" w:color="auto" w:fill="FFFFFF"/>
        <w:spacing w:after="75"/>
        <w:jc w:val="both"/>
        <w:rPr>
          <w:b/>
          <w:bCs/>
          <w:color w:val="000000"/>
        </w:rPr>
      </w:pPr>
    </w:p>
    <w:p w14:paraId="2182805C" w14:textId="26830CEF" w:rsidR="00687BD7" w:rsidRDefault="00687BD7" w:rsidP="00285BE2">
      <w:pPr>
        <w:pStyle w:val="StandardWeb"/>
        <w:shd w:val="clear" w:color="auto" w:fill="FFFFFF"/>
        <w:spacing w:after="75"/>
        <w:jc w:val="both"/>
        <w:rPr>
          <w:b/>
          <w:bCs/>
          <w:color w:val="000000"/>
        </w:rPr>
      </w:pPr>
    </w:p>
    <w:p w14:paraId="7C610E88" w14:textId="32777224" w:rsidR="00687BD7" w:rsidRDefault="00687BD7" w:rsidP="00285BE2">
      <w:pPr>
        <w:pStyle w:val="StandardWeb"/>
        <w:shd w:val="clear" w:color="auto" w:fill="FFFFFF"/>
        <w:spacing w:after="75"/>
        <w:jc w:val="both"/>
        <w:rPr>
          <w:b/>
          <w:bCs/>
          <w:color w:val="000000"/>
        </w:rPr>
      </w:pPr>
    </w:p>
    <w:p w14:paraId="7B3AE9A7" w14:textId="77777777" w:rsidR="00687BD7" w:rsidRDefault="00687BD7" w:rsidP="00FF25BF">
      <w:pPr>
        <w:spacing w:after="13" w:line="276" w:lineRule="auto"/>
        <w:ind w:right="66"/>
      </w:pPr>
      <w:r w:rsidRPr="00B97B2F">
        <w:rPr>
          <w:noProof/>
          <w:color w:val="FF33CC"/>
        </w:rPr>
        <w:lastRenderedPageBreak/>
        <mc:AlternateContent>
          <mc:Choice Requires="wpg">
            <w:drawing>
              <wp:inline distT="0" distB="0" distL="0" distR="0" wp14:anchorId="01C409C7" wp14:editId="58B7D2DC">
                <wp:extent cx="5948045" cy="7578"/>
                <wp:effectExtent l="209550" t="228600" r="186055" b="240665"/>
                <wp:docPr id="11" name="Group 79084"/>
                <wp:cNvGraphicFramePr/>
                <a:graphic xmlns:a="http://schemas.openxmlformats.org/drawingml/2006/main">
                  <a:graphicData uri="http://schemas.microsoft.com/office/word/2010/wordprocessingGroup">
                    <wpg:wgp>
                      <wpg:cNvGrpSpPr/>
                      <wpg:grpSpPr>
                        <a:xfrm>
                          <a:off x="0" y="0"/>
                          <a:ext cx="5948045" cy="7578"/>
                          <a:chOff x="0" y="0"/>
                          <a:chExt cx="5981065" cy="7620"/>
                        </a:xfrm>
                        <a:effectLst>
                          <a:glow rad="228600">
                            <a:schemeClr val="accent4">
                              <a:satMod val="175000"/>
                              <a:alpha val="40000"/>
                            </a:schemeClr>
                          </a:glow>
                        </a:effectLst>
                      </wpg:grpSpPr>
                      <wps:wsp>
                        <wps:cNvPr id="12" name="Shape 10214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solidFill>
                            <a:srgbClr val="FF33CC"/>
                          </a:solidFill>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764DA8F2" id="Group 79084" o:spid="_x0000_s1026" style="width:468.35pt;height:.6pt;mso-position-horizontal-relative:char;mso-position-vertical-relative:line" coordsize="598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">
                <v:shape id="Shape 10214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" path="m,l5981065,r,9144l,9144,,e" fillcolor="#f3c" stroked="f" strokeweight="0">
                  <v:stroke miterlimit="83231f" joinstyle="miter"/>
                  <v:path arrowok="t" textboxrect="0,0,5981065,9144"/>
                </v:shape>
                <w10:anchorlock/>
              </v:group>
            </w:pict>
          </mc:Fallback>
        </mc:AlternateContent>
      </w:r>
    </w:p>
    <w:p w14:paraId="1E22AECB" w14:textId="77777777" w:rsidR="00687BD7" w:rsidRDefault="00687BD7" w:rsidP="00FF25BF">
      <w:pPr>
        <w:spacing w:after="1517" w:line="276" w:lineRule="auto"/>
        <w:ind w:left="51" w:right="66"/>
        <w:jc w:val="both"/>
      </w:pPr>
      <w:r>
        <w:rPr>
          <w:noProof/>
        </w:rPr>
        <w:drawing>
          <wp:anchor distT="0" distB="0" distL="114300" distR="114300" simplePos="0" relativeHeight="251665408" behindDoc="1" locked="0" layoutInCell="1" allowOverlap="1" wp14:anchorId="1F212B47" wp14:editId="5685F5BE">
            <wp:simplePos x="0" y="0"/>
            <wp:positionH relativeFrom="column">
              <wp:posOffset>1584325</wp:posOffset>
            </wp:positionH>
            <wp:positionV relativeFrom="paragraph">
              <wp:posOffset>459740</wp:posOffset>
            </wp:positionV>
            <wp:extent cx="3043558" cy="2028245"/>
            <wp:effectExtent l="0" t="0" r="4445" b="0"/>
            <wp:wrapTight wrapText="bothSides">
              <wp:wrapPolygon edited="0">
                <wp:start x="0" y="0"/>
                <wp:lineTo x="0" y="21302"/>
                <wp:lineTo x="21496" y="21302"/>
                <wp:lineTo x="21496" y="0"/>
                <wp:lineTo x="0" y="0"/>
              </wp:wrapPolygon>
            </wp:wrapTight>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3558" cy="202824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4472C4"/>
        </w:rPr>
        <w:t xml:space="preserve"> </w:t>
      </w:r>
    </w:p>
    <w:p w14:paraId="339876CA" w14:textId="77777777" w:rsidR="00687BD7" w:rsidRDefault="00687BD7" w:rsidP="00FF25BF">
      <w:pPr>
        <w:spacing w:line="276" w:lineRule="auto"/>
        <w:ind w:right="66"/>
        <w:rPr>
          <w:color w:val="4472C4"/>
        </w:rPr>
      </w:pPr>
      <w:r>
        <w:rPr>
          <w:color w:val="4472C4"/>
        </w:rPr>
        <w:t xml:space="preserve"> </w:t>
      </w:r>
    </w:p>
    <w:p w14:paraId="7B120370" w14:textId="77777777" w:rsidR="00687BD7" w:rsidRDefault="00687BD7" w:rsidP="00FF25BF">
      <w:pPr>
        <w:spacing w:line="276" w:lineRule="auto"/>
        <w:ind w:right="66"/>
        <w:rPr>
          <w:color w:val="4472C4"/>
        </w:rPr>
      </w:pPr>
    </w:p>
    <w:p w14:paraId="7D1ADAA4" w14:textId="77777777" w:rsidR="00687BD7" w:rsidRDefault="00687BD7" w:rsidP="00FF25BF">
      <w:pPr>
        <w:spacing w:line="276" w:lineRule="auto"/>
        <w:ind w:right="66"/>
        <w:rPr>
          <w:color w:val="4472C4"/>
        </w:rPr>
      </w:pPr>
    </w:p>
    <w:p w14:paraId="0A42C8A2" w14:textId="77777777" w:rsidR="00687BD7" w:rsidRDefault="00687BD7" w:rsidP="00FF25BF">
      <w:pPr>
        <w:spacing w:line="276" w:lineRule="auto"/>
        <w:ind w:right="66"/>
        <w:rPr>
          <w:color w:val="4472C4"/>
        </w:rPr>
      </w:pPr>
    </w:p>
    <w:p w14:paraId="3F17967D" w14:textId="77777777" w:rsidR="00687BD7" w:rsidRDefault="00687BD7" w:rsidP="00FF25BF">
      <w:pPr>
        <w:spacing w:line="276" w:lineRule="auto"/>
        <w:ind w:right="66"/>
        <w:rPr>
          <w:color w:val="4472C4"/>
        </w:rPr>
      </w:pPr>
    </w:p>
    <w:p w14:paraId="06F516A0" w14:textId="77777777" w:rsidR="00687BD7" w:rsidRDefault="00687BD7" w:rsidP="00FF25BF">
      <w:pPr>
        <w:spacing w:line="276" w:lineRule="auto"/>
        <w:ind w:right="66"/>
        <w:rPr>
          <w:color w:val="4472C4"/>
        </w:rPr>
      </w:pPr>
    </w:p>
    <w:p w14:paraId="0371AA1B" w14:textId="77777777" w:rsidR="00687BD7" w:rsidRDefault="00687BD7" w:rsidP="00FF25BF">
      <w:pPr>
        <w:spacing w:line="276" w:lineRule="auto"/>
        <w:ind w:right="66"/>
        <w:rPr>
          <w:color w:val="4472C4"/>
        </w:rPr>
      </w:pPr>
    </w:p>
    <w:p w14:paraId="3A978734" w14:textId="77777777" w:rsidR="00687BD7" w:rsidRDefault="00687BD7" w:rsidP="00FF25BF">
      <w:pPr>
        <w:spacing w:line="276" w:lineRule="auto"/>
        <w:ind w:right="66"/>
        <w:rPr>
          <w:color w:val="4472C4"/>
        </w:rPr>
      </w:pPr>
    </w:p>
    <w:p w14:paraId="622AB4F9" w14:textId="77777777" w:rsidR="00687BD7" w:rsidRDefault="00687BD7" w:rsidP="00FF25BF">
      <w:pPr>
        <w:spacing w:line="276" w:lineRule="auto"/>
        <w:ind w:right="66"/>
        <w:rPr>
          <w:color w:val="4472C4"/>
        </w:rPr>
      </w:pPr>
    </w:p>
    <w:p w14:paraId="1B6DA18E" w14:textId="77777777" w:rsidR="00687BD7" w:rsidRDefault="00687BD7" w:rsidP="00FF25BF">
      <w:pPr>
        <w:spacing w:line="276" w:lineRule="auto"/>
        <w:ind w:right="66"/>
      </w:pPr>
    </w:p>
    <w:p w14:paraId="57DB8A0B" w14:textId="77777777" w:rsidR="00687BD7" w:rsidRDefault="00687BD7" w:rsidP="00FF25BF">
      <w:pPr>
        <w:spacing w:after="235" w:line="276" w:lineRule="auto"/>
        <w:ind w:left="-28" w:right="66"/>
      </w:pPr>
    </w:p>
    <w:p w14:paraId="1C4BB073" w14:textId="77777777" w:rsidR="00687BD7" w:rsidRDefault="00687BD7" w:rsidP="00FF25BF">
      <w:pPr>
        <w:spacing w:after="235" w:line="276" w:lineRule="auto"/>
        <w:ind w:left="-28" w:right="66"/>
      </w:pPr>
    </w:p>
    <w:p w14:paraId="1EBCE733" w14:textId="77777777" w:rsidR="00687BD7" w:rsidRDefault="00687BD7" w:rsidP="00FF25BF">
      <w:pPr>
        <w:spacing w:line="276" w:lineRule="auto"/>
        <w:ind w:right="66"/>
        <w:jc w:val="center"/>
      </w:pPr>
      <w:r>
        <w:rPr>
          <w:sz w:val="48"/>
        </w:rPr>
        <w:t>GODIŠNJI PLAN I PROGRAM RADA</w:t>
      </w:r>
    </w:p>
    <w:p w14:paraId="4FFE4493" w14:textId="77777777" w:rsidR="00687BD7" w:rsidRDefault="00687BD7" w:rsidP="00FF25BF">
      <w:pPr>
        <w:spacing w:line="276" w:lineRule="auto"/>
        <w:ind w:left="204" w:right="66"/>
        <w:jc w:val="center"/>
      </w:pPr>
      <w:r>
        <w:rPr>
          <w:sz w:val="48"/>
        </w:rPr>
        <w:t>DJEČJEG VRTIĆA „KAMANJE“                              ZA 2022./2023. PEDAGOŠKU</w:t>
      </w:r>
    </w:p>
    <w:p w14:paraId="6899AC51" w14:textId="77777777" w:rsidR="00687BD7" w:rsidRDefault="00687BD7" w:rsidP="00FF25BF">
      <w:pPr>
        <w:spacing w:line="276" w:lineRule="auto"/>
        <w:ind w:right="66"/>
        <w:jc w:val="center"/>
      </w:pPr>
      <w:r>
        <w:rPr>
          <w:sz w:val="48"/>
        </w:rPr>
        <w:t>GODINU</w:t>
      </w:r>
    </w:p>
    <w:p w14:paraId="6A74955C" w14:textId="77777777" w:rsidR="00687BD7" w:rsidRDefault="00687BD7" w:rsidP="00FF25BF">
      <w:pPr>
        <w:spacing w:line="276" w:lineRule="auto"/>
        <w:ind w:right="66"/>
        <w:jc w:val="center"/>
      </w:pPr>
    </w:p>
    <w:p w14:paraId="1592E6E1" w14:textId="77777777" w:rsidR="00687BD7" w:rsidRDefault="00687BD7" w:rsidP="00FF25BF">
      <w:pPr>
        <w:spacing w:line="276" w:lineRule="auto"/>
        <w:ind w:right="66"/>
        <w:jc w:val="center"/>
      </w:pPr>
    </w:p>
    <w:p w14:paraId="3FB01443" w14:textId="77777777" w:rsidR="00687BD7" w:rsidRDefault="00687BD7" w:rsidP="00FF25BF">
      <w:pPr>
        <w:spacing w:line="276" w:lineRule="auto"/>
        <w:ind w:left="10" w:right="66" w:hanging="10"/>
        <w:jc w:val="center"/>
      </w:pPr>
      <w:r>
        <w:rPr>
          <w:noProof/>
        </w:rPr>
        <mc:AlternateContent>
          <mc:Choice Requires="wpg">
            <w:drawing>
              <wp:inline distT="0" distB="0" distL="0" distR="0" wp14:anchorId="6C3167A4" wp14:editId="3E61F4D1">
                <wp:extent cx="5981065" cy="7620"/>
                <wp:effectExtent l="209550" t="228600" r="191135" b="240030"/>
                <wp:docPr id="13" name="Group 79085"/>
                <wp:cNvGraphicFramePr/>
                <a:graphic xmlns:a="http://schemas.openxmlformats.org/drawingml/2006/main">
                  <a:graphicData uri="http://schemas.microsoft.com/office/word/2010/wordprocessingGroup">
                    <wpg:wgp>
                      <wpg:cNvGrpSpPr/>
                      <wpg:grpSpPr>
                        <a:xfrm>
                          <a:off x="0" y="0"/>
                          <a:ext cx="5981065" cy="7620"/>
                          <a:chOff x="0" y="0"/>
                          <a:chExt cx="5981065" cy="7620"/>
                        </a:xfrm>
                        <a:solidFill>
                          <a:srgbClr val="FF33CC"/>
                        </a:solidFill>
                        <a:effectLst>
                          <a:glow rad="228600">
                            <a:schemeClr val="accent4">
                              <a:satMod val="175000"/>
                              <a:alpha val="40000"/>
                            </a:schemeClr>
                          </a:glow>
                        </a:effectLst>
                      </wpg:grpSpPr>
                      <wps:wsp>
                        <wps:cNvPr id="14" name="Shape 10214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grpFill/>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1494ABD9" id="Group 79085" o:spid="_x0000_s1026" style="width:470.95pt;height:.6pt;mso-position-horizontal-relative:char;mso-position-vertical-relative:line" coordsize="598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">
                <v:shape id="Shape 10214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" path="m,l5981065,r,9144l,9144,,e" filled="f" stroked="f" strokeweight="0">
                  <v:stroke miterlimit="83231f" joinstyle="miter"/>
                  <v:path arrowok="t" textboxrect="0,0,5981065,9144"/>
                </v:shape>
                <w10:anchorlock/>
              </v:group>
            </w:pict>
          </mc:Fallback>
        </mc:AlternateContent>
      </w:r>
    </w:p>
    <w:p w14:paraId="610635F7" w14:textId="77777777" w:rsidR="00687BD7" w:rsidRDefault="00687BD7" w:rsidP="00FF25BF">
      <w:pPr>
        <w:spacing w:after="271" w:line="276" w:lineRule="auto"/>
        <w:ind w:left="596" w:right="66"/>
        <w:jc w:val="center"/>
      </w:pPr>
      <w:r>
        <w:rPr>
          <w:color w:val="4472C4"/>
          <w:sz w:val="40"/>
        </w:rPr>
        <w:t xml:space="preserve">      </w:t>
      </w:r>
    </w:p>
    <w:p w14:paraId="46512696" w14:textId="77777777" w:rsidR="00687BD7" w:rsidRDefault="00687BD7" w:rsidP="00CB582B">
      <w:pPr>
        <w:spacing w:after="158" w:line="276" w:lineRule="auto"/>
        <w:ind w:right="66"/>
      </w:pPr>
    </w:p>
    <w:p w14:paraId="32422AE0" w14:textId="77777777" w:rsidR="00687BD7" w:rsidRDefault="00687BD7" w:rsidP="00FF25BF">
      <w:pPr>
        <w:spacing w:line="276" w:lineRule="auto"/>
        <w:ind w:right="66"/>
      </w:pPr>
      <w:r>
        <w:t xml:space="preserve"> </w:t>
      </w:r>
    </w:p>
    <w:p w14:paraId="2F7399CF" w14:textId="77777777" w:rsidR="00687BD7" w:rsidRDefault="00687BD7" w:rsidP="00FF25BF">
      <w:pPr>
        <w:spacing w:line="276" w:lineRule="auto"/>
        <w:ind w:left="327" w:right="66"/>
        <w:jc w:val="center"/>
      </w:pPr>
      <w:r>
        <w:rPr>
          <w:color w:val="4472C4"/>
        </w:rPr>
        <w:t xml:space="preserve">      </w:t>
      </w:r>
    </w:p>
    <w:p w14:paraId="00E06A27" w14:textId="77777777" w:rsidR="00687BD7" w:rsidRPr="00872999" w:rsidRDefault="00687BD7" w:rsidP="00FF25BF">
      <w:pPr>
        <w:spacing w:line="276" w:lineRule="auto"/>
        <w:ind w:right="66"/>
        <w:jc w:val="center"/>
      </w:pPr>
      <w:proofErr w:type="spellStart"/>
      <w:r w:rsidRPr="00872999">
        <w:t>Kamanje</w:t>
      </w:r>
      <w:proofErr w:type="spellEnd"/>
      <w:r w:rsidRPr="00872999">
        <w:t>, rujan</w:t>
      </w:r>
      <w:r>
        <w:t xml:space="preserve"> </w:t>
      </w:r>
      <w:r w:rsidRPr="00872999">
        <w:t xml:space="preserve">2022. godina </w:t>
      </w:r>
    </w:p>
    <w:p w14:paraId="3C550660" w14:textId="77777777" w:rsidR="00687BD7" w:rsidRDefault="00687BD7" w:rsidP="00FF25BF">
      <w:pPr>
        <w:spacing w:line="276" w:lineRule="auto"/>
        <w:ind w:right="66"/>
      </w:pPr>
      <w:r>
        <w:t xml:space="preserve"> </w:t>
      </w:r>
    </w:p>
    <w:p w14:paraId="24E27129" w14:textId="77777777" w:rsidR="00687BD7" w:rsidRDefault="00687BD7" w:rsidP="00FF25BF">
      <w:pPr>
        <w:spacing w:after="41" w:line="276" w:lineRule="auto"/>
        <w:ind w:left="-3" w:right="66" w:hanging="10"/>
      </w:pPr>
      <w:r>
        <w:rPr>
          <w:b/>
        </w:rPr>
        <w:t xml:space="preserve">OSNOVNI PODACI O DJEČJEM VRTIĆU: </w:t>
      </w:r>
    </w:p>
    <w:p w14:paraId="1E1C007F" w14:textId="77777777" w:rsidR="00687BD7" w:rsidRDefault="00687BD7" w:rsidP="00FF25BF">
      <w:pPr>
        <w:spacing w:line="276" w:lineRule="auto"/>
        <w:ind w:right="66"/>
      </w:pPr>
    </w:p>
    <w:p w14:paraId="334BD05E" w14:textId="77777777" w:rsidR="00687BD7" w:rsidRDefault="00687BD7" w:rsidP="00FF25BF">
      <w:pPr>
        <w:spacing w:line="276" w:lineRule="auto"/>
        <w:ind w:right="66"/>
      </w:pPr>
    </w:p>
    <w:p w14:paraId="7E8583E1" w14:textId="77777777" w:rsidR="00687BD7" w:rsidRPr="006C4613" w:rsidRDefault="00687BD7" w:rsidP="00FF25BF">
      <w:pPr>
        <w:spacing w:line="276" w:lineRule="auto"/>
        <w:ind w:right="66"/>
        <w:rPr>
          <w:b/>
          <w:bCs/>
        </w:rPr>
      </w:pPr>
      <w:r w:rsidRPr="006C4613">
        <w:rPr>
          <w:b/>
          <w:bCs/>
        </w:rPr>
        <w:t xml:space="preserve">NAZIV VRTIĆA: DJEČJI VRTIĆ KAMANJE </w:t>
      </w:r>
    </w:p>
    <w:p w14:paraId="632157DB" w14:textId="77777777" w:rsidR="00687BD7" w:rsidRPr="006C4613" w:rsidRDefault="00687BD7" w:rsidP="00FF25BF">
      <w:pPr>
        <w:spacing w:line="276" w:lineRule="auto"/>
        <w:ind w:right="66"/>
        <w:rPr>
          <w:b/>
          <w:bCs/>
        </w:rPr>
      </w:pPr>
      <w:r w:rsidRPr="006C4613">
        <w:rPr>
          <w:b/>
          <w:bCs/>
        </w:rPr>
        <w:t xml:space="preserve">SJEDIŠTE VRTIĆA: KAMANJE 105  </w:t>
      </w:r>
    </w:p>
    <w:p w14:paraId="113455FC" w14:textId="77777777" w:rsidR="00687BD7" w:rsidRPr="006C4613" w:rsidRDefault="00687BD7" w:rsidP="00FF25BF">
      <w:pPr>
        <w:spacing w:line="276" w:lineRule="auto"/>
        <w:ind w:right="66"/>
        <w:rPr>
          <w:b/>
          <w:bCs/>
        </w:rPr>
      </w:pPr>
      <w:r w:rsidRPr="006C4613">
        <w:rPr>
          <w:b/>
          <w:bCs/>
        </w:rPr>
        <w:t>OSNIVAČ: OPĆINA KAMANJE</w:t>
      </w:r>
    </w:p>
    <w:p w14:paraId="1FD36DD4" w14:textId="77777777" w:rsidR="00687BD7" w:rsidRPr="006C4613" w:rsidRDefault="00687BD7" w:rsidP="00FF25BF">
      <w:pPr>
        <w:spacing w:line="276" w:lineRule="auto"/>
        <w:ind w:right="66"/>
        <w:rPr>
          <w:b/>
          <w:bCs/>
        </w:rPr>
      </w:pPr>
      <w:r w:rsidRPr="006C4613">
        <w:rPr>
          <w:b/>
          <w:bCs/>
        </w:rPr>
        <w:t xml:space="preserve">ŽUPANIJA: KARLOVAČKA </w:t>
      </w:r>
    </w:p>
    <w:p w14:paraId="0D292A39" w14:textId="77777777" w:rsidR="00687BD7" w:rsidRPr="006C4613" w:rsidRDefault="00687BD7" w:rsidP="00FF25BF">
      <w:pPr>
        <w:spacing w:after="20" w:line="276" w:lineRule="auto"/>
        <w:ind w:right="66"/>
        <w:rPr>
          <w:b/>
          <w:bCs/>
        </w:rPr>
      </w:pPr>
      <w:r w:rsidRPr="006C4613">
        <w:rPr>
          <w:b/>
          <w:bCs/>
        </w:rPr>
        <w:t>MB:</w:t>
      </w:r>
      <w:r w:rsidRPr="006C4613">
        <w:t xml:space="preserve"> </w:t>
      </w:r>
      <w:r w:rsidRPr="006C4613">
        <w:rPr>
          <w:b/>
          <w:bCs/>
        </w:rPr>
        <w:t>05471028</w:t>
      </w:r>
    </w:p>
    <w:p w14:paraId="7F4575C4" w14:textId="77777777" w:rsidR="00687BD7" w:rsidRPr="006C4613" w:rsidRDefault="00687BD7" w:rsidP="00FF25BF">
      <w:pPr>
        <w:spacing w:after="20" w:line="276" w:lineRule="auto"/>
        <w:ind w:right="66"/>
        <w:rPr>
          <w:b/>
          <w:bCs/>
        </w:rPr>
      </w:pPr>
      <w:r w:rsidRPr="006C4613">
        <w:rPr>
          <w:b/>
          <w:bCs/>
        </w:rPr>
        <w:t>OIB: 71806279720</w:t>
      </w:r>
    </w:p>
    <w:p w14:paraId="26C3CEB9" w14:textId="77777777" w:rsidR="00687BD7" w:rsidRPr="006C4613" w:rsidRDefault="00687BD7" w:rsidP="00FF25BF">
      <w:pPr>
        <w:spacing w:after="20" w:line="276" w:lineRule="auto"/>
        <w:ind w:right="66"/>
        <w:rPr>
          <w:b/>
          <w:bCs/>
        </w:rPr>
      </w:pPr>
      <w:r w:rsidRPr="006C4613">
        <w:rPr>
          <w:b/>
          <w:bCs/>
        </w:rPr>
        <w:t>tel.: 047/203 338</w:t>
      </w:r>
    </w:p>
    <w:p w14:paraId="40DE660D" w14:textId="77777777" w:rsidR="00687BD7" w:rsidRPr="006C4613" w:rsidRDefault="00687BD7" w:rsidP="00FF25BF">
      <w:pPr>
        <w:spacing w:line="276" w:lineRule="auto"/>
        <w:ind w:left="10" w:right="66" w:hanging="10"/>
        <w:rPr>
          <w:b/>
          <w:bCs/>
        </w:rPr>
      </w:pPr>
      <w:r w:rsidRPr="006C4613">
        <w:rPr>
          <w:b/>
          <w:bCs/>
        </w:rPr>
        <w:t xml:space="preserve">e-mail: dv-kamanjeamanje.hr  </w:t>
      </w:r>
    </w:p>
    <w:p w14:paraId="2EFDC835" w14:textId="77777777" w:rsidR="00687BD7" w:rsidRPr="006C4613" w:rsidRDefault="00687BD7" w:rsidP="00FF25BF">
      <w:pPr>
        <w:spacing w:after="84" w:line="276" w:lineRule="auto"/>
        <w:ind w:right="66"/>
        <w:rPr>
          <w:b/>
          <w:bCs/>
        </w:rPr>
      </w:pPr>
      <w:r w:rsidRPr="006C4613">
        <w:rPr>
          <w:b/>
          <w:bCs/>
        </w:rPr>
        <w:t xml:space="preserve">Ravnateljica: MIRJANA KLEMENIĆ GUŠTIN, odgojitelj predškolskog djeteta </w:t>
      </w:r>
    </w:p>
    <w:p w14:paraId="58F657AB" w14:textId="77777777" w:rsidR="00687BD7" w:rsidRDefault="00687BD7" w:rsidP="00FF25BF">
      <w:pPr>
        <w:spacing w:after="158" w:line="276" w:lineRule="auto"/>
        <w:ind w:right="66"/>
        <w:rPr>
          <w:sz w:val="36"/>
        </w:rPr>
      </w:pPr>
      <w:r w:rsidRPr="00872999">
        <w:rPr>
          <w:sz w:val="36"/>
        </w:rPr>
        <w:t xml:space="preserve"> </w:t>
      </w:r>
    </w:p>
    <w:p w14:paraId="7D8E20B8" w14:textId="77777777" w:rsidR="00687BD7" w:rsidRPr="00872999" w:rsidRDefault="00687BD7" w:rsidP="00FF25BF">
      <w:pPr>
        <w:spacing w:after="158" w:line="276" w:lineRule="auto"/>
        <w:ind w:right="66"/>
      </w:pPr>
    </w:p>
    <w:p w14:paraId="508A3EBC" w14:textId="77777777" w:rsidR="00687BD7" w:rsidRDefault="00687BD7" w:rsidP="00A51D45">
      <w:pPr>
        <w:pStyle w:val="Bezproreda"/>
        <w:ind w:firstLine="708"/>
        <w:jc w:val="both"/>
        <w:rPr>
          <w:rFonts w:ascii="Times New Roman" w:hAnsi="Times New Roman"/>
          <w:sz w:val="24"/>
          <w:szCs w:val="24"/>
        </w:rPr>
      </w:pPr>
      <w:r w:rsidRPr="00A51D45">
        <w:rPr>
          <w:rFonts w:ascii="Times New Roman" w:hAnsi="Times New Roman"/>
          <w:sz w:val="24"/>
          <w:szCs w:val="24"/>
        </w:rPr>
        <w:t>Na temelju članka 21. Zakona o predškolskom odgoju i obrazovanju (NN 10/97, 107/07 i 94/13,</w:t>
      </w:r>
      <w:r>
        <w:rPr>
          <w:rFonts w:ascii="Times New Roman" w:hAnsi="Times New Roman"/>
          <w:sz w:val="24"/>
          <w:szCs w:val="24"/>
        </w:rPr>
        <w:t xml:space="preserve"> </w:t>
      </w:r>
      <w:r w:rsidRPr="00A51D45">
        <w:rPr>
          <w:rFonts w:ascii="Times New Roman" w:hAnsi="Times New Roman"/>
          <w:sz w:val="24"/>
          <w:szCs w:val="24"/>
        </w:rPr>
        <w:t xml:space="preserve">98/19) i članka </w:t>
      </w:r>
      <w:r>
        <w:rPr>
          <w:rFonts w:ascii="Times New Roman" w:hAnsi="Times New Roman"/>
          <w:sz w:val="24"/>
          <w:szCs w:val="24"/>
        </w:rPr>
        <w:t>18</w:t>
      </w:r>
      <w:r w:rsidRPr="00A51D45">
        <w:rPr>
          <w:rFonts w:ascii="Times New Roman" w:hAnsi="Times New Roman"/>
          <w:sz w:val="24"/>
          <w:szCs w:val="24"/>
        </w:rPr>
        <w:t xml:space="preserve">. Statuta Dječjeg vrtića </w:t>
      </w:r>
      <w:proofErr w:type="spellStart"/>
      <w:r>
        <w:rPr>
          <w:rFonts w:ascii="Times New Roman" w:hAnsi="Times New Roman"/>
          <w:sz w:val="24"/>
          <w:szCs w:val="24"/>
        </w:rPr>
        <w:t>Kamanje</w:t>
      </w:r>
      <w:proofErr w:type="spellEnd"/>
      <w:r w:rsidRPr="00A51D45">
        <w:rPr>
          <w:rFonts w:ascii="Times New Roman" w:hAnsi="Times New Roman"/>
          <w:sz w:val="24"/>
          <w:szCs w:val="24"/>
        </w:rPr>
        <w:t xml:space="preserve">, , Upravno vijeće Dječjeg vrtića </w:t>
      </w:r>
      <w:proofErr w:type="spellStart"/>
      <w:r>
        <w:rPr>
          <w:rFonts w:ascii="Times New Roman" w:hAnsi="Times New Roman"/>
          <w:sz w:val="24"/>
          <w:szCs w:val="24"/>
        </w:rPr>
        <w:t>Kamanje</w:t>
      </w:r>
      <w:proofErr w:type="spellEnd"/>
      <w:r w:rsidRPr="00A51D45">
        <w:rPr>
          <w:rFonts w:ascii="Times New Roman" w:hAnsi="Times New Roman"/>
          <w:sz w:val="24"/>
          <w:szCs w:val="24"/>
        </w:rPr>
        <w:t xml:space="preserve"> na </w:t>
      </w:r>
      <w:r>
        <w:rPr>
          <w:rFonts w:ascii="Times New Roman" w:hAnsi="Times New Roman"/>
          <w:sz w:val="24"/>
          <w:szCs w:val="24"/>
        </w:rPr>
        <w:t>10</w:t>
      </w:r>
      <w:r w:rsidRPr="00A51D45">
        <w:rPr>
          <w:rFonts w:ascii="Times New Roman" w:hAnsi="Times New Roman"/>
          <w:sz w:val="24"/>
          <w:szCs w:val="24"/>
        </w:rPr>
        <w:t xml:space="preserve">. sjednici održanoj </w:t>
      </w:r>
      <w:r>
        <w:rPr>
          <w:rFonts w:ascii="Times New Roman" w:hAnsi="Times New Roman"/>
          <w:sz w:val="24"/>
          <w:szCs w:val="24"/>
        </w:rPr>
        <w:t>30.09.2022.</w:t>
      </w:r>
      <w:r w:rsidRPr="00A51D45">
        <w:rPr>
          <w:rFonts w:ascii="Times New Roman" w:hAnsi="Times New Roman"/>
          <w:sz w:val="24"/>
          <w:szCs w:val="24"/>
        </w:rPr>
        <w:t xml:space="preserve"> godine, usvojilo je GODIŠNJI</w:t>
      </w:r>
      <w:r>
        <w:rPr>
          <w:rFonts w:ascii="Times New Roman" w:hAnsi="Times New Roman"/>
          <w:sz w:val="24"/>
          <w:szCs w:val="24"/>
        </w:rPr>
        <w:t xml:space="preserve"> </w:t>
      </w:r>
      <w:r w:rsidRPr="00A51D45">
        <w:rPr>
          <w:rFonts w:ascii="Times New Roman" w:hAnsi="Times New Roman"/>
          <w:sz w:val="24"/>
          <w:szCs w:val="24"/>
        </w:rPr>
        <w:t xml:space="preserve">PLAN I PROGRAM RADA DJEČJEG VRTIĆA </w:t>
      </w:r>
      <w:r>
        <w:rPr>
          <w:rFonts w:ascii="Times New Roman" w:hAnsi="Times New Roman"/>
          <w:sz w:val="24"/>
          <w:szCs w:val="24"/>
        </w:rPr>
        <w:t xml:space="preserve">KAMANJE </w:t>
      </w:r>
      <w:r w:rsidRPr="00A51D45">
        <w:rPr>
          <w:rFonts w:ascii="Times New Roman" w:hAnsi="Times New Roman"/>
          <w:sz w:val="24"/>
          <w:szCs w:val="24"/>
        </w:rPr>
        <w:t>ZA</w:t>
      </w:r>
      <w:r>
        <w:rPr>
          <w:rFonts w:ascii="Times New Roman" w:hAnsi="Times New Roman"/>
          <w:sz w:val="24"/>
          <w:szCs w:val="24"/>
        </w:rPr>
        <w:t xml:space="preserve"> </w:t>
      </w:r>
      <w:r w:rsidRPr="00A51D45">
        <w:rPr>
          <w:rFonts w:ascii="Times New Roman" w:hAnsi="Times New Roman"/>
          <w:sz w:val="24"/>
          <w:szCs w:val="24"/>
        </w:rPr>
        <w:t xml:space="preserve">PEDAGOŠKU GODINU </w:t>
      </w:r>
      <w:r>
        <w:rPr>
          <w:rFonts w:ascii="Times New Roman" w:hAnsi="Times New Roman"/>
          <w:sz w:val="24"/>
          <w:szCs w:val="24"/>
        </w:rPr>
        <w:t>2022./2023.</w:t>
      </w:r>
    </w:p>
    <w:p w14:paraId="629590EE" w14:textId="77777777" w:rsidR="00687BD7" w:rsidRDefault="00687BD7" w:rsidP="00A51D45">
      <w:pPr>
        <w:pStyle w:val="Bezproreda"/>
        <w:ind w:firstLine="708"/>
        <w:rPr>
          <w:rFonts w:ascii="Times New Roman" w:hAnsi="Times New Roman"/>
          <w:sz w:val="24"/>
          <w:szCs w:val="24"/>
        </w:rPr>
      </w:pPr>
    </w:p>
    <w:p w14:paraId="1EE5E41D" w14:textId="77777777" w:rsidR="00687BD7" w:rsidRDefault="00687BD7" w:rsidP="00A51D45">
      <w:pPr>
        <w:pStyle w:val="Bezproreda"/>
        <w:ind w:firstLine="708"/>
        <w:rPr>
          <w:rFonts w:ascii="Times New Roman" w:hAnsi="Times New Roman"/>
          <w:sz w:val="24"/>
          <w:szCs w:val="24"/>
        </w:rPr>
      </w:pPr>
    </w:p>
    <w:p w14:paraId="746CE45B" w14:textId="77777777" w:rsidR="00687BD7" w:rsidRDefault="00687BD7" w:rsidP="00A51D45">
      <w:pPr>
        <w:pStyle w:val="Bezproreda"/>
        <w:ind w:firstLine="708"/>
        <w:rPr>
          <w:rFonts w:ascii="Times New Roman" w:hAnsi="Times New Roman"/>
          <w:sz w:val="24"/>
          <w:szCs w:val="24"/>
        </w:rPr>
      </w:pPr>
    </w:p>
    <w:p w14:paraId="10815D44" w14:textId="77777777" w:rsidR="00687BD7" w:rsidRPr="00A51D45" w:rsidRDefault="00687BD7" w:rsidP="00A51D45">
      <w:pPr>
        <w:pStyle w:val="Bezproreda"/>
        <w:ind w:firstLine="708"/>
        <w:rPr>
          <w:rFonts w:ascii="Times New Roman" w:hAnsi="Times New Roman"/>
          <w:b/>
          <w:bCs/>
          <w:sz w:val="24"/>
          <w:szCs w:val="24"/>
        </w:rPr>
      </w:pPr>
    </w:p>
    <w:p w14:paraId="4DE3A3E3" w14:textId="77777777" w:rsidR="00687BD7" w:rsidRPr="00A51D45" w:rsidRDefault="00687BD7" w:rsidP="00A51D45">
      <w:pPr>
        <w:pStyle w:val="Bezproreda"/>
        <w:ind w:firstLine="708"/>
        <w:rPr>
          <w:rFonts w:ascii="Times New Roman" w:hAnsi="Times New Roman"/>
          <w:b/>
          <w:bCs/>
          <w:sz w:val="24"/>
          <w:szCs w:val="24"/>
        </w:rPr>
      </w:pPr>
      <w:r>
        <w:rPr>
          <w:rFonts w:ascii="Times New Roman" w:hAnsi="Times New Roman"/>
          <w:b/>
          <w:bCs/>
          <w:sz w:val="24"/>
          <w:szCs w:val="24"/>
        </w:rPr>
        <w:tab/>
      </w:r>
      <w:r w:rsidRPr="00A51D45">
        <w:rPr>
          <w:rFonts w:ascii="Times New Roman" w:hAnsi="Times New Roman"/>
          <w:b/>
          <w:bCs/>
          <w:sz w:val="24"/>
          <w:szCs w:val="24"/>
        </w:rPr>
        <w:tab/>
      </w:r>
      <w:r w:rsidRPr="00A51D45">
        <w:rPr>
          <w:rFonts w:ascii="Times New Roman" w:hAnsi="Times New Roman"/>
          <w:b/>
          <w:bCs/>
          <w:sz w:val="24"/>
          <w:szCs w:val="24"/>
        </w:rPr>
        <w:tab/>
      </w:r>
      <w:r w:rsidRPr="00A51D45">
        <w:rPr>
          <w:rFonts w:ascii="Times New Roman" w:hAnsi="Times New Roman"/>
          <w:b/>
          <w:bCs/>
          <w:sz w:val="24"/>
          <w:szCs w:val="24"/>
        </w:rPr>
        <w:tab/>
      </w:r>
      <w:r w:rsidRPr="00A51D45">
        <w:rPr>
          <w:rFonts w:ascii="Times New Roman" w:hAnsi="Times New Roman"/>
          <w:b/>
          <w:bCs/>
          <w:sz w:val="24"/>
          <w:szCs w:val="24"/>
        </w:rPr>
        <w:tab/>
      </w:r>
      <w:r w:rsidRPr="00A51D45">
        <w:rPr>
          <w:rFonts w:ascii="Times New Roman" w:hAnsi="Times New Roman"/>
          <w:b/>
          <w:bCs/>
          <w:sz w:val="24"/>
          <w:szCs w:val="24"/>
        </w:rPr>
        <w:tab/>
        <w:t>Predsjednica Upravnog vijeća:</w:t>
      </w:r>
    </w:p>
    <w:p w14:paraId="31131F6C" w14:textId="77777777" w:rsidR="00687BD7" w:rsidRPr="00A51D45" w:rsidRDefault="00687BD7" w:rsidP="00A51D45">
      <w:pPr>
        <w:pStyle w:val="Bezproreda"/>
        <w:rPr>
          <w:rFonts w:ascii="Times New Roman" w:hAnsi="Times New Roman"/>
          <w:b/>
          <w:bCs/>
          <w:sz w:val="24"/>
          <w:szCs w:val="24"/>
        </w:rPr>
      </w:pPr>
      <w:r w:rsidRPr="00A51D45">
        <w:rPr>
          <w:rFonts w:ascii="Times New Roman" w:hAnsi="Times New Roman"/>
          <w:b/>
          <w:bCs/>
          <w:sz w:val="24"/>
          <w:szCs w:val="24"/>
        </w:rPr>
        <w:tab/>
      </w:r>
      <w:r w:rsidRPr="00A51D45">
        <w:rPr>
          <w:rFonts w:ascii="Times New Roman" w:hAnsi="Times New Roman"/>
          <w:b/>
          <w:bCs/>
          <w:sz w:val="24"/>
          <w:szCs w:val="24"/>
        </w:rPr>
        <w:tab/>
      </w:r>
      <w:r w:rsidRPr="00A51D45">
        <w:rPr>
          <w:rFonts w:ascii="Times New Roman" w:hAnsi="Times New Roman"/>
          <w:b/>
          <w:bCs/>
          <w:sz w:val="24"/>
          <w:szCs w:val="24"/>
        </w:rPr>
        <w:tab/>
      </w:r>
      <w:r w:rsidRPr="00A51D45">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A51D45">
        <w:rPr>
          <w:rFonts w:ascii="Times New Roman" w:hAnsi="Times New Roman"/>
          <w:b/>
          <w:bCs/>
          <w:sz w:val="24"/>
          <w:szCs w:val="24"/>
        </w:rPr>
        <w:t xml:space="preserve">    Anita Matešić Štajcer</w:t>
      </w:r>
    </w:p>
    <w:p w14:paraId="45A9318C" w14:textId="77777777" w:rsidR="00687BD7" w:rsidRPr="00323F13" w:rsidRDefault="00687BD7" w:rsidP="00323F13">
      <w:pPr>
        <w:pStyle w:val="Bezproreda"/>
      </w:pPr>
    </w:p>
    <w:p w14:paraId="06DEB45C" w14:textId="77777777" w:rsidR="00687BD7" w:rsidRPr="00323F13" w:rsidRDefault="00687BD7" w:rsidP="00323F13">
      <w:pPr>
        <w:pStyle w:val="Bezproreda"/>
      </w:pPr>
      <w:r w:rsidRPr="00323F13">
        <w:t xml:space="preserve"> </w:t>
      </w:r>
    </w:p>
    <w:p w14:paraId="28B9E180" w14:textId="77777777" w:rsidR="00687BD7" w:rsidRPr="00323F13" w:rsidRDefault="00687BD7" w:rsidP="00323F13">
      <w:pPr>
        <w:pStyle w:val="Bezproreda"/>
      </w:pPr>
    </w:p>
    <w:p w14:paraId="7E0CA830" w14:textId="77777777" w:rsidR="00687BD7" w:rsidRPr="00323F13" w:rsidRDefault="00687BD7" w:rsidP="00323F13">
      <w:pPr>
        <w:pStyle w:val="Bezproreda"/>
      </w:pPr>
    </w:p>
    <w:p w14:paraId="469D3E96" w14:textId="77777777" w:rsidR="00687BD7" w:rsidRPr="00323F13" w:rsidRDefault="00687BD7" w:rsidP="00323F13">
      <w:pPr>
        <w:pStyle w:val="Bezproreda"/>
      </w:pPr>
    </w:p>
    <w:p w14:paraId="1976D1CB" w14:textId="77777777" w:rsidR="00687BD7" w:rsidRPr="00323F13" w:rsidRDefault="00687BD7" w:rsidP="00323F13">
      <w:pPr>
        <w:pStyle w:val="Bezproreda"/>
      </w:pPr>
    </w:p>
    <w:p w14:paraId="7E5B0F4A" w14:textId="77777777" w:rsidR="00687BD7" w:rsidRPr="00323F13" w:rsidRDefault="00687BD7" w:rsidP="00323F13">
      <w:pPr>
        <w:pStyle w:val="Bezproreda"/>
      </w:pPr>
    </w:p>
    <w:p w14:paraId="06669315" w14:textId="77777777" w:rsidR="00687BD7" w:rsidRPr="00323F13" w:rsidRDefault="00687BD7" w:rsidP="00323F13">
      <w:pPr>
        <w:pStyle w:val="Bezproreda"/>
      </w:pPr>
    </w:p>
    <w:p w14:paraId="28253039" w14:textId="77777777" w:rsidR="00687BD7" w:rsidRDefault="00687BD7" w:rsidP="00FF25BF">
      <w:pPr>
        <w:spacing w:after="158" w:line="276" w:lineRule="auto"/>
        <w:ind w:right="66"/>
      </w:pPr>
    </w:p>
    <w:p w14:paraId="35B7B8E6" w14:textId="77777777" w:rsidR="00687BD7" w:rsidRDefault="00687BD7" w:rsidP="00FF25BF">
      <w:pPr>
        <w:spacing w:after="158" w:line="276" w:lineRule="auto"/>
        <w:ind w:right="66"/>
      </w:pPr>
    </w:p>
    <w:p w14:paraId="643D2040" w14:textId="77777777" w:rsidR="00687BD7" w:rsidRDefault="00687BD7" w:rsidP="00FF25BF">
      <w:pPr>
        <w:spacing w:after="158" w:line="276" w:lineRule="auto"/>
        <w:ind w:right="66"/>
      </w:pPr>
    </w:p>
    <w:p w14:paraId="180B2925" w14:textId="77777777" w:rsidR="00687BD7" w:rsidRPr="006C4613" w:rsidRDefault="00687BD7" w:rsidP="006C4613">
      <w:pPr>
        <w:pStyle w:val="Naslov1"/>
        <w:spacing w:after="5" w:line="276" w:lineRule="auto"/>
        <w:ind w:right="66"/>
        <w:jc w:val="center"/>
        <w:rPr>
          <w:sz w:val="36"/>
          <w:szCs w:val="36"/>
        </w:rPr>
      </w:pPr>
      <w:r w:rsidRPr="006C4613">
        <w:rPr>
          <w:sz w:val="36"/>
          <w:szCs w:val="36"/>
        </w:rPr>
        <w:t>SADRŽAJ</w:t>
      </w:r>
    </w:p>
    <w:p w14:paraId="7F362783" w14:textId="77777777" w:rsidR="00687BD7" w:rsidRDefault="00687BD7" w:rsidP="00FF25BF">
      <w:pPr>
        <w:spacing w:after="61" w:line="276" w:lineRule="auto"/>
        <w:ind w:right="66"/>
        <w:jc w:val="center"/>
      </w:pPr>
      <w:r>
        <w:rPr>
          <w:b/>
          <w:sz w:val="32"/>
        </w:rPr>
        <w:t xml:space="preserve"> </w:t>
      </w:r>
    </w:p>
    <w:p w14:paraId="5B96B9D5" w14:textId="77777777" w:rsidR="00687BD7" w:rsidRPr="00291810" w:rsidRDefault="00687BD7">
      <w:pPr>
        <w:numPr>
          <w:ilvl w:val="0"/>
          <w:numId w:val="16"/>
        </w:numPr>
        <w:spacing w:after="111" w:line="276" w:lineRule="auto"/>
        <w:ind w:left="284" w:right="66" w:hanging="360"/>
        <w:rPr>
          <w:i/>
          <w:iCs/>
        </w:rPr>
      </w:pPr>
      <w:r w:rsidRPr="00291810">
        <w:rPr>
          <w:b/>
          <w:i/>
          <w:iCs/>
        </w:rPr>
        <w:t xml:space="preserve">  USTROJSTVO RADA VRTIĆA ……………………………………………</w:t>
      </w:r>
      <w:r>
        <w:rPr>
          <w:b/>
          <w:i/>
          <w:iCs/>
        </w:rPr>
        <w:t>………………</w:t>
      </w:r>
      <w:r w:rsidRPr="00291810">
        <w:rPr>
          <w:b/>
          <w:i/>
          <w:iCs/>
        </w:rPr>
        <w:t>5</w:t>
      </w:r>
    </w:p>
    <w:p w14:paraId="40641A4A" w14:textId="77777777" w:rsidR="00687BD7" w:rsidRPr="00291810" w:rsidRDefault="00687BD7">
      <w:pPr>
        <w:numPr>
          <w:ilvl w:val="1"/>
          <w:numId w:val="16"/>
        </w:numPr>
        <w:spacing w:after="60" w:line="276" w:lineRule="auto"/>
        <w:ind w:right="66" w:hanging="360"/>
        <w:jc w:val="both"/>
      </w:pPr>
      <w:r w:rsidRPr="00291810">
        <w:t>Organizacija rada vrtića …………………………………………</w:t>
      </w:r>
      <w:r>
        <w:t>………………..</w:t>
      </w:r>
      <w:r w:rsidRPr="00291810">
        <w:t>5</w:t>
      </w:r>
    </w:p>
    <w:p w14:paraId="5B5150AA" w14:textId="77777777" w:rsidR="00687BD7" w:rsidRPr="00291810" w:rsidRDefault="00687BD7">
      <w:pPr>
        <w:numPr>
          <w:ilvl w:val="1"/>
          <w:numId w:val="16"/>
        </w:numPr>
        <w:spacing w:after="5" w:line="276" w:lineRule="auto"/>
        <w:ind w:right="66" w:hanging="360"/>
        <w:jc w:val="both"/>
      </w:pPr>
      <w:r w:rsidRPr="00291810">
        <w:t>Programi rada vrtića ……………………………………………...</w:t>
      </w:r>
      <w:r>
        <w:t>........................</w:t>
      </w:r>
      <w:r w:rsidRPr="00291810">
        <w:t>5</w:t>
      </w:r>
    </w:p>
    <w:p w14:paraId="5990640C" w14:textId="77777777" w:rsidR="00687BD7" w:rsidRPr="00291810" w:rsidRDefault="00687BD7">
      <w:pPr>
        <w:numPr>
          <w:ilvl w:val="1"/>
          <w:numId w:val="16"/>
        </w:numPr>
        <w:spacing w:after="5" w:line="276" w:lineRule="auto"/>
        <w:ind w:right="66" w:hanging="360"/>
        <w:jc w:val="both"/>
      </w:pPr>
      <w:r w:rsidRPr="00291810">
        <w:lastRenderedPageBreak/>
        <w:t xml:space="preserve">Program </w:t>
      </w:r>
      <w:proofErr w:type="spellStart"/>
      <w:r w:rsidRPr="00291810">
        <w:t>predškole</w:t>
      </w:r>
      <w:proofErr w:type="spellEnd"/>
      <w:r w:rsidRPr="00291810">
        <w:t xml:space="preserve"> ………………………………………………</w:t>
      </w:r>
      <w:r>
        <w:t>………………..</w:t>
      </w:r>
      <w:r w:rsidRPr="00291810">
        <w:t>7</w:t>
      </w:r>
    </w:p>
    <w:p w14:paraId="135AF57B" w14:textId="77777777" w:rsidR="00687BD7" w:rsidRPr="00291810" w:rsidRDefault="00687BD7">
      <w:pPr>
        <w:numPr>
          <w:ilvl w:val="1"/>
          <w:numId w:val="16"/>
        </w:numPr>
        <w:spacing w:after="5" w:line="276" w:lineRule="auto"/>
        <w:ind w:right="66" w:hanging="360"/>
        <w:jc w:val="both"/>
      </w:pPr>
      <w:r w:rsidRPr="00291810">
        <w:t>Podatci o djelatnicima ……………………………………………</w:t>
      </w:r>
      <w:r>
        <w:t>……………….</w:t>
      </w:r>
      <w:r w:rsidRPr="00291810">
        <w:t>8</w:t>
      </w:r>
    </w:p>
    <w:p w14:paraId="23883059" w14:textId="77777777" w:rsidR="00687BD7" w:rsidRPr="00291810" w:rsidRDefault="00687BD7">
      <w:pPr>
        <w:numPr>
          <w:ilvl w:val="1"/>
          <w:numId w:val="16"/>
        </w:numPr>
        <w:spacing w:after="66" w:line="276" w:lineRule="auto"/>
        <w:ind w:right="66" w:hanging="360"/>
        <w:jc w:val="both"/>
      </w:pPr>
      <w:r w:rsidRPr="00291810">
        <w:t>Skupine i broj djece ……………………………………………</w:t>
      </w:r>
      <w:r>
        <w:t>…………………</w:t>
      </w:r>
      <w:r w:rsidRPr="00291810">
        <w:t>11</w:t>
      </w:r>
    </w:p>
    <w:p w14:paraId="3AB396CE" w14:textId="77777777" w:rsidR="00687BD7" w:rsidRPr="00291810" w:rsidRDefault="00687BD7">
      <w:pPr>
        <w:numPr>
          <w:ilvl w:val="1"/>
          <w:numId w:val="16"/>
        </w:numPr>
        <w:spacing w:after="5" w:line="276" w:lineRule="auto"/>
        <w:ind w:right="66" w:hanging="360"/>
        <w:jc w:val="both"/>
      </w:pPr>
      <w:r w:rsidRPr="00291810">
        <w:t>Praćenje i provjera kvalitete organizacije rada ………………………...</w:t>
      </w:r>
      <w:r>
        <w:t>...............</w:t>
      </w:r>
      <w:r w:rsidRPr="00291810">
        <w:t>12</w:t>
      </w:r>
    </w:p>
    <w:p w14:paraId="16AD39D3" w14:textId="77777777" w:rsidR="00687BD7" w:rsidRPr="00291810" w:rsidRDefault="00687BD7" w:rsidP="00FF25BF">
      <w:pPr>
        <w:spacing w:after="238" w:line="276" w:lineRule="auto"/>
        <w:ind w:left="1441" w:right="66"/>
      </w:pPr>
      <w:r w:rsidRPr="00291810">
        <w:rPr>
          <w:b/>
        </w:rPr>
        <w:t xml:space="preserve"> </w:t>
      </w:r>
    </w:p>
    <w:p w14:paraId="0E901717" w14:textId="77777777" w:rsidR="00687BD7" w:rsidRPr="00291810" w:rsidRDefault="00687BD7" w:rsidP="00FF25BF">
      <w:pPr>
        <w:pStyle w:val="Naslov2"/>
        <w:spacing w:line="276" w:lineRule="auto"/>
        <w:ind w:right="66"/>
        <w:rPr>
          <w:sz w:val="24"/>
          <w:szCs w:val="24"/>
        </w:rPr>
      </w:pPr>
      <w:r w:rsidRPr="00291810">
        <w:rPr>
          <w:sz w:val="24"/>
          <w:szCs w:val="24"/>
        </w:rPr>
        <w:t>2.</w:t>
      </w:r>
      <w:r w:rsidRPr="00291810">
        <w:rPr>
          <w:rFonts w:ascii="Arial" w:eastAsia="Arial" w:hAnsi="Arial" w:cs="Arial"/>
          <w:sz w:val="24"/>
          <w:szCs w:val="24"/>
        </w:rPr>
        <w:t xml:space="preserve">   </w:t>
      </w:r>
      <w:r w:rsidRPr="00291810">
        <w:rPr>
          <w:sz w:val="24"/>
          <w:szCs w:val="24"/>
        </w:rPr>
        <w:t>MATERIJALNI UVJETI RADA …………………………………</w:t>
      </w:r>
      <w:r>
        <w:rPr>
          <w:sz w:val="24"/>
          <w:szCs w:val="24"/>
        </w:rPr>
        <w:t>………………………..</w:t>
      </w:r>
      <w:r w:rsidRPr="00291810">
        <w:rPr>
          <w:sz w:val="24"/>
          <w:szCs w:val="24"/>
        </w:rPr>
        <w:t>13</w:t>
      </w:r>
    </w:p>
    <w:p w14:paraId="48D2931D" w14:textId="77777777" w:rsidR="00687BD7" w:rsidRPr="00291810" w:rsidRDefault="00687BD7" w:rsidP="00FF25BF">
      <w:pPr>
        <w:tabs>
          <w:tab w:val="center" w:pos="901"/>
          <w:tab w:val="center" w:pos="2000"/>
        </w:tabs>
        <w:spacing w:after="5" w:line="276" w:lineRule="auto"/>
        <w:ind w:right="66"/>
      </w:pPr>
      <w:r w:rsidRPr="00291810">
        <w:tab/>
        <w:t>2.1.</w:t>
      </w:r>
      <w:r w:rsidRPr="00291810">
        <w:rPr>
          <w:rFonts w:ascii="Arial" w:eastAsia="Arial" w:hAnsi="Arial" w:cs="Arial"/>
        </w:rPr>
        <w:t xml:space="preserve"> </w:t>
      </w:r>
      <w:r w:rsidRPr="00291810">
        <w:rPr>
          <w:rFonts w:ascii="Arial" w:eastAsia="Arial" w:hAnsi="Arial" w:cs="Arial"/>
        </w:rPr>
        <w:tab/>
      </w:r>
      <w:r w:rsidRPr="00291810">
        <w:t>Plan nabave ……………………………………………………</w:t>
      </w:r>
      <w:r>
        <w:t>……………………</w:t>
      </w:r>
      <w:r w:rsidRPr="00291810">
        <w:t>13</w:t>
      </w:r>
    </w:p>
    <w:p w14:paraId="51629D7F" w14:textId="77777777" w:rsidR="00687BD7" w:rsidRPr="00291810" w:rsidRDefault="00687BD7" w:rsidP="00FF25BF">
      <w:pPr>
        <w:tabs>
          <w:tab w:val="center" w:pos="901"/>
          <w:tab w:val="center" w:pos="2508"/>
        </w:tabs>
        <w:spacing w:after="5" w:line="276" w:lineRule="auto"/>
        <w:ind w:right="66"/>
      </w:pPr>
      <w:r w:rsidRPr="00291810">
        <w:tab/>
        <w:t>2.2.</w:t>
      </w:r>
      <w:r w:rsidRPr="00291810">
        <w:rPr>
          <w:rFonts w:ascii="Arial" w:eastAsia="Arial" w:hAnsi="Arial" w:cs="Arial"/>
        </w:rPr>
        <w:t xml:space="preserve"> </w:t>
      </w:r>
      <w:r w:rsidRPr="00291810">
        <w:rPr>
          <w:rFonts w:ascii="Arial" w:eastAsia="Arial" w:hAnsi="Arial" w:cs="Arial"/>
        </w:rPr>
        <w:tab/>
      </w:r>
      <w:r w:rsidRPr="00291810">
        <w:t>Financiranje programa ……………………………………………</w:t>
      </w:r>
      <w:r>
        <w:t>………………...</w:t>
      </w:r>
      <w:r w:rsidRPr="00291810">
        <w:t>14</w:t>
      </w:r>
    </w:p>
    <w:p w14:paraId="4F40E26F" w14:textId="77777777" w:rsidR="00687BD7" w:rsidRPr="00291810" w:rsidRDefault="00687BD7" w:rsidP="00FF25BF">
      <w:pPr>
        <w:spacing w:after="239" w:line="276" w:lineRule="auto"/>
        <w:ind w:left="1441" w:right="66"/>
      </w:pPr>
      <w:r w:rsidRPr="00291810">
        <w:rPr>
          <w:b/>
        </w:rPr>
        <w:t xml:space="preserve"> </w:t>
      </w:r>
    </w:p>
    <w:p w14:paraId="073B993D" w14:textId="77777777" w:rsidR="00687BD7" w:rsidRPr="00291810" w:rsidRDefault="00687BD7" w:rsidP="00FF25BF">
      <w:pPr>
        <w:pStyle w:val="Naslov2"/>
        <w:spacing w:line="276" w:lineRule="auto"/>
        <w:ind w:right="66"/>
        <w:rPr>
          <w:sz w:val="24"/>
          <w:szCs w:val="24"/>
        </w:rPr>
      </w:pPr>
      <w:r w:rsidRPr="00291810">
        <w:rPr>
          <w:sz w:val="24"/>
          <w:szCs w:val="24"/>
        </w:rPr>
        <w:t>3.</w:t>
      </w:r>
      <w:r w:rsidRPr="00291810">
        <w:rPr>
          <w:rFonts w:ascii="Arial" w:eastAsia="Arial" w:hAnsi="Arial" w:cs="Arial"/>
          <w:sz w:val="24"/>
          <w:szCs w:val="24"/>
        </w:rPr>
        <w:t xml:space="preserve">   </w:t>
      </w:r>
      <w:r w:rsidRPr="00291810">
        <w:rPr>
          <w:sz w:val="24"/>
          <w:szCs w:val="24"/>
        </w:rPr>
        <w:t>NJEGA I SKRB ZA TJELESNI RAST I RAZVOJ DJECE ………………</w:t>
      </w:r>
      <w:r>
        <w:rPr>
          <w:sz w:val="24"/>
          <w:szCs w:val="24"/>
        </w:rPr>
        <w:t>……………...</w:t>
      </w:r>
      <w:r w:rsidRPr="00291810">
        <w:rPr>
          <w:sz w:val="24"/>
          <w:szCs w:val="24"/>
        </w:rPr>
        <w:t>14</w:t>
      </w:r>
    </w:p>
    <w:p w14:paraId="147275A1" w14:textId="77777777" w:rsidR="00687BD7" w:rsidRPr="00291810" w:rsidRDefault="00687BD7" w:rsidP="00FF25BF">
      <w:pPr>
        <w:tabs>
          <w:tab w:val="center" w:pos="901"/>
          <w:tab w:val="center" w:pos="2128"/>
        </w:tabs>
        <w:spacing w:after="87" w:line="276" w:lineRule="auto"/>
        <w:ind w:right="66"/>
      </w:pPr>
      <w:r w:rsidRPr="00291810">
        <w:tab/>
        <w:t>3.1.</w:t>
      </w:r>
      <w:r w:rsidRPr="00291810">
        <w:rPr>
          <w:rFonts w:ascii="Arial" w:eastAsia="Arial" w:hAnsi="Arial" w:cs="Arial"/>
        </w:rPr>
        <w:t xml:space="preserve"> </w:t>
      </w:r>
      <w:r w:rsidRPr="00291810">
        <w:rPr>
          <w:rFonts w:ascii="Arial" w:eastAsia="Arial" w:hAnsi="Arial" w:cs="Arial"/>
        </w:rPr>
        <w:tab/>
      </w:r>
      <w:r w:rsidRPr="00291810">
        <w:t>Prehrana djece …………………………………………………...</w:t>
      </w:r>
      <w:r>
        <w:t>............................</w:t>
      </w:r>
      <w:r w:rsidRPr="00291810">
        <w:t>16</w:t>
      </w:r>
    </w:p>
    <w:p w14:paraId="06176B5F" w14:textId="77777777" w:rsidR="00687BD7" w:rsidRPr="00291810" w:rsidRDefault="00687BD7" w:rsidP="00FF25BF">
      <w:pPr>
        <w:tabs>
          <w:tab w:val="center" w:pos="901"/>
          <w:tab w:val="center" w:pos="4800"/>
        </w:tabs>
        <w:spacing w:after="108" w:line="276" w:lineRule="auto"/>
        <w:ind w:right="66"/>
      </w:pPr>
      <w:r w:rsidRPr="00291810">
        <w:tab/>
        <w:t>3.2.</w:t>
      </w:r>
      <w:r w:rsidRPr="00291810">
        <w:rPr>
          <w:rFonts w:ascii="Arial" w:eastAsia="Arial" w:hAnsi="Arial" w:cs="Arial"/>
        </w:rPr>
        <w:t xml:space="preserve"> </w:t>
      </w:r>
      <w:r w:rsidRPr="00291810">
        <w:rPr>
          <w:rFonts w:ascii="Arial" w:eastAsia="Arial" w:hAnsi="Arial" w:cs="Arial"/>
        </w:rPr>
        <w:tab/>
      </w:r>
      <w:r w:rsidRPr="00291810">
        <w:t>Provođenje preventivnih mjera u cilju smanjena pobola i ozljeda djece ………</w:t>
      </w:r>
      <w:r>
        <w:t>…..</w:t>
      </w:r>
      <w:r w:rsidRPr="00291810">
        <w:t>16</w:t>
      </w:r>
    </w:p>
    <w:p w14:paraId="4B7ED2BC" w14:textId="77777777" w:rsidR="00687BD7" w:rsidRPr="00291810" w:rsidRDefault="00687BD7" w:rsidP="00FF25BF">
      <w:pPr>
        <w:tabs>
          <w:tab w:val="center" w:pos="901"/>
          <w:tab w:val="center" w:pos="4766"/>
        </w:tabs>
        <w:spacing w:after="34" w:line="276" w:lineRule="auto"/>
        <w:ind w:right="66"/>
      </w:pPr>
      <w:r w:rsidRPr="00291810">
        <w:tab/>
        <w:t>3.3.</w:t>
      </w:r>
      <w:r w:rsidRPr="00291810">
        <w:rPr>
          <w:rFonts w:ascii="Arial" w:eastAsia="Arial" w:hAnsi="Arial" w:cs="Arial"/>
        </w:rPr>
        <w:t xml:space="preserve"> </w:t>
      </w:r>
      <w:r w:rsidRPr="00291810">
        <w:rPr>
          <w:rFonts w:ascii="Arial" w:eastAsia="Arial" w:hAnsi="Arial" w:cs="Arial"/>
        </w:rPr>
        <w:tab/>
      </w:r>
      <w:r w:rsidRPr="00291810">
        <w:t>Provođenje protuepidemijskih mjera u slučaju pojave zaraznih bolesti ………</w:t>
      </w:r>
      <w:r>
        <w:t>……</w:t>
      </w:r>
      <w:r w:rsidRPr="00291810">
        <w:t>16</w:t>
      </w:r>
    </w:p>
    <w:p w14:paraId="5B674B1D" w14:textId="77777777" w:rsidR="00687BD7" w:rsidRPr="00291810" w:rsidRDefault="00687BD7" w:rsidP="00FF25BF">
      <w:pPr>
        <w:tabs>
          <w:tab w:val="center" w:pos="901"/>
          <w:tab w:val="center" w:pos="3490"/>
        </w:tabs>
        <w:spacing w:after="5" w:line="276" w:lineRule="auto"/>
        <w:ind w:right="66"/>
      </w:pPr>
      <w:r w:rsidRPr="00291810">
        <w:tab/>
        <w:t>3.4.</w:t>
      </w:r>
      <w:r w:rsidRPr="00291810">
        <w:rPr>
          <w:rFonts w:ascii="Arial" w:eastAsia="Arial" w:hAnsi="Arial" w:cs="Arial"/>
        </w:rPr>
        <w:t xml:space="preserve"> </w:t>
      </w:r>
      <w:r w:rsidRPr="00291810">
        <w:rPr>
          <w:rFonts w:ascii="Arial" w:eastAsia="Arial" w:hAnsi="Arial" w:cs="Arial"/>
        </w:rPr>
        <w:tab/>
      </w:r>
      <w:r w:rsidRPr="00291810">
        <w:t>Zdravstveni odgoj djece, radnika i roditelja ……………………………</w:t>
      </w:r>
      <w:r>
        <w:t>…………..</w:t>
      </w:r>
      <w:r w:rsidRPr="00291810">
        <w:t>17</w:t>
      </w:r>
    </w:p>
    <w:p w14:paraId="24B9890E" w14:textId="77777777" w:rsidR="00687BD7" w:rsidRPr="00291810" w:rsidRDefault="00687BD7" w:rsidP="00FF25BF">
      <w:pPr>
        <w:spacing w:after="238" w:line="276" w:lineRule="auto"/>
        <w:ind w:left="1441" w:right="66"/>
      </w:pPr>
      <w:r w:rsidRPr="00291810">
        <w:rPr>
          <w:b/>
        </w:rPr>
        <w:t xml:space="preserve"> </w:t>
      </w:r>
    </w:p>
    <w:p w14:paraId="7CCB98AD" w14:textId="77777777" w:rsidR="00687BD7" w:rsidRPr="00291810" w:rsidRDefault="00687BD7" w:rsidP="00FF25BF">
      <w:pPr>
        <w:pStyle w:val="Naslov2"/>
        <w:spacing w:after="66" w:line="276" w:lineRule="auto"/>
        <w:ind w:right="66"/>
        <w:rPr>
          <w:sz w:val="24"/>
          <w:szCs w:val="24"/>
        </w:rPr>
      </w:pPr>
      <w:r w:rsidRPr="00291810">
        <w:rPr>
          <w:sz w:val="24"/>
          <w:szCs w:val="24"/>
        </w:rPr>
        <w:t>4.</w:t>
      </w:r>
      <w:r w:rsidRPr="00291810">
        <w:rPr>
          <w:rFonts w:ascii="Arial" w:eastAsia="Arial" w:hAnsi="Arial" w:cs="Arial"/>
          <w:sz w:val="24"/>
          <w:szCs w:val="24"/>
        </w:rPr>
        <w:t xml:space="preserve">   </w:t>
      </w:r>
      <w:r w:rsidRPr="00291810">
        <w:rPr>
          <w:sz w:val="24"/>
          <w:szCs w:val="24"/>
        </w:rPr>
        <w:t>ODGOJNO OBRAZOVNI RAD …………………………………</w:t>
      </w:r>
      <w:r>
        <w:rPr>
          <w:sz w:val="24"/>
          <w:szCs w:val="24"/>
        </w:rPr>
        <w:t>……………………….</w:t>
      </w:r>
      <w:r w:rsidRPr="00291810">
        <w:rPr>
          <w:sz w:val="24"/>
          <w:szCs w:val="24"/>
        </w:rPr>
        <w:t>.</w:t>
      </w:r>
      <w:r>
        <w:rPr>
          <w:sz w:val="24"/>
          <w:szCs w:val="24"/>
        </w:rPr>
        <w:t>.</w:t>
      </w:r>
      <w:r w:rsidRPr="00291810">
        <w:rPr>
          <w:sz w:val="24"/>
          <w:szCs w:val="24"/>
        </w:rPr>
        <w:t>17</w:t>
      </w:r>
    </w:p>
    <w:p w14:paraId="29AD26B3" w14:textId="77777777" w:rsidR="00687BD7" w:rsidRPr="00291810" w:rsidRDefault="00687BD7" w:rsidP="00FF25BF">
      <w:pPr>
        <w:tabs>
          <w:tab w:val="center" w:pos="901"/>
          <w:tab w:val="center" w:pos="2034"/>
        </w:tabs>
        <w:spacing w:after="27" w:line="276" w:lineRule="auto"/>
        <w:ind w:right="66"/>
      </w:pPr>
      <w:r w:rsidRPr="00291810">
        <w:tab/>
        <w:t>4.1.</w:t>
      </w:r>
      <w:r w:rsidRPr="00291810">
        <w:rPr>
          <w:rFonts w:ascii="Arial" w:eastAsia="Arial" w:hAnsi="Arial" w:cs="Arial"/>
        </w:rPr>
        <w:t xml:space="preserve"> </w:t>
      </w:r>
      <w:r w:rsidRPr="00291810">
        <w:rPr>
          <w:rFonts w:ascii="Arial" w:eastAsia="Arial" w:hAnsi="Arial" w:cs="Arial"/>
        </w:rPr>
        <w:tab/>
      </w:r>
      <w:r w:rsidRPr="00291810">
        <w:t>Bitne zadaće ……………………………………………………</w:t>
      </w:r>
      <w:r>
        <w:t>…………………..1</w:t>
      </w:r>
      <w:r w:rsidRPr="00291810">
        <w:t>8</w:t>
      </w:r>
    </w:p>
    <w:p w14:paraId="72B2729F" w14:textId="77777777" w:rsidR="00687BD7" w:rsidRPr="00291810" w:rsidRDefault="00687BD7" w:rsidP="00FF25BF">
      <w:pPr>
        <w:tabs>
          <w:tab w:val="center" w:pos="901"/>
          <w:tab w:val="center" w:pos="2484"/>
        </w:tabs>
        <w:spacing w:after="79" w:line="276" w:lineRule="auto"/>
        <w:ind w:right="66"/>
      </w:pPr>
      <w:r w:rsidRPr="00291810">
        <w:tab/>
        <w:t>4.2.</w:t>
      </w:r>
      <w:r w:rsidRPr="00291810">
        <w:rPr>
          <w:rFonts w:ascii="Arial" w:eastAsia="Arial" w:hAnsi="Arial" w:cs="Arial"/>
        </w:rPr>
        <w:t xml:space="preserve"> </w:t>
      </w:r>
      <w:r w:rsidRPr="00291810">
        <w:rPr>
          <w:rFonts w:ascii="Arial" w:eastAsia="Arial" w:hAnsi="Arial" w:cs="Arial"/>
        </w:rPr>
        <w:tab/>
      </w:r>
      <w:r w:rsidRPr="00291810">
        <w:t>Dnevna struktura rada ……………………………………………</w:t>
      </w:r>
      <w:r>
        <w:t>…………………</w:t>
      </w:r>
      <w:r w:rsidRPr="00291810">
        <w:t>22</w:t>
      </w:r>
    </w:p>
    <w:p w14:paraId="42E4368C" w14:textId="77777777" w:rsidR="00687BD7" w:rsidRPr="00291810" w:rsidRDefault="00687BD7" w:rsidP="00FF25BF">
      <w:pPr>
        <w:tabs>
          <w:tab w:val="center" w:pos="901"/>
          <w:tab w:val="center" w:pos="2789"/>
        </w:tabs>
        <w:spacing w:after="27" w:line="276" w:lineRule="auto"/>
        <w:ind w:right="66"/>
      </w:pPr>
      <w:r w:rsidRPr="00291810">
        <w:tab/>
        <w:t>4.3.</w:t>
      </w:r>
      <w:r w:rsidRPr="00291810">
        <w:rPr>
          <w:rFonts w:ascii="Arial" w:eastAsia="Arial" w:hAnsi="Arial" w:cs="Arial"/>
        </w:rPr>
        <w:t xml:space="preserve"> </w:t>
      </w:r>
      <w:r w:rsidRPr="00291810">
        <w:rPr>
          <w:rFonts w:ascii="Arial" w:eastAsia="Arial" w:hAnsi="Arial" w:cs="Arial"/>
        </w:rPr>
        <w:tab/>
      </w:r>
      <w:r w:rsidRPr="00291810">
        <w:t>Djeca s teškoćama u razvoju ………………………………………...</w:t>
      </w:r>
      <w:r>
        <w:t>.......................</w:t>
      </w:r>
      <w:r w:rsidRPr="00291810">
        <w:t>23</w:t>
      </w:r>
    </w:p>
    <w:p w14:paraId="480D6B35" w14:textId="77777777" w:rsidR="00687BD7" w:rsidRPr="00291810" w:rsidRDefault="00687BD7" w:rsidP="00FF25BF">
      <w:pPr>
        <w:tabs>
          <w:tab w:val="center" w:pos="901"/>
          <w:tab w:val="center" w:pos="2668"/>
        </w:tabs>
        <w:spacing w:after="60" w:line="276" w:lineRule="auto"/>
        <w:ind w:right="66"/>
      </w:pPr>
      <w:r w:rsidRPr="00291810">
        <w:tab/>
        <w:t>4.4.</w:t>
      </w:r>
      <w:r w:rsidRPr="00291810">
        <w:rPr>
          <w:rFonts w:ascii="Arial" w:eastAsia="Arial" w:hAnsi="Arial" w:cs="Arial"/>
        </w:rPr>
        <w:t xml:space="preserve"> </w:t>
      </w:r>
      <w:r w:rsidRPr="00291810">
        <w:rPr>
          <w:rFonts w:ascii="Arial" w:eastAsia="Arial" w:hAnsi="Arial" w:cs="Arial"/>
        </w:rPr>
        <w:tab/>
      </w:r>
      <w:r w:rsidRPr="00291810">
        <w:t>Pedagoška dokumentacija …………………………………………</w:t>
      </w:r>
      <w:r>
        <w:t>………………..</w:t>
      </w:r>
      <w:r w:rsidRPr="00291810">
        <w:t>23</w:t>
      </w:r>
    </w:p>
    <w:p w14:paraId="45D69BA2" w14:textId="77777777" w:rsidR="00687BD7" w:rsidRPr="00291810" w:rsidRDefault="00687BD7" w:rsidP="00FF25BF">
      <w:pPr>
        <w:tabs>
          <w:tab w:val="center" w:pos="901"/>
          <w:tab w:val="center" w:pos="3670"/>
        </w:tabs>
        <w:spacing w:after="50" w:line="276" w:lineRule="auto"/>
        <w:ind w:right="66"/>
      </w:pPr>
      <w:r w:rsidRPr="00291810">
        <w:tab/>
        <w:t>4.5.</w:t>
      </w:r>
      <w:r w:rsidRPr="00291810">
        <w:rPr>
          <w:rFonts w:ascii="Arial" w:eastAsia="Arial" w:hAnsi="Arial" w:cs="Arial"/>
        </w:rPr>
        <w:t xml:space="preserve"> </w:t>
      </w:r>
      <w:r w:rsidRPr="00291810">
        <w:rPr>
          <w:rFonts w:ascii="Arial" w:eastAsia="Arial" w:hAnsi="Arial" w:cs="Arial"/>
        </w:rPr>
        <w:tab/>
      </w:r>
      <w:r w:rsidRPr="00291810">
        <w:t>Planiranje i praćenje odgojno-obrazovnog rada …………………………</w:t>
      </w:r>
      <w:r>
        <w:t>…………</w:t>
      </w:r>
      <w:r w:rsidRPr="00291810">
        <w:t>24</w:t>
      </w:r>
    </w:p>
    <w:p w14:paraId="551D6559" w14:textId="77777777" w:rsidR="00687BD7" w:rsidRPr="00291810" w:rsidRDefault="00687BD7" w:rsidP="00FF25BF">
      <w:pPr>
        <w:tabs>
          <w:tab w:val="center" w:pos="901"/>
          <w:tab w:val="center" w:pos="3454"/>
        </w:tabs>
        <w:spacing w:after="5" w:line="276" w:lineRule="auto"/>
        <w:ind w:right="66"/>
      </w:pPr>
      <w:r w:rsidRPr="00291810">
        <w:lastRenderedPageBreak/>
        <w:tab/>
        <w:t>4.6.</w:t>
      </w:r>
      <w:r w:rsidRPr="00291810">
        <w:rPr>
          <w:rFonts w:ascii="Arial" w:eastAsia="Arial" w:hAnsi="Arial" w:cs="Arial"/>
        </w:rPr>
        <w:t xml:space="preserve"> </w:t>
      </w:r>
      <w:r w:rsidRPr="00291810">
        <w:rPr>
          <w:rFonts w:ascii="Arial" w:eastAsia="Arial" w:hAnsi="Arial" w:cs="Arial"/>
        </w:rPr>
        <w:tab/>
      </w:r>
      <w:proofErr w:type="spellStart"/>
      <w:r w:rsidRPr="00291810">
        <w:t>Unaprijeđivanje</w:t>
      </w:r>
      <w:proofErr w:type="spellEnd"/>
      <w:r w:rsidRPr="00291810">
        <w:t xml:space="preserve"> odgojno-obrazovnog rada ……………………………</w:t>
      </w:r>
      <w:r>
        <w:t>…………...</w:t>
      </w:r>
      <w:r w:rsidRPr="00291810">
        <w:t>27</w:t>
      </w:r>
    </w:p>
    <w:p w14:paraId="63C5FCD1" w14:textId="77777777" w:rsidR="00687BD7" w:rsidRPr="00291810" w:rsidRDefault="00687BD7" w:rsidP="00FF25BF">
      <w:pPr>
        <w:spacing w:after="324" w:line="276" w:lineRule="auto"/>
        <w:ind w:left="1441" w:right="66"/>
      </w:pPr>
      <w:r w:rsidRPr="00291810">
        <w:rPr>
          <w:b/>
        </w:rPr>
        <w:t xml:space="preserve"> </w:t>
      </w:r>
    </w:p>
    <w:p w14:paraId="3D80D6EF" w14:textId="77777777" w:rsidR="00687BD7" w:rsidRPr="00291810" w:rsidRDefault="00687BD7">
      <w:pPr>
        <w:numPr>
          <w:ilvl w:val="0"/>
          <w:numId w:val="17"/>
        </w:numPr>
        <w:spacing w:after="119" w:line="276" w:lineRule="auto"/>
        <w:ind w:left="284" w:right="66" w:hanging="360"/>
        <w:rPr>
          <w:i/>
          <w:iCs/>
        </w:rPr>
      </w:pPr>
      <w:r w:rsidRPr="00291810">
        <w:rPr>
          <w:b/>
          <w:i/>
          <w:iCs/>
        </w:rPr>
        <w:t xml:space="preserve">  STRUČNO USAVRŠAVANJE DJELATNIKA……………………………………………27 </w:t>
      </w:r>
    </w:p>
    <w:p w14:paraId="12C27614" w14:textId="77777777" w:rsidR="00687BD7" w:rsidRPr="00291810" w:rsidRDefault="00687BD7">
      <w:pPr>
        <w:numPr>
          <w:ilvl w:val="1"/>
          <w:numId w:val="17"/>
        </w:numPr>
        <w:spacing w:after="93" w:line="276" w:lineRule="auto"/>
        <w:ind w:right="66" w:hanging="360"/>
        <w:jc w:val="both"/>
      </w:pPr>
      <w:r w:rsidRPr="00291810">
        <w:t xml:space="preserve">Individualno i skupno stručno usavršavanje </w:t>
      </w:r>
      <w:r>
        <w:t>…………………………………….28</w:t>
      </w:r>
    </w:p>
    <w:p w14:paraId="49389C48" w14:textId="77777777" w:rsidR="00687BD7" w:rsidRPr="00291810" w:rsidRDefault="00687BD7">
      <w:pPr>
        <w:numPr>
          <w:ilvl w:val="1"/>
          <w:numId w:val="17"/>
        </w:numPr>
        <w:spacing w:after="5" w:line="276" w:lineRule="auto"/>
        <w:ind w:right="66" w:hanging="360"/>
        <w:jc w:val="both"/>
      </w:pPr>
      <w:r w:rsidRPr="00291810">
        <w:t xml:space="preserve">Odgojiteljska vijeća </w:t>
      </w:r>
      <w:r>
        <w:t>……………………………………………………………29</w:t>
      </w:r>
    </w:p>
    <w:p w14:paraId="1BD046C8" w14:textId="77777777" w:rsidR="00687BD7" w:rsidRPr="00291810" w:rsidRDefault="00687BD7" w:rsidP="006C4613">
      <w:pPr>
        <w:spacing w:after="5" w:line="276" w:lineRule="auto"/>
        <w:ind w:left="1417" w:right="66"/>
        <w:jc w:val="both"/>
      </w:pPr>
    </w:p>
    <w:p w14:paraId="20382B38" w14:textId="77777777" w:rsidR="00687BD7" w:rsidRPr="00291810" w:rsidRDefault="00687BD7" w:rsidP="00FF25BF">
      <w:pPr>
        <w:pStyle w:val="Naslov2"/>
        <w:spacing w:line="276" w:lineRule="auto"/>
        <w:ind w:left="0" w:right="66" w:firstLine="0"/>
        <w:rPr>
          <w:sz w:val="24"/>
          <w:szCs w:val="24"/>
        </w:rPr>
      </w:pPr>
      <w:r w:rsidRPr="00291810">
        <w:rPr>
          <w:sz w:val="24"/>
          <w:szCs w:val="24"/>
        </w:rPr>
        <w:t>6.</w:t>
      </w:r>
      <w:r w:rsidRPr="00291810">
        <w:rPr>
          <w:rFonts w:ascii="Arial" w:eastAsia="Arial" w:hAnsi="Arial" w:cs="Arial"/>
          <w:sz w:val="24"/>
          <w:szCs w:val="24"/>
        </w:rPr>
        <w:t xml:space="preserve">   </w:t>
      </w:r>
      <w:r w:rsidRPr="00291810">
        <w:rPr>
          <w:sz w:val="24"/>
          <w:szCs w:val="24"/>
        </w:rPr>
        <w:t xml:space="preserve">SURADNJA S RODITELJIMA </w:t>
      </w:r>
      <w:r>
        <w:rPr>
          <w:sz w:val="24"/>
          <w:szCs w:val="24"/>
        </w:rPr>
        <w:t>………………………………………………………….29</w:t>
      </w:r>
    </w:p>
    <w:p w14:paraId="25DEBE8A" w14:textId="77777777" w:rsidR="00687BD7" w:rsidRPr="00291810" w:rsidRDefault="00687BD7" w:rsidP="00FF25BF">
      <w:pPr>
        <w:tabs>
          <w:tab w:val="center" w:pos="901"/>
          <w:tab w:val="center" w:pos="3078"/>
        </w:tabs>
        <w:spacing w:after="5" w:line="276" w:lineRule="auto"/>
        <w:ind w:right="66"/>
      </w:pPr>
      <w:r w:rsidRPr="00291810">
        <w:tab/>
        <w:t>6.1.</w:t>
      </w:r>
      <w:r w:rsidRPr="00291810">
        <w:rPr>
          <w:rFonts w:ascii="Arial" w:eastAsia="Arial" w:hAnsi="Arial" w:cs="Arial"/>
        </w:rPr>
        <w:t xml:space="preserve"> </w:t>
      </w:r>
      <w:r w:rsidRPr="00291810">
        <w:rPr>
          <w:rFonts w:ascii="Arial" w:eastAsia="Arial" w:hAnsi="Arial" w:cs="Arial"/>
        </w:rPr>
        <w:tab/>
      </w:r>
      <w:r w:rsidRPr="00291810">
        <w:t xml:space="preserve">Oblici suradnje i planirani sadržaji </w:t>
      </w:r>
      <w:r>
        <w:t>……………………………………………….30</w:t>
      </w:r>
    </w:p>
    <w:p w14:paraId="6D407AA3" w14:textId="77777777" w:rsidR="00687BD7" w:rsidRPr="00291810" w:rsidRDefault="00687BD7" w:rsidP="00FF25BF">
      <w:pPr>
        <w:spacing w:after="177" w:line="276" w:lineRule="auto"/>
        <w:ind w:left="1441" w:right="66"/>
      </w:pPr>
      <w:r w:rsidRPr="00291810">
        <w:rPr>
          <w:b/>
        </w:rPr>
        <w:t xml:space="preserve"> </w:t>
      </w:r>
    </w:p>
    <w:p w14:paraId="5DADBC7E" w14:textId="77777777" w:rsidR="00687BD7" w:rsidRPr="00291810" w:rsidRDefault="00687BD7">
      <w:pPr>
        <w:numPr>
          <w:ilvl w:val="0"/>
          <w:numId w:val="18"/>
        </w:numPr>
        <w:spacing w:after="115" w:line="276" w:lineRule="auto"/>
        <w:ind w:left="426" w:right="66" w:hanging="360"/>
        <w:jc w:val="both"/>
      </w:pPr>
      <w:r w:rsidRPr="00291810">
        <w:rPr>
          <w:b/>
        </w:rPr>
        <w:t xml:space="preserve">SURADNJA S DRUŠTVENIM ČIMBENICIMA </w:t>
      </w:r>
      <w:r>
        <w:rPr>
          <w:b/>
        </w:rPr>
        <w:t>…………………………………….33</w:t>
      </w:r>
    </w:p>
    <w:p w14:paraId="6D252296" w14:textId="77777777" w:rsidR="00687BD7" w:rsidRPr="00291810" w:rsidRDefault="00687BD7">
      <w:pPr>
        <w:numPr>
          <w:ilvl w:val="0"/>
          <w:numId w:val="18"/>
        </w:numPr>
        <w:spacing w:after="41" w:line="276" w:lineRule="auto"/>
        <w:ind w:left="426" w:right="66" w:hanging="360"/>
        <w:jc w:val="both"/>
      </w:pPr>
      <w:r w:rsidRPr="00291810">
        <w:rPr>
          <w:b/>
        </w:rPr>
        <w:t xml:space="preserve">SIGURNOSNO –ZAŠTITNI PROGRAM DJEČJEG VRTIĆA </w:t>
      </w:r>
      <w:r>
        <w:rPr>
          <w:b/>
        </w:rPr>
        <w:t>…………………….34</w:t>
      </w:r>
    </w:p>
    <w:p w14:paraId="44ACB526" w14:textId="77777777" w:rsidR="00687BD7" w:rsidRPr="00291810" w:rsidRDefault="00687BD7">
      <w:pPr>
        <w:numPr>
          <w:ilvl w:val="0"/>
          <w:numId w:val="18"/>
        </w:numPr>
        <w:spacing w:after="4" w:line="276" w:lineRule="auto"/>
        <w:ind w:left="426" w:right="66" w:hanging="360"/>
        <w:jc w:val="both"/>
      </w:pPr>
      <w:r w:rsidRPr="00291810">
        <w:rPr>
          <w:b/>
        </w:rPr>
        <w:t xml:space="preserve">PLAN I PROGRAM RAVNATELJA </w:t>
      </w:r>
      <w:r>
        <w:rPr>
          <w:b/>
        </w:rPr>
        <w:t>………………………………………………….35</w:t>
      </w:r>
    </w:p>
    <w:p w14:paraId="30AE58EF" w14:textId="77777777" w:rsidR="00687BD7" w:rsidRPr="00291810" w:rsidRDefault="00687BD7">
      <w:pPr>
        <w:numPr>
          <w:ilvl w:val="0"/>
          <w:numId w:val="18"/>
        </w:numPr>
        <w:spacing w:after="4" w:line="276" w:lineRule="auto"/>
        <w:ind w:left="426" w:right="66" w:hanging="360"/>
        <w:jc w:val="both"/>
      </w:pPr>
      <w:r w:rsidRPr="00291810">
        <w:rPr>
          <w:b/>
        </w:rPr>
        <w:t xml:space="preserve">PLAN I PROGRAM PEDAGOGA </w:t>
      </w:r>
      <w:r>
        <w:rPr>
          <w:b/>
        </w:rPr>
        <w:t>…………………………………………………….37</w:t>
      </w:r>
    </w:p>
    <w:p w14:paraId="2B969268" w14:textId="77777777" w:rsidR="00687BD7" w:rsidRPr="00291810" w:rsidRDefault="00687BD7">
      <w:pPr>
        <w:numPr>
          <w:ilvl w:val="0"/>
          <w:numId w:val="18"/>
        </w:numPr>
        <w:spacing w:after="4" w:line="276" w:lineRule="auto"/>
        <w:ind w:left="426" w:right="66" w:hanging="360"/>
        <w:jc w:val="both"/>
      </w:pPr>
      <w:r w:rsidRPr="00291810">
        <w:rPr>
          <w:b/>
        </w:rPr>
        <w:t xml:space="preserve">GODIŠNJI PLAN RADA ZDRAVSTVENE VODITELJICE </w:t>
      </w:r>
      <w:r>
        <w:rPr>
          <w:b/>
        </w:rPr>
        <w:t>……………………….40</w:t>
      </w:r>
    </w:p>
    <w:p w14:paraId="4A7B617E" w14:textId="77777777" w:rsidR="00687BD7" w:rsidRPr="00291810" w:rsidRDefault="00687BD7">
      <w:pPr>
        <w:numPr>
          <w:ilvl w:val="0"/>
          <w:numId w:val="18"/>
        </w:numPr>
        <w:spacing w:after="87" w:line="276" w:lineRule="auto"/>
        <w:ind w:left="426" w:right="66" w:hanging="360"/>
        <w:jc w:val="both"/>
      </w:pPr>
      <w:r w:rsidRPr="00291810">
        <w:rPr>
          <w:b/>
        </w:rPr>
        <w:t xml:space="preserve">VREDNOVANJE PROGRAMA </w:t>
      </w:r>
      <w:r>
        <w:rPr>
          <w:b/>
        </w:rPr>
        <w:t>……………………………………………………….43</w:t>
      </w:r>
    </w:p>
    <w:p w14:paraId="7A580413" w14:textId="77777777" w:rsidR="00687BD7" w:rsidRPr="00291810" w:rsidRDefault="00687BD7">
      <w:pPr>
        <w:numPr>
          <w:ilvl w:val="0"/>
          <w:numId w:val="18"/>
        </w:numPr>
        <w:spacing w:after="41" w:line="276" w:lineRule="auto"/>
        <w:ind w:left="426" w:right="66" w:hanging="360"/>
        <w:jc w:val="both"/>
      </w:pPr>
      <w:r w:rsidRPr="00291810">
        <w:rPr>
          <w:b/>
        </w:rPr>
        <w:t xml:space="preserve">ZAKLJUČAK </w:t>
      </w:r>
      <w:r>
        <w:rPr>
          <w:b/>
        </w:rPr>
        <w:t>……………………………………………………………………………44</w:t>
      </w:r>
    </w:p>
    <w:p w14:paraId="1DA13CEC" w14:textId="77777777" w:rsidR="00687BD7" w:rsidRPr="00872999" w:rsidRDefault="00687BD7" w:rsidP="00FF25BF">
      <w:pPr>
        <w:spacing w:after="154" w:line="276" w:lineRule="auto"/>
        <w:ind w:left="426" w:right="66" w:hanging="426"/>
      </w:pPr>
    </w:p>
    <w:p w14:paraId="4DAAF27D" w14:textId="77777777" w:rsidR="00687BD7" w:rsidRDefault="00687BD7" w:rsidP="00FF25BF">
      <w:pPr>
        <w:spacing w:line="276" w:lineRule="auto"/>
        <w:ind w:right="66"/>
      </w:pPr>
    </w:p>
    <w:p w14:paraId="32258D90" w14:textId="77777777" w:rsidR="00687BD7" w:rsidRDefault="00687BD7" w:rsidP="00FF25BF">
      <w:pPr>
        <w:spacing w:line="276" w:lineRule="auto"/>
        <w:ind w:right="66"/>
      </w:pPr>
    </w:p>
    <w:p w14:paraId="65B49338" w14:textId="77777777" w:rsidR="00687BD7" w:rsidRDefault="00687BD7" w:rsidP="00FF25BF">
      <w:pPr>
        <w:spacing w:line="276" w:lineRule="auto"/>
        <w:ind w:right="66"/>
      </w:pPr>
    </w:p>
    <w:p w14:paraId="5B80B73D" w14:textId="77777777" w:rsidR="00687BD7" w:rsidRDefault="00687BD7" w:rsidP="00FF25BF">
      <w:pPr>
        <w:spacing w:line="276" w:lineRule="auto"/>
        <w:ind w:right="66"/>
      </w:pPr>
    </w:p>
    <w:p w14:paraId="74028E93" w14:textId="77777777" w:rsidR="00687BD7" w:rsidRDefault="00687BD7" w:rsidP="00FF25BF">
      <w:pPr>
        <w:spacing w:line="276" w:lineRule="auto"/>
        <w:ind w:right="66"/>
      </w:pPr>
    </w:p>
    <w:p w14:paraId="2124A16E" w14:textId="77777777" w:rsidR="00687BD7" w:rsidRDefault="00687BD7" w:rsidP="00FF25BF">
      <w:pPr>
        <w:spacing w:line="276" w:lineRule="auto"/>
        <w:ind w:right="66"/>
      </w:pPr>
    </w:p>
    <w:p w14:paraId="1551AE8A" w14:textId="77777777" w:rsidR="00687BD7" w:rsidRDefault="00687BD7" w:rsidP="00FF25BF">
      <w:pPr>
        <w:spacing w:line="276" w:lineRule="auto"/>
        <w:ind w:right="66"/>
      </w:pPr>
    </w:p>
    <w:p w14:paraId="79A192BC" w14:textId="77777777" w:rsidR="00687BD7" w:rsidRDefault="00687BD7" w:rsidP="00FF25BF">
      <w:pPr>
        <w:spacing w:line="276" w:lineRule="auto"/>
        <w:ind w:right="66"/>
      </w:pPr>
    </w:p>
    <w:p w14:paraId="468735C0" w14:textId="77777777" w:rsidR="00687BD7" w:rsidRDefault="00687BD7" w:rsidP="00FF25BF">
      <w:pPr>
        <w:spacing w:line="276" w:lineRule="auto"/>
        <w:ind w:right="66"/>
      </w:pPr>
    </w:p>
    <w:p w14:paraId="4C25DF8A" w14:textId="77777777" w:rsidR="00687BD7" w:rsidRDefault="00687BD7" w:rsidP="00FF25BF">
      <w:pPr>
        <w:spacing w:line="276" w:lineRule="auto"/>
        <w:ind w:right="66"/>
      </w:pPr>
    </w:p>
    <w:p w14:paraId="63FD9456" w14:textId="77777777" w:rsidR="00687BD7" w:rsidRDefault="00687BD7" w:rsidP="00FF25BF">
      <w:pPr>
        <w:spacing w:line="276" w:lineRule="auto"/>
        <w:ind w:right="66"/>
      </w:pPr>
    </w:p>
    <w:p w14:paraId="123093F7" w14:textId="77777777" w:rsidR="00687BD7" w:rsidRDefault="00687BD7" w:rsidP="00FF25BF">
      <w:pPr>
        <w:spacing w:line="276" w:lineRule="auto"/>
        <w:ind w:right="66"/>
      </w:pPr>
    </w:p>
    <w:p w14:paraId="6CA933B5" w14:textId="77777777" w:rsidR="00687BD7" w:rsidRDefault="00687BD7" w:rsidP="00FF25BF">
      <w:pPr>
        <w:spacing w:line="276" w:lineRule="auto"/>
        <w:ind w:right="66"/>
      </w:pPr>
    </w:p>
    <w:p w14:paraId="3231A3CF" w14:textId="77777777" w:rsidR="00687BD7" w:rsidRDefault="00687BD7" w:rsidP="00FF25BF">
      <w:pPr>
        <w:spacing w:line="276" w:lineRule="auto"/>
        <w:ind w:right="66"/>
      </w:pPr>
    </w:p>
    <w:p w14:paraId="35661C2F" w14:textId="77777777" w:rsidR="00687BD7" w:rsidRDefault="00687BD7" w:rsidP="00FF25BF">
      <w:pPr>
        <w:spacing w:line="276" w:lineRule="auto"/>
        <w:ind w:right="66"/>
      </w:pPr>
    </w:p>
    <w:p w14:paraId="295404B4" w14:textId="77777777" w:rsidR="00687BD7" w:rsidRDefault="00687BD7" w:rsidP="00FF25BF">
      <w:pPr>
        <w:spacing w:line="276" w:lineRule="auto"/>
        <w:ind w:right="66"/>
      </w:pPr>
    </w:p>
    <w:p w14:paraId="174527C3" w14:textId="77777777" w:rsidR="00687BD7" w:rsidRDefault="00687BD7" w:rsidP="00FF25BF">
      <w:pPr>
        <w:spacing w:line="276" w:lineRule="auto"/>
        <w:ind w:right="66"/>
      </w:pPr>
    </w:p>
    <w:p w14:paraId="53132A6C" w14:textId="77777777" w:rsidR="00687BD7" w:rsidRDefault="00687BD7" w:rsidP="00FF25BF">
      <w:pPr>
        <w:spacing w:line="276" w:lineRule="auto"/>
        <w:ind w:right="66"/>
      </w:pPr>
    </w:p>
    <w:p w14:paraId="214F4F1F" w14:textId="77777777" w:rsidR="00687BD7" w:rsidRDefault="00687BD7" w:rsidP="00FF25BF">
      <w:pPr>
        <w:spacing w:line="276" w:lineRule="auto"/>
        <w:ind w:right="66"/>
      </w:pPr>
    </w:p>
    <w:p w14:paraId="7A9B2296" w14:textId="77777777" w:rsidR="00687BD7" w:rsidRDefault="00687BD7" w:rsidP="00FF25BF">
      <w:pPr>
        <w:spacing w:line="276" w:lineRule="auto"/>
        <w:ind w:right="66"/>
      </w:pPr>
    </w:p>
    <w:p w14:paraId="2C8ADBE4" w14:textId="77777777" w:rsidR="00687BD7" w:rsidRDefault="00687BD7" w:rsidP="00FF25BF">
      <w:pPr>
        <w:spacing w:line="276" w:lineRule="auto"/>
        <w:ind w:right="66"/>
      </w:pPr>
    </w:p>
    <w:p w14:paraId="662275FE" w14:textId="77777777" w:rsidR="00687BD7" w:rsidRDefault="00687BD7" w:rsidP="00FF25BF">
      <w:pPr>
        <w:spacing w:line="276" w:lineRule="auto"/>
        <w:ind w:right="66"/>
      </w:pPr>
    </w:p>
    <w:p w14:paraId="53158C01" w14:textId="77777777" w:rsidR="00687BD7" w:rsidRDefault="00687BD7" w:rsidP="00FF25BF">
      <w:pPr>
        <w:spacing w:line="276" w:lineRule="auto"/>
        <w:ind w:right="66"/>
      </w:pPr>
    </w:p>
    <w:p w14:paraId="7CA8F06E" w14:textId="77777777" w:rsidR="00687BD7" w:rsidRDefault="00687BD7" w:rsidP="00FF25BF">
      <w:pPr>
        <w:spacing w:line="276" w:lineRule="auto"/>
        <w:ind w:right="66"/>
      </w:pPr>
    </w:p>
    <w:p w14:paraId="781CA5A4" w14:textId="77777777" w:rsidR="00687BD7" w:rsidRDefault="00687BD7" w:rsidP="00FF25BF">
      <w:pPr>
        <w:spacing w:line="276" w:lineRule="auto"/>
        <w:ind w:right="66"/>
      </w:pPr>
    </w:p>
    <w:p w14:paraId="7E0B842D" w14:textId="77777777" w:rsidR="00687BD7" w:rsidRDefault="00687BD7" w:rsidP="00FF25BF">
      <w:pPr>
        <w:spacing w:line="276" w:lineRule="auto"/>
        <w:ind w:right="66"/>
      </w:pPr>
    </w:p>
    <w:p w14:paraId="1ADABF71" w14:textId="77777777" w:rsidR="00687BD7" w:rsidRDefault="00687BD7" w:rsidP="00FF25BF">
      <w:pPr>
        <w:spacing w:line="276" w:lineRule="auto"/>
        <w:ind w:right="66"/>
      </w:pPr>
    </w:p>
    <w:p w14:paraId="54EF06B9" w14:textId="77777777" w:rsidR="00687BD7" w:rsidRDefault="00687BD7" w:rsidP="00FF25BF">
      <w:pPr>
        <w:spacing w:line="276" w:lineRule="auto"/>
        <w:ind w:right="66"/>
      </w:pPr>
    </w:p>
    <w:p w14:paraId="70E1DBA5" w14:textId="77777777" w:rsidR="00687BD7" w:rsidRDefault="00687BD7">
      <w:pPr>
        <w:pStyle w:val="Odlomakpopisa"/>
        <w:numPr>
          <w:ilvl w:val="0"/>
          <w:numId w:val="15"/>
        </w:numPr>
        <w:spacing w:line="276" w:lineRule="auto"/>
        <w:ind w:right="66"/>
        <w:rPr>
          <w:b/>
          <w:bCs/>
          <w:i/>
          <w:iCs/>
          <w:sz w:val="24"/>
          <w:szCs w:val="24"/>
        </w:rPr>
      </w:pPr>
      <w:r w:rsidRPr="00872999">
        <w:rPr>
          <w:b/>
          <w:bCs/>
          <w:i/>
          <w:iCs/>
          <w:sz w:val="24"/>
          <w:szCs w:val="24"/>
        </w:rPr>
        <w:t>USTROJSTVO RADA VRTIĆA</w:t>
      </w:r>
    </w:p>
    <w:p w14:paraId="23B42D1F" w14:textId="77777777" w:rsidR="00687BD7" w:rsidRDefault="00687BD7" w:rsidP="00FF25BF">
      <w:pPr>
        <w:spacing w:line="276" w:lineRule="auto"/>
        <w:ind w:right="66"/>
        <w:rPr>
          <w:b/>
          <w:bCs/>
          <w:i/>
          <w:iCs/>
        </w:rPr>
      </w:pPr>
    </w:p>
    <w:p w14:paraId="5233D28E" w14:textId="77777777" w:rsidR="00687BD7" w:rsidRDefault="00687BD7" w:rsidP="00FF25BF">
      <w:pPr>
        <w:spacing w:after="109" w:line="276" w:lineRule="auto"/>
        <w:ind w:left="-4" w:right="66" w:hanging="10"/>
      </w:pPr>
      <w:r>
        <w:rPr>
          <w:b/>
          <w:i/>
        </w:rPr>
        <w:t xml:space="preserve">       Općenito </w:t>
      </w:r>
    </w:p>
    <w:p w14:paraId="292178B0" w14:textId="77777777" w:rsidR="00687BD7" w:rsidRDefault="00687BD7" w:rsidP="00FF25BF">
      <w:pPr>
        <w:spacing w:after="97" w:line="276" w:lineRule="auto"/>
        <w:ind w:left="11" w:right="66" w:hanging="10"/>
        <w:jc w:val="both"/>
      </w:pPr>
      <w:r>
        <w:rPr>
          <w:b/>
          <w:i/>
          <w:sz w:val="28"/>
        </w:rPr>
        <w:t xml:space="preserve">         </w:t>
      </w:r>
      <w:r>
        <w:t>Dječji vrtić „</w:t>
      </w:r>
      <w:proofErr w:type="spellStart"/>
      <w:r>
        <w:t>Kamanje</w:t>
      </w:r>
      <w:proofErr w:type="spellEnd"/>
      <w:r>
        <w:t xml:space="preserve">“, u daljnjem tekstu Vrtić, je predškolska ustanova  koja  provodi programe njege, odgoja i obrazovanja  djece od navršene prve godine djetetovog života  do polaska u osnovnu školu, čiji je osnivač i vlasnik Općina </w:t>
      </w:r>
      <w:proofErr w:type="spellStart"/>
      <w:r>
        <w:t>Kamanje</w:t>
      </w:r>
      <w:proofErr w:type="spellEnd"/>
      <w:r>
        <w:t xml:space="preserve">. </w:t>
      </w:r>
    </w:p>
    <w:p w14:paraId="041FCF62" w14:textId="77777777" w:rsidR="00687BD7" w:rsidRDefault="00687BD7" w:rsidP="00FF25BF">
      <w:pPr>
        <w:spacing w:after="59" w:line="276" w:lineRule="auto"/>
        <w:ind w:left="11" w:right="66" w:hanging="10"/>
        <w:jc w:val="both"/>
      </w:pPr>
      <w:r>
        <w:t xml:space="preserve">         Program će se provoditi u skladu sa suvremenom koncepcijom predškolskog odgoja i obrazovanja, polazećih od stvarnih potreba djeteta i njegove osobnosti, u stalnoj dinamičnoj interakciji s obitelji i okruženjem, te će se kontinuirano usklađivati s nacionalnim zahtjevima u Nacionalnom kurikulumu za rani i predškolski odgoj i obrazovanje.  </w:t>
      </w:r>
    </w:p>
    <w:p w14:paraId="5363951A" w14:textId="77777777" w:rsidR="00687BD7" w:rsidRDefault="00687BD7" w:rsidP="00FF25BF">
      <w:pPr>
        <w:spacing w:after="5" w:line="276" w:lineRule="auto"/>
        <w:ind w:left="11" w:right="66" w:hanging="10"/>
        <w:jc w:val="both"/>
      </w:pPr>
      <w:r>
        <w:t xml:space="preserve">        U izradi ustrojstva programa vrtića </w:t>
      </w:r>
      <w:proofErr w:type="spellStart"/>
      <w:r>
        <w:t>primjenjena</w:t>
      </w:r>
      <w:proofErr w:type="spellEnd"/>
      <w:r>
        <w:t xml:space="preserve"> su načela vrtićkog kurikuluma:  fleksibilnost odgojno-obrazovnog procesa u vrtiću, partnerstvo vrtića s roditeljima i širom zajednicom, osiguravanje kontinuiteta u odgoju i obrazovanju, otvorenost za kontinuirano učenje i spremnost na unapređivanje prakse. </w:t>
      </w:r>
    </w:p>
    <w:p w14:paraId="2E5BF09F" w14:textId="77777777" w:rsidR="00687BD7" w:rsidRDefault="00687BD7" w:rsidP="00FF25BF">
      <w:pPr>
        <w:spacing w:line="276" w:lineRule="auto"/>
        <w:ind w:right="66"/>
        <w:rPr>
          <w:b/>
          <w:bCs/>
          <w:i/>
          <w:iCs/>
        </w:rPr>
      </w:pPr>
    </w:p>
    <w:p w14:paraId="182AC600" w14:textId="77777777" w:rsidR="00687BD7" w:rsidRPr="00CB582B" w:rsidRDefault="00687BD7">
      <w:pPr>
        <w:pStyle w:val="Odlomakpopisa"/>
        <w:numPr>
          <w:ilvl w:val="1"/>
          <w:numId w:val="15"/>
        </w:numPr>
        <w:tabs>
          <w:tab w:val="center" w:pos="2528"/>
        </w:tabs>
        <w:spacing w:after="87" w:line="276" w:lineRule="auto"/>
        <w:ind w:right="66"/>
        <w:rPr>
          <w:b/>
          <w:sz w:val="24"/>
        </w:rPr>
      </w:pPr>
      <w:r w:rsidRPr="00872999">
        <w:rPr>
          <w:b/>
          <w:sz w:val="24"/>
        </w:rPr>
        <w:t xml:space="preserve">ORGANIZACIJA RADA VRTIĆA </w:t>
      </w:r>
    </w:p>
    <w:p w14:paraId="3BFAB75B" w14:textId="77777777" w:rsidR="00687BD7" w:rsidRDefault="00687BD7" w:rsidP="00FF25BF">
      <w:pPr>
        <w:spacing w:line="276" w:lineRule="auto"/>
        <w:ind w:left="-4" w:right="66" w:hanging="10"/>
        <w:rPr>
          <w:b/>
          <w:i/>
        </w:rPr>
      </w:pPr>
      <w:r>
        <w:rPr>
          <w:b/>
          <w:i/>
        </w:rPr>
        <w:t xml:space="preserve">Nova pedagoška godina </w:t>
      </w:r>
      <w:r>
        <w:rPr>
          <w:b/>
          <w:i/>
          <w:sz w:val="37"/>
          <w:vertAlign w:val="subscript"/>
        </w:rPr>
        <w:t>na počinje 1</w:t>
      </w:r>
      <w:r>
        <w:rPr>
          <w:b/>
          <w:i/>
        </w:rPr>
        <w:t>. rujna 2022. godine i završava 31. kolovoza</w:t>
      </w:r>
    </w:p>
    <w:p w14:paraId="1C58F13B" w14:textId="77777777" w:rsidR="00687BD7" w:rsidRDefault="00687BD7" w:rsidP="00FF25BF">
      <w:pPr>
        <w:spacing w:line="276" w:lineRule="auto"/>
        <w:ind w:left="-4" w:right="66" w:hanging="10"/>
      </w:pPr>
      <w:r>
        <w:rPr>
          <w:b/>
          <w:i/>
        </w:rPr>
        <w:t xml:space="preserve"> 2023. godine. </w:t>
      </w:r>
    </w:p>
    <w:p w14:paraId="1B2B2FBD" w14:textId="77777777" w:rsidR="00687BD7" w:rsidRPr="00872999" w:rsidRDefault="00687BD7" w:rsidP="00FF25BF">
      <w:pPr>
        <w:spacing w:after="48" w:line="276" w:lineRule="auto"/>
        <w:ind w:left="11" w:right="66" w:hanging="10"/>
        <w:jc w:val="both"/>
      </w:pPr>
      <w:r>
        <w:t xml:space="preserve">         Dječji vrtić „</w:t>
      </w:r>
      <w:proofErr w:type="spellStart"/>
      <w:r>
        <w:t>Kamanje</w:t>
      </w:r>
      <w:proofErr w:type="spellEnd"/>
      <w:r>
        <w:t xml:space="preserve">“ započet će novu pedagošku godinu sa </w:t>
      </w:r>
      <w:r>
        <w:rPr>
          <w:b/>
        </w:rPr>
        <w:t>dvije odgojne skupine</w:t>
      </w:r>
      <w:r>
        <w:t xml:space="preserve">. Od 1. listopada 2022. godine započinje i kraći program </w:t>
      </w:r>
      <w:proofErr w:type="spellStart"/>
      <w:r>
        <w:t>predškole</w:t>
      </w:r>
      <w:proofErr w:type="spellEnd"/>
      <w:r>
        <w:t xml:space="preserve"> za svu djecu koja nisu uključena u programe vrtića. Zaključno s tim, ovu pedagošku godinu dječji vrtić „</w:t>
      </w:r>
      <w:proofErr w:type="spellStart"/>
      <w:r>
        <w:t>Kamanje</w:t>
      </w:r>
      <w:proofErr w:type="spellEnd"/>
      <w:r>
        <w:t>“ imati će sveukupno</w:t>
      </w:r>
      <w:r>
        <w:rPr>
          <w:b/>
        </w:rPr>
        <w:t xml:space="preserve"> 2 odgojne skupine sa </w:t>
      </w:r>
      <w:proofErr w:type="spellStart"/>
      <w:r>
        <w:rPr>
          <w:b/>
        </w:rPr>
        <w:t>kapacitetnim</w:t>
      </w:r>
      <w:proofErr w:type="spellEnd"/>
      <w:r>
        <w:rPr>
          <w:b/>
        </w:rPr>
        <w:t xml:space="preserve"> smještajem za 39ero djece. </w:t>
      </w:r>
    </w:p>
    <w:p w14:paraId="62D32E30" w14:textId="77777777" w:rsidR="00687BD7" w:rsidRDefault="00687BD7" w:rsidP="00FF25BF">
      <w:pPr>
        <w:spacing w:after="55" w:line="276" w:lineRule="auto"/>
        <w:ind w:left="11" w:right="66" w:hanging="10"/>
        <w:jc w:val="both"/>
      </w:pPr>
      <w:r>
        <w:t xml:space="preserve">         Organizacija rada temelji se na  cjelodnevnom programu s početkom od 6</w:t>
      </w:r>
      <w:r>
        <w:rPr>
          <w:vertAlign w:val="superscript"/>
        </w:rPr>
        <w:t>00</w:t>
      </w:r>
      <w:r>
        <w:t xml:space="preserve"> do 16</w:t>
      </w:r>
      <w:r>
        <w:rPr>
          <w:vertAlign w:val="superscript"/>
        </w:rPr>
        <w:t>00</w:t>
      </w:r>
      <w:r>
        <w:t xml:space="preserve"> sati. </w:t>
      </w:r>
    </w:p>
    <w:p w14:paraId="5A9FE10B" w14:textId="77777777" w:rsidR="00687BD7" w:rsidRDefault="00687BD7" w:rsidP="00FF25BF">
      <w:pPr>
        <w:spacing w:line="276" w:lineRule="auto"/>
        <w:ind w:right="66"/>
        <w:rPr>
          <w:b/>
          <w:bCs/>
          <w:i/>
          <w:iCs/>
        </w:rPr>
      </w:pPr>
    </w:p>
    <w:p w14:paraId="42895BA1" w14:textId="77777777" w:rsidR="00687BD7" w:rsidRPr="00872999" w:rsidRDefault="00687BD7">
      <w:pPr>
        <w:pStyle w:val="Odlomakpopisa"/>
        <w:numPr>
          <w:ilvl w:val="1"/>
          <w:numId w:val="15"/>
        </w:numPr>
        <w:tabs>
          <w:tab w:val="center" w:pos="2876"/>
        </w:tabs>
        <w:spacing w:after="41" w:line="276" w:lineRule="auto"/>
        <w:ind w:right="66"/>
        <w:rPr>
          <w:b/>
          <w:sz w:val="24"/>
        </w:rPr>
      </w:pPr>
      <w:r w:rsidRPr="00872999">
        <w:rPr>
          <w:b/>
          <w:sz w:val="24"/>
        </w:rPr>
        <w:lastRenderedPageBreak/>
        <w:t xml:space="preserve">PROGRAMI  RADA DJEČJEG VRTIĆA </w:t>
      </w:r>
    </w:p>
    <w:p w14:paraId="2A8D1A43" w14:textId="77777777" w:rsidR="00687BD7" w:rsidRDefault="00687BD7" w:rsidP="00FF25BF">
      <w:pPr>
        <w:spacing w:after="12" w:line="276" w:lineRule="auto"/>
        <w:ind w:left="1" w:right="66"/>
      </w:pPr>
      <w:r>
        <w:rPr>
          <w:b/>
        </w:rPr>
        <w:t xml:space="preserve"> </w:t>
      </w:r>
    </w:p>
    <w:p w14:paraId="02354FF7" w14:textId="77777777" w:rsidR="00687BD7" w:rsidRDefault="00687BD7" w:rsidP="00FF25BF">
      <w:pPr>
        <w:spacing w:after="80" w:line="276" w:lineRule="auto"/>
        <w:ind w:left="11" w:right="66" w:hanging="10"/>
        <w:jc w:val="both"/>
      </w:pPr>
      <w:r>
        <w:t xml:space="preserve">         Program se provodi u skladu sa suvremenom koncepcijom predškolskog odgoja i obrazovanja, polazeći od stvarnih potreba djeteta i njegove osobnosti, u stalnoj dinamičnoj interakciji s obitelji i okruženjem te  se kontinuirano usklađuje s nacionalnim zahtjevima u Nacionalnom kurikulumu za rani i predškolski odgoj i obrazovanje. </w:t>
      </w:r>
    </w:p>
    <w:p w14:paraId="52495F1E" w14:textId="77777777" w:rsidR="00687BD7" w:rsidRDefault="00687BD7" w:rsidP="00FF25BF">
      <w:pPr>
        <w:spacing w:after="99" w:line="276" w:lineRule="auto"/>
        <w:ind w:left="10" w:right="66" w:hanging="10"/>
        <w:jc w:val="right"/>
      </w:pPr>
      <w:r>
        <w:t xml:space="preserve"> U izradi ustrojstva programa vrtića primjenjuju su načela vrtićkog kurikuluma: </w:t>
      </w:r>
    </w:p>
    <w:p w14:paraId="63D2D811" w14:textId="77777777" w:rsidR="00687BD7" w:rsidRDefault="00687BD7" w:rsidP="00FF25BF">
      <w:pPr>
        <w:spacing w:after="42" w:line="276" w:lineRule="auto"/>
        <w:ind w:left="11" w:right="66" w:hanging="10"/>
        <w:jc w:val="both"/>
      </w:pPr>
      <w:r>
        <w:t xml:space="preserve">fleksibilnost odgojno-obrazovnog procesa u vrtiću, partnerstvo vrtića s roditeljima i širom zajednicom, osiguravanje kontinuiteta u odgoju i obrazovanju, otvorenost za kontinuirano učenje i spremnost na unapređivanje prakse.          </w:t>
      </w:r>
    </w:p>
    <w:p w14:paraId="2AB7F0AC" w14:textId="77777777" w:rsidR="00687BD7" w:rsidRDefault="00687BD7" w:rsidP="00CB582B">
      <w:pPr>
        <w:spacing w:after="5" w:line="276" w:lineRule="auto"/>
        <w:ind w:left="11" w:right="66" w:hanging="10"/>
        <w:jc w:val="both"/>
      </w:pPr>
      <w:r>
        <w:t xml:space="preserve">          Polazište našeg rada su razvojne osobine i individualne potrebe svakog djeteta, kao i socijalne, emocionalne, spoznajne, kulturne, duhovne i druge potrebe djece, roditelja i svih zaposlenika, koje nastojimo zadovoljavati i njegovati u duhu tradicije našeg kraja. </w:t>
      </w:r>
    </w:p>
    <w:p w14:paraId="6D98D0EC" w14:textId="77777777" w:rsidR="00687BD7" w:rsidRPr="00CB582B" w:rsidRDefault="00687BD7" w:rsidP="00CB582B">
      <w:pPr>
        <w:spacing w:after="5" w:line="276" w:lineRule="auto"/>
        <w:ind w:left="11" w:right="66" w:hanging="10"/>
        <w:jc w:val="both"/>
      </w:pPr>
    </w:p>
    <w:p w14:paraId="1A93D0CB" w14:textId="77777777" w:rsidR="00687BD7" w:rsidRPr="00872999" w:rsidRDefault="00687BD7" w:rsidP="00FF25BF">
      <w:pPr>
        <w:pStyle w:val="Naslov2"/>
        <w:spacing w:after="81" w:line="276" w:lineRule="auto"/>
        <w:ind w:left="-3" w:right="66"/>
        <w:rPr>
          <w:sz w:val="24"/>
          <w:szCs w:val="28"/>
        </w:rPr>
      </w:pPr>
      <w:r w:rsidRPr="00872999">
        <w:rPr>
          <w:sz w:val="24"/>
          <w:szCs w:val="28"/>
        </w:rPr>
        <w:t xml:space="preserve">Redoviti program </w:t>
      </w:r>
    </w:p>
    <w:p w14:paraId="33BDB451" w14:textId="77777777" w:rsidR="00687BD7" w:rsidRDefault="00687BD7" w:rsidP="00FF25BF">
      <w:pPr>
        <w:spacing w:after="82" w:line="276" w:lineRule="auto"/>
        <w:ind w:left="11" w:right="66" w:hanging="10"/>
        <w:jc w:val="both"/>
      </w:pPr>
      <w:r>
        <w:t xml:space="preserve">         U okviru svoje djelatnosti Vrtić organizira i provodi redoviti program njege, odgoja, obrazovanja, zdravstvene zaštite, prehrane i socijalne skrbi djece od navršenih godinu dana djetetova života do njihova polaska u školu.  </w:t>
      </w:r>
    </w:p>
    <w:p w14:paraId="0FBB6697" w14:textId="77777777" w:rsidR="00687BD7" w:rsidRDefault="00687BD7" w:rsidP="00FF25BF">
      <w:pPr>
        <w:spacing w:after="46" w:line="276" w:lineRule="auto"/>
        <w:ind w:left="11" w:right="66" w:hanging="10"/>
        <w:jc w:val="both"/>
      </w:pPr>
      <w:r>
        <w:t xml:space="preserve">Programi u vrtiću mogu biti: </w:t>
      </w:r>
    </w:p>
    <w:p w14:paraId="235B5632" w14:textId="77777777" w:rsidR="00687BD7" w:rsidRDefault="00687BD7">
      <w:pPr>
        <w:numPr>
          <w:ilvl w:val="0"/>
          <w:numId w:val="19"/>
        </w:numPr>
        <w:spacing w:after="5" w:line="276" w:lineRule="auto"/>
        <w:ind w:right="66" w:hanging="360"/>
        <w:jc w:val="both"/>
      </w:pPr>
      <w:r>
        <w:rPr>
          <w:b/>
        </w:rPr>
        <w:t xml:space="preserve">poludnevni </w:t>
      </w:r>
      <w:r>
        <w:t xml:space="preserve">u trajanju od 5 sati </w:t>
      </w:r>
    </w:p>
    <w:p w14:paraId="02067D81" w14:textId="77777777" w:rsidR="00687BD7" w:rsidRDefault="00687BD7">
      <w:pPr>
        <w:numPr>
          <w:ilvl w:val="0"/>
          <w:numId w:val="19"/>
        </w:numPr>
        <w:spacing w:after="71" w:line="276" w:lineRule="auto"/>
        <w:ind w:right="66" w:hanging="360"/>
        <w:jc w:val="both"/>
      </w:pPr>
      <w:r>
        <w:rPr>
          <w:b/>
        </w:rPr>
        <w:t>cjelodnevni</w:t>
      </w:r>
      <w:r>
        <w:t xml:space="preserve"> 10-satni program </w:t>
      </w:r>
    </w:p>
    <w:p w14:paraId="4E098053" w14:textId="77777777" w:rsidR="00687BD7" w:rsidRDefault="00687BD7">
      <w:pPr>
        <w:numPr>
          <w:ilvl w:val="0"/>
          <w:numId w:val="19"/>
        </w:numPr>
        <w:spacing w:line="276" w:lineRule="auto"/>
        <w:ind w:right="66" w:hanging="360"/>
        <w:jc w:val="both"/>
      </w:pPr>
      <w:r>
        <w:rPr>
          <w:b/>
        </w:rPr>
        <w:t xml:space="preserve">kraći program </w:t>
      </w:r>
      <w:proofErr w:type="spellStart"/>
      <w:r>
        <w:rPr>
          <w:b/>
        </w:rPr>
        <w:t>predškole</w:t>
      </w:r>
      <w:proofErr w:type="spellEnd"/>
      <w:r>
        <w:t xml:space="preserve"> </w:t>
      </w:r>
    </w:p>
    <w:p w14:paraId="5D8CCE6A" w14:textId="77777777" w:rsidR="00687BD7" w:rsidRDefault="00687BD7" w:rsidP="00FF25BF">
      <w:pPr>
        <w:spacing w:after="86" w:line="276" w:lineRule="auto"/>
        <w:ind w:left="1" w:right="66"/>
      </w:pPr>
      <w:r>
        <w:t xml:space="preserve"> </w:t>
      </w:r>
    </w:p>
    <w:p w14:paraId="7DD79651" w14:textId="77777777" w:rsidR="00687BD7" w:rsidRDefault="00687BD7" w:rsidP="00CB582B">
      <w:pPr>
        <w:spacing w:after="44" w:line="276" w:lineRule="auto"/>
        <w:ind w:left="1" w:right="66" w:firstLine="360"/>
        <w:jc w:val="both"/>
      </w:pPr>
      <w:r>
        <w:t xml:space="preserve">Svi programi prilagođeni su dobnim i razvojnim potrebama djece te njihovim mogućnostima i sposobnostima. Poludnevni program je u procesu izrade i verifikacije dok su ostali programi verificirani od strane nadležnog Ministarstva. </w:t>
      </w:r>
    </w:p>
    <w:p w14:paraId="52AE8B26" w14:textId="77777777" w:rsidR="00687BD7" w:rsidRDefault="00687BD7" w:rsidP="00CB582B">
      <w:pPr>
        <w:spacing w:after="44" w:line="276" w:lineRule="auto"/>
        <w:ind w:left="1" w:right="66" w:firstLine="360"/>
        <w:jc w:val="both"/>
      </w:pPr>
      <w:r>
        <w:rPr>
          <w:b/>
        </w:rPr>
        <w:t xml:space="preserve"> </w:t>
      </w:r>
    </w:p>
    <w:p w14:paraId="0D1D1609" w14:textId="77777777" w:rsidR="00687BD7" w:rsidRDefault="00687BD7" w:rsidP="00FF25BF">
      <w:pPr>
        <w:spacing w:after="47" w:line="276" w:lineRule="auto"/>
        <w:ind w:left="11" w:right="66" w:hanging="10"/>
        <w:jc w:val="both"/>
      </w:pPr>
      <w:r>
        <w:t xml:space="preserve">Glavne zadaće programa su; </w:t>
      </w:r>
    </w:p>
    <w:p w14:paraId="2FE319F5" w14:textId="77777777" w:rsidR="00687BD7" w:rsidRPr="00FF575E" w:rsidRDefault="00687BD7">
      <w:pPr>
        <w:numPr>
          <w:ilvl w:val="0"/>
          <w:numId w:val="19"/>
        </w:numPr>
        <w:spacing w:after="66" w:line="276" w:lineRule="auto"/>
        <w:ind w:right="66" w:hanging="360"/>
        <w:jc w:val="both"/>
      </w:pPr>
      <w:r>
        <w:rPr>
          <w:b/>
        </w:rPr>
        <w:t xml:space="preserve">Poticanje usvajanja znanja, vještina i navika </w:t>
      </w:r>
    </w:p>
    <w:p w14:paraId="366798CE" w14:textId="77777777" w:rsidR="00687BD7" w:rsidRDefault="00687BD7">
      <w:pPr>
        <w:numPr>
          <w:ilvl w:val="0"/>
          <w:numId w:val="19"/>
        </w:numPr>
        <w:spacing w:after="66" w:line="276" w:lineRule="auto"/>
        <w:ind w:right="66" w:hanging="360"/>
        <w:jc w:val="both"/>
      </w:pPr>
      <w:r>
        <w:rPr>
          <w:b/>
        </w:rPr>
        <w:t xml:space="preserve">Razvijanje sigurnosti, samopouzdanja i pozitivne slike o sebi </w:t>
      </w:r>
    </w:p>
    <w:p w14:paraId="3F5DF7A5" w14:textId="77777777" w:rsidR="00687BD7" w:rsidRDefault="00687BD7">
      <w:pPr>
        <w:numPr>
          <w:ilvl w:val="0"/>
          <w:numId w:val="19"/>
        </w:numPr>
        <w:spacing w:after="20" w:line="276" w:lineRule="auto"/>
        <w:ind w:right="66" w:hanging="360"/>
        <w:jc w:val="both"/>
      </w:pPr>
      <w:r>
        <w:rPr>
          <w:b/>
        </w:rPr>
        <w:t xml:space="preserve">Razvijanje osjećaja pripadnosti </w:t>
      </w:r>
    </w:p>
    <w:p w14:paraId="12F2427F" w14:textId="77777777" w:rsidR="00687BD7" w:rsidRPr="00FF575E" w:rsidRDefault="00687BD7" w:rsidP="00FF25BF">
      <w:pPr>
        <w:pStyle w:val="Naslov2"/>
        <w:spacing w:after="71" w:line="276" w:lineRule="auto"/>
        <w:ind w:left="1075" w:right="66"/>
        <w:rPr>
          <w:i w:val="0"/>
          <w:iCs/>
        </w:rPr>
      </w:pPr>
      <w:r w:rsidRPr="00FF575E">
        <w:rPr>
          <w:rFonts w:ascii="Segoe UI Symbol" w:eastAsia="Segoe UI Symbol" w:hAnsi="Segoe UI Symbol" w:cs="Segoe UI Symbol"/>
          <w:b w:val="0"/>
          <w:i w:val="0"/>
          <w:iCs/>
        </w:rPr>
        <w:t>•</w:t>
      </w:r>
      <w:r w:rsidRPr="00FF575E">
        <w:rPr>
          <w:rFonts w:ascii="Arial" w:eastAsia="Arial" w:hAnsi="Arial" w:cs="Arial"/>
          <w:b w:val="0"/>
          <w:i w:val="0"/>
          <w:iCs/>
        </w:rPr>
        <w:t xml:space="preserve"> </w:t>
      </w:r>
      <w:r w:rsidRPr="00FF575E">
        <w:rPr>
          <w:i w:val="0"/>
          <w:iCs/>
          <w:sz w:val="24"/>
          <w:szCs w:val="28"/>
        </w:rPr>
        <w:t xml:space="preserve">Samostalnosti i samokontrole </w:t>
      </w:r>
    </w:p>
    <w:p w14:paraId="72EDB589" w14:textId="77777777" w:rsidR="00687BD7" w:rsidRDefault="00687BD7" w:rsidP="00FF25BF">
      <w:pPr>
        <w:spacing w:line="276" w:lineRule="auto"/>
        <w:ind w:left="1075" w:right="66" w:hanging="10"/>
      </w:pPr>
      <w:r>
        <w:rPr>
          <w:rFonts w:ascii="Segoe UI Symbol" w:eastAsia="Segoe UI Symbol" w:hAnsi="Segoe UI Symbol" w:cs="Segoe UI Symbol"/>
        </w:rPr>
        <w:t>•</w:t>
      </w:r>
      <w:r>
        <w:rPr>
          <w:rFonts w:ascii="Arial" w:eastAsia="Arial" w:hAnsi="Arial" w:cs="Arial"/>
        </w:rPr>
        <w:t xml:space="preserve"> </w:t>
      </w:r>
      <w:r>
        <w:rPr>
          <w:b/>
        </w:rPr>
        <w:t xml:space="preserve">Društvenosti, suosjećajnosti i empatije </w:t>
      </w:r>
    </w:p>
    <w:p w14:paraId="245A39D7" w14:textId="77777777" w:rsidR="00687BD7" w:rsidRDefault="00687BD7" w:rsidP="00FF25BF">
      <w:pPr>
        <w:spacing w:after="91" w:line="276" w:lineRule="auto"/>
        <w:ind w:left="1425" w:right="66"/>
      </w:pPr>
      <w:r>
        <w:rPr>
          <w:b/>
        </w:rPr>
        <w:t xml:space="preserve"> </w:t>
      </w:r>
    </w:p>
    <w:p w14:paraId="3469A454" w14:textId="77777777" w:rsidR="00687BD7" w:rsidRDefault="00687BD7" w:rsidP="00FF25BF">
      <w:pPr>
        <w:spacing w:after="28" w:line="276" w:lineRule="auto"/>
        <w:ind w:left="11" w:right="66" w:hanging="10"/>
        <w:jc w:val="both"/>
      </w:pPr>
      <w:r>
        <w:t xml:space="preserve">          Program provodi odgojitelj i on obuhvaća razna područja razvoja; </w:t>
      </w:r>
    </w:p>
    <w:p w14:paraId="53D1FF55" w14:textId="77777777" w:rsidR="00687BD7" w:rsidRPr="00FF575E" w:rsidRDefault="00687BD7" w:rsidP="00FF25BF">
      <w:pPr>
        <w:pStyle w:val="Naslov2"/>
        <w:tabs>
          <w:tab w:val="center" w:pos="1661"/>
          <w:tab w:val="center" w:pos="3863"/>
        </w:tabs>
        <w:spacing w:after="54" w:line="276" w:lineRule="auto"/>
        <w:ind w:left="0" w:right="66" w:firstLine="0"/>
        <w:rPr>
          <w:i w:val="0"/>
          <w:iCs/>
          <w:sz w:val="24"/>
          <w:szCs w:val="28"/>
        </w:rPr>
      </w:pPr>
      <w:r>
        <w:rPr>
          <w:rFonts w:ascii="Calibri" w:eastAsia="Calibri" w:hAnsi="Calibri" w:cs="Calibri"/>
          <w:b w:val="0"/>
          <w:sz w:val="22"/>
        </w:rPr>
        <w:tab/>
      </w:r>
      <w:r>
        <w:rPr>
          <w:b w:val="0"/>
        </w:rPr>
        <w:t>-</w:t>
      </w:r>
      <w:r>
        <w:rPr>
          <w:rFonts w:ascii="Arial" w:eastAsia="Arial" w:hAnsi="Arial" w:cs="Arial"/>
          <w:b w:val="0"/>
        </w:rPr>
        <w:t xml:space="preserve"> </w:t>
      </w:r>
      <w:r w:rsidRPr="00FF575E">
        <w:rPr>
          <w:rFonts w:ascii="Arial" w:eastAsia="Arial" w:hAnsi="Arial" w:cs="Arial"/>
          <w:b w:val="0"/>
          <w:i w:val="0"/>
          <w:iCs/>
          <w:sz w:val="24"/>
          <w:szCs w:val="28"/>
        </w:rPr>
        <w:tab/>
      </w:r>
      <w:r w:rsidRPr="00FF575E">
        <w:rPr>
          <w:i w:val="0"/>
          <w:iCs/>
          <w:sz w:val="24"/>
          <w:szCs w:val="28"/>
        </w:rPr>
        <w:t xml:space="preserve">vježbanje </w:t>
      </w:r>
      <w:proofErr w:type="spellStart"/>
      <w:r w:rsidRPr="00FF575E">
        <w:rPr>
          <w:i w:val="0"/>
          <w:iCs/>
          <w:sz w:val="24"/>
          <w:szCs w:val="28"/>
        </w:rPr>
        <w:t>grafomotorike</w:t>
      </w:r>
      <w:proofErr w:type="spellEnd"/>
      <w:r w:rsidRPr="00FF575E">
        <w:rPr>
          <w:i w:val="0"/>
          <w:iCs/>
          <w:sz w:val="24"/>
          <w:szCs w:val="28"/>
        </w:rPr>
        <w:t xml:space="preserve"> i percepcije </w:t>
      </w:r>
    </w:p>
    <w:p w14:paraId="3A3D5165" w14:textId="77777777" w:rsidR="00687BD7" w:rsidRPr="00FF575E" w:rsidRDefault="00687BD7">
      <w:pPr>
        <w:numPr>
          <w:ilvl w:val="0"/>
          <w:numId w:val="20"/>
        </w:numPr>
        <w:spacing w:line="276" w:lineRule="auto"/>
        <w:ind w:right="66" w:hanging="360"/>
      </w:pPr>
      <w:r>
        <w:rPr>
          <w:b/>
        </w:rPr>
        <w:t xml:space="preserve">razvoj matematičkih sposobnosti </w:t>
      </w:r>
    </w:p>
    <w:p w14:paraId="5D6870A6" w14:textId="77777777" w:rsidR="00687BD7" w:rsidRDefault="00687BD7">
      <w:pPr>
        <w:numPr>
          <w:ilvl w:val="0"/>
          <w:numId w:val="20"/>
        </w:numPr>
        <w:spacing w:line="276" w:lineRule="auto"/>
        <w:ind w:right="66" w:hanging="360"/>
      </w:pPr>
      <w:r>
        <w:rPr>
          <w:b/>
        </w:rPr>
        <w:t xml:space="preserve">razvoj </w:t>
      </w:r>
      <w:proofErr w:type="spellStart"/>
      <w:r>
        <w:rPr>
          <w:b/>
        </w:rPr>
        <w:t>predčitalačkih</w:t>
      </w:r>
      <w:proofErr w:type="spellEnd"/>
      <w:r>
        <w:rPr>
          <w:b/>
        </w:rPr>
        <w:t xml:space="preserve"> sposobnosti </w:t>
      </w:r>
    </w:p>
    <w:p w14:paraId="0AB66BCC" w14:textId="77777777" w:rsidR="00687BD7" w:rsidRDefault="00687BD7">
      <w:pPr>
        <w:numPr>
          <w:ilvl w:val="0"/>
          <w:numId w:val="20"/>
        </w:numPr>
        <w:spacing w:after="4" w:line="276" w:lineRule="auto"/>
        <w:ind w:right="66" w:hanging="360"/>
      </w:pPr>
      <w:r>
        <w:rPr>
          <w:b/>
        </w:rPr>
        <w:t xml:space="preserve">razvoj komunikacijskih vještina </w:t>
      </w:r>
    </w:p>
    <w:p w14:paraId="13521C45" w14:textId="77777777" w:rsidR="00687BD7" w:rsidRDefault="00687BD7" w:rsidP="00CB582B">
      <w:pPr>
        <w:pStyle w:val="Naslov2"/>
        <w:tabs>
          <w:tab w:val="center" w:pos="1661"/>
          <w:tab w:val="center" w:pos="3261"/>
        </w:tabs>
        <w:spacing w:line="276" w:lineRule="auto"/>
        <w:ind w:left="0" w:right="66" w:firstLine="0"/>
        <w:rPr>
          <w:sz w:val="24"/>
          <w:szCs w:val="28"/>
        </w:rPr>
      </w:pPr>
      <w:r>
        <w:rPr>
          <w:rFonts w:ascii="Calibri" w:eastAsia="Calibri" w:hAnsi="Calibri" w:cs="Calibri"/>
          <w:b w:val="0"/>
          <w:sz w:val="22"/>
        </w:rPr>
        <w:lastRenderedPageBreak/>
        <w:tab/>
      </w:r>
      <w:r>
        <w:rPr>
          <w:b w:val="0"/>
        </w:rPr>
        <w:t>-</w:t>
      </w:r>
      <w:r>
        <w:rPr>
          <w:rFonts w:ascii="Arial" w:eastAsia="Arial" w:hAnsi="Arial" w:cs="Arial"/>
          <w:b w:val="0"/>
        </w:rPr>
        <w:t xml:space="preserve"> </w:t>
      </w:r>
      <w:r w:rsidRPr="00FF575E">
        <w:rPr>
          <w:rFonts w:ascii="Arial" w:eastAsia="Arial" w:hAnsi="Arial" w:cs="Arial"/>
          <w:b w:val="0"/>
          <w:i w:val="0"/>
          <w:iCs/>
          <w:sz w:val="24"/>
          <w:szCs w:val="28"/>
        </w:rPr>
        <w:tab/>
      </w:r>
      <w:r w:rsidRPr="00FF575E">
        <w:rPr>
          <w:i w:val="0"/>
          <w:iCs/>
          <w:sz w:val="24"/>
          <w:szCs w:val="28"/>
        </w:rPr>
        <w:t>razvoj socijalnih vještina</w:t>
      </w:r>
      <w:r w:rsidRPr="00FF575E">
        <w:rPr>
          <w:sz w:val="24"/>
          <w:szCs w:val="28"/>
        </w:rPr>
        <w:t xml:space="preserve"> </w:t>
      </w:r>
    </w:p>
    <w:p w14:paraId="50134E85" w14:textId="77777777" w:rsidR="00687BD7" w:rsidRPr="00CB582B" w:rsidRDefault="00687BD7" w:rsidP="00CB582B"/>
    <w:p w14:paraId="0FB81AC9" w14:textId="77777777" w:rsidR="00687BD7" w:rsidRDefault="00687BD7" w:rsidP="00FF25BF">
      <w:pPr>
        <w:spacing w:after="5" w:line="276" w:lineRule="auto"/>
        <w:ind w:left="11" w:right="66" w:hanging="10"/>
        <w:jc w:val="both"/>
      </w:pPr>
      <w:r>
        <w:t xml:space="preserve">          Uspješnost realizacije programa i učinkovitosti odvijati će se uspoređivanjem podataka o djetetovu razvoju i razvojnim potrebama dobivenih na početku i na kraju pedagoške godine. </w:t>
      </w:r>
    </w:p>
    <w:p w14:paraId="24E85C06" w14:textId="77777777" w:rsidR="00687BD7" w:rsidRDefault="00687BD7" w:rsidP="00FF25BF">
      <w:pPr>
        <w:spacing w:after="83" w:line="276" w:lineRule="auto"/>
        <w:ind w:left="11" w:right="66" w:hanging="10"/>
        <w:jc w:val="both"/>
      </w:pPr>
      <w:r>
        <w:t xml:space="preserve">Tijekom ostvarivanja izvedbenog programa odgojitelj će bilježiti važne napomene glede izvedbe programa, o sudjelovanju pojedinog djeteta, mogućim problemima, kao i primjedbe za poboljšanje njegova rada.  </w:t>
      </w:r>
    </w:p>
    <w:p w14:paraId="011F2534" w14:textId="77777777" w:rsidR="00687BD7" w:rsidRDefault="00687BD7" w:rsidP="00FF25BF">
      <w:pPr>
        <w:spacing w:after="70" w:line="276" w:lineRule="auto"/>
        <w:ind w:left="11" w:right="66" w:hanging="10"/>
        <w:jc w:val="both"/>
      </w:pPr>
      <w:r>
        <w:t xml:space="preserve">          Odgojitelj će zajedno s stručnim suradnikom pratiti i procjenjivati svoju metodičku kreativnost, primjenjivanje suvremenih oblika i metoda rada  u odgojno-obrazovnom procesu. </w:t>
      </w:r>
    </w:p>
    <w:p w14:paraId="22E2F942" w14:textId="77777777" w:rsidR="00687BD7" w:rsidRDefault="00687BD7" w:rsidP="00FF25BF">
      <w:pPr>
        <w:spacing w:after="5" w:line="276" w:lineRule="auto"/>
        <w:ind w:left="11" w:right="66" w:hanging="10"/>
        <w:jc w:val="both"/>
      </w:pPr>
      <w:r>
        <w:t xml:space="preserve">Voditi će i pedagošku dokumentaciju (imenik djece, tromjesečne, tjedne i dnevne planove, te svakodnevna zapažanja o aktivnostima djece). </w:t>
      </w:r>
    </w:p>
    <w:p w14:paraId="788129BF" w14:textId="77777777" w:rsidR="00687BD7" w:rsidRDefault="00687BD7" w:rsidP="00FF25BF">
      <w:pPr>
        <w:spacing w:line="276" w:lineRule="auto"/>
        <w:ind w:right="66"/>
        <w:rPr>
          <w:b/>
          <w:bCs/>
          <w:i/>
          <w:iCs/>
        </w:rPr>
      </w:pPr>
    </w:p>
    <w:p w14:paraId="0E2B88C0" w14:textId="77777777" w:rsidR="00687BD7" w:rsidRPr="00CB582B" w:rsidRDefault="00687BD7">
      <w:pPr>
        <w:pStyle w:val="Naslov2"/>
        <w:numPr>
          <w:ilvl w:val="1"/>
          <w:numId w:val="15"/>
        </w:numPr>
        <w:tabs>
          <w:tab w:val="center" w:pos="2112"/>
        </w:tabs>
        <w:spacing w:line="276" w:lineRule="auto"/>
        <w:ind w:right="66"/>
        <w:rPr>
          <w:i w:val="0"/>
          <w:iCs/>
          <w:sz w:val="24"/>
          <w:szCs w:val="28"/>
        </w:rPr>
      </w:pPr>
      <w:r w:rsidRPr="00FF575E">
        <w:rPr>
          <w:i w:val="0"/>
          <w:iCs/>
          <w:sz w:val="24"/>
          <w:szCs w:val="28"/>
        </w:rPr>
        <w:t xml:space="preserve">PROGRAM PREDŠKOLE </w:t>
      </w:r>
      <w:r w:rsidRPr="00CB582B">
        <w:rPr>
          <w:sz w:val="24"/>
        </w:rPr>
        <w:t xml:space="preserve"> </w:t>
      </w:r>
    </w:p>
    <w:p w14:paraId="3729EF77" w14:textId="77777777" w:rsidR="00687BD7" w:rsidRDefault="00687BD7" w:rsidP="00FF25BF">
      <w:pPr>
        <w:spacing w:after="42" w:line="276" w:lineRule="auto"/>
        <w:ind w:left="11" w:right="66" w:hanging="10"/>
        <w:jc w:val="both"/>
      </w:pPr>
      <w:r>
        <w:t xml:space="preserve">          U dječjem vrtiću „</w:t>
      </w:r>
      <w:proofErr w:type="spellStart"/>
      <w:r>
        <w:t>Kamanje</w:t>
      </w:r>
      <w:proofErr w:type="spellEnd"/>
      <w:r>
        <w:t xml:space="preserve">“, kraći program </w:t>
      </w:r>
      <w:proofErr w:type="spellStart"/>
      <w:r>
        <w:t>predškole</w:t>
      </w:r>
      <w:proofErr w:type="spellEnd"/>
      <w:r>
        <w:t xml:space="preserve"> namijenjen je djeci koja su u godini prije polaska u osnovnu školu i koja </w:t>
      </w:r>
      <w:r>
        <w:rPr>
          <w:b/>
        </w:rPr>
        <w:t>nisu upisana</w:t>
      </w:r>
      <w:r>
        <w:t xml:space="preserve"> u redovne programe Vrtića, a školski su obveznici za sljedeću školsku godinu. Program </w:t>
      </w:r>
      <w:proofErr w:type="spellStart"/>
      <w:r>
        <w:t>predškole</w:t>
      </w:r>
      <w:proofErr w:type="spellEnd"/>
      <w:r>
        <w:t xml:space="preserve"> ustrojava se u dječjem vrtiću, a ustanova osigurava i uvjete potrebne za provedbu programa; što podrazumijeva: prostor i opremu, kadrove koji će provoditi program (odgojitelje djece predškolskog uzrasta) i plan odgojno-obrazovnog rada. Priprema djece, odnosno program provodi se u trajanju </w:t>
      </w:r>
      <w:r>
        <w:rPr>
          <w:b/>
        </w:rPr>
        <w:t>od najmanje 250 sati</w:t>
      </w:r>
      <w:r>
        <w:t xml:space="preserve"> godišnje, a ovisi o organizacijskim mogućnostima ustanove, te broju polaznika </w:t>
      </w:r>
      <w:proofErr w:type="spellStart"/>
      <w:r>
        <w:t>predškole</w:t>
      </w:r>
      <w:proofErr w:type="spellEnd"/>
      <w:r>
        <w:t xml:space="preserve">, koji je svake godine promjenjiv. </w:t>
      </w:r>
    </w:p>
    <w:p w14:paraId="5ED4672B" w14:textId="77777777" w:rsidR="00687BD7" w:rsidRDefault="00687BD7" w:rsidP="00FF25BF">
      <w:pPr>
        <w:spacing w:after="5" w:line="276" w:lineRule="auto"/>
        <w:ind w:left="11" w:right="66" w:hanging="10"/>
        <w:jc w:val="both"/>
      </w:pPr>
      <w:r>
        <w:t xml:space="preserve"> Program </w:t>
      </w:r>
      <w:proofErr w:type="spellStart"/>
      <w:r>
        <w:t>predškole</w:t>
      </w:r>
      <w:proofErr w:type="spellEnd"/>
      <w:r>
        <w:t xml:space="preserve"> odvijat će se u vremenu </w:t>
      </w:r>
      <w:r>
        <w:rPr>
          <w:b/>
        </w:rPr>
        <w:t>od 3. listopada 2022. do 31. svibnja 2022. godine</w:t>
      </w:r>
      <w:r>
        <w:t xml:space="preserve">. Program </w:t>
      </w:r>
      <w:proofErr w:type="spellStart"/>
      <w:r>
        <w:t>predškole</w:t>
      </w:r>
      <w:proofErr w:type="spellEnd"/>
      <w:r>
        <w:t xml:space="preserve"> provodit će odgajatelji u starijoj skupini zajedno sa voditeljicom </w:t>
      </w:r>
      <w:proofErr w:type="spellStart"/>
      <w:r>
        <w:t>predškole</w:t>
      </w:r>
      <w:proofErr w:type="spellEnd"/>
      <w:r>
        <w:t xml:space="preserve">. U ovoj pedagoškoj godini u program </w:t>
      </w:r>
      <w:proofErr w:type="spellStart"/>
      <w:r>
        <w:t>predškole</w:t>
      </w:r>
      <w:proofErr w:type="spellEnd"/>
      <w:r>
        <w:t xml:space="preserve"> bit će uključena sva djeca rođena </w:t>
      </w:r>
      <w:r>
        <w:rPr>
          <w:b/>
        </w:rPr>
        <w:t>od 01. travnja 2016. do 31. ožujka 2017. godine</w:t>
      </w:r>
      <w:r>
        <w:t xml:space="preserve">. </w:t>
      </w:r>
    </w:p>
    <w:p w14:paraId="1586CCA4" w14:textId="77777777" w:rsidR="00687BD7" w:rsidRDefault="00687BD7" w:rsidP="00FF25BF">
      <w:pPr>
        <w:spacing w:after="84" w:line="276" w:lineRule="auto"/>
        <w:ind w:left="10" w:right="66" w:hanging="10"/>
        <w:jc w:val="both"/>
      </w:pPr>
      <w:r>
        <w:rPr>
          <w:b/>
        </w:rPr>
        <w:t xml:space="preserve">          </w:t>
      </w:r>
      <w:r w:rsidRPr="00FF575E">
        <w:rPr>
          <w:bCs/>
        </w:rPr>
        <w:t xml:space="preserve">S obzirom </w:t>
      </w:r>
      <w:r>
        <w:rPr>
          <w:bCs/>
        </w:rPr>
        <w:t>n</w:t>
      </w:r>
      <w:r w:rsidRPr="00FF575E">
        <w:rPr>
          <w:bCs/>
        </w:rPr>
        <w:t>a</w:t>
      </w:r>
      <w:r w:rsidRPr="00FF575E">
        <w:t xml:space="preserve"> </w:t>
      </w:r>
      <w:r>
        <w:t xml:space="preserve">manji broj prijavljene djece u kraći program </w:t>
      </w:r>
      <w:proofErr w:type="spellStart"/>
      <w:r>
        <w:t>predškole</w:t>
      </w:r>
      <w:proofErr w:type="spellEnd"/>
      <w:r>
        <w:t xml:space="preserve">, odnosno jedno dijete koje je upisano u kraći program </w:t>
      </w:r>
      <w:proofErr w:type="spellStart"/>
      <w:r>
        <w:t>predškole</w:t>
      </w:r>
      <w:proofErr w:type="spellEnd"/>
      <w:r>
        <w:t xml:space="preserve">, ono će program </w:t>
      </w:r>
      <w:proofErr w:type="spellStart"/>
      <w:r>
        <w:t>predškole</w:t>
      </w:r>
      <w:proofErr w:type="spellEnd"/>
      <w:r>
        <w:t xml:space="preserve"> polaziti sa</w:t>
      </w:r>
      <w:r>
        <w:rPr>
          <w:b/>
        </w:rPr>
        <w:t xml:space="preserve"> djecom</w:t>
      </w:r>
      <w:r>
        <w:t xml:space="preserve"> u šestoj ili sedmoj godini života </w:t>
      </w:r>
      <w:r>
        <w:rPr>
          <w:b/>
        </w:rPr>
        <w:t>koja borave u programu cjelodnevnog boravka u vrtiću</w:t>
      </w:r>
      <w:r>
        <w:t xml:space="preserve"> s odgajateljima koji će biti s njima u skupini i voditeljicom </w:t>
      </w:r>
      <w:proofErr w:type="spellStart"/>
      <w:r>
        <w:t>predškole</w:t>
      </w:r>
      <w:proofErr w:type="spellEnd"/>
      <w:r>
        <w:t xml:space="preserve">, što znači da će za djecu predškolskog uzrasta </w:t>
      </w:r>
      <w:proofErr w:type="spellStart"/>
      <w:r>
        <w:t>progam</w:t>
      </w:r>
      <w:proofErr w:type="spellEnd"/>
      <w:r>
        <w:t xml:space="preserve"> </w:t>
      </w:r>
      <w:proofErr w:type="spellStart"/>
      <w:r>
        <w:t>predškole</w:t>
      </w:r>
      <w:proofErr w:type="spellEnd"/>
      <w:r>
        <w:t xml:space="preserve"> biti </w:t>
      </w:r>
      <w:r>
        <w:rPr>
          <w:b/>
        </w:rPr>
        <w:t>integriran</w:t>
      </w:r>
      <w:r>
        <w:t xml:space="preserve"> kroz odgojno obrazovni rad u cjelodnevnom programu.  </w:t>
      </w:r>
    </w:p>
    <w:p w14:paraId="6F657842" w14:textId="77777777" w:rsidR="00687BD7" w:rsidRDefault="00687BD7" w:rsidP="00FF25BF">
      <w:pPr>
        <w:spacing w:after="26" w:line="276" w:lineRule="auto"/>
        <w:ind w:right="66" w:firstLine="708"/>
        <w:jc w:val="both"/>
      </w:pPr>
      <w:r>
        <w:rPr>
          <w:b/>
        </w:rPr>
        <w:t>Cilj</w:t>
      </w:r>
      <w:r>
        <w:t xml:space="preserve"> predškolskog odgoja i obrazovanja jest stvaranje i usklađivanje svih uvjeta za cjelovit razvoj djece predškolske dobi, intenziviranje suradnje s roditeljima, s kulturnim, gospodarskim i drugim subjektima u lokalnoj zajednici, poštujući zakonitosti razvoja djece te dobi, temeljna načela o pravima djeteta i potrebama djece predškolske dobi, te kriterije (standarde) optimalnih uvjeta za razvoj djece do polaska u osnovnu školu. </w:t>
      </w:r>
    </w:p>
    <w:p w14:paraId="22C35D29" w14:textId="77777777" w:rsidR="00687BD7" w:rsidRDefault="00687BD7" w:rsidP="00FF25BF">
      <w:pPr>
        <w:spacing w:after="5" w:line="276" w:lineRule="auto"/>
        <w:ind w:left="10" w:right="66" w:hanging="10"/>
        <w:jc w:val="both"/>
      </w:pPr>
      <w:r>
        <w:t xml:space="preserve">          Osnovna priprema djeteta za polazak u školu predstavlja zbroj svih odgojnih utjecaja kojima je dijete izloženo od rođenja. Tijekom programa </w:t>
      </w:r>
      <w:proofErr w:type="spellStart"/>
      <w:r>
        <w:t>predškole</w:t>
      </w:r>
      <w:proofErr w:type="spellEnd"/>
      <w:r>
        <w:t xml:space="preserve"> težit će se na poticanju optimalnog razvoja na svim područjima psiho-fizičkog razvoja djeteta i usvajanja onih znanja, vještina i navika koji će djetetu olakšati prijelaz u organizirani školski sustav. </w:t>
      </w:r>
    </w:p>
    <w:p w14:paraId="3BD9B800" w14:textId="77777777" w:rsidR="00687BD7" w:rsidRDefault="00687BD7" w:rsidP="00FF25BF">
      <w:pPr>
        <w:spacing w:line="276" w:lineRule="auto"/>
        <w:ind w:right="66"/>
        <w:rPr>
          <w:b/>
          <w:bCs/>
          <w:i/>
          <w:iCs/>
        </w:rPr>
      </w:pPr>
    </w:p>
    <w:p w14:paraId="2A74A421" w14:textId="77777777" w:rsidR="00687BD7" w:rsidRDefault="00687BD7" w:rsidP="00FF25BF">
      <w:pPr>
        <w:spacing w:after="5" w:line="276" w:lineRule="auto"/>
        <w:ind w:left="11" w:right="66" w:hanging="10"/>
        <w:jc w:val="both"/>
      </w:pPr>
      <w:r w:rsidRPr="00024511">
        <w:rPr>
          <w:i/>
          <w:iCs/>
        </w:rPr>
        <w:t>ODGOJNO-OBRAZOVNI RAD</w:t>
      </w:r>
      <w:r>
        <w:t xml:space="preserve"> provoditi će se u: </w:t>
      </w:r>
    </w:p>
    <w:p w14:paraId="57C94E71" w14:textId="77777777" w:rsidR="00687BD7" w:rsidRDefault="00687BD7" w:rsidP="00FF25BF">
      <w:pPr>
        <w:spacing w:line="276" w:lineRule="auto"/>
        <w:ind w:right="66"/>
        <w:rPr>
          <w:b/>
          <w:bCs/>
          <w:i/>
          <w:iCs/>
        </w:rPr>
      </w:pPr>
    </w:p>
    <w:p w14:paraId="60D337B0" w14:textId="77777777" w:rsidR="00687BD7" w:rsidRPr="00024511" w:rsidRDefault="00687BD7">
      <w:pPr>
        <w:pStyle w:val="Odlomakpopisa"/>
        <w:numPr>
          <w:ilvl w:val="0"/>
          <w:numId w:val="21"/>
        </w:numPr>
        <w:spacing w:line="276" w:lineRule="auto"/>
        <w:ind w:right="66"/>
        <w:rPr>
          <w:b/>
          <w:bCs/>
          <w:i/>
          <w:iCs/>
          <w:sz w:val="24"/>
          <w:szCs w:val="24"/>
        </w:rPr>
      </w:pPr>
      <w:r>
        <w:rPr>
          <w:sz w:val="24"/>
        </w:rPr>
        <w:lastRenderedPageBreak/>
        <w:t>Mješovita jaslička skupina (1.-3. godine starosti djeteta) – BALONČIĆI</w:t>
      </w:r>
    </w:p>
    <w:p w14:paraId="220C57B2" w14:textId="77777777" w:rsidR="00687BD7" w:rsidRPr="00104EA2" w:rsidRDefault="00687BD7">
      <w:pPr>
        <w:pStyle w:val="Odlomakpopisa"/>
        <w:numPr>
          <w:ilvl w:val="0"/>
          <w:numId w:val="21"/>
        </w:numPr>
        <w:spacing w:line="276" w:lineRule="auto"/>
        <w:ind w:right="66"/>
        <w:rPr>
          <w:b/>
          <w:bCs/>
          <w:i/>
          <w:iCs/>
          <w:sz w:val="24"/>
          <w:szCs w:val="24"/>
        </w:rPr>
      </w:pPr>
      <w:r>
        <w:rPr>
          <w:sz w:val="24"/>
        </w:rPr>
        <w:t>Starija mješovita skupina (4.-6. godina starosti djeteta) – PSIĆI</w:t>
      </w:r>
    </w:p>
    <w:p w14:paraId="4E8D0BB3" w14:textId="77777777" w:rsidR="00687BD7" w:rsidRDefault="00687BD7">
      <w:pPr>
        <w:numPr>
          <w:ilvl w:val="0"/>
          <w:numId w:val="21"/>
        </w:numPr>
        <w:spacing w:after="5" w:line="276" w:lineRule="auto"/>
        <w:ind w:right="66"/>
        <w:jc w:val="both"/>
      </w:pPr>
      <w:r>
        <w:t xml:space="preserve">Kraći program </w:t>
      </w:r>
      <w:proofErr w:type="spellStart"/>
      <w:r>
        <w:t>predškole</w:t>
      </w:r>
      <w:proofErr w:type="spellEnd"/>
      <w:r>
        <w:t xml:space="preserve"> (djeca u godini pred polazak u školu) - PSIĆI</w:t>
      </w:r>
    </w:p>
    <w:p w14:paraId="1406A92C" w14:textId="77777777" w:rsidR="00687BD7" w:rsidRDefault="00687BD7" w:rsidP="00FF25BF">
      <w:pPr>
        <w:spacing w:line="276" w:lineRule="auto"/>
        <w:ind w:right="66"/>
        <w:rPr>
          <w:b/>
          <w:bCs/>
          <w:i/>
          <w:iCs/>
        </w:rPr>
      </w:pPr>
    </w:p>
    <w:p w14:paraId="5E94B9F9" w14:textId="77777777" w:rsidR="00687BD7" w:rsidRDefault="00687BD7" w:rsidP="00FF25BF">
      <w:pPr>
        <w:spacing w:after="97" w:line="276" w:lineRule="auto"/>
        <w:ind w:left="-3" w:right="66" w:hanging="10"/>
      </w:pPr>
      <w:r>
        <w:rPr>
          <w:b/>
        </w:rPr>
        <w:t xml:space="preserve">          Rad u dječjem vrtiću organiziran je na sljedeći način: </w:t>
      </w:r>
    </w:p>
    <w:p w14:paraId="0AAF801E" w14:textId="77777777" w:rsidR="00687BD7" w:rsidRDefault="00687BD7">
      <w:pPr>
        <w:numPr>
          <w:ilvl w:val="0"/>
          <w:numId w:val="22"/>
        </w:numPr>
        <w:spacing w:after="80" w:line="276" w:lineRule="auto"/>
        <w:ind w:right="66" w:hanging="360"/>
        <w:jc w:val="both"/>
      </w:pPr>
      <w:r>
        <w:t xml:space="preserve">Jaslički primarni boravak od 6,00 – do 16,00 sati </w:t>
      </w:r>
    </w:p>
    <w:p w14:paraId="09D2BFA4" w14:textId="77777777" w:rsidR="00687BD7" w:rsidRPr="00104EA2" w:rsidRDefault="00687BD7">
      <w:pPr>
        <w:numPr>
          <w:ilvl w:val="0"/>
          <w:numId w:val="22"/>
        </w:numPr>
        <w:spacing w:after="26" w:line="276" w:lineRule="auto"/>
        <w:ind w:right="66" w:hanging="360"/>
        <w:jc w:val="both"/>
      </w:pPr>
      <w:r>
        <w:t>Vrtićki primarni boravak od 6,</w:t>
      </w:r>
      <w:r w:rsidRPr="00104EA2">
        <w:t>0</w:t>
      </w:r>
      <w:r>
        <w:t>0</w:t>
      </w:r>
      <w:r w:rsidRPr="00104EA2">
        <w:t xml:space="preserve"> – do 16,</w:t>
      </w:r>
      <w:r>
        <w:t>0</w:t>
      </w:r>
      <w:r w:rsidRPr="00104EA2">
        <w:t xml:space="preserve">0 sati </w:t>
      </w:r>
    </w:p>
    <w:p w14:paraId="750EA7A7" w14:textId="77777777" w:rsidR="00687BD7" w:rsidRDefault="00687BD7">
      <w:pPr>
        <w:numPr>
          <w:ilvl w:val="0"/>
          <w:numId w:val="22"/>
        </w:numPr>
        <w:spacing w:after="5" w:line="276" w:lineRule="auto"/>
        <w:ind w:right="66" w:hanging="360"/>
        <w:jc w:val="both"/>
      </w:pPr>
      <w:r>
        <w:t xml:space="preserve">Petosatni program od 7,00 – do 12,00 sati (u procesu izrade) </w:t>
      </w:r>
    </w:p>
    <w:p w14:paraId="4E42B0E5" w14:textId="77777777" w:rsidR="00687BD7" w:rsidRDefault="00687BD7">
      <w:pPr>
        <w:numPr>
          <w:ilvl w:val="0"/>
          <w:numId w:val="22"/>
        </w:numPr>
        <w:spacing w:after="5" w:line="276" w:lineRule="auto"/>
        <w:ind w:right="66" w:hanging="360"/>
        <w:jc w:val="both"/>
      </w:pPr>
      <w:r>
        <w:t xml:space="preserve">Program </w:t>
      </w:r>
      <w:proofErr w:type="spellStart"/>
      <w:r>
        <w:t>predškole</w:t>
      </w:r>
      <w:proofErr w:type="spellEnd"/>
      <w:r>
        <w:t xml:space="preserve"> (250 sati godišnje) </w:t>
      </w:r>
    </w:p>
    <w:p w14:paraId="6F892B83" w14:textId="77777777" w:rsidR="00687BD7" w:rsidRPr="00104EA2" w:rsidRDefault="00687BD7" w:rsidP="00FF25BF">
      <w:pPr>
        <w:spacing w:line="276" w:lineRule="auto"/>
        <w:ind w:right="66"/>
        <w:rPr>
          <w:b/>
          <w:bCs/>
          <w:i/>
          <w:iCs/>
        </w:rPr>
      </w:pPr>
    </w:p>
    <w:p w14:paraId="7C573720" w14:textId="77777777" w:rsidR="00687BD7" w:rsidRDefault="00687BD7">
      <w:pPr>
        <w:numPr>
          <w:ilvl w:val="0"/>
          <w:numId w:val="22"/>
        </w:numPr>
        <w:spacing w:after="57" w:line="276" w:lineRule="auto"/>
        <w:ind w:right="66" w:hanging="360"/>
        <w:jc w:val="both"/>
      </w:pPr>
      <w:r>
        <w:t xml:space="preserve">Ljetni program i ljetno dežurstvo (od 01.07. – 31.08. za obje skupine u vrtićima) </w:t>
      </w:r>
    </w:p>
    <w:p w14:paraId="38EAAE40" w14:textId="77777777" w:rsidR="00687BD7" w:rsidRDefault="00687BD7" w:rsidP="00FF25BF">
      <w:pPr>
        <w:spacing w:line="276" w:lineRule="auto"/>
        <w:ind w:right="66"/>
        <w:rPr>
          <w:b/>
          <w:bCs/>
          <w:i/>
          <w:iCs/>
        </w:rPr>
      </w:pPr>
    </w:p>
    <w:p w14:paraId="1E2BAF2F" w14:textId="77777777" w:rsidR="00687BD7" w:rsidRDefault="00687BD7" w:rsidP="00FF25BF">
      <w:pPr>
        <w:spacing w:after="59" w:line="276" w:lineRule="auto"/>
        <w:ind w:left="11" w:right="66" w:hanging="10"/>
        <w:jc w:val="both"/>
      </w:pPr>
      <w:r>
        <w:t xml:space="preserve">Odgojni djelatnici u okviru </w:t>
      </w:r>
      <w:r>
        <w:rPr>
          <w:b/>
        </w:rPr>
        <w:t>40-satnog radnog tjedna</w:t>
      </w:r>
      <w:r>
        <w:t xml:space="preserve"> ostvaruju u neposrednom radu s djecom 27.5 sati, a preostalih 12.5 sati ostvaruju kroz prateće poslove i to: </w:t>
      </w:r>
    </w:p>
    <w:p w14:paraId="0CEC6110" w14:textId="77777777" w:rsidR="00687BD7" w:rsidRDefault="00687BD7">
      <w:pPr>
        <w:numPr>
          <w:ilvl w:val="2"/>
          <w:numId w:val="23"/>
        </w:numPr>
        <w:spacing w:after="5" w:line="276" w:lineRule="auto"/>
        <w:ind w:right="66" w:hanging="720"/>
        <w:jc w:val="both"/>
      </w:pPr>
      <w:r>
        <w:t xml:space="preserve">Planiranje odgojno-obrazovnog rada </w:t>
      </w:r>
    </w:p>
    <w:p w14:paraId="6354651F" w14:textId="77777777" w:rsidR="00687BD7" w:rsidRDefault="00687BD7">
      <w:pPr>
        <w:numPr>
          <w:ilvl w:val="2"/>
          <w:numId w:val="23"/>
        </w:numPr>
        <w:spacing w:after="65" w:line="276" w:lineRule="auto"/>
        <w:ind w:right="66" w:hanging="720"/>
        <w:jc w:val="both"/>
      </w:pPr>
      <w:r>
        <w:t xml:space="preserve">Valorizacija odgojno-obrazovnog rada </w:t>
      </w:r>
    </w:p>
    <w:p w14:paraId="37B84CF3" w14:textId="77777777" w:rsidR="00687BD7" w:rsidRDefault="00687BD7">
      <w:pPr>
        <w:numPr>
          <w:ilvl w:val="2"/>
          <w:numId w:val="23"/>
        </w:numPr>
        <w:spacing w:after="5" w:line="276" w:lineRule="auto"/>
        <w:ind w:right="66" w:hanging="720"/>
        <w:jc w:val="both"/>
      </w:pPr>
      <w:r>
        <w:t xml:space="preserve">Oblikovanje i uređenje unutarnjih prostora </w:t>
      </w:r>
    </w:p>
    <w:p w14:paraId="346CD554" w14:textId="77777777" w:rsidR="00687BD7" w:rsidRDefault="00687BD7">
      <w:pPr>
        <w:numPr>
          <w:ilvl w:val="2"/>
          <w:numId w:val="23"/>
        </w:numPr>
        <w:spacing w:after="67" w:line="276" w:lineRule="auto"/>
        <w:ind w:right="66" w:hanging="720"/>
        <w:jc w:val="both"/>
      </w:pPr>
      <w:r>
        <w:t xml:space="preserve">Suradnja </w:t>
      </w:r>
      <w:proofErr w:type="spellStart"/>
      <w:r>
        <w:t>sroditeljima</w:t>
      </w:r>
      <w:proofErr w:type="spellEnd"/>
      <w:r>
        <w:t xml:space="preserve"> </w:t>
      </w:r>
    </w:p>
    <w:p w14:paraId="4E40C331" w14:textId="77777777" w:rsidR="00687BD7" w:rsidRDefault="00687BD7">
      <w:pPr>
        <w:numPr>
          <w:ilvl w:val="2"/>
          <w:numId w:val="23"/>
        </w:numPr>
        <w:spacing w:after="5" w:line="276" w:lineRule="auto"/>
        <w:ind w:right="66" w:hanging="720"/>
        <w:jc w:val="both"/>
      </w:pPr>
      <w:r>
        <w:t xml:space="preserve">Provođenje i organiziranje raznih aktivnosti i sadržaja kao poticaja za kreiranje okruženja prilagođenog djeci i za djecu </w:t>
      </w:r>
    </w:p>
    <w:p w14:paraId="258D1A2D" w14:textId="77777777" w:rsidR="00687BD7" w:rsidRDefault="00687BD7">
      <w:pPr>
        <w:numPr>
          <w:ilvl w:val="2"/>
          <w:numId w:val="23"/>
        </w:numPr>
        <w:spacing w:after="5" w:line="276" w:lineRule="auto"/>
        <w:ind w:right="66" w:hanging="720"/>
        <w:jc w:val="both"/>
      </w:pPr>
      <w:r>
        <w:t xml:space="preserve">Vođenje dokumentacije (matične </w:t>
      </w:r>
      <w:proofErr w:type="spellStart"/>
      <w:r>
        <w:t>knjige,ljetopis</w:t>
      </w:r>
      <w:proofErr w:type="spellEnd"/>
      <w:r>
        <w:t xml:space="preserve">, ankete i dr.. ) </w:t>
      </w:r>
    </w:p>
    <w:p w14:paraId="3131EEFD" w14:textId="77777777" w:rsidR="00687BD7" w:rsidRDefault="00687BD7" w:rsidP="00FF25BF">
      <w:pPr>
        <w:spacing w:after="16" w:line="276" w:lineRule="auto"/>
        <w:ind w:left="1" w:right="66"/>
      </w:pPr>
      <w:r>
        <w:t xml:space="preserve"> </w:t>
      </w:r>
    </w:p>
    <w:p w14:paraId="63AA340E" w14:textId="77777777" w:rsidR="00687BD7" w:rsidRDefault="00687BD7" w:rsidP="00FF25BF">
      <w:pPr>
        <w:spacing w:after="5" w:line="276" w:lineRule="auto"/>
        <w:ind w:left="719" w:right="66" w:hanging="10"/>
        <w:jc w:val="both"/>
      </w:pPr>
      <w:r>
        <w:t xml:space="preserve">Satnica se fleksibilno pomiče u dane održavanja odgojiteljskih vijeća, roditeljskih sastanaka, proslava i sl. </w:t>
      </w:r>
    </w:p>
    <w:p w14:paraId="139BD641" w14:textId="77777777" w:rsidR="00687BD7" w:rsidRDefault="00687BD7" w:rsidP="00FF25BF">
      <w:pPr>
        <w:spacing w:line="276" w:lineRule="auto"/>
        <w:ind w:right="66"/>
        <w:rPr>
          <w:b/>
          <w:bCs/>
          <w:i/>
          <w:iCs/>
        </w:rPr>
      </w:pPr>
    </w:p>
    <w:p w14:paraId="5C7734EF" w14:textId="77777777" w:rsidR="00687BD7" w:rsidRPr="006B30D4" w:rsidRDefault="00687BD7" w:rsidP="00FF25BF">
      <w:pPr>
        <w:pStyle w:val="Naslov2"/>
        <w:tabs>
          <w:tab w:val="center" w:pos="2274"/>
        </w:tabs>
        <w:spacing w:line="276" w:lineRule="auto"/>
        <w:ind w:left="-13" w:right="66" w:firstLine="0"/>
        <w:rPr>
          <w:i w:val="0"/>
          <w:iCs/>
        </w:rPr>
      </w:pPr>
      <w:r w:rsidRPr="006B30D4">
        <w:rPr>
          <w:i w:val="0"/>
          <w:iCs/>
          <w:sz w:val="24"/>
          <w:szCs w:val="28"/>
        </w:rPr>
        <w:t>1.4.</w:t>
      </w:r>
      <w:r w:rsidRPr="006B30D4">
        <w:rPr>
          <w:rFonts w:ascii="Arial" w:eastAsia="Arial" w:hAnsi="Arial" w:cs="Arial"/>
          <w:i w:val="0"/>
          <w:iCs/>
          <w:sz w:val="24"/>
          <w:szCs w:val="28"/>
        </w:rPr>
        <w:t xml:space="preserve"> </w:t>
      </w:r>
      <w:r w:rsidRPr="006B30D4">
        <w:rPr>
          <w:rFonts w:ascii="Arial" w:eastAsia="Arial" w:hAnsi="Arial" w:cs="Arial"/>
          <w:i w:val="0"/>
          <w:iCs/>
          <w:sz w:val="24"/>
          <w:szCs w:val="28"/>
        </w:rPr>
        <w:tab/>
      </w:r>
      <w:r w:rsidRPr="006B30D4">
        <w:rPr>
          <w:i w:val="0"/>
          <w:iCs/>
          <w:sz w:val="24"/>
          <w:szCs w:val="28"/>
        </w:rPr>
        <w:t xml:space="preserve">PODACI O DJELATNICIMA </w:t>
      </w:r>
    </w:p>
    <w:p w14:paraId="64368CF0" w14:textId="77777777" w:rsidR="00687BD7" w:rsidRDefault="00687BD7" w:rsidP="00FF25BF">
      <w:pPr>
        <w:spacing w:line="276" w:lineRule="auto"/>
        <w:ind w:left="1" w:right="66"/>
      </w:pPr>
      <w:r>
        <w:rPr>
          <w:b/>
          <w:i/>
        </w:rPr>
        <w:t xml:space="preserve"> </w:t>
      </w:r>
    </w:p>
    <w:p w14:paraId="1BC9C468" w14:textId="77777777" w:rsidR="00687BD7" w:rsidRDefault="00687BD7" w:rsidP="00FF25BF">
      <w:pPr>
        <w:spacing w:after="5" w:line="276" w:lineRule="auto"/>
        <w:ind w:left="1" w:right="66" w:firstLine="708"/>
        <w:jc w:val="both"/>
      </w:pPr>
      <w:r>
        <w:t xml:space="preserve">Novu pedagošku godinu </w:t>
      </w:r>
      <w:proofErr w:type="spellStart"/>
      <w:r>
        <w:t>započinjmo</w:t>
      </w:r>
      <w:proofErr w:type="spellEnd"/>
      <w:r>
        <w:t xml:space="preserve"> sa sljedećom strukturom zaposlenih djelatnika. Isti su podložni promjenama tijekom godine ovisno o odgojnim skupinama. </w:t>
      </w:r>
    </w:p>
    <w:p w14:paraId="26808EDE" w14:textId="77777777" w:rsidR="00687BD7" w:rsidRDefault="00687BD7" w:rsidP="00CB582B">
      <w:pPr>
        <w:spacing w:after="16" w:line="276" w:lineRule="auto"/>
        <w:ind w:left="1" w:right="66"/>
      </w:pPr>
      <w:r>
        <w:t xml:space="preserve"> </w:t>
      </w:r>
    </w:p>
    <w:tbl>
      <w:tblPr>
        <w:tblStyle w:val="TableGrid"/>
        <w:tblW w:w="7428" w:type="dxa"/>
        <w:tblInd w:w="824" w:type="dxa"/>
        <w:tblCellMar>
          <w:left w:w="108" w:type="dxa"/>
          <w:right w:w="84" w:type="dxa"/>
        </w:tblCellMar>
        <w:tblLook w:val="04A0" w:firstRow="1" w:lastRow="0" w:firstColumn="1" w:lastColumn="0" w:noHBand="0" w:noVBand="1"/>
      </w:tblPr>
      <w:tblGrid>
        <w:gridCol w:w="653"/>
        <w:gridCol w:w="3467"/>
        <w:gridCol w:w="2153"/>
        <w:gridCol w:w="1155"/>
      </w:tblGrid>
      <w:tr w:rsidR="00687BD7" w14:paraId="381F2965" w14:textId="77777777" w:rsidTr="006B30D4">
        <w:trPr>
          <w:trHeight w:val="835"/>
        </w:trPr>
        <w:tc>
          <w:tcPr>
            <w:tcW w:w="641" w:type="dxa"/>
            <w:tcBorders>
              <w:top w:val="single" w:sz="3" w:space="0" w:color="000000"/>
              <w:left w:val="single" w:sz="3" w:space="0" w:color="000000"/>
              <w:bottom w:val="single" w:sz="3" w:space="0" w:color="000000"/>
              <w:right w:val="single" w:sz="3" w:space="0" w:color="000000"/>
            </w:tcBorders>
            <w:shd w:val="clear" w:color="auto" w:fill="FFF1CC"/>
          </w:tcPr>
          <w:p w14:paraId="2CF5A042" w14:textId="77777777" w:rsidR="00687BD7" w:rsidRDefault="00687BD7" w:rsidP="00FF25BF">
            <w:pPr>
              <w:spacing w:line="276" w:lineRule="auto"/>
              <w:ind w:left="1" w:right="66"/>
            </w:pPr>
            <w:r>
              <w:rPr>
                <w:b/>
              </w:rPr>
              <w:t xml:space="preserve"> </w:t>
            </w:r>
          </w:p>
          <w:p w14:paraId="6611D3FF" w14:textId="77777777" w:rsidR="00687BD7" w:rsidRDefault="00687BD7" w:rsidP="00FF25BF">
            <w:pPr>
              <w:spacing w:line="276" w:lineRule="auto"/>
              <w:ind w:left="1" w:right="66"/>
              <w:jc w:val="both"/>
            </w:pPr>
            <w:r>
              <w:rPr>
                <w:b/>
              </w:rPr>
              <w:t xml:space="preserve">RB. </w:t>
            </w:r>
          </w:p>
        </w:tc>
        <w:tc>
          <w:tcPr>
            <w:tcW w:w="3476" w:type="dxa"/>
            <w:tcBorders>
              <w:top w:val="single" w:sz="3" w:space="0" w:color="000000"/>
              <w:left w:val="single" w:sz="3" w:space="0" w:color="000000"/>
              <w:bottom w:val="single" w:sz="3" w:space="0" w:color="000000"/>
              <w:right w:val="single" w:sz="3" w:space="0" w:color="000000"/>
            </w:tcBorders>
            <w:shd w:val="clear" w:color="auto" w:fill="FFF1CC"/>
          </w:tcPr>
          <w:p w14:paraId="54FEDD8A" w14:textId="77777777" w:rsidR="00687BD7" w:rsidRDefault="00687BD7" w:rsidP="00FF25BF">
            <w:pPr>
              <w:spacing w:after="27" w:line="276" w:lineRule="auto"/>
              <w:ind w:right="66"/>
            </w:pPr>
            <w:r>
              <w:rPr>
                <w:b/>
              </w:rPr>
              <w:t xml:space="preserve"> </w:t>
            </w:r>
          </w:p>
          <w:p w14:paraId="5085D34B" w14:textId="77777777" w:rsidR="00687BD7" w:rsidRDefault="00687BD7" w:rsidP="00FF25BF">
            <w:pPr>
              <w:spacing w:line="276" w:lineRule="auto"/>
              <w:ind w:right="66"/>
            </w:pPr>
            <w:r>
              <w:rPr>
                <w:b/>
              </w:rPr>
              <w:t xml:space="preserve">Djelatnici Dječjeg vrtića </w:t>
            </w:r>
          </w:p>
          <w:p w14:paraId="3907CE1F" w14:textId="77777777" w:rsidR="00687BD7" w:rsidRDefault="00687BD7" w:rsidP="00FF25BF">
            <w:pPr>
              <w:spacing w:line="276" w:lineRule="auto"/>
              <w:ind w:right="66"/>
            </w:pPr>
            <w:r>
              <w:rPr>
                <w:b/>
              </w:rPr>
              <w:t xml:space="preserve"> </w:t>
            </w:r>
          </w:p>
        </w:tc>
        <w:tc>
          <w:tcPr>
            <w:tcW w:w="2156" w:type="dxa"/>
            <w:tcBorders>
              <w:top w:val="single" w:sz="3" w:space="0" w:color="000000"/>
              <w:left w:val="single" w:sz="3" w:space="0" w:color="000000"/>
              <w:bottom w:val="single" w:sz="3" w:space="0" w:color="000000"/>
              <w:right w:val="single" w:sz="3" w:space="0" w:color="000000"/>
            </w:tcBorders>
            <w:shd w:val="clear" w:color="auto" w:fill="FFF1CC"/>
          </w:tcPr>
          <w:p w14:paraId="7B7B47FC" w14:textId="77777777" w:rsidR="00687BD7" w:rsidRDefault="00687BD7" w:rsidP="00FF25BF">
            <w:pPr>
              <w:spacing w:line="276" w:lineRule="auto"/>
              <w:ind w:left="30" w:right="66"/>
              <w:jc w:val="center"/>
            </w:pPr>
            <w:r>
              <w:rPr>
                <w:b/>
              </w:rPr>
              <w:t xml:space="preserve"> </w:t>
            </w:r>
          </w:p>
          <w:p w14:paraId="43858EC0" w14:textId="77777777" w:rsidR="00687BD7" w:rsidRDefault="00687BD7" w:rsidP="00FF25BF">
            <w:pPr>
              <w:spacing w:line="276" w:lineRule="auto"/>
              <w:ind w:right="66"/>
              <w:jc w:val="center"/>
            </w:pPr>
            <w:r>
              <w:rPr>
                <w:b/>
              </w:rPr>
              <w:t>Radno mjesto</w:t>
            </w:r>
          </w:p>
          <w:p w14:paraId="75C22D7E" w14:textId="77777777" w:rsidR="00687BD7" w:rsidRDefault="00687BD7" w:rsidP="00FF25BF">
            <w:pPr>
              <w:spacing w:line="276" w:lineRule="auto"/>
              <w:ind w:left="30" w:right="66"/>
              <w:jc w:val="center"/>
            </w:pPr>
            <w:r>
              <w:rPr>
                <w:b/>
              </w:rPr>
              <w:t xml:space="preserve"> </w:t>
            </w:r>
          </w:p>
        </w:tc>
        <w:tc>
          <w:tcPr>
            <w:tcW w:w="1155" w:type="dxa"/>
            <w:tcBorders>
              <w:top w:val="single" w:sz="3" w:space="0" w:color="000000"/>
              <w:left w:val="single" w:sz="3" w:space="0" w:color="000000"/>
              <w:bottom w:val="single" w:sz="2" w:space="0" w:color="FFFBF3"/>
              <w:right w:val="single" w:sz="3" w:space="0" w:color="000000"/>
            </w:tcBorders>
            <w:shd w:val="clear" w:color="auto" w:fill="FFF1CC"/>
          </w:tcPr>
          <w:p w14:paraId="3558417F" w14:textId="77777777" w:rsidR="00687BD7" w:rsidRDefault="00687BD7" w:rsidP="00FF25BF">
            <w:pPr>
              <w:spacing w:line="276" w:lineRule="auto"/>
              <w:ind w:left="66" w:right="66"/>
            </w:pPr>
            <w:r>
              <w:rPr>
                <w:b/>
              </w:rPr>
              <w:t xml:space="preserve">Stručna </w:t>
            </w:r>
          </w:p>
          <w:p w14:paraId="15D56F65" w14:textId="77777777" w:rsidR="00687BD7" w:rsidRDefault="00687BD7" w:rsidP="00FF25BF">
            <w:pPr>
              <w:spacing w:line="276" w:lineRule="auto"/>
              <w:ind w:left="90" w:right="66"/>
            </w:pPr>
            <w:r>
              <w:rPr>
                <w:b/>
              </w:rPr>
              <w:t xml:space="preserve">sprema </w:t>
            </w:r>
          </w:p>
        </w:tc>
      </w:tr>
      <w:tr w:rsidR="00687BD7" w14:paraId="73DD6E88" w14:textId="77777777" w:rsidTr="006B30D4">
        <w:trPr>
          <w:trHeight w:val="288"/>
        </w:trPr>
        <w:tc>
          <w:tcPr>
            <w:tcW w:w="641" w:type="dxa"/>
            <w:tcBorders>
              <w:top w:val="single" w:sz="3" w:space="0" w:color="000000"/>
              <w:left w:val="single" w:sz="3" w:space="0" w:color="000000"/>
              <w:bottom w:val="single" w:sz="3" w:space="0" w:color="000000"/>
              <w:right w:val="single" w:sz="3" w:space="0" w:color="000000"/>
            </w:tcBorders>
            <w:shd w:val="clear" w:color="auto" w:fill="FFF1CC"/>
          </w:tcPr>
          <w:p w14:paraId="1E83C7E8" w14:textId="77777777" w:rsidR="00687BD7" w:rsidRDefault="00687BD7" w:rsidP="00FF25BF">
            <w:pPr>
              <w:spacing w:line="276" w:lineRule="auto"/>
              <w:ind w:left="1" w:right="66"/>
            </w:pPr>
            <w:r>
              <w:rPr>
                <w:b/>
              </w:rPr>
              <w:t>1.</w:t>
            </w:r>
            <w:r>
              <w:rPr>
                <w:rFonts w:ascii="Arial" w:eastAsia="Arial" w:hAnsi="Arial" w:cs="Arial"/>
                <w:b/>
              </w:rPr>
              <w:t xml:space="preserve"> </w:t>
            </w:r>
            <w:r>
              <w:rPr>
                <w:b/>
              </w:rPr>
              <w:t xml:space="preserve"> </w:t>
            </w:r>
          </w:p>
        </w:tc>
        <w:tc>
          <w:tcPr>
            <w:tcW w:w="3476" w:type="dxa"/>
            <w:tcBorders>
              <w:top w:val="single" w:sz="3" w:space="0" w:color="000000"/>
              <w:left w:val="single" w:sz="3" w:space="0" w:color="000000"/>
              <w:bottom w:val="single" w:sz="3" w:space="0" w:color="000000"/>
              <w:right w:val="single" w:sz="3" w:space="0" w:color="000000"/>
            </w:tcBorders>
            <w:shd w:val="clear" w:color="auto" w:fill="FFF1CC"/>
          </w:tcPr>
          <w:p w14:paraId="4098DC4F" w14:textId="77777777" w:rsidR="00687BD7" w:rsidRDefault="00687BD7" w:rsidP="00FF25BF">
            <w:pPr>
              <w:spacing w:line="276" w:lineRule="auto"/>
              <w:ind w:right="66"/>
            </w:pPr>
            <w:r>
              <w:rPr>
                <w:b/>
              </w:rPr>
              <w:t xml:space="preserve">Ana Crnić (počinje s radom 1.11.2022.) </w:t>
            </w:r>
          </w:p>
        </w:tc>
        <w:tc>
          <w:tcPr>
            <w:tcW w:w="2156" w:type="dxa"/>
            <w:tcBorders>
              <w:top w:val="single" w:sz="3" w:space="0" w:color="000000"/>
              <w:left w:val="single" w:sz="3" w:space="0" w:color="000000"/>
              <w:bottom w:val="single" w:sz="3" w:space="0" w:color="000000"/>
              <w:right w:val="single" w:sz="3" w:space="0" w:color="000000"/>
            </w:tcBorders>
            <w:shd w:val="clear" w:color="auto" w:fill="FFFBF3"/>
          </w:tcPr>
          <w:p w14:paraId="4348920C" w14:textId="77777777" w:rsidR="00687BD7" w:rsidRDefault="00687BD7" w:rsidP="00FF25BF">
            <w:pPr>
              <w:spacing w:line="276" w:lineRule="auto"/>
              <w:ind w:right="66"/>
              <w:jc w:val="center"/>
            </w:pPr>
            <w:r>
              <w:t xml:space="preserve">Pedagoginja </w:t>
            </w:r>
          </w:p>
        </w:tc>
        <w:tc>
          <w:tcPr>
            <w:tcW w:w="1155" w:type="dxa"/>
            <w:tcBorders>
              <w:top w:val="single" w:sz="2" w:space="0" w:color="FFFBF3"/>
              <w:left w:val="single" w:sz="3" w:space="0" w:color="000000"/>
              <w:bottom w:val="single" w:sz="2" w:space="0" w:color="FFFBF3"/>
              <w:right w:val="single" w:sz="3" w:space="0" w:color="000000"/>
            </w:tcBorders>
            <w:shd w:val="clear" w:color="auto" w:fill="FFFBF3"/>
          </w:tcPr>
          <w:p w14:paraId="5217BDE9" w14:textId="77777777" w:rsidR="00687BD7" w:rsidRDefault="00687BD7" w:rsidP="00FF25BF">
            <w:pPr>
              <w:spacing w:line="276" w:lineRule="auto"/>
              <w:ind w:right="66"/>
              <w:jc w:val="center"/>
            </w:pPr>
            <w:r>
              <w:t xml:space="preserve">VSS </w:t>
            </w:r>
          </w:p>
        </w:tc>
      </w:tr>
      <w:tr w:rsidR="00687BD7" w14:paraId="19A6C93C" w14:textId="77777777" w:rsidTr="006B30D4">
        <w:trPr>
          <w:trHeight w:val="284"/>
        </w:trPr>
        <w:tc>
          <w:tcPr>
            <w:tcW w:w="641" w:type="dxa"/>
            <w:tcBorders>
              <w:top w:val="single" w:sz="3" w:space="0" w:color="000000"/>
              <w:left w:val="single" w:sz="3" w:space="0" w:color="000000"/>
              <w:bottom w:val="single" w:sz="3" w:space="0" w:color="000000"/>
              <w:right w:val="single" w:sz="3" w:space="0" w:color="000000"/>
            </w:tcBorders>
            <w:shd w:val="clear" w:color="auto" w:fill="FFF1CC"/>
          </w:tcPr>
          <w:p w14:paraId="10E63DE9" w14:textId="77777777" w:rsidR="00687BD7" w:rsidRDefault="00687BD7" w:rsidP="00FF25BF">
            <w:pPr>
              <w:spacing w:line="276" w:lineRule="auto"/>
              <w:ind w:left="1" w:right="66"/>
            </w:pPr>
            <w:r>
              <w:rPr>
                <w:b/>
              </w:rPr>
              <w:t>2.</w:t>
            </w:r>
            <w:r>
              <w:rPr>
                <w:rFonts w:ascii="Arial" w:eastAsia="Arial" w:hAnsi="Arial" w:cs="Arial"/>
                <w:b/>
              </w:rPr>
              <w:t xml:space="preserve"> </w:t>
            </w:r>
            <w:r>
              <w:rPr>
                <w:b/>
              </w:rPr>
              <w:t xml:space="preserve"> </w:t>
            </w:r>
          </w:p>
        </w:tc>
        <w:tc>
          <w:tcPr>
            <w:tcW w:w="3476" w:type="dxa"/>
            <w:tcBorders>
              <w:top w:val="single" w:sz="3" w:space="0" w:color="000000"/>
              <w:left w:val="single" w:sz="3" w:space="0" w:color="000000"/>
              <w:bottom w:val="single" w:sz="3" w:space="0" w:color="000000"/>
              <w:right w:val="single" w:sz="3" w:space="0" w:color="000000"/>
            </w:tcBorders>
            <w:shd w:val="clear" w:color="auto" w:fill="FFF1CC"/>
          </w:tcPr>
          <w:p w14:paraId="6BE1D9B3" w14:textId="77777777" w:rsidR="00687BD7" w:rsidRDefault="00687BD7" w:rsidP="00FF25BF">
            <w:pPr>
              <w:spacing w:line="276" w:lineRule="auto"/>
              <w:ind w:right="66"/>
            </w:pPr>
            <w:r>
              <w:rPr>
                <w:b/>
              </w:rPr>
              <w:t xml:space="preserve">Marina Radaković (počinje s radom 1.10.2022.) </w:t>
            </w:r>
          </w:p>
        </w:tc>
        <w:tc>
          <w:tcPr>
            <w:tcW w:w="2156" w:type="dxa"/>
            <w:tcBorders>
              <w:top w:val="single" w:sz="3" w:space="0" w:color="000000"/>
              <w:left w:val="single" w:sz="3" w:space="0" w:color="000000"/>
              <w:bottom w:val="single" w:sz="3" w:space="0" w:color="000000"/>
              <w:right w:val="single" w:sz="3" w:space="0" w:color="000000"/>
            </w:tcBorders>
            <w:shd w:val="clear" w:color="auto" w:fill="FFFBF3"/>
          </w:tcPr>
          <w:p w14:paraId="5269A1DC" w14:textId="77777777" w:rsidR="00687BD7" w:rsidRDefault="00687BD7" w:rsidP="00FF25BF">
            <w:pPr>
              <w:spacing w:line="276" w:lineRule="auto"/>
              <w:ind w:right="66"/>
              <w:jc w:val="center"/>
            </w:pPr>
            <w:r>
              <w:t xml:space="preserve">Zdravstvena voditeljica </w:t>
            </w:r>
          </w:p>
        </w:tc>
        <w:tc>
          <w:tcPr>
            <w:tcW w:w="1155" w:type="dxa"/>
            <w:tcBorders>
              <w:top w:val="single" w:sz="2" w:space="0" w:color="FFFBF3"/>
              <w:left w:val="single" w:sz="3" w:space="0" w:color="000000"/>
              <w:bottom w:val="single" w:sz="2" w:space="0" w:color="FFFBF3"/>
              <w:right w:val="single" w:sz="3" w:space="0" w:color="000000"/>
            </w:tcBorders>
            <w:shd w:val="clear" w:color="auto" w:fill="FFFBF3"/>
          </w:tcPr>
          <w:p w14:paraId="39735C40" w14:textId="77777777" w:rsidR="00687BD7" w:rsidRDefault="00687BD7" w:rsidP="00FF25BF">
            <w:pPr>
              <w:spacing w:line="276" w:lineRule="auto"/>
              <w:ind w:right="66"/>
              <w:jc w:val="center"/>
            </w:pPr>
            <w:r>
              <w:t xml:space="preserve">VŠS </w:t>
            </w:r>
          </w:p>
        </w:tc>
      </w:tr>
      <w:tr w:rsidR="00687BD7" w14:paraId="51FD24F6" w14:textId="77777777" w:rsidTr="006B30D4">
        <w:trPr>
          <w:trHeight w:val="288"/>
        </w:trPr>
        <w:tc>
          <w:tcPr>
            <w:tcW w:w="641" w:type="dxa"/>
            <w:tcBorders>
              <w:top w:val="single" w:sz="3" w:space="0" w:color="000000"/>
              <w:left w:val="single" w:sz="3" w:space="0" w:color="000000"/>
              <w:bottom w:val="single" w:sz="3" w:space="0" w:color="000000"/>
              <w:right w:val="single" w:sz="3" w:space="0" w:color="000000"/>
            </w:tcBorders>
            <w:shd w:val="clear" w:color="auto" w:fill="FFF1CC"/>
          </w:tcPr>
          <w:p w14:paraId="2E82CF4D" w14:textId="77777777" w:rsidR="00687BD7" w:rsidRDefault="00687BD7" w:rsidP="00FF25BF">
            <w:pPr>
              <w:spacing w:line="276" w:lineRule="auto"/>
              <w:ind w:left="1" w:right="66"/>
            </w:pPr>
            <w:r>
              <w:rPr>
                <w:b/>
              </w:rPr>
              <w:t>3.</w:t>
            </w:r>
            <w:r>
              <w:rPr>
                <w:rFonts w:ascii="Arial" w:eastAsia="Arial" w:hAnsi="Arial" w:cs="Arial"/>
                <w:b/>
              </w:rPr>
              <w:t xml:space="preserve"> </w:t>
            </w:r>
            <w:r>
              <w:rPr>
                <w:b/>
              </w:rPr>
              <w:t xml:space="preserve"> </w:t>
            </w:r>
          </w:p>
        </w:tc>
        <w:tc>
          <w:tcPr>
            <w:tcW w:w="3476" w:type="dxa"/>
            <w:tcBorders>
              <w:top w:val="single" w:sz="3" w:space="0" w:color="000000"/>
              <w:left w:val="single" w:sz="3" w:space="0" w:color="000000"/>
              <w:bottom w:val="single" w:sz="3" w:space="0" w:color="000000"/>
              <w:right w:val="single" w:sz="3" w:space="0" w:color="000000"/>
            </w:tcBorders>
            <w:shd w:val="clear" w:color="auto" w:fill="FFF1CC"/>
          </w:tcPr>
          <w:p w14:paraId="6B5781E8" w14:textId="77777777" w:rsidR="00687BD7" w:rsidRDefault="00687BD7" w:rsidP="00FF25BF">
            <w:pPr>
              <w:spacing w:line="276" w:lineRule="auto"/>
              <w:ind w:right="66"/>
            </w:pPr>
            <w:r>
              <w:rPr>
                <w:b/>
              </w:rPr>
              <w:t xml:space="preserve">Jelena </w:t>
            </w:r>
            <w:proofErr w:type="spellStart"/>
            <w:r>
              <w:rPr>
                <w:b/>
              </w:rPr>
              <w:t>Burja</w:t>
            </w:r>
            <w:proofErr w:type="spellEnd"/>
            <w:r>
              <w:rPr>
                <w:b/>
              </w:rPr>
              <w:t xml:space="preserve"> Prstac </w:t>
            </w:r>
          </w:p>
        </w:tc>
        <w:tc>
          <w:tcPr>
            <w:tcW w:w="2156" w:type="dxa"/>
            <w:tcBorders>
              <w:top w:val="single" w:sz="3" w:space="0" w:color="000000"/>
              <w:left w:val="single" w:sz="3" w:space="0" w:color="000000"/>
              <w:bottom w:val="single" w:sz="3" w:space="0" w:color="000000"/>
              <w:right w:val="single" w:sz="3" w:space="0" w:color="000000"/>
            </w:tcBorders>
            <w:shd w:val="clear" w:color="auto" w:fill="FFFBF3"/>
          </w:tcPr>
          <w:p w14:paraId="171F7F52" w14:textId="77777777" w:rsidR="00687BD7" w:rsidRDefault="00687BD7" w:rsidP="00FF25BF">
            <w:pPr>
              <w:spacing w:line="276" w:lineRule="auto"/>
              <w:ind w:right="66"/>
              <w:jc w:val="center"/>
            </w:pPr>
            <w:r>
              <w:t xml:space="preserve">odgojiteljica </w:t>
            </w:r>
          </w:p>
        </w:tc>
        <w:tc>
          <w:tcPr>
            <w:tcW w:w="1155" w:type="dxa"/>
            <w:tcBorders>
              <w:top w:val="single" w:sz="2" w:space="0" w:color="FFFBF3"/>
              <w:left w:val="single" w:sz="3" w:space="0" w:color="000000"/>
              <w:bottom w:val="single" w:sz="2" w:space="0" w:color="FFFBF3"/>
              <w:right w:val="single" w:sz="3" w:space="0" w:color="000000"/>
            </w:tcBorders>
            <w:shd w:val="clear" w:color="auto" w:fill="FFFBF3"/>
          </w:tcPr>
          <w:p w14:paraId="2E641EC5" w14:textId="77777777" w:rsidR="00687BD7" w:rsidRDefault="00687BD7" w:rsidP="00FF25BF">
            <w:pPr>
              <w:spacing w:line="276" w:lineRule="auto"/>
              <w:ind w:right="66"/>
              <w:jc w:val="center"/>
            </w:pPr>
            <w:r>
              <w:t xml:space="preserve">VŠS </w:t>
            </w:r>
          </w:p>
        </w:tc>
      </w:tr>
      <w:tr w:rsidR="00687BD7" w14:paraId="63894BAA" w14:textId="77777777" w:rsidTr="006B30D4">
        <w:trPr>
          <w:trHeight w:val="284"/>
        </w:trPr>
        <w:tc>
          <w:tcPr>
            <w:tcW w:w="641" w:type="dxa"/>
            <w:tcBorders>
              <w:top w:val="single" w:sz="3" w:space="0" w:color="000000"/>
              <w:left w:val="single" w:sz="3" w:space="0" w:color="000000"/>
              <w:bottom w:val="single" w:sz="3" w:space="0" w:color="000000"/>
              <w:right w:val="single" w:sz="3" w:space="0" w:color="000000"/>
            </w:tcBorders>
            <w:shd w:val="clear" w:color="auto" w:fill="FFF1CC"/>
          </w:tcPr>
          <w:p w14:paraId="777FD073" w14:textId="77777777" w:rsidR="00687BD7" w:rsidRDefault="00687BD7" w:rsidP="00FF25BF">
            <w:pPr>
              <w:spacing w:line="276" w:lineRule="auto"/>
              <w:ind w:left="1" w:right="66"/>
            </w:pPr>
            <w:r>
              <w:rPr>
                <w:b/>
              </w:rPr>
              <w:t>4.</w:t>
            </w:r>
            <w:r>
              <w:rPr>
                <w:rFonts w:ascii="Arial" w:eastAsia="Arial" w:hAnsi="Arial" w:cs="Arial"/>
                <w:b/>
              </w:rPr>
              <w:t xml:space="preserve"> </w:t>
            </w:r>
            <w:r>
              <w:rPr>
                <w:b/>
              </w:rPr>
              <w:t xml:space="preserve"> </w:t>
            </w:r>
          </w:p>
        </w:tc>
        <w:tc>
          <w:tcPr>
            <w:tcW w:w="3476" w:type="dxa"/>
            <w:tcBorders>
              <w:top w:val="single" w:sz="3" w:space="0" w:color="000000"/>
              <w:left w:val="single" w:sz="3" w:space="0" w:color="000000"/>
              <w:bottom w:val="single" w:sz="3" w:space="0" w:color="000000"/>
              <w:right w:val="single" w:sz="3" w:space="0" w:color="000000"/>
            </w:tcBorders>
            <w:shd w:val="clear" w:color="auto" w:fill="FFF1CC"/>
          </w:tcPr>
          <w:p w14:paraId="7D6CB8DF" w14:textId="77777777" w:rsidR="00687BD7" w:rsidRPr="006B30D4" w:rsidRDefault="00687BD7" w:rsidP="00FF25BF">
            <w:pPr>
              <w:spacing w:line="276" w:lineRule="auto"/>
              <w:ind w:right="66"/>
              <w:rPr>
                <w:b/>
                <w:bCs/>
              </w:rPr>
            </w:pPr>
            <w:r w:rsidRPr="006B30D4">
              <w:rPr>
                <w:b/>
                <w:bCs/>
              </w:rPr>
              <w:t>Nikolina Guštin Rađenović</w:t>
            </w:r>
          </w:p>
        </w:tc>
        <w:tc>
          <w:tcPr>
            <w:tcW w:w="2156" w:type="dxa"/>
            <w:tcBorders>
              <w:top w:val="single" w:sz="3" w:space="0" w:color="000000"/>
              <w:left w:val="single" w:sz="3" w:space="0" w:color="000000"/>
              <w:bottom w:val="single" w:sz="3" w:space="0" w:color="000000"/>
              <w:right w:val="single" w:sz="3" w:space="0" w:color="000000"/>
            </w:tcBorders>
            <w:shd w:val="clear" w:color="auto" w:fill="FFFBF3"/>
          </w:tcPr>
          <w:p w14:paraId="4EFD2ED5" w14:textId="77777777" w:rsidR="00687BD7" w:rsidRDefault="00687BD7" w:rsidP="00FF25BF">
            <w:pPr>
              <w:spacing w:line="276" w:lineRule="auto"/>
              <w:ind w:right="66"/>
              <w:jc w:val="center"/>
            </w:pPr>
            <w:r>
              <w:t xml:space="preserve">odgojiteljica </w:t>
            </w:r>
          </w:p>
        </w:tc>
        <w:tc>
          <w:tcPr>
            <w:tcW w:w="1155" w:type="dxa"/>
            <w:tcBorders>
              <w:top w:val="single" w:sz="2" w:space="0" w:color="FFFBF3"/>
              <w:left w:val="single" w:sz="3" w:space="0" w:color="000000"/>
              <w:bottom w:val="single" w:sz="2" w:space="0" w:color="FFFBF3"/>
              <w:right w:val="single" w:sz="3" w:space="0" w:color="000000"/>
            </w:tcBorders>
            <w:shd w:val="clear" w:color="auto" w:fill="FFFBF3"/>
          </w:tcPr>
          <w:p w14:paraId="61FA89E7" w14:textId="77777777" w:rsidR="00687BD7" w:rsidRDefault="00687BD7" w:rsidP="00FF25BF">
            <w:pPr>
              <w:spacing w:line="276" w:lineRule="auto"/>
              <w:ind w:right="66"/>
              <w:jc w:val="center"/>
            </w:pPr>
            <w:r>
              <w:t xml:space="preserve">VŠS </w:t>
            </w:r>
          </w:p>
        </w:tc>
      </w:tr>
      <w:tr w:rsidR="00687BD7" w14:paraId="2161AEFD" w14:textId="77777777" w:rsidTr="006B30D4">
        <w:trPr>
          <w:trHeight w:val="287"/>
        </w:trPr>
        <w:tc>
          <w:tcPr>
            <w:tcW w:w="641" w:type="dxa"/>
            <w:tcBorders>
              <w:top w:val="single" w:sz="3" w:space="0" w:color="000000"/>
              <w:left w:val="single" w:sz="3" w:space="0" w:color="000000"/>
              <w:bottom w:val="single" w:sz="3" w:space="0" w:color="000000"/>
              <w:right w:val="single" w:sz="3" w:space="0" w:color="000000"/>
            </w:tcBorders>
            <w:shd w:val="clear" w:color="auto" w:fill="FFF1CC"/>
          </w:tcPr>
          <w:p w14:paraId="2528B66A" w14:textId="77777777" w:rsidR="00687BD7" w:rsidRDefault="00687BD7" w:rsidP="00FF25BF">
            <w:pPr>
              <w:spacing w:line="276" w:lineRule="auto"/>
              <w:ind w:left="1" w:right="66"/>
            </w:pPr>
            <w:r>
              <w:rPr>
                <w:b/>
              </w:rPr>
              <w:t>5.</w:t>
            </w:r>
            <w:r>
              <w:rPr>
                <w:rFonts w:ascii="Arial" w:eastAsia="Arial" w:hAnsi="Arial" w:cs="Arial"/>
                <w:b/>
              </w:rPr>
              <w:t xml:space="preserve"> </w:t>
            </w:r>
            <w:r>
              <w:rPr>
                <w:b/>
              </w:rPr>
              <w:t xml:space="preserve"> </w:t>
            </w:r>
          </w:p>
        </w:tc>
        <w:tc>
          <w:tcPr>
            <w:tcW w:w="3476" w:type="dxa"/>
            <w:tcBorders>
              <w:top w:val="single" w:sz="3" w:space="0" w:color="000000"/>
              <w:left w:val="single" w:sz="3" w:space="0" w:color="000000"/>
              <w:bottom w:val="single" w:sz="3" w:space="0" w:color="000000"/>
              <w:right w:val="single" w:sz="3" w:space="0" w:color="000000"/>
            </w:tcBorders>
            <w:shd w:val="clear" w:color="auto" w:fill="FFF1CC"/>
          </w:tcPr>
          <w:p w14:paraId="25EACB70" w14:textId="77777777" w:rsidR="00687BD7" w:rsidRDefault="00687BD7" w:rsidP="00FF25BF">
            <w:pPr>
              <w:spacing w:line="276" w:lineRule="auto"/>
              <w:ind w:right="66"/>
            </w:pPr>
            <w:r>
              <w:rPr>
                <w:b/>
              </w:rPr>
              <w:t xml:space="preserve">Ana Marija </w:t>
            </w:r>
            <w:proofErr w:type="spellStart"/>
            <w:r>
              <w:rPr>
                <w:b/>
              </w:rPr>
              <w:t>Podrebarac</w:t>
            </w:r>
            <w:proofErr w:type="spellEnd"/>
            <w:r>
              <w:rPr>
                <w:b/>
              </w:rPr>
              <w:t xml:space="preserve"> </w:t>
            </w:r>
          </w:p>
        </w:tc>
        <w:tc>
          <w:tcPr>
            <w:tcW w:w="2156" w:type="dxa"/>
            <w:tcBorders>
              <w:top w:val="single" w:sz="3" w:space="0" w:color="000000"/>
              <w:left w:val="single" w:sz="3" w:space="0" w:color="000000"/>
              <w:bottom w:val="single" w:sz="3" w:space="0" w:color="000000"/>
              <w:right w:val="single" w:sz="3" w:space="0" w:color="000000"/>
            </w:tcBorders>
            <w:shd w:val="clear" w:color="auto" w:fill="FFFBF3"/>
          </w:tcPr>
          <w:p w14:paraId="3B8B53BE" w14:textId="77777777" w:rsidR="00687BD7" w:rsidRDefault="00687BD7" w:rsidP="00FF25BF">
            <w:pPr>
              <w:spacing w:line="276" w:lineRule="auto"/>
              <w:ind w:right="66"/>
              <w:jc w:val="center"/>
            </w:pPr>
            <w:r>
              <w:t xml:space="preserve">odgojiteljica </w:t>
            </w:r>
          </w:p>
        </w:tc>
        <w:tc>
          <w:tcPr>
            <w:tcW w:w="1155" w:type="dxa"/>
            <w:tcBorders>
              <w:top w:val="single" w:sz="2" w:space="0" w:color="FFFBF3"/>
              <w:left w:val="single" w:sz="3" w:space="0" w:color="000000"/>
              <w:bottom w:val="single" w:sz="2" w:space="0" w:color="FFFBF3"/>
              <w:right w:val="single" w:sz="3" w:space="0" w:color="000000"/>
            </w:tcBorders>
            <w:shd w:val="clear" w:color="auto" w:fill="FFFBF3"/>
          </w:tcPr>
          <w:p w14:paraId="6B186182" w14:textId="77777777" w:rsidR="00687BD7" w:rsidRDefault="00687BD7" w:rsidP="00FF25BF">
            <w:pPr>
              <w:spacing w:line="276" w:lineRule="auto"/>
              <w:ind w:right="66"/>
              <w:jc w:val="center"/>
            </w:pPr>
            <w:r>
              <w:t xml:space="preserve">VŠS </w:t>
            </w:r>
          </w:p>
        </w:tc>
      </w:tr>
      <w:tr w:rsidR="00687BD7" w14:paraId="35546400" w14:textId="77777777" w:rsidTr="006B30D4">
        <w:trPr>
          <w:trHeight w:val="285"/>
        </w:trPr>
        <w:tc>
          <w:tcPr>
            <w:tcW w:w="641" w:type="dxa"/>
            <w:tcBorders>
              <w:top w:val="single" w:sz="3" w:space="0" w:color="000000"/>
              <w:left w:val="single" w:sz="3" w:space="0" w:color="000000"/>
              <w:bottom w:val="single" w:sz="3" w:space="0" w:color="000000"/>
              <w:right w:val="single" w:sz="3" w:space="0" w:color="000000"/>
            </w:tcBorders>
            <w:shd w:val="clear" w:color="auto" w:fill="FFF1CC"/>
          </w:tcPr>
          <w:p w14:paraId="3B82F601" w14:textId="77777777" w:rsidR="00687BD7" w:rsidRDefault="00687BD7" w:rsidP="00FF25BF">
            <w:pPr>
              <w:spacing w:line="276" w:lineRule="auto"/>
              <w:ind w:left="1" w:right="66"/>
            </w:pPr>
            <w:r>
              <w:rPr>
                <w:b/>
              </w:rPr>
              <w:t>6.</w:t>
            </w:r>
            <w:r>
              <w:rPr>
                <w:rFonts w:ascii="Arial" w:eastAsia="Arial" w:hAnsi="Arial" w:cs="Arial"/>
                <w:b/>
              </w:rPr>
              <w:t xml:space="preserve"> </w:t>
            </w:r>
            <w:r>
              <w:rPr>
                <w:b/>
              </w:rPr>
              <w:t xml:space="preserve"> </w:t>
            </w:r>
          </w:p>
        </w:tc>
        <w:tc>
          <w:tcPr>
            <w:tcW w:w="3476" w:type="dxa"/>
            <w:tcBorders>
              <w:top w:val="single" w:sz="3" w:space="0" w:color="000000"/>
              <w:left w:val="single" w:sz="3" w:space="0" w:color="000000"/>
              <w:bottom w:val="single" w:sz="3" w:space="0" w:color="000000"/>
              <w:right w:val="single" w:sz="3" w:space="0" w:color="000000"/>
            </w:tcBorders>
            <w:shd w:val="clear" w:color="auto" w:fill="FFF1CC"/>
          </w:tcPr>
          <w:p w14:paraId="2A2452E4" w14:textId="77777777" w:rsidR="00687BD7" w:rsidRPr="006B30D4" w:rsidRDefault="00687BD7" w:rsidP="00FF25BF">
            <w:pPr>
              <w:spacing w:line="276" w:lineRule="auto"/>
              <w:ind w:right="66"/>
              <w:rPr>
                <w:b/>
                <w:bCs/>
              </w:rPr>
            </w:pPr>
            <w:r w:rsidRPr="006B30D4">
              <w:rPr>
                <w:b/>
                <w:bCs/>
              </w:rPr>
              <w:t>Marina Ivančić</w:t>
            </w:r>
          </w:p>
        </w:tc>
        <w:tc>
          <w:tcPr>
            <w:tcW w:w="2156" w:type="dxa"/>
            <w:tcBorders>
              <w:top w:val="single" w:sz="3" w:space="0" w:color="000000"/>
              <w:left w:val="single" w:sz="3" w:space="0" w:color="000000"/>
              <w:bottom w:val="single" w:sz="3" w:space="0" w:color="000000"/>
              <w:right w:val="single" w:sz="3" w:space="0" w:color="000000"/>
            </w:tcBorders>
            <w:shd w:val="clear" w:color="auto" w:fill="FFFBF3"/>
          </w:tcPr>
          <w:p w14:paraId="4E8CB617" w14:textId="77777777" w:rsidR="00687BD7" w:rsidRDefault="00687BD7" w:rsidP="00FF25BF">
            <w:pPr>
              <w:spacing w:line="276" w:lineRule="auto"/>
              <w:ind w:right="66"/>
              <w:jc w:val="center"/>
            </w:pPr>
            <w:r>
              <w:t xml:space="preserve">odgojiteljica </w:t>
            </w:r>
          </w:p>
        </w:tc>
        <w:tc>
          <w:tcPr>
            <w:tcW w:w="1155" w:type="dxa"/>
            <w:tcBorders>
              <w:top w:val="single" w:sz="2" w:space="0" w:color="FFFBF3"/>
              <w:left w:val="single" w:sz="3" w:space="0" w:color="000000"/>
              <w:bottom w:val="single" w:sz="2" w:space="0" w:color="FFFBF3"/>
              <w:right w:val="single" w:sz="3" w:space="0" w:color="000000"/>
            </w:tcBorders>
            <w:shd w:val="clear" w:color="auto" w:fill="FFFBF3"/>
          </w:tcPr>
          <w:p w14:paraId="07327237" w14:textId="77777777" w:rsidR="00687BD7" w:rsidRDefault="00687BD7" w:rsidP="00FF25BF">
            <w:pPr>
              <w:spacing w:line="276" w:lineRule="auto"/>
              <w:ind w:right="66"/>
              <w:jc w:val="center"/>
            </w:pPr>
            <w:r>
              <w:t xml:space="preserve">SSS </w:t>
            </w:r>
          </w:p>
        </w:tc>
      </w:tr>
      <w:tr w:rsidR="00687BD7" w14:paraId="4D6793CE" w14:textId="77777777" w:rsidTr="006B30D4">
        <w:trPr>
          <w:trHeight w:val="288"/>
        </w:trPr>
        <w:tc>
          <w:tcPr>
            <w:tcW w:w="641" w:type="dxa"/>
            <w:tcBorders>
              <w:top w:val="single" w:sz="3" w:space="0" w:color="000000"/>
              <w:left w:val="single" w:sz="3" w:space="0" w:color="000000"/>
              <w:bottom w:val="single" w:sz="3" w:space="0" w:color="000000"/>
              <w:right w:val="single" w:sz="3" w:space="0" w:color="000000"/>
            </w:tcBorders>
            <w:shd w:val="clear" w:color="auto" w:fill="FFF1CC"/>
          </w:tcPr>
          <w:p w14:paraId="018D1A70" w14:textId="77777777" w:rsidR="00687BD7" w:rsidRDefault="00687BD7" w:rsidP="00FF25BF">
            <w:pPr>
              <w:spacing w:line="276" w:lineRule="auto"/>
              <w:ind w:left="1" w:right="66"/>
            </w:pPr>
            <w:r>
              <w:rPr>
                <w:b/>
              </w:rPr>
              <w:lastRenderedPageBreak/>
              <w:t>7.</w:t>
            </w:r>
            <w:r>
              <w:rPr>
                <w:rFonts w:ascii="Arial" w:eastAsia="Arial" w:hAnsi="Arial" w:cs="Arial"/>
                <w:b/>
              </w:rPr>
              <w:t xml:space="preserve"> </w:t>
            </w:r>
            <w:r>
              <w:rPr>
                <w:b/>
              </w:rPr>
              <w:t xml:space="preserve"> </w:t>
            </w:r>
          </w:p>
        </w:tc>
        <w:tc>
          <w:tcPr>
            <w:tcW w:w="3476" w:type="dxa"/>
            <w:tcBorders>
              <w:top w:val="single" w:sz="3" w:space="0" w:color="000000"/>
              <w:left w:val="single" w:sz="3" w:space="0" w:color="000000"/>
              <w:bottom w:val="single" w:sz="3" w:space="0" w:color="000000"/>
              <w:right w:val="single" w:sz="3" w:space="0" w:color="000000"/>
            </w:tcBorders>
            <w:shd w:val="clear" w:color="auto" w:fill="FFF1CC"/>
          </w:tcPr>
          <w:p w14:paraId="1D3BE446" w14:textId="77777777" w:rsidR="00687BD7" w:rsidRDefault="00687BD7" w:rsidP="00FF25BF">
            <w:pPr>
              <w:spacing w:line="276" w:lineRule="auto"/>
              <w:ind w:right="66"/>
            </w:pPr>
            <w:r>
              <w:rPr>
                <w:b/>
              </w:rPr>
              <w:t xml:space="preserve">Lidija Mateljan </w:t>
            </w:r>
          </w:p>
        </w:tc>
        <w:tc>
          <w:tcPr>
            <w:tcW w:w="2156" w:type="dxa"/>
            <w:tcBorders>
              <w:top w:val="single" w:sz="3" w:space="0" w:color="000000"/>
              <w:left w:val="single" w:sz="3" w:space="0" w:color="000000"/>
              <w:bottom w:val="single" w:sz="3" w:space="0" w:color="000000"/>
              <w:right w:val="single" w:sz="3" w:space="0" w:color="000000"/>
            </w:tcBorders>
            <w:shd w:val="clear" w:color="auto" w:fill="FFFBF3"/>
          </w:tcPr>
          <w:p w14:paraId="1DB12401" w14:textId="77777777" w:rsidR="00687BD7" w:rsidRDefault="00687BD7" w:rsidP="00FF25BF">
            <w:pPr>
              <w:spacing w:line="276" w:lineRule="auto"/>
              <w:ind w:left="8" w:right="66"/>
              <w:jc w:val="center"/>
            </w:pPr>
            <w:r>
              <w:t xml:space="preserve">kuharica </w:t>
            </w:r>
          </w:p>
        </w:tc>
        <w:tc>
          <w:tcPr>
            <w:tcW w:w="1155" w:type="dxa"/>
            <w:tcBorders>
              <w:top w:val="single" w:sz="2" w:space="0" w:color="FFFBF3"/>
              <w:left w:val="single" w:sz="3" w:space="0" w:color="000000"/>
              <w:bottom w:val="single" w:sz="2" w:space="0" w:color="FFFBF3"/>
              <w:right w:val="single" w:sz="3" w:space="0" w:color="000000"/>
            </w:tcBorders>
            <w:shd w:val="clear" w:color="auto" w:fill="FFFBF3"/>
          </w:tcPr>
          <w:p w14:paraId="2FBEFFC9" w14:textId="77777777" w:rsidR="00687BD7" w:rsidRDefault="00687BD7" w:rsidP="00FF25BF">
            <w:pPr>
              <w:spacing w:line="276" w:lineRule="auto"/>
              <w:ind w:right="66"/>
              <w:jc w:val="center"/>
            </w:pPr>
            <w:r>
              <w:t xml:space="preserve">SSS </w:t>
            </w:r>
          </w:p>
        </w:tc>
      </w:tr>
      <w:tr w:rsidR="00687BD7" w14:paraId="42F9DF56" w14:textId="77777777" w:rsidTr="006B30D4">
        <w:trPr>
          <w:trHeight w:val="285"/>
        </w:trPr>
        <w:tc>
          <w:tcPr>
            <w:tcW w:w="641" w:type="dxa"/>
            <w:tcBorders>
              <w:top w:val="single" w:sz="3" w:space="0" w:color="000000"/>
              <w:left w:val="single" w:sz="3" w:space="0" w:color="000000"/>
              <w:bottom w:val="single" w:sz="3" w:space="0" w:color="000000"/>
              <w:right w:val="single" w:sz="3" w:space="0" w:color="000000"/>
            </w:tcBorders>
            <w:shd w:val="clear" w:color="auto" w:fill="FFF1CC"/>
          </w:tcPr>
          <w:p w14:paraId="199E1680" w14:textId="77777777" w:rsidR="00687BD7" w:rsidRDefault="00687BD7" w:rsidP="00FF25BF">
            <w:pPr>
              <w:spacing w:line="276" w:lineRule="auto"/>
              <w:ind w:left="1" w:right="66"/>
            </w:pPr>
            <w:r>
              <w:rPr>
                <w:b/>
              </w:rPr>
              <w:t>8.</w:t>
            </w:r>
            <w:r>
              <w:rPr>
                <w:rFonts w:ascii="Arial" w:eastAsia="Arial" w:hAnsi="Arial" w:cs="Arial"/>
                <w:b/>
              </w:rPr>
              <w:t xml:space="preserve"> </w:t>
            </w:r>
            <w:r>
              <w:rPr>
                <w:b/>
              </w:rPr>
              <w:t xml:space="preserve"> </w:t>
            </w:r>
          </w:p>
        </w:tc>
        <w:tc>
          <w:tcPr>
            <w:tcW w:w="3476" w:type="dxa"/>
            <w:tcBorders>
              <w:top w:val="single" w:sz="3" w:space="0" w:color="000000"/>
              <w:left w:val="single" w:sz="3" w:space="0" w:color="000000"/>
              <w:bottom w:val="single" w:sz="3" w:space="0" w:color="000000"/>
              <w:right w:val="single" w:sz="3" w:space="0" w:color="000000"/>
            </w:tcBorders>
            <w:shd w:val="clear" w:color="auto" w:fill="FFF1CC"/>
          </w:tcPr>
          <w:p w14:paraId="60D1E166" w14:textId="77777777" w:rsidR="00687BD7" w:rsidRDefault="00687BD7" w:rsidP="00FF25BF">
            <w:pPr>
              <w:spacing w:line="276" w:lineRule="auto"/>
              <w:ind w:right="66"/>
            </w:pPr>
            <w:r>
              <w:rPr>
                <w:b/>
              </w:rPr>
              <w:t xml:space="preserve">Lidija Mateljan </w:t>
            </w:r>
          </w:p>
        </w:tc>
        <w:tc>
          <w:tcPr>
            <w:tcW w:w="2156" w:type="dxa"/>
            <w:tcBorders>
              <w:top w:val="single" w:sz="3" w:space="0" w:color="000000"/>
              <w:left w:val="single" w:sz="3" w:space="0" w:color="000000"/>
              <w:bottom w:val="single" w:sz="3" w:space="0" w:color="000000"/>
              <w:right w:val="single" w:sz="3" w:space="0" w:color="000000"/>
            </w:tcBorders>
            <w:shd w:val="clear" w:color="auto" w:fill="FFFBF3"/>
          </w:tcPr>
          <w:p w14:paraId="6EC0E908" w14:textId="77777777" w:rsidR="00687BD7" w:rsidRDefault="00687BD7" w:rsidP="00FF25BF">
            <w:pPr>
              <w:spacing w:line="276" w:lineRule="auto"/>
              <w:ind w:left="4" w:right="66"/>
              <w:jc w:val="center"/>
            </w:pPr>
            <w:r>
              <w:t xml:space="preserve">spremačica </w:t>
            </w:r>
          </w:p>
        </w:tc>
        <w:tc>
          <w:tcPr>
            <w:tcW w:w="1155" w:type="dxa"/>
            <w:tcBorders>
              <w:top w:val="single" w:sz="2" w:space="0" w:color="FFFBF3"/>
              <w:left w:val="single" w:sz="3" w:space="0" w:color="000000"/>
              <w:bottom w:val="single" w:sz="2" w:space="0" w:color="FFFBF3"/>
              <w:right w:val="single" w:sz="3" w:space="0" w:color="000000"/>
            </w:tcBorders>
            <w:shd w:val="clear" w:color="auto" w:fill="FFFBF3"/>
          </w:tcPr>
          <w:p w14:paraId="79B8D615" w14:textId="77777777" w:rsidR="00687BD7" w:rsidRDefault="00687BD7" w:rsidP="00FF25BF">
            <w:pPr>
              <w:spacing w:line="276" w:lineRule="auto"/>
              <w:ind w:right="66"/>
              <w:jc w:val="center"/>
            </w:pPr>
            <w:r>
              <w:t xml:space="preserve">SSS </w:t>
            </w:r>
          </w:p>
        </w:tc>
      </w:tr>
      <w:tr w:rsidR="00687BD7" w14:paraId="6073762D" w14:textId="77777777" w:rsidTr="00395980">
        <w:trPr>
          <w:trHeight w:val="282"/>
        </w:trPr>
        <w:tc>
          <w:tcPr>
            <w:tcW w:w="641" w:type="dxa"/>
            <w:tcBorders>
              <w:top w:val="single" w:sz="3" w:space="0" w:color="000000"/>
              <w:left w:val="single" w:sz="3" w:space="0" w:color="000000"/>
              <w:bottom w:val="single" w:sz="3" w:space="0" w:color="000000"/>
              <w:right w:val="single" w:sz="3" w:space="0" w:color="000000"/>
            </w:tcBorders>
            <w:shd w:val="clear" w:color="auto" w:fill="FFF1CC"/>
          </w:tcPr>
          <w:p w14:paraId="06F9BBE4" w14:textId="77777777" w:rsidR="00687BD7" w:rsidRDefault="00687BD7" w:rsidP="00FF25BF">
            <w:pPr>
              <w:spacing w:line="276" w:lineRule="auto"/>
              <w:ind w:left="1" w:right="66"/>
            </w:pPr>
            <w:r>
              <w:rPr>
                <w:b/>
              </w:rPr>
              <w:t>9.</w:t>
            </w:r>
            <w:r>
              <w:rPr>
                <w:rFonts w:ascii="Arial" w:eastAsia="Arial" w:hAnsi="Arial" w:cs="Arial"/>
                <w:b/>
              </w:rPr>
              <w:t xml:space="preserve"> </w:t>
            </w:r>
            <w:r>
              <w:rPr>
                <w:b/>
              </w:rPr>
              <w:t xml:space="preserve"> </w:t>
            </w:r>
          </w:p>
        </w:tc>
        <w:tc>
          <w:tcPr>
            <w:tcW w:w="3476" w:type="dxa"/>
            <w:tcBorders>
              <w:top w:val="single" w:sz="3" w:space="0" w:color="000000"/>
              <w:left w:val="single" w:sz="3" w:space="0" w:color="000000"/>
              <w:bottom w:val="single" w:sz="3" w:space="0" w:color="000000"/>
              <w:right w:val="single" w:sz="3" w:space="0" w:color="000000"/>
            </w:tcBorders>
            <w:shd w:val="clear" w:color="auto" w:fill="FFF1CC"/>
          </w:tcPr>
          <w:p w14:paraId="35A9BE8B" w14:textId="77777777" w:rsidR="00687BD7" w:rsidRDefault="00687BD7" w:rsidP="00FF25BF">
            <w:pPr>
              <w:spacing w:line="276" w:lineRule="auto"/>
              <w:ind w:right="66"/>
            </w:pPr>
            <w:r>
              <w:rPr>
                <w:b/>
              </w:rPr>
              <w:t xml:space="preserve">Mirjana </w:t>
            </w:r>
            <w:proofErr w:type="spellStart"/>
            <w:r>
              <w:rPr>
                <w:b/>
              </w:rPr>
              <w:t>Klemenić</w:t>
            </w:r>
            <w:proofErr w:type="spellEnd"/>
            <w:r>
              <w:rPr>
                <w:b/>
              </w:rPr>
              <w:t xml:space="preserve"> Guštin</w:t>
            </w:r>
          </w:p>
        </w:tc>
        <w:tc>
          <w:tcPr>
            <w:tcW w:w="2156" w:type="dxa"/>
            <w:tcBorders>
              <w:top w:val="single" w:sz="3" w:space="0" w:color="000000"/>
              <w:left w:val="single" w:sz="3" w:space="0" w:color="000000"/>
              <w:bottom w:val="single" w:sz="3" w:space="0" w:color="000000"/>
              <w:right w:val="single" w:sz="3" w:space="0" w:color="000000"/>
            </w:tcBorders>
            <w:shd w:val="clear" w:color="auto" w:fill="FFFBF3"/>
          </w:tcPr>
          <w:p w14:paraId="4BFFB47C" w14:textId="77777777" w:rsidR="00687BD7" w:rsidRDefault="00687BD7" w:rsidP="00FF25BF">
            <w:pPr>
              <w:spacing w:line="276" w:lineRule="auto"/>
              <w:ind w:left="4" w:right="66"/>
              <w:jc w:val="center"/>
            </w:pPr>
            <w:r>
              <w:t xml:space="preserve">ravnateljica </w:t>
            </w:r>
          </w:p>
        </w:tc>
        <w:tc>
          <w:tcPr>
            <w:tcW w:w="1155" w:type="dxa"/>
            <w:tcBorders>
              <w:top w:val="single" w:sz="2" w:space="0" w:color="FFFBF3"/>
              <w:left w:val="single" w:sz="3" w:space="0" w:color="000000"/>
              <w:bottom w:val="single" w:sz="2" w:space="0" w:color="FFFBF3"/>
              <w:right w:val="single" w:sz="3" w:space="0" w:color="000000"/>
            </w:tcBorders>
            <w:shd w:val="clear" w:color="auto" w:fill="FFFBF3"/>
          </w:tcPr>
          <w:p w14:paraId="2BBBD8A8" w14:textId="77777777" w:rsidR="00687BD7" w:rsidRDefault="00687BD7" w:rsidP="00FF25BF">
            <w:pPr>
              <w:spacing w:line="276" w:lineRule="auto"/>
              <w:ind w:right="66"/>
              <w:jc w:val="center"/>
            </w:pPr>
            <w:r>
              <w:t xml:space="preserve">VŠS </w:t>
            </w:r>
          </w:p>
        </w:tc>
      </w:tr>
      <w:tr w:rsidR="00687BD7" w14:paraId="60A6D1A5" w14:textId="77777777" w:rsidTr="000B562D">
        <w:trPr>
          <w:trHeight w:val="282"/>
        </w:trPr>
        <w:tc>
          <w:tcPr>
            <w:tcW w:w="7428" w:type="dxa"/>
            <w:gridSpan w:val="4"/>
            <w:tcBorders>
              <w:top w:val="single" w:sz="3" w:space="0" w:color="000000"/>
              <w:left w:val="single" w:sz="3" w:space="0" w:color="000000"/>
              <w:bottom w:val="single" w:sz="3" w:space="0" w:color="000000"/>
              <w:right w:val="single" w:sz="3" w:space="0" w:color="000000"/>
            </w:tcBorders>
            <w:shd w:val="clear" w:color="auto" w:fill="FFF1CC"/>
          </w:tcPr>
          <w:p w14:paraId="488991AF" w14:textId="77777777" w:rsidR="00687BD7" w:rsidRDefault="00687BD7" w:rsidP="00FF25BF">
            <w:pPr>
              <w:spacing w:line="276" w:lineRule="auto"/>
              <w:ind w:right="66"/>
              <w:jc w:val="center"/>
            </w:pPr>
            <w:r w:rsidRPr="00395980">
              <w:rPr>
                <w:b/>
                <w:bCs/>
              </w:rPr>
              <w:t>UKUPNO:</w:t>
            </w:r>
            <w:r>
              <w:rPr>
                <w:b/>
                <w:bCs/>
              </w:rPr>
              <w:t xml:space="preserve"> 9 djelatnika</w:t>
            </w:r>
          </w:p>
        </w:tc>
      </w:tr>
    </w:tbl>
    <w:p w14:paraId="7AC5966E" w14:textId="77777777" w:rsidR="00687BD7" w:rsidRDefault="00687BD7" w:rsidP="00FF25BF">
      <w:pPr>
        <w:spacing w:after="16" w:line="276" w:lineRule="auto"/>
        <w:ind w:left="1" w:right="66"/>
      </w:pPr>
      <w:r>
        <w:rPr>
          <w:b/>
        </w:rPr>
        <w:t xml:space="preserve"> </w:t>
      </w:r>
    </w:p>
    <w:p w14:paraId="092904F5" w14:textId="77777777" w:rsidR="00687BD7" w:rsidRDefault="00687BD7" w:rsidP="00CB582B">
      <w:pPr>
        <w:pStyle w:val="Naslov2"/>
        <w:spacing w:line="276" w:lineRule="auto"/>
        <w:ind w:left="0" w:right="66" w:firstLine="0"/>
      </w:pPr>
      <w:r w:rsidRPr="006B30D4">
        <w:rPr>
          <w:sz w:val="24"/>
          <w:szCs w:val="28"/>
        </w:rPr>
        <w:t xml:space="preserve">Struktura radnih obaveza odgojitelja; </w:t>
      </w:r>
    </w:p>
    <w:p w14:paraId="05AFDC63" w14:textId="77777777" w:rsidR="00687BD7" w:rsidRDefault="00687BD7">
      <w:pPr>
        <w:numPr>
          <w:ilvl w:val="0"/>
          <w:numId w:val="24"/>
        </w:numPr>
        <w:spacing w:after="59" w:line="276" w:lineRule="auto"/>
        <w:ind w:right="66" w:hanging="360"/>
        <w:jc w:val="both"/>
      </w:pPr>
      <w:r>
        <w:t xml:space="preserve">Pravodobno planira, realizira i vrednuje odgojno obrazovni rad </w:t>
      </w:r>
    </w:p>
    <w:p w14:paraId="46A669FA" w14:textId="77777777" w:rsidR="00687BD7" w:rsidRDefault="00687BD7">
      <w:pPr>
        <w:numPr>
          <w:ilvl w:val="0"/>
          <w:numId w:val="24"/>
        </w:numPr>
        <w:spacing w:after="5" w:line="276" w:lineRule="auto"/>
        <w:ind w:right="66" w:hanging="360"/>
        <w:jc w:val="both"/>
      </w:pPr>
      <w:r>
        <w:t xml:space="preserve">Vođenje dokumentacije </w:t>
      </w:r>
    </w:p>
    <w:p w14:paraId="793C7582" w14:textId="77777777" w:rsidR="00687BD7" w:rsidRDefault="00687BD7">
      <w:pPr>
        <w:numPr>
          <w:ilvl w:val="0"/>
          <w:numId w:val="24"/>
        </w:numPr>
        <w:spacing w:after="47" w:line="276" w:lineRule="auto"/>
        <w:ind w:right="66" w:hanging="360"/>
        <w:jc w:val="both"/>
      </w:pPr>
      <w:r>
        <w:t xml:space="preserve">Suradnja s roditeljima </w:t>
      </w:r>
    </w:p>
    <w:p w14:paraId="1F74E654" w14:textId="77777777" w:rsidR="00687BD7" w:rsidRDefault="00687BD7">
      <w:pPr>
        <w:numPr>
          <w:ilvl w:val="0"/>
          <w:numId w:val="24"/>
        </w:numPr>
        <w:spacing w:after="77" w:line="276" w:lineRule="auto"/>
        <w:ind w:right="66" w:hanging="360"/>
        <w:jc w:val="both"/>
      </w:pPr>
      <w:r>
        <w:t xml:space="preserve">Prikuplja, izrađuje i održava sredstva za rad </w:t>
      </w:r>
    </w:p>
    <w:p w14:paraId="62B4DFC8" w14:textId="77777777" w:rsidR="00687BD7" w:rsidRDefault="00687BD7">
      <w:pPr>
        <w:numPr>
          <w:ilvl w:val="0"/>
          <w:numId w:val="24"/>
        </w:numPr>
        <w:spacing w:after="5" w:line="276" w:lineRule="auto"/>
        <w:ind w:right="66" w:hanging="360"/>
        <w:jc w:val="both"/>
      </w:pPr>
      <w:r>
        <w:t xml:space="preserve">Potiče razvij svakog djeteta prema njegovim sposobnostima </w:t>
      </w:r>
    </w:p>
    <w:p w14:paraId="4FF9EF7F" w14:textId="77777777" w:rsidR="00687BD7" w:rsidRDefault="00687BD7">
      <w:pPr>
        <w:numPr>
          <w:ilvl w:val="0"/>
          <w:numId w:val="24"/>
        </w:numPr>
        <w:spacing w:after="52" w:line="276" w:lineRule="auto"/>
        <w:ind w:right="66" w:hanging="360"/>
        <w:jc w:val="both"/>
      </w:pPr>
      <w:r>
        <w:t xml:space="preserve">Provođenje i organiziranje raznih djelatnosti i sadržaja radi poticanja i organiziranja </w:t>
      </w:r>
      <w:r w:rsidRPr="006B30D4">
        <w:t xml:space="preserve">fizičkog i društvenog okruženja djece </w:t>
      </w:r>
    </w:p>
    <w:p w14:paraId="4265ADEF" w14:textId="77777777" w:rsidR="00687BD7" w:rsidRDefault="00687BD7">
      <w:pPr>
        <w:numPr>
          <w:ilvl w:val="0"/>
          <w:numId w:val="24"/>
        </w:numPr>
        <w:spacing w:after="65" w:line="276" w:lineRule="auto"/>
        <w:ind w:right="66" w:hanging="360"/>
        <w:jc w:val="both"/>
      </w:pPr>
      <w:r>
        <w:t xml:space="preserve">Navikavanje djece na pozornost, toleranciju </w:t>
      </w:r>
    </w:p>
    <w:p w14:paraId="51CE78A6" w14:textId="77777777" w:rsidR="00687BD7" w:rsidRDefault="00687BD7">
      <w:pPr>
        <w:numPr>
          <w:ilvl w:val="0"/>
          <w:numId w:val="24"/>
        </w:numPr>
        <w:spacing w:after="81" w:line="276" w:lineRule="auto"/>
        <w:ind w:right="66" w:hanging="360"/>
        <w:jc w:val="both"/>
      </w:pPr>
      <w:r>
        <w:t xml:space="preserve">Odgovornost za povjereni didaktički materijal </w:t>
      </w:r>
    </w:p>
    <w:p w14:paraId="78F75570" w14:textId="77777777" w:rsidR="00687BD7" w:rsidRDefault="00687BD7">
      <w:pPr>
        <w:numPr>
          <w:ilvl w:val="0"/>
          <w:numId w:val="24"/>
        </w:numPr>
        <w:spacing w:after="64" w:line="276" w:lineRule="auto"/>
        <w:ind w:right="66" w:hanging="360"/>
        <w:jc w:val="both"/>
      </w:pPr>
      <w:r>
        <w:t xml:space="preserve">Unapređuje odgojno obrazovni proces  </w:t>
      </w:r>
    </w:p>
    <w:p w14:paraId="4395A16C" w14:textId="77777777" w:rsidR="00687BD7" w:rsidRDefault="00687BD7">
      <w:pPr>
        <w:numPr>
          <w:ilvl w:val="0"/>
          <w:numId w:val="24"/>
        </w:numPr>
        <w:spacing w:after="80" w:line="276" w:lineRule="auto"/>
        <w:ind w:right="66" w:hanging="360"/>
        <w:jc w:val="both"/>
      </w:pPr>
      <w:r>
        <w:t xml:space="preserve">Odgovoran je za estetsko uređenje prostora </w:t>
      </w:r>
    </w:p>
    <w:p w14:paraId="5E5E9043" w14:textId="77777777" w:rsidR="00687BD7" w:rsidRDefault="00687BD7">
      <w:pPr>
        <w:numPr>
          <w:ilvl w:val="0"/>
          <w:numId w:val="24"/>
        </w:numPr>
        <w:spacing w:after="5" w:line="276" w:lineRule="auto"/>
        <w:ind w:right="66" w:hanging="360"/>
        <w:jc w:val="both"/>
      </w:pPr>
      <w:r>
        <w:t xml:space="preserve">Organizira  aktivnosti izvan vrtića vezane za rad </w:t>
      </w:r>
    </w:p>
    <w:p w14:paraId="6CD146FC" w14:textId="77777777" w:rsidR="00687BD7" w:rsidRDefault="00687BD7">
      <w:pPr>
        <w:numPr>
          <w:ilvl w:val="0"/>
          <w:numId w:val="24"/>
        </w:numPr>
        <w:spacing w:after="5" w:line="276" w:lineRule="auto"/>
        <w:ind w:right="66" w:hanging="360"/>
        <w:jc w:val="both"/>
      </w:pPr>
      <w:r>
        <w:t xml:space="preserve">Samostalno priprema i vodi komunikacijske roditeljske susrete </w:t>
      </w:r>
    </w:p>
    <w:p w14:paraId="339D19EC" w14:textId="77777777" w:rsidR="00687BD7" w:rsidRDefault="00687BD7">
      <w:pPr>
        <w:numPr>
          <w:ilvl w:val="0"/>
          <w:numId w:val="24"/>
        </w:numPr>
        <w:spacing w:after="43" w:line="276" w:lineRule="auto"/>
        <w:ind w:right="66" w:hanging="360"/>
        <w:jc w:val="both"/>
      </w:pPr>
      <w:r>
        <w:t xml:space="preserve">Sudjeluje na timskim sastancima </w:t>
      </w:r>
    </w:p>
    <w:p w14:paraId="2CF84DA0" w14:textId="77777777" w:rsidR="00687BD7" w:rsidRDefault="00687BD7">
      <w:pPr>
        <w:numPr>
          <w:ilvl w:val="0"/>
          <w:numId w:val="24"/>
        </w:numPr>
        <w:spacing w:after="5" w:line="276" w:lineRule="auto"/>
        <w:ind w:right="66" w:hanging="360"/>
        <w:jc w:val="both"/>
      </w:pPr>
      <w:r>
        <w:t xml:space="preserve">Sudjeluje u radu s djecom s teškoćama u razvoju </w:t>
      </w:r>
    </w:p>
    <w:p w14:paraId="4CC6B343" w14:textId="77777777" w:rsidR="00687BD7" w:rsidRPr="00CB582B" w:rsidRDefault="00687BD7" w:rsidP="00CB582B">
      <w:pPr>
        <w:spacing w:line="276" w:lineRule="auto"/>
        <w:ind w:left="1" w:right="66"/>
      </w:pPr>
    </w:p>
    <w:p w14:paraId="7DD7FDC2" w14:textId="77777777" w:rsidR="00687BD7" w:rsidRDefault="00687BD7" w:rsidP="00FF25BF">
      <w:pPr>
        <w:spacing w:line="276" w:lineRule="auto"/>
        <w:ind w:left="10" w:right="66" w:hanging="10"/>
        <w:jc w:val="center"/>
      </w:pPr>
      <w:r>
        <w:rPr>
          <w:i/>
        </w:rPr>
        <w:t xml:space="preserve">Tjedna obveza odgojitelja </w:t>
      </w:r>
    </w:p>
    <w:p w14:paraId="622EF54F" w14:textId="77777777" w:rsidR="00687BD7" w:rsidRDefault="00687BD7" w:rsidP="00FF25BF">
      <w:pPr>
        <w:spacing w:line="276" w:lineRule="auto"/>
        <w:ind w:left="421" w:right="66"/>
      </w:pPr>
      <w:r>
        <w:rPr>
          <w:b/>
        </w:rPr>
        <w:t xml:space="preserve"> </w:t>
      </w:r>
    </w:p>
    <w:tbl>
      <w:tblPr>
        <w:tblStyle w:val="TableGrid"/>
        <w:tblW w:w="7900" w:type="dxa"/>
        <w:tblInd w:w="588" w:type="dxa"/>
        <w:tblCellMar>
          <w:left w:w="115" w:type="dxa"/>
          <w:right w:w="54" w:type="dxa"/>
        </w:tblCellMar>
        <w:tblLook w:val="04A0" w:firstRow="1" w:lastRow="0" w:firstColumn="1" w:lastColumn="0" w:noHBand="0" w:noVBand="1"/>
      </w:tblPr>
      <w:tblGrid>
        <w:gridCol w:w="4115"/>
        <w:gridCol w:w="1820"/>
        <w:gridCol w:w="1965"/>
      </w:tblGrid>
      <w:tr w:rsidR="00687BD7" w14:paraId="5258488B" w14:textId="77777777" w:rsidTr="00BC3ED1">
        <w:trPr>
          <w:trHeight w:val="563"/>
        </w:trPr>
        <w:tc>
          <w:tcPr>
            <w:tcW w:w="7900" w:type="dxa"/>
            <w:gridSpan w:val="3"/>
            <w:tcBorders>
              <w:top w:val="single" w:sz="3" w:space="0" w:color="000000"/>
              <w:left w:val="single" w:sz="3" w:space="0" w:color="000000"/>
              <w:bottom w:val="single" w:sz="2" w:space="0" w:color="FFFFFF"/>
              <w:right w:val="single" w:sz="3" w:space="0" w:color="000000"/>
            </w:tcBorders>
            <w:shd w:val="clear" w:color="auto" w:fill="D9E1F3"/>
          </w:tcPr>
          <w:p w14:paraId="3E85BF07" w14:textId="77777777" w:rsidR="00687BD7" w:rsidRDefault="00687BD7" w:rsidP="00FF25BF">
            <w:pPr>
              <w:spacing w:line="276" w:lineRule="auto"/>
              <w:ind w:right="66"/>
              <w:jc w:val="center"/>
            </w:pPr>
            <w:r>
              <w:rPr>
                <w:b/>
              </w:rPr>
              <w:t xml:space="preserve">Struktura 40-satne tjedne radne obveze odgajatelja </w:t>
            </w:r>
          </w:p>
          <w:p w14:paraId="2BFE3587" w14:textId="77777777" w:rsidR="00687BD7" w:rsidRDefault="00687BD7" w:rsidP="00FF25BF">
            <w:pPr>
              <w:spacing w:line="276" w:lineRule="auto"/>
              <w:ind w:right="66"/>
              <w:jc w:val="center"/>
            </w:pPr>
            <w:r>
              <w:rPr>
                <w:b/>
              </w:rPr>
              <w:t xml:space="preserve"> </w:t>
            </w:r>
          </w:p>
        </w:tc>
      </w:tr>
      <w:tr w:rsidR="00687BD7" w14:paraId="266A9A87" w14:textId="77777777" w:rsidTr="00BC3ED1">
        <w:trPr>
          <w:trHeight w:val="284"/>
        </w:trPr>
        <w:tc>
          <w:tcPr>
            <w:tcW w:w="4115" w:type="dxa"/>
            <w:tcBorders>
              <w:top w:val="single" w:sz="3" w:space="0" w:color="000000"/>
              <w:left w:val="single" w:sz="3" w:space="0" w:color="000000"/>
              <w:bottom w:val="single" w:sz="3" w:space="0" w:color="000000"/>
              <w:right w:val="single" w:sz="3" w:space="0" w:color="000000"/>
            </w:tcBorders>
            <w:shd w:val="clear" w:color="auto" w:fill="D9E1F3"/>
          </w:tcPr>
          <w:p w14:paraId="1FE3E7CC" w14:textId="77777777" w:rsidR="00687BD7" w:rsidRDefault="00687BD7" w:rsidP="00FF25BF">
            <w:pPr>
              <w:spacing w:line="276" w:lineRule="auto"/>
              <w:ind w:right="66"/>
              <w:jc w:val="center"/>
            </w:pPr>
            <w:r>
              <w:rPr>
                <w:b/>
              </w:rPr>
              <w:t xml:space="preserve">Oblici rada </w:t>
            </w:r>
          </w:p>
        </w:tc>
        <w:tc>
          <w:tcPr>
            <w:tcW w:w="1820" w:type="dxa"/>
            <w:tcBorders>
              <w:top w:val="single" w:sz="2" w:space="0" w:color="FFFFFF"/>
              <w:left w:val="single" w:sz="3" w:space="0" w:color="000000"/>
              <w:bottom w:val="single" w:sz="2" w:space="0" w:color="FFFFFF"/>
              <w:right w:val="single" w:sz="3" w:space="0" w:color="000000"/>
            </w:tcBorders>
          </w:tcPr>
          <w:p w14:paraId="054034C9" w14:textId="77777777" w:rsidR="00687BD7" w:rsidRDefault="00687BD7" w:rsidP="00FF25BF">
            <w:pPr>
              <w:spacing w:line="276" w:lineRule="auto"/>
              <w:ind w:right="66"/>
            </w:pPr>
            <w:r>
              <w:t xml:space="preserve">Broj sati dnevno </w:t>
            </w:r>
          </w:p>
        </w:tc>
        <w:tc>
          <w:tcPr>
            <w:tcW w:w="1965" w:type="dxa"/>
            <w:tcBorders>
              <w:top w:val="single" w:sz="2" w:space="0" w:color="FFFFFF"/>
              <w:left w:val="single" w:sz="3" w:space="0" w:color="000000"/>
              <w:bottom w:val="single" w:sz="2" w:space="0" w:color="FFFFFF"/>
              <w:right w:val="single" w:sz="3" w:space="0" w:color="000000"/>
            </w:tcBorders>
          </w:tcPr>
          <w:p w14:paraId="0B35B4ED" w14:textId="77777777" w:rsidR="00687BD7" w:rsidRDefault="00687BD7" w:rsidP="00FF25BF">
            <w:pPr>
              <w:spacing w:line="276" w:lineRule="auto"/>
              <w:ind w:right="66"/>
              <w:jc w:val="center"/>
            </w:pPr>
            <w:r>
              <w:t xml:space="preserve">Broj sati tjedno </w:t>
            </w:r>
          </w:p>
        </w:tc>
      </w:tr>
      <w:tr w:rsidR="00687BD7" w14:paraId="0909AF8C" w14:textId="77777777" w:rsidTr="00BC3ED1">
        <w:trPr>
          <w:trHeight w:val="287"/>
        </w:trPr>
        <w:tc>
          <w:tcPr>
            <w:tcW w:w="4115" w:type="dxa"/>
            <w:tcBorders>
              <w:top w:val="single" w:sz="3" w:space="0" w:color="000000"/>
              <w:left w:val="single" w:sz="3" w:space="0" w:color="000000"/>
              <w:bottom w:val="single" w:sz="3" w:space="0" w:color="000000"/>
              <w:right w:val="single" w:sz="3" w:space="0" w:color="000000"/>
            </w:tcBorders>
            <w:shd w:val="clear" w:color="auto" w:fill="D9E1F3"/>
          </w:tcPr>
          <w:p w14:paraId="62B6E9E2" w14:textId="77777777" w:rsidR="00687BD7" w:rsidRDefault="00687BD7" w:rsidP="00FF25BF">
            <w:pPr>
              <w:spacing w:line="276" w:lineRule="auto"/>
              <w:ind w:right="66"/>
              <w:jc w:val="center"/>
            </w:pPr>
            <w:r>
              <w:rPr>
                <w:b/>
              </w:rPr>
              <w:t xml:space="preserve">Neposredan rad </w:t>
            </w:r>
          </w:p>
        </w:tc>
        <w:tc>
          <w:tcPr>
            <w:tcW w:w="1820" w:type="dxa"/>
            <w:tcBorders>
              <w:top w:val="single" w:sz="2" w:space="0" w:color="FFFFFF"/>
              <w:left w:val="single" w:sz="3" w:space="0" w:color="000000"/>
              <w:bottom w:val="single" w:sz="2" w:space="0" w:color="FFFFFF"/>
              <w:right w:val="single" w:sz="3" w:space="0" w:color="000000"/>
            </w:tcBorders>
          </w:tcPr>
          <w:p w14:paraId="1E376FD3" w14:textId="77777777" w:rsidR="00687BD7" w:rsidRDefault="00687BD7" w:rsidP="00FF25BF">
            <w:pPr>
              <w:spacing w:line="276" w:lineRule="auto"/>
              <w:ind w:right="66"/>
              <w:jc w:val="center"/>
            </w:pPr>
            <w:r>
              <w:rPr>
                <w:b/>
              </w:rPr>
              <w:t xml:space="preserve">5,5 </w:t>
            </w:r>
          </w:p>
        </w:tc>
        <w:tc>
          <w:tcPr>
            <w:tcW w:w="1965" w:type="dxa"/>
            <w:tcBorders>
              <w:top w:val="single" w:sz="2" w:space="0" w:color="FFFFFF"/>
              <w:left w:val="single" w:sz="3" w:space="0" w:color="000000"/>
              <w:bottom w:val="single" w:sz="2" w:space="0" w:color="FFFFFF"/>
              <w:right w:val="single" w:sz="3" w:space="0" w:color="000000"/>
            </w:tcBorders>
          </w:tcPr>
          <w:p w14:paraId="4FC9BAA2" w14:textId="77777777" w:rsidR="00687BD7" w:rsidRDefault="00687BD7" w:rsidP="00FF25BF">
            <w:pPr>
              <w:spacing w:line="276" w:lineRule="auto"/>
              <w:ind w:right="66"/>
              <w:jc w:val="center"/>
            </w:pPr>
            <w:r>
              <w:rPr>
                <w:b/>
              </w:rPr>
              <w:t xml:space="preserve">27,5 </w:t>
            </w:r>
          </w:p>
        </w:tc>
      </w:tr>
      <w:tr w:rsidR="00687BD7" w14:paraId="186112B5" w14:textId="77777777" w:rsidTr="00BC3ED1">
        <w:trPr>
          <w:trHeight w:val="285"/>
        </w:trPr>
        <w:tc>
          <w:tcPr>
            <w:tcW w:w="4115" w:type="dxa"/>
            <w:tcBorders>
              <w:top w:val="single" w:sz="3" w:space="0" w:color="000000"/>
              <w:left w:val="single" w:sz="3" w:space="0" w:color="000000"/>
              <w:bottom w:val="single" w:sz="3" w:space="0" w:color="000000"/>
              <w:right w:val="single" w:sz="3" w:space="0" w:color="000000"/>
            </w:tcBorders>
            <w:shd w:val="clear" w:color="auto" w:fill="D9E1F3"/>
          </w:tcPr>
          <w:p w14:paraId="53A04767" w14:textId="77777777" w:rsidR="00687BD7" w:rsidRDefault="00687BD7" w:rsidP="00FF25BF">
            <w:pPr>
              <w:spacing w:line="276" w:lineRule="auto"/>
              <w:ind w:right="66"/>
              <w:jc w:val="center"/>
            </w:pPr>
            <w:r>
              <w:rPr>
                <w:b/>
              </w:rPr>
              <w:t xml:space="preserve">Dnevni odmor </w:t>
            </w:r>
          </w:p>
        </w:tc>
        <w:tc>
          <w:tcPr>
            <w:tcW w:w="1820" w:type="dxa"/>
            <w:tcBorders>
              <w:top w:val="single" w:sz="2" w:space="0" w:color="FFFFFF"/>
              <w:left w:val="single" w:sz="3" w:space="0" w:color="000000"/>
              <w:bottom w:val="single" w:sz="2" w:space="0" w:color="FFFFFF"/>
              <w:right w:val="single" w:sz="3" w:space="0" w:color="000000"/>
            </w:tcBorders>
          </w:tcPr>
          <w:p w14:paraId="46E02770" w14:textId="77777777" w:rsidR="00687BD7" w:rsidRDefault="00687BD7" w:rsidP="00FF25BF">
            <w:pPr>
              <w:spacing w:line="276" w:lineRule="auto"/>
              <w:ind w:right="66"/>
              <w:jc w:val="center"/>
            </w:pPr>
            <w:r>
              <w:t xml:space="preserve">0,5 </w:t>
            </w:r>
          </w:p>
        </w:tc>
        <w:tc>
          <w:tcPr>
            <w:tcW w:w="1965" w:type="dxa"/>
            <w:tcBorders>
              <w:top w:val="single" w:sz="2" w:space="0" w:color="FFFFFF"/>
              <w:left w:val="single" w:sz="3" w:space="0" w:color="000000"/>
              <w:bottom w:val="single" w:sz="2" w:space="0" w:color="FFFFFF"/>
              <w:right w:val="single" w:sz="3" w:space="0" w:color="000000"/>
            </w:tcBorders>
          </w:tcPr>
          <w:p w14:paraId="2055D88B" w14:textId="77777777" w:rsidR="00687BD7" w:rsidRDefault="00687BD7" w:rsidP="00FF25BF">
            <w:pPr>
              <w:spacing w:line="276" w:lineRule="auto"/>
              <w:ind w:right="66"/>
              <w:jc w:val="center"/>
            </w:pPr>
            <w:r>
              <w:t xml:space="preserve">2,5 </w:t>
            </w:r>
          </w:p>
        </w:tc>
      </w:tr>
      <w:tr w:rsidR="00687BD7" w14:paraId="5B34CA3B" w14:textId="77777777" w:rsidTr="00BC3ED1">
        <w:trPr>
          <w:trHeight w:val="288"/>
        </w:trPr>
        <w:tc>
          <w:tcPr>
            <w:tcW w:w="4115" w:type="dxa"/>
            <w:tcBorders>
              <w:top w:val="single" w:sz="3" w:space="0" w:color="000000"/>
              <w:left w:val="single" w:sz="3" w:space="0" w:color="000000"/>
              <w:bottom w:val="single" w:sz="2" w:space="0" w:color="E7EFF8"/>
              <w:right w:val="single" w:sz="3" w:space="0" w:color="000000"/>
            </w:tcBorders>
            <w:shd w:val="clear" w:color="auto" w:fill="D9E1F3"/>
          </w:tcPr>
          <w:p w14:paraId="5F1764CC" w14:textId="77777777" w:rsidR="00687BD7" w:rsidRDefault="00687BD7" w:rsidP="00FF25BF">
            <w:pPr>
              <w:spacing w:line="276" w:lineRule="auto"/>
              <w:ind w:right="66"/>
              <w:jc w:val="center"/>
            </w:pPr>
            <w:r>
              <w:rPr>
                <w:b/>
              </w:rPr>
              <w:t xml:space="preserve">Ukupno </w:t>
            </w:r>
          </w:p>
        </w:tc>
        <w:tc>
          <w:tcPr>
            <w:tcW w:w="1820" w:type="dxa"/>
            <w:tcBorders>
              <w:top w:val="single" w:sz="2" w:space="0" w:color="FFFFFF"/>
              <w:left w:val="single" w:sz="3" w:space="0" w:color="000000"/>
              <w:bottom w:val="single" w:sz="2" w:space="0" w:color="E7EFF8"/>
              <w:right w:val="single" w:sz="3" w:space="0" w:color="000000"/>
            </w:tcBorders>
          </w:tcPr>
          <w:p w14:paraId="1F82C50C" w14:textId="77777777" w:rsidR="00687BD7" w:rsidRDefault="00687BD7" w:rsidP="00FF25BF">
            <w:pPr>
              <w:spacing w:line="276" w:lineRule="auto"/>
              <w:ind w:right="66"/>
              <w:jc w:val="center"/>
            </w:pPr>
            <w:r>
              <w:t xml:space="preserve">6 </w:t>
            </w:r>
          </w:p>
        </w:tc>
        <w:tc>
          <w:tcPr>
            <w:tcW w:w="1965" w:type="dxa"/>
            <w:tcBorders>
              <w:top w:val="single" w:sz="2" w:space="0" w:color="FFFFFF"/>
              <w:left w:val="single" w:sz="3" w:space="0" w:color="000000"/>
              <w:bottom w:val="single" w:sz="2" w:space="0" w:color="E7EFF8"/>
              <w:right w:val="single" w:sz="3" w:space="0" w:color="000000"/>
            </w:tcBorders>
          </w:tcPr>
          <w:p w14:paraId="76CE1627" w14:textId="77777777" w:rsidR="00687BD7" w:rsidRDefault="00687BD7" w:rsidP="00FF25BF">
            <w:pPr>
              <w:spacing w:line="276" w:lineRule="auto"/>
              <w:ind w:right="66"/>
              <w:jc w:val="center"/>
            </w:pPr>
            <w:r>
              <w:t xml:space="preserve">30 </w:t>
            </w:r>
          </w:p>
        </w:tc>
      </w:tr>
      <w:tr w:rsidR="00687BD7" w14:paraId="0D9B91C3" w14:textId="77777777" w:rsidTr="00BC3ED1">
        <w:trPr>
          <w:trHeight w:val="281"/>
        </w:trPr>
        <w:tc>
          <w:tcPr>
            <w:tcW w:w="4115" w:type="dxa"/>
            <w:tcBorders>
              <w:top w:val="single" w:sz="2" w:space="0" w:color="E7EFF8"/>
              <w:left w:val="single" w:sz="3" w:space="0" w:color="000000"/>
              <w:bottom w:val="single" w:sz="3" w:space="0" w:color="000000"/>
              <w:right w:val="single" w:sz="3" w:space="0" w:color="000000"/>
            </w:tcBorders>
            <w:shd w:val="clear" w:color="auto" w:fill="E7EFF8"/>
          </w:tcPr>
          <w:p w14:paraId="133F2136" w14:textId="77777777" w:rsidR="00687BD7" w:rsidRDefault="00687BD7" w:rsidP="00FF25BF">
            <w:pPr>
              <w:spacing w:line="276" w:lineRule="auto"/>
              <w:ind w:right="66"/>
              <w:jc w:val="center"/>
            </w:pPr>
            <w:r>
              <w:rPr>
                <w:b/>
              </w:rPr>
              <w:t xml:space="preserve">Ostali poslovi </w:t>
            </w:r>
          </w:p>
        </w:tc>
        <w:tc>
          <w:tcPr>
            <w:tcW w:w="1820" w:type="dxa"/>
            <w:tcBorders>
              <w:top w:val="single" w:sz="2" w:space="0" w:color="E7EFF8"/>
              <w:left w:val="single" w:sz="3" w:space="0" w:color="000000"/>
              <w:bottom w:val="single" w:sz="3" w:space="0" w:color="000000"/>
              <w:right w:val="single" w:sz="3" w:space="0" w:color="000000"/>
            </w:tcBorders>
            <w:shd w:val="clear" w:color="auto" w:fill="E7EFF8"/>
          </w:tcPr>
          <w:p w14:paraId="77E9DE0B" w14:textId="77777777" w:rsidR="00687BD7" w:rsidRDefault="00687BD7" w:rsidP="00FF25BF">
            <w:pPr>
              <w:spacing w:line="276" w:lineRule="auto"/>
              <w:ind w:right="66"/>
              <w:jc w:val="center"/>
            </w:pPr>
            <w:r>
              <w:t xml:space="preserve"> </w:t>
            </w:r>
          </w:p>
        </w:tc>
        <w:tc>
          <w:tcPr>
            <w:tcW w:w="1965" w:type="dxa"/>
            <w:tcBorders>
              <w:top w:val="single" w:sz="2" w:space="0" w:color="E7EFF8"/>
              <w:left w:val="single" w:sz="3" w:space="0" w:color="000000"/>
              <w:bottom w:val="single" w:sz="3" w:space="0" w:color="000000"/>
              <w:right w:val="single" w:sz="3" w:space="0" w:color="000000"/>
            </w:tcBorders>
            <w:shd w:val="clear" w:color="auto" w:fill="E7EFF8"/>
          </w:tcPr>
          <w:p w14:paraId="61F84C7F" w14:textId="77777777" w:rsidR="00687BD7" w:rsidRDefault="00687BD7" w:rsidP="00FF25BF">
            <w:pPr>
              <w:spacing w:line="276" w:lineRule="auto"/>
              <w:ind w:left="3" w:right="66"/>
              <w:jc w:val="center"/>
            </w:pPr>
            <w:r>
              <w:t xml:space="preserve"> </w:t>
            </w:r>
          </w:p>
        </w:tc>
      </w:tr>
      <w:tr w:rsidR="00687BD7" w14:paraId="2FC02541" w14:textId="77777777" w:rsidTr="00BC3ED1">
        <w:trPr>
          <w:trHeight w:val="1115"/>
        </w:trPr>
        <w:tc>
          <w:tcPr>
            <w:tcW w:w="4115" w:type="dxa"/>
            <w:tcBorders>
              <w:top w:val="single" w:sz="3" w:space="0" w:color="000000"/>
              <w:left w:val="single" w:sz="3" w:space="0" w:color="000000"/>
              <w:bottom w:val="single" w:sz="3" w:space="0" w:color="000000"/>
              <w:right w:val="single" w:sz="3" w:space="0" w:color="000000"/>
            </w:tcBorders>
            <w:shd w:val="clear" w:color="auto" w:fill="E7EFF8"/>
          </w:tcPr>
          <w:p w14:paraId="24338F5A" w14:textId="77777777" w:rsidR="00687BD7" w:rsidRDefault="00687BD7" w:rsidP="00FF25BF">
            <w:pPr>
              <w:spacing w:line="276" w:lineRule="auto"/>
              <w:ind w:right="66"/>
              <w:jc w:val="center"/>
            </w:pPr>
            <w:r>
              <w:t xml:space="preserve">Priprema za rad </w:t>
            </w:r>
          </w:p>
          <w:p w14:paraId="690F3B4C" w14:textId="77777777" w:rsidR="00687BD7" w:rsidRDefault="00687BD7" w:rsidP="00FF25BF">
            <w:pPr>
              <w:spacing w:line="276" w:lineRule="auto"/>
              <w:ind w:right="66"/>
              <w:jc w:val="center"/>
            </w:pPr>
            <w:r>
              <w:t xml:space="preserve">-planiranje </w:t>
            </w:r>
          </w:p>
          <w:p w14:paraId="0862B704" w14:textId="77777777" w:rsidR="00687BD7" w:rsidRDefault="00687BD7" w:rsidP="00FF25BF">
            <w:pPr>
              <w:spacing w:line="276" w:lineRule="auto"/>
              <w:ind w:right="66"/>
              <w:jc w:val="center"/>
            </w:pPr>
            <w:r>
              <w:t xml:space="preserve">-programiranje </w:t>
            </w:r>
          </w:p>
          <w:p w14:paraId="4E13D737" w14:textId="77777777" w:rsidR="00687BD7" w:rsidRDefault="00687BD7" w:rsidP="00FF25BF">
            <w:pPr>
              <w:spacing w:line="276" w:lineRule="auto"/>
              <w:ind w:right="66"/>
              <w:jc w:val="center"/>
            </w:pPr>
            <w:r>
              <w:t xml:space="preserve">-vrednovanje rada </w:t>
            </w:r>
          </w:p>
        </w:tc>
        <w:tc>
          <w:tcPr>
            <w:tcW w:w="1820" w:type="dxa"/>
            <w:tcBorders>
              <w:top w:val="single" w:sz="3" w:space="0" w:color="000000"/>
              <w:left w:val="single" w:sz="3" w:space="0" w:color="000000"/>
              <w:bottom w:val="single" w:sz="2" w:space="0" w:color="FFFFFF"/>
              <w:right w:val="single" w:sz="3" w:space="0" w:color="000000"/>
            </w:tcBorders>
          </w:tcPr>
          <w:p w14:paraId="6A342CC0" w14:textId="77777777" w:rsidR="00687BD7" w:rsidRDefault="00687BD7" w:rsidP="00FF25BF">
            <w:pPr>
              <w:spacing w:line="276" w:lineRule="auto"/>
              <w:ind w:left="60" w:right="66"/>
              <w:jc w:val="center"/>
            </w:pPr>
            <w:r>
              <w:t xml:space="preserve"> </w:t>
            </w:r>
          </w:p>
          <w:p w14:paraId="6EA59E6F" w14:textId="77777777" w:rsidR="00687BD7" w:rsidRDefault="00687BD7" w:rsidP="00FF25BF">
            <w:pPr>
              <w:spacing w:line="276" w:lineRule="auto"/>
              <w:ind w:left="4" w:right="66"/>
              <w:jc w:val="center"/>
            </w:pPr>
            <w:r>
              <w:t xml:space="preserve">1,4 </w:t>
            </w:r>
          </w:p>
        </w:tc>
        <w:tc>
          <w:tcPr>
            <w:tcW w:w="1965" w:type="dxa"/>
            <w:tcBorders>
              <w:top w:val="single" w:sz="3" w:space="0" w:color="000000"/>
              <w:left w:val="single" w:sz="3" w:space="0" w:color="000000"/>
              <w:bottom w:val="single" w:sz="2" w:space="0" w:color="FFFFFF"/>
              <w:right w:val="single" w:sz="3" w:space="0" w:color="000000"/>
            </w:tcBorders>
          </w:tcPr>
          <w:p w14:paraId="62BBFC9C" w14:textId="77777777" w:rsidR="00687BD7" w:rsidRDefault="00687BD7" w:rsidP="00FF25BF">
            <w:pPr>
              <w:spacing w:line="276" w:lineRule="auto"/>
              <w:ind w:left="67" w:right="66"/>
              <w:jc w:val="center"/>
            </w:pPr>
            <w:r>
              <w:rPr>
                <w:b/>
              </w:rPr>
              <w:t xml:space="preserve"> </w:t>
            </w:r>
          </w:p>
          <w:p w14:paraId="60D6E947" w14:textId="77777777" w:rsidR="00687BD7" w:rsidRDefault="00687BD7" w:rsidP="00FF25BF">
            <w:pPr>
              <w:spacing w:line="276" w:lineRule="auto"/>
              <w:ind w:left="7" w:right="66"/>
              <w:jc w:val="center"/>
            </w:pPr>
            <w:r>
              <w:t xml:space="preserve">7 </w:t>
            </w:r>
          </w:p>
        </w:tc>
      </w:tr>
      <w:tr w:rsidR="00687BD7" w14:paraId="275D34DF" w14:textId="77777777" w:rsidTr="00BC3ED1">
        <w:trPr>
          <w:trHeight w:val="285"/>
        </w:trPr>
        <w:tc>
          <w:tcPr>
            <w:tcW w:w="4115" w:type="dxa"/>
            <w:tcBorders>
              <w:top w:val="single" w:sz="3" w:space="0" w:color="000000"/>
              <w:left w:val="single" w:sz="3" w:space="0" w:color="000000"/>
              <w:bottom w:val="single" w:sz="3" w:space="0" w:color="000000"/>
              <w:right w:val="single" w:sz="3" w:space="0" w:color="000000"/>
            </w:tcBorders>
            <w:shd w:val="clear" w:color="auto" w:fill="E7EFF8"/>
          </w:tcPr>
          <w:p w14:paraId="79620DFE" w14:textId="77777777" w:rsidR="00687BD7" w:rsidRDefault="00687BD7" w:rsidP="00FF25BF">
            <w:pPr>
              <w:spacing w:line="276" w:lineRule="auto"/>
              <w:ind w:right="66"/>
              <w:jc w:val="center"/>
            </w:pPr>
            <w:r>
              <w:t xml:space="preserve">Stručno usavršavanje </w:t>
            </w:r>
          </w:p>
        </w:tc>
        <w:tc>
          <w:tcPr>
            <w:tcW w:w="1820" w:type="dxa"/>
            <w:tcBorders>
              <w:top w:val="single" w:sz="2" w:space="0" w:color="FFFFFF"/>
              <w:left w:val="single" w:sz="3" w:space="0" w:color="000000"/>
              <w:bottom w:val="single" w:sz="2" w:space="0" w:color="FFFFFF"/>
              <w:right w:val="single" w:sz="3" w:space="0" w:color="000000"/>
            </w:tcBorders>
          </w:tcPr>
          <w:p w14:paraId="41BFD23E" w14:textId="77777777" w:rsidR="00687BD7" w:rsidRDefault="00687BD7" w:rsidP="00FF25BF">
            <w:pPr>
              <w:spacing w:line="276" w:lineRule="auto"/>
              <w:ind w:left="4" w:right="66"/>
              <w:jc w:val="center"/>
            </w:pPr>
            <w:r>
              <w:t xml:space="preserve">0,4 </w:t>
            </w:r>
          </w:p>
        </w:tc>
        <w:tc>
          <w:tcPr>
            <w:tcW w:w="1965" w:type="dxa"/>
            <w:tcBorders>
              <w:top w:val="single" w:sz="2" w:space="0" w:color="FFFFFF"/>
              <w:left w:val="single" w:sz="3" w:space="0" w:color="000000"/>
              <w:bottom w:val="single" w:sz="2" w:space="0" w:color="FFFFFF"/>
              <w:right w:val="single" w:sz="3" w:space="0" w:color="000000"/>
            </w:tcBorders>
          </w:tcPr>
          <w:p w14:paraId="76F16FDC" w14:textId="77777777" w:rsidR="00687BD7" w:rsidRDefault="00687BD7" w:rsidP="00FF25BF">
            <w:pPr>
              <w:spacing w:line="276" w:lineRule="auto"/>
              <w:ind w:left="7" w:right="66"/>
              <w:jc w:val="center"/>
            </w:pPr>
            <w:r>
              <w:t xml:space="preserve">2 </w:t>
            </w:r>
          </w:p>
        </w:tc>
      </w:tr>
      <w:tr w:rsidR="00687BD7" w14:paraId="16B747A4" w14:textId="77777777" w:rsidTr="00BC3ED1">
        <w:trPr>
          <w:trHeight w:val="288"/>
        </w:trPr>
        <w:tc>
          <w:tcPr>
            <w:tcW w:w="4115" w:type="dxa"/>
            <w:tcBorders>
              <w:top w:val="single" w:sz="3" w:space="0" w:color="000000"/>
              <w:left w:val="single" w:sz="3" w:space="0" w:color="000000"/>
              <w:bottom w:val="single" w:sz="3" w:space="0" w:color="000000"/>
              <w:right w:val="single" w:sz="3" w:space="0" w:color="000000"/>
            </w:tcBorders>
            <w:shd w:val="clear" w:color="auto" w:fill="E7EFF8"/>
          </w:tcPr>
          <w:p w14:paraId="3DC222DB" w14:textId="77777777" w:rsidR="00687BD7" w:rsidRDefault="00687BD7" w:rsidP="00FF25BF">
            <w:pPr>
              <w:spacing w:line="276" w:lineRule="auto"/>
              <w:ind w:right="66"/>
              <w:jc w:val="center"/>
            </w:pPr>
            <w:r>
              <w:t xml:space="preserve">Suradnja s roditeljima i ostalima </w:t>
            </w:r>
          </w:p>
        </w:tc>
        <w:tc>
          <w:tcPr>
            <w:tcW w:w="1820" w:type="dxa"/>
            <w:tcBorders>
              <w:top w:val="single" w:sz="2" w:space="0" w:color="FFFFFF"/>
              <w:left w:val="single" w:sz="3" w:space="0" w:color="000000"/>
              <w:bottom w:val="single" w:sz="2" w:space="0" w:color="FFFFFF"/>
              <w:right w:val="single" w:sz="3" w:space="0" w:color="000000"/>
            </w:tcBorders>
          </w:tcPr>
          <w:p w14:paraId="5BC00F36" w14:textId="77777777" w:rsidR="00687BD7" w:rsidRDefault="00687BD7" w:rsidP="00FF25BF">
            <w:pPr>
              <w:spacing w:line="276" w:lineRule="auto"/>
              <w:ind w:left="4" w:right="66"/>
              <w:jc w:val="center"/>
            </w:pPr>
            <w:r>
              <w:t xml:space="preserve">0,2 </w:t>
            </w:r>
          </w:p>
        </w:tc>
        <w:tc>
          <w:tcPr>
            <w:tcW w:w="1965" w:type="dxa"/>
            <w:tcBorders>
              <w:top w:val="single" w:sz="2" w:space="0" w:color="FFFFFF"/>
              <w:left w:val="single" w:sz="3" w:space="0" w:color="000000"/>
              <w:bottom w:val="single" w:sz="2" w:space="0" w:color="FFFFFF"/>
              <w:right w:val="single" w:sz="3" w:space="0" w:color="000000"/>
            </w:tcBorders>
          </w:tcPr>
          <w:p w14:paraId="72147AC8" w14:textId="77777777" w:rsidR="00687BD7" w:rsidRDefault="00687BD7" w:rsidP="00FF25BF">
            <w:pPr>
              <w:spacing w:line="276" w:lineRule="auto"/>
              <w:ind w:left="7" w:right="66"/>
              <w:jc w:val="center"/>
            </w:pPr>
            <w:r>
              <w:t xml:space="preserve">1 </w:t>
            </w:r>
          </w:p>
        </w:tc>
      </w:tr>
      <w:tr w:rsidR="00687BD7" w14:paraId="3792C371" w14:textId="77777777" w:rsidTr="00BC3ED1">
        <w:trPr>
          <w:trHeight w:val="284"/>
        </w:trPr>
        <w:tc>
          <w:tcPr>
            <w:tcW w:w="4115" w:type="dxa"/>
            <w:tcBorders>
              <w:top w:val="single" w:sz="3" w:space="0" w:color="000000"/>
              <w:left w:val="single" w:sz="3" w:space="0" w:color="000000"/>
              <w:bottom w:val="single" w:sz="2" w:space="0" w:color="C9DEF1"/>
              <w:right w:val="single" w:sz="3" w:space="0" w:color="000000"/>
            </w:tcBorders>
            <w:shd w:val="clear" w:color="auto" w:fill="D9E1F3"/>
          </w:tcPr>
          <w:p w14:paraId="10441128" w14:textId="77777777" w:rsidR="00687BD7" w:rsidRDefault="00687BD7" w:rsidP="00FF25BF">
            <w:pPr>
              <w:spacing w:line="276" w:lineRule="auto"/>
              <w:ind w:right="66"/>
              <w:jc w:val="center"/>
            </w:pPr>
            <w:r>
              <w:t xml:space="preserve">Ukupno </w:t>
            </w:r>
          </w:p>
        </w:tc>
        <w:tc>
          <w:tcPr>
            <w:tcW w:w="1820" w:type="dxa"/>
            <w:tcBorders>
              <w:top w:val="single" w:sz="2" w:space="0" w:color="FFFFFF"/>
              <w:left w:val="single" w:sz="3" w:space="0" w:color="000000"/>
              <w:bottom w:val="single" w:sz="2" w:space="0" w:color="C9DEF1"/>
              <w:right w:val="single" w:sz="3" w:space="0" w:color="000000"/>
            </w:tcBorders>
          </w:tcPr>
          <w:p w14:paraId="1E52F650" w14:textId="77777777" w:rsidR="00687BD7" w:rsidRDefault="00687BD7" w:rsidP="00FF25BF">
            <w:pPr>
              <w:spacing w:line="276" w:lineRule="auto"/>
              <w:ind w:right="66"/>
              <w:jc w:val="center"/>
            </w:pPr>
            <w:r>
              <w:t xml:space="preserve">2 </w:t>
            </w:r>
          </w:p>
        </w:tc>
        <w:tc>
          <w:tcPr>
            <w:tcW w:w="1965" w:type="dxa"/>
            <w:tcBorders>
              <w:top w:val="single" w:sz="2" w:space="0" w:color="FFFFFF"/>
              <w:left w:val="single" w:sz="3" w:space="0" w:color="000000"/>
              <w:bottom w:val="single" w:sz="2" w:space="0" w:color="C9DEF1"/>
              <w:right w:val="single" w:sz="3" w:space="0" w:color="000000"/>
            </w:tcBorders>
          </w:tcPr>
          <w:p w14:paraId="6FC0192D" w14:textId="77777777" w:rsidR="00687BD7" w:rsidRDefault="00687BD7" w:rsidP="00FF25BF">
            <w:pPr>
              <w:spacing w:line="276" w:lineRule="auto"/>
              <w:ind w:left="7" w:right="66"/>
              <w:jc w:val="center"/>
            </w:pPr>
            <w:r>
              <w:t xml:space="preserve">10 </w:t>
            </w:r>
          </w:p>
        </w:tc>
      </w:tr>
      <w:tr w:rsidR="00687BD7" w14:paraId="715BDF79" w14:textId="77777777" w:rsidTr="00BC3ED1">
        <w:trPr>
          <w:trHeight w:val="282"/>
        </w:trPr>
        <w:tc>
          <w:tcPr>
            <w:tcW w:w="4115" w:type="dxa"/>
            <w:tcBorders>
              <w:top w:val="single" w:sz="2" w:space="0" w:color="C9DEF1"/>
              <w:left w:val="single" w:sz="3" w:space="0" w:color="000000"/>
              <w:bottom w:val="single" w:sz="3" w:space="0" w:color="000000"/>
              <w:right w:val="single" w:sz="3" w:space="0" w:color="000000"/>
            </w:tcBorders>
            <w:shd w:val="clear" w:color="auto" w:fill="C9DEF1"/>
          </w:tcPr>
          <w:p w14:paraId="146095B4" w14:textId="77777777" w:rsidR="00687BD7" w:rsidRDefault="00687BD7" w:rsidP="00FF25BF">
            <w:pPr>
              <w:spacing w:line="276" w:lineRule="auto"/>
              <w:ind w:right="66"/>
              <w:jc w:val="center"/>
            </w:pPr>
            <w:r>
              <w:rPr>
                <w:b/>
              </w:rPr>
              <w:t xml:space="preserve">Sveukupno sati </w:t>
            </w:r>
          </w:p>
        </w:tc>
        <w:tc>
          <w:tcPr>
            <w:tcW w:w="1820" w:type="dxa"/>
            <w:tcBorders>
              <w:top w:val="single" w:sz="2" w:space="0" w:color="C9DEF1"/>
              <w:left w:val="single" w:sz="3" w:space="0" w:color="000000"/>
              <w:bottom w:val="single" w:sz="3" w:space="0" w:color="000000"/>
              <w:right w:val="single" w:sz="3" w:space="0" w:color="000000"/>
            </w:tcBorders>
            <w:shd w:val="clear" w:color="auto" w:fill="C9DEF1"/>
          </w:tcPr>
          <w:p w14:paraId="585BD116" w14:textId="77777777" w:rsidR="00687BD7" w:rsidRDefault="00687BD7" w:rsidP="00FF25BF">
            <w:pPr>
              <w:spacing w:line="276" w:lineRule="auto"/>
              <w:ind w:right="66"/>
              <w:jc w:val="center"/>
            </w:pPr>
            <w:r>
              <w:rPr>
                <w:b/>
              </w:rPr>
              <w:t xml:space="preserve">8 </w:t>
            </w:r>
          </w:p>
        </w:tc>
        <w:tc>
          <w:tcPr>
            <w:tcW w:w="1965" w:type="dxa"/>
            <w:tcBorders>
              <w:top w:val="single" w:sz="2" w:space="0" w:color="C9DEF1"/>
              <w:left w:val="single" w:sz="3" w:space="0" w:color="000000"/>
              <w:bottom w:val="single" w:sz="3" w:space="0" w:color="000000"/>
              <w:right w:val="single" w:sz="3" w:space="0" w:color="000000"/>
            </w:tcBorders>
            <w:shd w:val="clear" w:color="auto" w:fill="C9DEF1"/>
          </w:tcPr>
          <w:p w14:paraId="557129C2" w14:textId="77777777" w:rsidR="00687BD7" w:rsidRDefault="00687BD7" w:rsidP="00FF25BF">
            <w:pPr>
              <w:spacing w:line="276" w:lineRule="auto"/>
              <w:ind w:left="7" w:right="66"/>
              <w:jc w:val="center"/>
            </w:pPr>
            <w:r>
              <w:rPr>
                <w:b/>
              </w:rPr>
              <w:t xml:space="preserve">40 </w:t>
            </w:r>
          </w:p>
        </w:tc>
      </w:tr>
    </w:tbl>
    <w:p w14:paraId="6C9929A7" w14:textId="77777777" w:rsidR="00687BD7" w:rsidRDefault="00687BD7" w:rsidP="00FF25BF">
      <w:pPr>
        <w:spacing w:after="20" w:line="276" w:lineRule="auto"/>
        <w:ind w:left="781" w:right="66"/>
      </w:pPr>
      <w:r>
        <w:t xml:space="preserve"> </w:t>
      </w:r>
    </w:p>
    <w:p w14:paraId="4ADFDFE2" w14:textId="77777777" w:rsidR="00687BD7" w:rsidRDefault="00687BD7" w:rsidP="00FF25BF">
      <w:pPr>
        <w:spacing w:after="20" w:line="276" w:lineRule="auto"/>
        <w:ind w:left="1" w:right="66"/>
      </w:pPr>
    </w:p>
    <w:p w14:paraId="099CB074" w14:textId="77777777" w:rsidR="00687BD7" w:rsidRDefault="00687BD7" w:rsidP="00CB582B">
      <w:pPr>
        <w:spacing w:after="20" w:line="276" w:lineRule="auto"/>
        <w:ind w:left="1" w:right="66"/>
      </w:pPr>
      <w:r>
        <w:t xml:space="preserve"> </w:t>
      </w:r>
    </w:p>
    <w:p w14:paraId="5B2A1354" w14:textId="77777777" w:rsidR="00687BD7" w:rsidRPr="00CB582B" w:rsidRDefault="00687BD7" w:rsidP="00CB582B">
      <w:pPr>
        <w:spacing w:after="20" w:line="276" w:lineRule="auto"/>
        <w:ind w:left="1" w:right="66"/>
      </w:pPr>
      <w:r w:rsidRPr="006B30D4">
        <w:rPr>
          <w:b/>
          <w:i/>
          <w:iCs/>
        </w:rPr>
        <w:t xml:space="preserve">Struktura radnih obaveza ravnatelja: </w:t>
      </w:r>
    </w:p>
    <w:p w14:paraId="78345867" w14:textId="77777777" w:rsidR="00687BD7" w:rsidRDefault="00687BD7">
      <w:pPr>
        <w:numPr>
          <w:ilvl w:val="0"/>
          <w:numId w:val="24"/>
        </w:numPr>
        <w:spacing w:after="87" w:line="276" w:lineRule="auto"/>
        <w:ind w:right="66" w:hanging="360"/>
        <w:jc w:val="both"/>
      </w:pPr>
      <w:r>
        <w:t xml:space="preserve">Da zastupa vrtić pred drugim pravnim i fizičkim osobama </w:t>
      </w:r>
    </w:p>
    <w:p w14:paraId="0B304DEC" w14:textId="77777777" w:rsidR="00687BD7" w:rsidRDefault="00687BD7">
      <w:pPr>
        <w:numPr>
          <w:ilvl w:val="0"/>
          <w:numId w:val="24"/>
        </w:numPr>
        <w:spacing w:after="83" w:line="276" w:lineRule="auto"/>
        <w:ind w:right="66" w:hanging="360"/>
        <w:jc w:val="both"/>
      </w:pPr>
      <w:r>
        <w:t xml:space="preserve">Urediti i raditi na uređenju prostora što bliže obiteljskoj sredini </w:t>
      </w:r>
    </w:p>
    <w:p w14:paraId="572A1CCB" w14:textId="77777777" w:rsidR="00687BD7" w:rsidRDefault="00687BD7">
      <w:pPr>
        <w:numPr>
          <w:ilvl w:val="0"/>
          <w:numId w:val="24"/>
        </w:numPr>
        <w:spacing w:after="81" w:line="276" w:lineRule="auto"/>
        <w:ind w:right="66" w:hanging="360"/>
        <w:jc w:val="both"/>
      </w:pPr>
      <w:r>
        <w:t xml:space="preserve">Unutar svake skupine označiti njene specifičnosti </w:t>
      </w:r>
    </w:p>
    <w:p w14:paraId="059F6B38" w14:textId="77777777" w:rsidR="00687BD7" w:rsidRDefault="00687BD7">
      <w:pPr>
        <w:numPr>
          <w:ilvl w:val="0"/>
          <w:numId w:val="24"/>
        </w:numPr>
        <w:spacing w:after="5" w:line="276" w:lineRule="auto"/>
        <w:ind w:right="66" w:hanging="360"/>
        <w:jc w:val="both"/>
      </w:pPr>
      <w:r>
        <w:t xml:space="preserve">Mijenjati uočene nedostatke iz proteklog razdoblja </w:t>
      </w:r>
    </w:p>
    <w:p w14:paraId="4FE10428" w14:textId="77777777" w:rsidR="00687BD7" w:rsidRDefault="00687BD7">
      <w:pPr>
        <w:numPr>
          <w:ilvl w:val="0"/>
          <w:numId w:val="24"/>
        </w:numPr>
        <w:spacing w:after="5" w:line="276" w:lineRule="auto"/>
        <w:ind w:right="66" w:hanging="360"/>
        <w:jc w:val="both"/>
      </w:pPr>
      <w:r>
        <w:t xml:space="preserve">Graditi i razvijati radnu disciplinu radnika </w:t>
      </w:r>
    </w:p>
    <w:p w14:paraId="066950F2" w14:textId="77777777" w:rsidR="00687BD7" w:rsidRDefault="00687BD7">
      <w:pPr>
        <w:numPr>
          <w:ilvl w:val="0"/>
          <w:numId w:val="24"/>
        </w:numPr>
        <w:spacing w:after="56" w:line="276" w:lineRule="auto"/>
        <w:ind w:right="66" w:hanging="360"/>
        <w:jc w:val="both"/>
      </w:pPr>
      <w:r>
        <w:t xml:space="preserve">Kontrolirati i poticati, te njegovati partnerske odnose sa unutarnjim i vanjskim suradnicima </w:t>
      </w:r>
    </w:p>
    <w:p w14:paraId="1153024C" w14:textId="77777777" w:rsidR="00687BD7" w:rsidRDefault="00687BD7">
      <w:pPr>
        <w:numPr>
          <w:ilvl w:val="0"/>
          <w:numId w:val="24"/>
        </w:numPr>
        <w:spacing w:after="5" w:line="276" w:lineRule="auto"/>
        <w:ind w:right="66" w:hanging="360"/>
        <w:jc w:val="both"/>
      </w:pPr>
      <w:r>
        <w:t xml:space="preserve">Omogućiti permanentno usavršavanje odgojitelja </w:t>
      </w:r>
    </w:p>
    <w:p w14:paraId="388BE1CB" w14:textId="77777777" w:rsidR="00687BD7" w:rsidRDefault="00687BD7">
      <w:pPr>
        <w:numPr>
          <w:ilvl w:val="0"/>
          <w:numId w:val="24"/>
        </w:numPr>
        <w:spacing w:after="5" w:line="276" w:lineRule="auto"/>
        <w:ind w:right="66" w:hanging="360"/>
        <w:jc w:val="both"/>
      </w:pPr>
      <w:r>
        <w:t xml:space="preserve">Organizirati i poticati rad na projektima </w:t>
      </w:r>
    </w:p>
    <w:p w14:paraId="69620DD2" w14:textId="77777777" w:rsidR="00687BD7" w:rsidRDefault="00687BD7">
      <w:pPr>
        <w:numPr>
          <w:ilvl w:val="0"/>
          <w:numId w:val="24"/>
        </w:numPr>
        <w:spacing w:after="5" w:line="276" w:lineRule="auto"/>
        <w:ind w:right="66" w:hanging="360"/>
        <w:jc w:val="both"/>
      </w:pPr>
      <w:r>
        <w:t xml:space="preserve">Podnosi izvještaj o radu </w:t>
      </w:r>
    </w:p>
    <w:p w14:paraId="71B932C3" w14:textId="77777777" w:rsidR="00687BD7" w:rsidRDefault="00687BD7">
      <w:pPr>
        <w:numPr>
          <w:ilvl w:val="0"/>
          <w:numId w:val="24"/>
        </w:numPr>
        <w:spacing w:after="66" w:line="276" w:lineRule="auto"/>
        <w:ind w:right="66" w:hanging="360"/>
        <w:jc w:val="both"/>
      </w:pPr>
      <w:r>
        <w:t xml:space="preserve">Radi na izradi godišnjeg plana i programa </w:t>
      </w:r>
    </w:p>
    <w:p w14:paraId="68DD5E3F" w14:textId="77777777" w:rsidR="00687BD7" w:rsidRDefault="00687BD7">
      <w:pPr>
        <w:numPr>
          <w:ilvl w:val="0"/>
          <w:numId w:val="24"/>
        </w:numPr>
        <w:spacing w:after="5" w:line="276" w:lineRule="auto"/>
        <w:ind w:right="66" w:hanging="360"/>
        <w:jc w:val="both"/>
      </w:pPr>
      <w:r>
        <w:t xml:space="preserve">Organizira stručna predavanja za odgojitelje na razini ustanove </w:t>
      </w:r>
    </w:p>
    <w:p w14:paraId="0F757706" w14:textId="77777777" w:rsidR="00687BD7" w:rsidRDefault="00687BD7">
      <w:pPr>
        <w:numPr>
          <w:ilvl w:val="0"/>
          <w:numId w:val="24"/>
        </w:numPr>
        <w:spacing w:after="5" w:line="276" w:lineRule="auto"/>
        <w:ind w:right="66" w:hanging="360"/>
        <w:jc w:val="both"/>
      </w:pPr>
      <w:r>
        <w:t xml:space="preserve">Kontrolira realizaciju poslova </w:t>
      </w:r>
    </w:p>
    <w:p w14:paraId="2863D661" w14:textId="77777777" w:rsidR="00687BD7" w:rsidRDefault="00687BD7">
      <w:pPr>
        <w:numPr>
          <w:ilvl w:val="0"/>
          <w:numId w:val="24"/>
        </w:numPr>
        <w:spacing w:after="5" w:line="276" w:lineRule="auto"/>
        <w:ind w:right="66" w:hanging="360"/>
        <w:jc w:val="both"/>
      </w:pPr>
      <w:r>
        <w:t xml:space="preserve">Prima stranke </w:t>
      </w:r>
    </w:p>
    <w:p w14:paraId="19241FBB" w14:textId="77777777" w:rsidR="00687BD7" w:rsidRDefault="00687BD7">
      <w:pPr>
        <w:numPr>
          <w:ilvl w:val="0"/>
          <w:numId w:val="24"/>
        </w:numPr>
        <w:spacing w:after="5" w:line="276" w:lineRule="auto"/>
        <w:ind w:right="66" w:hanging="360"/>
        <w:jc w:val="both"/>
      </w:pPr>
      <w:r>
        <w:t xml:space="preserve">Vrši pregled pošte </w:t>
      </w:r>
    </w:p>
    <w:p w14:paraId="19E21045" w14:textId="77777777" w:rsidR="00687BD7" w:rsidRDefault="00687BD7">
      <w:pPr>
        <w:numPr>
          <w:ilvl w:val="0"/>
          <w:numId w:val="24"/>
        </w:numPr>
        <w:spacing w:after="5" w:line="276" w:lineRule="auto"/>
        <w:ind w:right="66" w:hanging="360"/>
        <w:jc w:val="both"/>
      </w:pPr>
      <w:r>
        <w:t xml:space="preserve">Sudjeluje u izradi financijskog plana </w:t>
      </w:r>
    </w:p>
    <w:p w14:paraId="1096D78C" w14:textId="77777777" w:rsidR="00687BD7" w:rsidRDefault="00687BD7">
      <w:pPr>
        <w:numPr>
          <w:ilvl w:val="0"/>
          <w:numId w:val="24"/>
        </w:numPr>
        <w:spacing w:after="5" w:line="276" w:lineRule="auto"/>
        <w:ind w:right="66" w:hanging="360"/>
        <w:jc w:val="both"/>
      </w:pPr>
      <w:r>
        <w:t xml:space="preserve">Prati zakonske propise </w:t>
      </w:r>
    </w:p>
    <w:p w14:paraId="05D7DD58" w14:textId="77777777" w:rsidR="00687BD7" w:rsidRDefault="00687BD7">
      <w:pPr>
        <w:numPr>
          <w:ilvl w:val="0"/>
          <w:numId w:val="24"/>
        </w:numPr>
        <w:spacing w:after="36" w:line="276" w:lineRule="auto"/>
        <w:ind w:right="66" w:hanging="360"/>
        <w:jc w:val="both"/>
      </w:pPr>
      <w:r>
        <w:t xml:space="preserve">Donosi samostalno odluke o zapošljavanju do 60 dana </w:t>
      </w:r>
    </w:p>
    <w:p w14:paraId="45533762" w14:textId="77777777" w:rsidR="00687BD7" w:rsidRDefault="00687BD7">
      <w:pPr>
        <w:numPr>
          <w:ilvl w:val="0"/>
          <w:numId w:val="24"/>
        </w:numPr>
        <w:spacing w:after="49" w:line="276" w:lineRule="auto"/>
        <w:ind w:right="66" w:hanging="360"/>
        <w:jc w:val="both"/>
      </w:pPr>
      <w:r>
        <w:t xml:space="preserve">Organizira odgojiteljska vijeća </w:t>
      </w:r>
    </w:p>
    <w:p w14:paraId="24809035" w14:textId="77777777" w:rsidR="00687BD7" w:rsidRDefault="00687BD7">
      <w:pPr>
        <w:numPr>
          <w:ilvl w:val="0"/>
          <w:numId w:val="24"/>
        </w:numPr>
        <w:spacing w:after="80" w:line="276" w:lineRule="auto"/>
        <w:ind w:right="66" w:hanging="360"/>
        <w:jc w:val="both"/>
      </w:pPr>
      <w:r>
        <w:t xml:space="preserve">Provodi Odluke Upravnog vijeća </w:t>
      </w:r>
    </w:p>
    <w:p w14:paraId="7329006A" w14:textId="77777777" w:rsidR="00687BD7" w:rsidRDefault="00687BD7">
      <w:pPr>
        <w:numPr>
          <w:ilvl w:val="0"/>
          <w:numId w:val="24"/>
        </w:numPr>
        <w:spacing w:after="5" w:line="276" w:lineRule="auto"/>
        <w:ind w:right="66" w:hanging="360"/>
        <w:jc w:val="both"/>
      </w:pPr>
      <w:r>
        <w:t xml:space="preserve">Obavlja i druge poslove utvrđene Statutom i Zakonom </w:t>
      </w:r>
    </w:p>
    <w:p w14:paraId="0701E76F" w14:textId="77777777" w:rsidR="00687BD7" w:rsidRDefault="00687BD7" w:rsidP="00FF25BF">
      <w:pPr>
        <w:spacing w:after="20" w:line="276" w:lineRule="auto"/>
        <w:ind w:left="901" w:right="66"/>
      </w:pPr>
      <w:r>
        <w:t xml:space="preserve"> </w:t>
      </w:r>
    </w:p>
    <w:p w14:paraId="6F1849CA" w14:textId="77777777" w:rsidR="00687BD7" w:rsidRPr="00C9057B" w:rsidRDefault="00687BD7" w:rsidP="00FF25BF">
      <w:pPr>
        <w:pStyle w:val="Naslov2"/>
        <w:spacing w:line="276" w:lineRule="auto"/>
        <w:ind w:left="-3" w:right="66"/>
        <w:rPr>
          <w:sz w:val="24"/>
          <w:szCs w:val="28"/>
        </w:rPr>
      </w:pPr>
      <w:r w:rsidRPr="00C9057B">
        <w:rPr>
          <w:sz w:val="24"/>
          <w:szCs w:val="28"/>
        </w:rPr>
        <w:t xml:space="preserve">Struktura radnih obaveza pedagoga  </w:t>
      </w:r>
    </w:p>
    <w:p w14:paraId="11D3BAA1" w14:textId="77777777" w:rsidR="00687BD7" w:rsidRDefault="00687BD7">
      <w:pPr>
        <w:numPr>
          <w:ilvl w:val="0"/>
          <w:numId w:val="25"/>
        </w:numPr>
        <w:spacing w:after="71" w:line="276" w:lineRule="auto"/>
        <w:ind w:right="66" w:hanging="360"/>
        <w:jc w:val="both"/>
      </w:pPr>
      <w:r>
        <w:t>Prati realizaciju odgojno obrazovnog rada</w:t>
      </w:r>
      <w:r>
        <w:rPr>
          <w:b/>
        </w:rPr>
        <w:t xml:space="preserve"> </w:t>
      </w:r>
    </w:p>
    <w:p w14:paraId="02AB69DD" w14:textId="77777777" w:rsidR="00687BD7" w:rsidRDefault="00687BD7">
      <w:pPr>
        <w:numPr>
          <w:ilvl w:val="0"/>
          <w:numId w:val="25"/>
        </w:numPr>
        <w:spacing w:after="89" w:line="276" w:lineRule="auto"/>
        <w:ind w:right="66" w:hanging="360"/>
        <w:jc w:val="both"/>
      </w:pPr>
      <w:r>
        <w:t>Stručno pridonosi maksimalnoj efikasnosti odgojno obrazovnih ciljeva</w:t>
      </w:r>
      <w:r>
        <w:rPr>
          <w:b/>
        </w:rPr>
        <w:t xml:space="preserve"> </w:t>
      </w:r>
    </w:p>
    <w:p w14:paraId="0508FFAE" w14:textId="77777777" w:rsidR="00687BD7" w:rsidRDefault="00687BD7">
      <w:pPr>
        <w:numPr>
          <w:ilvl w:val="0"/>
          <w:numId w:val="25"/>
        </w:numPr>
        <w:spacing w:after="5" w:line="276" w:lineRule="auto"/>
        <w:ind w:right="66" w:hanging="360"/>
        <w:jc w:val="both"/>
      </w:pPr>
      <w:r>
        <w:t>Unapređuje inovacije u radu</w:t>
      </w:r>
      <w:r>
        <w:rPr>
          <w:b/>
        </w:rPr>
        <w:t xml:space="preserve"> </w:t>
      </w:r>
    </w:p>
    <w:p w14:paraId="45457920" w14:textId="77777777" w:rsidR="00687BD7" w:rsidRDefault="00687BD7">
      <w:pPr>
        <w:numPr>
          <w:ilvl w:val="0"/>
          <w:numId w:val="25"/>
        </w:numPr>
        <w:spacing w:after="5" w:line="276" w:lineRule="auto"/>
        <w:ind w:right="66" w:hanging="360"/>
        <w:jc w:val="both"/>
      </w:pPr>
      <w:r>
        <w:t>Predlaže, sudjeluje i pomaže odgojiteljima u ostvarivanju programa</w:t>
      </w:r>
      <w:r>
        <w:rPr>
          <w:b/>
        </w:rPr>
        <w:t xml:space="preserve"> </w:t>
      </w:r>
    </w:p>
    <w:p w14:paraId="154492F7" w14:textId="77777777" w:rsidR="00687BD7" w:rsidRDefault="00687BD7">
      <w:pPr>
        <w:numPr>
          <w:ilvl w:val="0"/>
          <w:numId w:val="25"/>
        </w:numPr>
        <w:spacing w:after="106" w:line="276" w:lineRule="auto"/>
        <w:ind w:right="66" w:hanging="360"/>
        <w:jc w:val="both"/>
      </w:pPr>
      <w:r>
        <w:t>Ostvaruje suradnju s roditeljima, pomaže im u odgoju i obrazovanju djece, te sudjeluje u rješavanju odgojno obrazovnih problema</w:t>
      </w:r>
      <w:r>
        <w:rPr>
          <w:b/>
        </w:rPr>
        <w:t xml:space="preserve"> </w:t>
      </w:r>
    </w:p>
    <w:p w14:paraId="02C6C9D4" w14:textId="77777777" w:rsidR="00687BD7" w:rsidRDefault="00687BD7">
      <w:pPr>
        <w:numPr>
          <w:ilvl w:val="0"/>
          <w:numId w:val="25"/>
        </w:numPr>
        <w:spacing w:after="90" w:line="276" w:lineRule="auto"/>
        <w:ind w:right="66" w:hanging="360"/>
        <w:jc w:val="both"/>
      </w:pPr>
      <w:r>
        <w:t>Surađuje s odgojno obrazovnim čimbenicima</w:t>
      </w:r>
      <w:r>
        <w:rPr>
          <w:b/>
        </w:rPr>
        <w:t xml:space="preserve"> </w:t>
      </w:r>
    </w:p>
    <w:p w14:paraId="1F39710E" w14:textId="77777777" w:rsidR="00687BD7" w:rsidRDefault="00687BD7">
      <w:pPr>
        <w:numPr>
          <w:ilvl w:val="0"/>
          <w:numId w:val="25"/>
        </w:numPr>
        <w:spacing w:after="85" w:line="276" w:lineRule="auto"/>
        <w:ind w:right="66" w:hanging="360"/>
        <w:jc w:val="both"/>
      </w:pPr>
      <w:r>
        <w:t>Pridonosi razvoju timskog rada u vrtiću</w:t>
      </w:r>
      <w:r>
        <w:rPr>
          <w:b/>
        </w:rPr>
        <w:t xml:space="preserve"> </w:t>
      </w:r>
    </w:p>
    <w:p w14:paraId="79B2F1EA" w14:textId="77777777" w:rsidR="00687BD7" w:rsidRDefault="00687BD7">
      <w:pPr>
        <w:numPr>
          <w:ilvl w:val="0"/>
          <w:numId w:val="25"/>
        </w:numPr>
        <w:spacing w:after="5" w:line="276" w:lineRule="auto"/>
        <w:ind w:right="66" w:hanging="360"/>
        <w:jc w:val="both"/>
      </w:pPr>
      <w:r>
        <w:t>Javno predstavlja rad vrtića</w:t>
      </w:r>
      <w:r>
        <w:rPr>
          <w:b/>
        </w:rPr>
        <w:t xml:space="preserve"> </w:t>
      </w:r>
    </w:p>
    <w:p w14:paraId="60F787F4" w14:textId="77777777" w:rsidR="00687BD7" w:rsidRDefault="00687BD7">
      <w:pPr>
        <w:numPr>
          <w:ilvl w:val="0"/>
          <w:numId w:val="25"/>
        </w:numPr>
        <w:spacing w:after="5" w:line="276" w:lineRule="auto"/>
        <w:ind w:right="66" w:hanging="360"/>
        <w:jc w:val="both"/>
      </w:pPr>
      <w:r>
        <w:t>Ispunjava tražene obrasce od agencije i ministarstva</w:t>
      </w:r>
      <w:r>
        <w:rPr>
          <w:b/>
        </w:rPr>
        <w:t xml:space="preserve"> </w:t>
      </w:r>
    </w:p>
    <w:p w14:paraId="132795DA" w14:textId="77777777" w:rsidR="00687BD7" w:rsidRDefault="00687BD7">
      <w:pPr>
        <w:numPr>
          <w:ilvl w:val="0"/>
          <w:numId w:val="25"/>
        </w:numPr>
        <w:spacing w:after="69" w:line="276" w:lineRule="auto"/>
        <w:ind w:right="66" w:hanging="360"/>
        <w:jc w:val="both"/>
      </w:pPr>
      <w:r>
        <w:t>Predlaže i sudjeluje u izradi Godišnjeg plana i programa</w:t>
      </w:r>
      <w:r>
        <w:rPr>
          <w:b/>
        </w:rPr>
        <w:t xml:space="preserve"> </w:t>
      </w:r>
      <w:r>
        <w:t>rada</w:t>
      </w:r>
      <w:r>
        <w:rPr>
          <w:b/>
        </w:rPr>
        <w:t xml:space="preserve"> </w:t>
      </w:r>
    </w:p>
    <w:p w14:paraId="70AC897C" w14:textId="77777777" w:rsidR="00687BD7" w:rsidRDefault="00687BD7">
      <w:pPr>
        <w:numPr>
          <w:ilvl w:val="0"/>
          <w:numId w:val="25"/>
        </w:numPr>
        <w:spacing w:after="86" w:line="276" w:lineRule="auto"/>
        <w:ind w:right="66" w:hanging="360"/>
        <w:jc w:val="both"/>
      </w:pPr>
      <w:r>
        <w:t>Sudjeluje u upisima djece u vrtić</w:t>
      </w:r>
      <w:r>
        <w:rPr>
          <w:b/>
        </w:rPr>
        <w:t xml:space="preserve"> </w:t>
      </w:r>
    </w:p>
    <w:p w14:paraId="26234A37" w14:textId="77777777" w:rsidR="00687BD7" w:rsidRDefault="00687BD7">
      <w:pPr>
        <w:numPr>
          <w:ilvl w:val="0"/>
          <w:numId w:val="25"/>
        </w:numPr>
        <w:spacing w:after="90" w:line="276" w:lineRule="auto"/>
        <w:ind w:right="66" w:hanging="360"/>
        <w:jc w:val="both"/>
      </w:pPr>
      <w:r>
        <w:t>Prati i vodi pripravnike odgojitelje u vrtiću</w:t>
      </w:r>
      <w:r>
        <w:rPr>
          <w:b/>
        </w:rPr>
        <w:t xml:space="preserve"> </w:t>
      </w:r>
    </w:p>
    <w:p w14:paraId="32E2F6AC" w14:textId="77777777" w:rsidR="00687BD7" w:rsidRDefault="00687BD7">
      <w:pPr>
        <w:numPr>
          <w:ilvl w:val="0"/>
          <w:numId w:val="25"/>
        </w:numPr>
        <w:spacing w:after="5" w:line="276" w:lineRule="auto"/>
        <w:ind w:right="66" w:hanging="360"/>
        <w:jc w:val="both"/>
      </w:pPr>
      <w:r>
        <w:lastRenderedPageBreak/>
        <w:t>Ustrojava i vodi određenu pedagošku dokumentaciju</w:t>
      </w:r>
      <w:r>
        <w:rPr>
          <w:b/>
        </w:rPr>
        <w:t xml:space="preserve"> </w:t>
      </w:r>
    </w:p>
    <w:p w14:paraId="481E0464" w14:textId="77777777" w:rsidR="00687BD7" w:rsidRDefault="00687BD7">
      <w:pPr>
        <w:numPr>
          <w:ilvl w:val="0"/>
          <w:numId w:val="25"/>
        </w:numPr>
        <w:spacing w:after="5" w:line="276" w:lineRule="auto"/>
        <w:ind w:right="66" w:hanging="360"/>
        <w:jc w:val="both"/>
      </w:pPr>
      <w:r>
        <w:t>Zajedno s odgojiteljima predlaže i priprema radionice za roditelje</w:t>
      </w:r>
      <w:r>
        <w:rPr>
          <w:b/>
        </w:rPr>
        <w:t xml:space="preserve"> </w:t>
      </w:r>
    </w:p>
    <w:p w14:paraId="429B5D59" w14:textId="77777777" w:rsidR="00687BD7" w:rsidRDefault="00687BD7" w:rsidP="00FF25BF">
      <w:pPr>
        <w:spacing w:after="116" w:line="276" w:lineRule="auto"/>
        <w:ind w:left="1" w:right="66"/>
      </w:pPr>
      <w:r>
        <w:rPr>
          <w:b/>
        </w:rPr>
        <w:t xml:space="preserve"> </w:t>
      </w:r>
    </w:p>
    <w:p w14:paraId="5D59042F" w14:textId="77777777" w:rsidR="00687BD7" w:rsidRPr="00C9057B" w:rsidRDefault="00687BD7" w:rsidP="00FF25BF">
      <w:pPr>
        <w:pStyle w:val="Naslov2"/>
        <w:spacing w:after="115" w:line="276" w:lineRule="auto"/>
        <w:ind w:left="-3" w:right="66"/>
        <w:rPr>
          <w:sz w:val="24"/>
          <w:szCs w:val="28"/>
        </w:rPr>
      </w:pPr>
      <w:r w:rsidRPr="00C9057B">
        <w:rPr>
          <w:sz w:val="24"/>
          <w:szCs w:val="28"/>
        </w:rPr>
        <w:t xml:space="preserve">Viša medicinska sestra </w:t>
      </w:r>
    </w:p>
    <w:p w14:paraId="3B026BA5" w14:textId="77777777" w:rsidR="00687BD7" w:rsidRDefault="00687BD7" w:rsidP="00FF25BF">
      <w:pPr>
        <w:spacing w:after="1" w:line="276" w:lineRule="auto"/>
        <w:ind w:left="-4" w:right="66" w:hanging="10"/>
        <w:jc w:val="both"/>
      </w:pPr>
      <w:r>
        <w:t xml:space="preserve">          Zdravstvena voditeljica u dječjem vrtiću jest viša medicinska sestra koja radi na osiguravanju i unapređenju zaštite zdravlja djece i u timu sa stručnim suradnicima, ravnateljem, odgojiteljima, roditeljima i ostalim čimbenicima sudjeluje u ostvarivanju tih zadataka.</w:t>
      </w:r>
      <w:r>
        <w:rPr>
          <w:b/>
        </w:rPr>
        <w:t xml:space="preserve"> </w:t>
      </w:r>
    </w:p>
    <w:p w14:paraId="66E87A59" w14:textId="77777777" w:rsidR="00687BD7" w:rsidRDefault="00687BD7" w:rsidP="00FF25BF">
      <w:pPr>
        <w:spacing w:after="1" w:line="276" w:lineRule="auto"/>
        <w:ind w:left="-4" w:right="66" w:hanging="10"/>
        <w:jc w:val="both"/>
      </w:pPr>
      <w:r>
        <w:t xml:space="preserve">          Viša medicinska sestra poslove neposrednoga zdravstveno-odgojnog rada s djecom, odgojiteljima i ostalim radnicima u dječjem vrtiću obavlja u sklopu 4 sata tjedno, a ostatak se odnosi na poslove vezane uz suradnju s drugim ustanovama, poslove stručnog usavršavanja, planiranja, pripreme za rad i druge poslove. </w:t>
      </w:r>
    </w:p>
    <w:p w14:paraId="7FAA8743" w14:textId="77777777" w:rsidR="00687BD7" w:rsidRDefault="00687BD7" w:rsidP="00FF25BF">
      <w:pPr>
        <w:spacing w:after="134" w:line="276" w:lineRule="auto"/>
        <w:ind w:left="1" w:right="66"/>
      </w:pPr>
      <w:r>
        <w:t xml:space="preserve"> </w:t>
      </w:r>
    </w:p>
    <w:p w14:paraId="4C141ADD" w14:textId="77777777" w:rsidR="00687BD7" w:rsidRDefault="00687BD7" w:rsidP="00FF25BF">
      <w:pPr>
        <w:spacing w:after="66" w:line="276" w:lineRule="auto"/>
        <w:ind w:left="11" w:right="66" w:hanging="10"/>
        <w:jc w:val="both"/>
      </w:pPr>
      <w:r>
        <w:t xml:space="preserve">         Vrtić zapošljava djelatnike koji su u skladu s Zakonom o predškolskom odgoju i udovoljavaju potrebnim kriterijima. </w:t>
      </w:r>
    </w:p>
    <w:p w14:paraId="3A575E23" w14:textId="77777777" w:rsidR="00687BD7" w:rsidRDefault="00687BD7" w:rsidP="00FF25BF">
      <w:pPr>
        <w:spacing w:after="46" w:line="276" w:lineRule="auto"/>
        <w:ind w:left="11" w:right="66" w:hanging="10"/>
        <w:jc w:val="both"/>
      </w:pPr>
      <w:r>
        <w:t xml:space="preserve">          Osnivač dječjeg vrtića suglasan je da se sukladno uputama ZJZ-a i nadležnog Ministarstva osigura optimalan broj zamjena za sve skupine – kako za odgojno obrazovnu djelatnost tako i za tehničko osoblje.</w:t>
      </w:r>
      <w:r>
        <w:rPr>
          <w:b/>
        </w:rPr>
        <w:t xml:space="preserve"> </w:t>
      </w:r>
      <w:r>
        <w:t xml:space="preserve"> </w:t>
      </w:r>
    </w:p>
    <w:p w14:paraId="44C333FD" w14:textId="77777777" w:rsidR="00687BD7" w:rsidRDefault="00687BD7" w:rsidP="00FF25BF">
      <w:pPr>
        <w:spacing w:line="276" w:lineRule="auto"/>
        <w:ind w:right="66"/>
        <w:rPr>
          <w:b/>
          <w:bCs/>
          <w:i/>
          <w:iCs/>
        </w:rPr>
      </w:pPr>
    </w:p>
    <w:p w14:paraId="0FAE517F" w14:textId="77777777" w:rsidR="00687BD7" w:rsidRPr="00C9057B" w:rsidRDefault="00687BD7" w:rsidP="00FF25BF">
      <w:pPr>
        <w:pStyle w:val="Naslov2"/>
        <w:tabs>
          <w:tab w:val="center" w:pos="2418"/>
        </w:tabs>
        <w:spacing w:line="276" w:lineRule="auto"/>
        <w:ind w:left="-13" w:right="66" w:firstLine="0"/>
        <w:rPr>
          <w:sz w:val="24"/>
          <w:szCs w:val="28"/>
        </w:rPr>
      </w:pPr>
      <w:r w:rsidRPr="00C9057B">
        <w:rPr>
          <w:sz w:val="24"/>
          <w:szCs w:val="28"/>
        </w:rPr>
        <w:t>1.5.</w:t>
      </w:r>
      <w:r w:rsidRPr="00C9057B">
        <w:rPr>
          <w:rFonts w:ascii="Arial" w:eastAsia="Arial" w:hAnsi="Arial" w:cs="Arial"/>
          <w:sz w:val="24"/>
          <w:szCs w:val="28"/>
        </w:rPr>
        <w:t xml:space="preserve"> </w:t>
      </w:r>
      <w:r w:rsidRPr="00C9057B">
        <w:rPr>
          <w:rFonts w:ascii="Arial" w:eastAsia="Arial" w:hAnsi="Arial" w:cs="Arial"/>
          <w:sz w:val="24"/>
          <w:szCs w:val="28"/>
        </w:rPr>
        <w:tab/>
      </w:r>
      <w:r w:rsidRPr="00C9057B">
        <w:rPr>
          <w:sz w:val="24"/>
          <w:szCs w:val="28"/>
        </w:rPr>
        <w:t xml:space="preserve">BROJ DJECE PO SKUPINAMA </w:t>
      </w:r>
    </w:p>
    <w:p w14:paraId="2D792DC9" w14:textId="77777777" w:rsidR="00687BD7" w:rsidRDefault="00687BD7" w:rsidP="00FF25BF">
      <w:pPr>
        <w:spacing w:after="68" w:line="276" w:lineRule="auto"/>
        <w:ind w:left="1" w:right="66"/>
      </w:pPr>
      <w:r>
        <w:rPr>
          <w:b/>
        </w:rPr>
        <w:t xml:space="preserve"> </w:t>
      </w:r>
    </w:p>
    <w:p w14:paraId="1CDE37C9" w14:textId="77777777" w:rsidR="00687BD7" w:rsidRDefault="00687BD7" w:rsidP="00FF25BF">
      <w:pPr>
        <w:spacing w:after="5" w:line="276" w:lineRule="auto"/>
        <w:ind w:left="11" w:right="66" w:hanging="10"/>
        <w:jc w:val="both"/>
      </w:pPr>
      <w:r>
        <w:t xml:space="preserve"> Pedagošku godinu 2022./23. započinje se sa dvije odgojne skupine. Broj djece po skupinama je sljedeći; </w:t>
      </w:r>
    </w:p>
    <w:p w14:paraId="140EE39A" w14:textId="77777777" w:rsidR="00687BD7" w:rsidRDefault="00687BD7" w:rsidP="00FF25BF">
      <w:pPr>
        <w:spacing w:line="276" w:lineRule="auto"/>
        <w:ind w:right="66"/>
        <w:rPr>
          <w:b/>
          <w:bCs/>
          <w:i/>
          <w:iCs/>
        </w:rPr>
      </w:pPr>
    </w:p>
    <w:tbl>
      <w:tblPr>
        <w:tblStyle w:val="Reetkatablice"/>
        <w:tblW w:w="0" w:type="auto"/>
        <w:tblLook w:val="04A0" w:firstRow="1" w:lastRow="0" w:firstColumn="1" w:lastColumn="0" w:noHBand="0" w:noVBand="1"/>
      </w:tblPr>
      <w:tblGrid>
        <w:gridCol w:w="1430"/>
        <w:gridCol w:w="3219"/>
        <w:gridCol w:w="2728"/>
        <w:gridCol w:w="1685"/>
      </w:tblGrid>
      <w:tr w:rsidR="00687BD7" w:rsidRPr="00FB6F66" w14:paraId="27229121" w14:textId="77777777" w:rsidTr="00395980">
        <w:tc>
          <w:tcPr>
            <w:tcW w:w="1413" w:type="dxa"/>
            <w:shd w:val="clear" w:color="auto" w:fill="DEEAF6" w:themeFill="accent5" w:themeFillTint="33"/>
          </w:tcPr>
          <w:p w14:paraId="1A3E4CA9" w14:textId="77777777" w:rsidR="00687BD7" w:rsidRPr="00FB6F66" w:rsidRDefault="00687BD7" w:rsidP="00FF25BF">
            <w:pPr>
              <w:spacing w:after="103" w:line="276" w:lineRule="auto"/>
              <w:ind w:right="66"/>
              <w:jc w:val="center"/>
              <w:rPr>
                <w:b/>
                <w:i/>
              </w:rPr>
            </w:pPr>
            <w:r w:rsidRPr="00FB6F66">
              <w:rPr>
                <w:b/>
                <w:i/>
              </w:rPr>
              <w:t>OBJEKT</w:t>
            </w:r>
          </w:p>
        </w:tc>
        <w:tc>
          <w:tcPr>
            <w:tcW w:w="3404" w:type="dxa"/>
            <w:shd w:val="clear" w:color="auto" w:fill="DEEAF6" w:themeFill="accent5" w:themeFillTint="33"/>
          </w:tcPr>
          <w:p w14:paraId="630FAE55" w14:textId="77777777" w:rsidR="00687BD7" w:rsidRPr="00FB6F66" w:rsidRDefault="00687BD7" w:rsidP="00FF25BF">
            <w:pPr>
              <w:spacing w:after="103" w:line="276" w:lineRule="auto"/>
              <w:ind w:right="66"/>
              <w:jc w:val="center"/>
              <w:rPr>
                <w:b/>
                <w:i/>
              </w:rPr>
            </w:pPr>
            <w:r w:rsidRPr="00FB6F66">
              <w:rPr>
                <w:b/>
                <w:i/>
              </w:rPr>
              <w:t>SKUPINE</w:t>
            </w:r>
          </w:p>
        </w:tc>
        <w:tc>
          <w:tcPr>
            <w:tcW w:w="2834" w:type="dxa"/>
            <w:shd w:val="clear" w:color="auto" w:fill="DEEAF6" w:themeFill="accent5" w:themeFillTint="33"/>
          </w:tcPr>
          <w:p w14:paraId="6B9FE2E5" w14:textId="77777777" w:rsidR="00687BD7" w:rsidRPr="00FB6F66" w:rsidRDefault="00687BD7" w:rsidP="00FF25BF">
            <w:pPr>
              <w:spacing w:after="103" w:line="276" w:lineRule="auto"/>
              <w:ind w:right="66"/>
              <w:jc w:val="center"/>
              <w:rPr>
                <w:b/>
                <w:i/>
              </w:rPr>
            </w:pPr>
            <w:r w:rsidRPr="00FB6F66">
              <w:rPr>
                <w:b/>
                <w:i/>
              </w:rPr>
              <w:t>ODGOJITELJI</w:t>
            </w:r>
          </w:p>
        </w:tc>
        <w:tc>
          <w:tcPr>
            <w:tcW w:w="1761" w:type="dxa"/>
            <w:shd w:val="clear" w:color="auto" w:fill="DEEAF6" w:themeFill="accent5" w:themeFillTint="33"/>
          </w:tcPr>
          <w:p w14:paraId="6FD05A3C" w14:textId="77777777" w:rsidR="00687BD7" w:rsidRPr="00FB6F66" w:rsidRDefault="00687BD7" w:rsidP="00FF25BF">
            <w:pPr>
              <w:spacing w:after="103" w:line="276" w:lineRule="auto"/>
              <w:ind w:right="66"/>
              <w:jc w:val="center"/>
              <w:rPr>
                <w:b/>
                <w:i/>
              </w:rPr>
            </w:pPr>
            <w:r w:rsidRPr="00FB6F66">
              <w:rPr>
                <w:b/>
                <w:i/>
              </w:rPr>
              <w:t>BR. DJECE</w:t>
            </w:r>
          </w:p>
        </w:tc>
      </w:tr>
      <w:tr w:rsidR="00687BD7" w:rsidRPr="00FB6F66" w14:paraId="3DA5BC6A" w14:textId="77777777" w:rsidTr="00C9057B">
        <w:tc>
          <w:tcPr>
            <w:tcW w:w="1413" w:type="dxa"/>
            <w:vMerge w:val="restart"/>
            <w:vAlign w:val="center"/>
          </w:tcPr>
          <w:p w14:paraId="74267707" w14:textId="77777777" w:rsidR="00687BD7" w:rsidRPr="00FB6F66" w:rsidRDefault="00687BD7" w:rsidP="00FF25BF">
            <w:pPr>
              <w:spacing w:after="103" w:line="276" w:lineRule="auto"/>
              <w:ind w:right="66"/>
              <w:jc w:val="center"/>
              <w:rPr>
                <w:b/>
                <w:i/>
              </w:rPr>
            </w:pPr>
            <w:r w:rsidRPr="00FB6F66">
              <w:rPr>
                <w:b/>
                <w:i/>
              </w:rPr>
              <w:t>KAMANJE</w:t>
            </w:r>
          </w:p>
        </w:tc>
        <w:tc>
          <w:tcPr>
            <w:tcW w:w="3404" w:type="dxa"/>
          </w:tcPr>
          <w:p w14:paraId="02B131CC" w14:textId="77777777" w:rsidR="00687BD7" w:rsidRPr="00FB6F66" w:rsidRDefault="00687BD7" w:rsidP="00FF25BF">
            <w:pPr>
              <w:spacing w:after="103" w:line="276" w:lineRule="auto"/>
              <w:ind w:right="66"/>
              <w:rPr>
                <w:b/>
                <w:i/>
              </w:rPr>
            </w:pPr>
            <w:r w:rsidRPr="00FB6F66">
              <w:rPr>
                <w:b/>
                <w:i/>
              </w:rPr>
              <w:t>JASLIČKA SKUPINA</w:t>
            </w:r>
          </w:p>
          <w:p w14:paraId="62D00219" w14:textId="77777777" w:rsidR="00687BD7" w:rsidRPr="00FB6F66" w:rsidRDefault="00687BD7" w:rsidP="00FF25BF">
            <w:pPr>
              <w:spacing w:after="103" w:line="276" w:lineRule="auto"/>
              <w:ind w:right="66"/>
              <w:rPr>
                <w:b/>
                <w:i/>
              </w:rPr>
            </w:pPr>
            <w:r w:rsidRPr="00FB6F66">
              <w:rPr>
                <w:b/>
                <w:i/>
              </w:rPr>
              <w:t>( 1-3 GODINE)</w:t>
            </w:r>
          </w:p>
        </w:tc>
        <w:tc>
          <w:tcPr>
            <w:tcW w:w="2834" w:type="dxa"/>
          </w:tcPr>
          <w:p w14:paraId="60ED729E" w14:textId="77777777" w:rsidR="00687BD7" w:rsidRPr="00FB6F66" w:rsidRDefault="00687BD7" w:rsidP="00FF25BF">
            <w:pPr>
              <w:spacing w:after="103" w:line="276" w:lineRule="auto"/>
              <w:ind w:right="66"/>
              <w:rPr>
                <w:b/>
                <w:i/>
              </w:rPr>
            </w:pPr>
            <w:r>
              <w:rPr>
                <w:b/>
                <w:i/>
              </w:rPr>
              <w:t xml:space="preserve">Jelena </w:t>
            </w:r>
            <w:proofErr w:type="spellStart"/>
            <w:r>
              <w:rPr>
                <w:b/>
                <w:i/>
              </w:rPr>
              <w:t>Burja</w:t>
            </w:r>
            <w:proofErr w:type="spellEnd"/>
            <w:r>
              <w:rPr>
                <w:b/>
                <w:i/>
              </w:rPr>
              <w:t xml:space="preserve"> Prstac</w:t>
            </w:r>
          </w:p>
          <w:p w14:paraId="1052F9B5" w14:textId="77777777" w:rsidR="00687BD7" w:rsidRPr="00FB6F66" w:rsidRDefault="00687BD7" w:rsidP="00FF25BF">
            <w:pPr>
              <w:spacing w:after="103" w:line="276" w:lineRule="auto"/>
              <w:ind w:right="66"/>
              <w:rPr>
                <w:b/>
                <w:i/>
              </w:rPr>
            </w:pPr>
            <w:r w:rsidRPr="00FB6F66">
              <w:rPr>
                <w:b/>
                <w:i/>
              </w:rPr>
              <w:t>Nikolina Guštin Rađenović</w:t>
            </w:r>
          </w:p>
        </w:tc>
        <w:tc>
          <w:tcPr>
            <w:tcW w:w="1761" w:type="dxa"/>
          </w:tcPr>
          <w:p w14:paraId="5A425438" w14:textId="77777777" w:rsidR="00687BD7" w:rsidRPr="00FB6F66" w:rsidRDefault="00687BD7" w:rsidP="00FF25BF">
            <w:pPr>
              <w:spacing w:after="103" w:line="276" w:lineRule="auto"/>
              <w:ind w:right="66"/>
              <w:jc w:val="center"/>
              <w:rPr>
                <w:b/>
                <w:i/>
              </w:rPr>
            </w:pPr>
            <w:r w:rsidRPr="00FB6F66">
              <w:rPr>
                <w:b/>
                <w:i/>
              </w:rPr>
              <w:t>1</w:t>
            </w:r>
            <w:r>
              <w:rPr>
                <w:b/>
                <w:i/>
              </w:rPr>
              <w:t>6</w:t>
            </w:r>
          </w:p>
        </w:tc>
      </w:tr>
      <w:tr w:rsidR="00687BD7" w:rsidRPr="00FB6F66" w14:paraId="1A41790E" w14:textId="77777777" w:rsidTr="00C9057B">
        <w:tc>
          <w:tcPr>
            <w:tcW w:w="1413" w:type="dxa"/>
            <w:vMerge/>
          </w:tcPr>
          <w:p w14:paraId="1A3A00B5" w14:textId="77777777" w:rsidR="00687BD7" w:rsidRPr="00FB6F66" w:rsidRDefault="00687BD7" w:rsidP="00FF25BF">
            <w:pPr>
              <w:spacing w:after="103" w:line="276" w:lineRule="auto"/>
              <w:ind w:right="66"/>
              <w:jc w:val="center"/>
              <w:rPr>
                <w:b/>
                <w:i/>
              </w:rPr>
            </w:pPr>
          </w:p>
        </w:tc>
        <w:tc>
          <w:tcPr>
            <w:tcW w:w="3404" w:type="dxa"/>
          </w:tcPr>
          <w:p w14:paraId="3E39DD32" w14:textId="77777777" w:rsidR="00687BD7" w:rsidRPr="00FB6F66" w:rsidRDefault="00687BD7" w:rsidP="00FF25BF">
            <w:pPr>
              <w:spacing w:after="103" w:line="276" w:lineRule="auto"/>
              <w:ind w:right="66"/>
              <w:rPr>
                <w:b/>
                <w:i/>
              </w:rPr>
            </w:pPr>
            <w:r w:rsidRPr="00FB6F66">
              <w:rPr>
                <w:b/>
                <w:i/>
              </w:rPr>
              <w:t>VRTIĆKA SKUPINA</w:t>
            </w:r>
          </w:p>
          <w:p w14:paraId="4CE79EE8" w14:textId="77777777" w:rsidR="00687BD7" w:rsidRPr="00FB6F66" w:rsidRDefault="00687BD7" w:rsidP="00FF25BF">
            <w:pPr>
              <w:spacing w:after="103" w:line="276" w:lineRule="auto"/>
              <w:ind w:right="66"/>
              <w:rPr>
                <w:b/>
                <w:i/>
              </w:rPr>
            </w:pPr>
            <w:r w:rsidRPr="00FB6F66">
              <w:rPr>
                <w:b/>
                <w:i/>
              </w:rPr>
              <w:t>( 4-6 GODINA)</w:t>
            </w:r>
          </w:p>
        </w:tc>
        <w:tc>
          <w:tcPr>
            <w:tcW w:w="2834" w:type="dxa"/>
          </w:tcPr>
          <w:p w14:paraId="6CC7F8A7" w14:textId="77777777" w:rsidR="00687BD7" w:rsidRPr="00FB6F66" w:rsidRDefault="00687BD7" w:rsidP="00FF25BF">
            <w:pPr>
              <w:spacing w:after="103" w:line="276" w:lineRule="auto"/>
              <w:ind w:right="66"/>
              <w:rPr>
                <w:b/>
                <w:i/>
              </w:rPr>
            </w:pPr>
            <w:r w:rsidRPr="00FB6F66">
              <w:rPr>
                <w:b/>
                <w:i/>
              </w:rPr>
              <w:t>Marina Ivančić</w:t>
            </w:r>
          </w:p>
          <w:p w14:paraId="4E9B1EB8" w14:textId="77777777" w:rsidR="00687BD7" w:rsidRPr="00FB6F66" w:rsidRDefault="00687BD7" w:rsidP="00FF25BF">
            <w:pPr>
              <w:spacing w:after="103" w:line="276" w:lineRule="auto"/>
              <w:ind w:right="66"/>
              <w:rPr>
                <w:b/>
                <w:i/>
              </w:rPr>
            </w:pPr>
            <w:r w:rsidRPr="00FB6F66">
              <w:rPr>
                <w:b/>
                <w:i/>
              </w:rPr>
              <w:t xml:space="preserve">Ana Marija </w:t>
            </w:r>
            <w:proofErr w:type="spellStart"/>
            <w:r w:rsidRPr="00FB6F66">
              <w:rPr>
                <w:b/>
                <w:i/>
              </w:rPr>
              <w:t>Podrebarac</w:t>
            </w:r>
            <w:proofErr w:type="spellEnd"/>
          </w:p>
        </w:tc>
        <w:tc>
          <w:tcPr>
            <w:tcW w:w="1761" w:type="dxa"/>
          </w:tcPr>
          <w:p w14:paraId="2FF66305" w14:textId="77777777" w:rsidR="00687BD7" w:rsidRPr="00FB6F66" w:rsidRDefault="00687BD7" w:rsidP="00FF25BF">
            <w:pPr>
              <w:spacing w:after="103" w:line="276" w:lineRule="auto"/>
              <w:ind w:right="66"/>
              <w:jc w:val="center"/>
              <w:rPr>
                <w:b/>
                <w:i/>
              </w:rPr>
            </w:pPr>
            <w:r>
              <w:rPr>
                <w:b/>
                <w:i/>
              </w:rPr>
              <w:t>22</w:t>
            </w:r>
          </w:p>
        </w:tc>
      </w:tr>
      <w:tr w:rsidR="00687BD7" w:rsidRPr="00FB6F66" w14:paraId="36A5ED02" w14:textId="77777777" w:rsidTr="00C9057B">
        <w:tc>
          <w:tcPr>
            <w:tcW w:w="1413" w:type="dxa"/>
            <w:vMerge/>
          </w:tcPr>
          <w:p w14:paraId="5CCDD770" w14:textId="77777777" w:rsidR="00687BD7" w:rsidRPr="00FB6F66" w:rsidRDefault="00687BD7" w:rsidP="00FF25BF">
            <w:pPr>
              <w:spacing w:after="103" w:line="276" w:lineRule="auto"/>
              <w:ind w:right="66"/>
              <w:rPr>
                <w:b/>
                <w:i/>
              </w:rPr>
            </w:pPr>
          </w:p>
        </w:tc>
        <w:tc>
          <w:tcPr>
            <w:tcW w:w="3404" w:type="dxa"/>
          </w:tcPr>
          <w:p w14:paraId="5FCEDD38" w14:textId="77777777" w:rsidR="00687BD7" w:rsidRPr="00FB6F66" w:rsidRDefault="00687BD7" w:rsidP="00FF25BF">
            <w:pPr>
              <w:spacing w:after="103" w:line="276" w:lineRule="auto"/>
              <w:ind w:right="66"/>
              <w:rPr>
                <w:b/>
                <w:i/>
              </w:rPr>
            </w:pPr>
            <w:r w:rsidRPr="00C9057B">
              <w:rPr>
                <w:b/>
                <w:i/>
              </w:rPr>
              <w:t xml:space="preserve">KRAĆI PROGRAM PREDŠKOLE     </w:t>
            </w:r>
            <w:r w:rsidRPr="00FB6F66">
              <w:rPr>
                <w:b/>
                <w:i/>
              </w:rPr>
              <w:t>(</w:t>
            </w:r>
            <w:proofErr w:type="spellStart"/>
            <w:r w:rsidRPr="00FB6F66">
              <w:rPr>
                <w:b/>
                <w:i/>
              </w:rPr>
              <w:t>dj</w:t>
            </w:r>
            <w:proofErr w:type="spellEnd"/>
            <w:r w:rsidRPr="00FB6F66">
              <w:rPr>
                <w:b/>
                <w:i/>
              </w:rPr>
              <w:t>. u god. pred polazak u šk.)</w:t>
            </w:r>
          </w:p>
        </w:tc>
        <w:tc>
          <w:tcPr>
            <w:tcW w:w="2834" w:type="dxa"/>
          </w:tcPr>
          <w:p w14:paraId="1E099F03" w14:textId="77777777" w:rsidR="00687BD7" w:rsidRPr="00FB6F66" w:rsidRDefault="00687BD7" w:rsidP="00FF25BF">
            <w:pPr>
              <w:spacing w:after="103" w:line="276" w:lineRule="auto"/>
              <w:ind w:right="66"/>
              <w:rPr>
                <w:b/>
                <w:i/>
              </w:rPr>
            </w:pPr>
            <w:r w:rsidRPr="00FB6F66">
              <w:rPr>
                <w:b/>
                <w:i/>
              </w:rPr>
              <w:t>Mirjana K. Guštin</w:t>
            </w:r>
          </w:p>
        </w:tc>
        <w:tc>
          <w:tcPr>
            <w:tcW w:w="1761" w:type="dxa"/>
          </w:tcPr>
          <w:p w14:paraId="7225FE9E" w14:textId="77777777" w:rsidR="00687BD7" w:rsidRPr="00FB6F66" w:rsidRDefault="00687BD7" w:rsidP="00FF25BF">
            <w:pPr>
              <w:spacing w:after="103" w:line="276" w:lineRule="auto"/>
              <w:ind w:right="66"/>
              <w:jc w:val="center"/>
              <w:rPr>
                <w:b/>
                <w:i/>
              </w:rPr>
            </w:pPr>
            <w:r>
              <w:rPr>
                <w:b/>
                <w:i/>
              </w:rPr>
              <w:t>1</w:t>
            </w:r>
          </w:p>
        </w:tc>
      </w:tr>
      <w:tr w:rsidR="00687BD7" w:rsidRPr="00FB6F66" w14:paraId="6F156D27" w14:textId="77777777" w:rsidTr="00395980">
        <w:tc>
          <w:tcPr>
            <w:tcW w:w="1413" w:type="dxa"/>
            <w:shd w:val="clear" w:color="auto" w:fill="DEEAF6" w:themeFill="accent5" w:themeFillTint="33"/>
          </w:tcPr>
          <w:p w14:paraId="16823813" w14:textId="77777777" w:rsidR="00687BD7" w:rsidRPr="00FB6F66" w:rsidRDefault="00687BD7" w:rsidP="00FF25BF">
            <w:pPr>
              <w:spacing w:after="103" w:line="276" w:lineRule="auto"/>
              <w:ind w:right="66"/>
              <w:rPr>
                <w:b/>
                <w:i/>
              </w:rPr>
            </w:pPr>
            <w:r w:rsidRPr="00FB6F66">
              <w:rPr>
                <w:b/>
                <w:i/>
              </w:rPr>
              <w:t>UKUPNO</w:t>
            </w:r>
          </w:p>
        </w:tc>
        <w:tc>
          <w:tcPr>
            <w:tcW w:w="6238" w:type="dxa"/>
            <w:gridSpan w:val="2"/>
            <w:shd w:val="clear" w:color="auto" w:fill="DEEAF6" w:themeFill="accent5" w:themeFillTint="33"/>
          </w:tcPr>
          <w:p w14:paraId="1CADFC48" w14:textId="77777777" w:rsidR="00687BD7" w:rsidRPr="00FB6F66" w:rsidRDefault="00687BD7" w:rsidP="00FF25BF">
            <w:pPr>
              <w:spacing w:after="103" w:line="276" w:lineRule="auto"/>
              <w:ind w:right="66"/>
              <w:rPr>
                <w:b/>
                <w:i/>
              </w:rPr>
            </w:pPr>
          </w:p>
        </w:tc>
        <w:tc>
          <w:tcPr>
            <w:tcW w:w="1761" w:type="dxa"/>
            <w:shd w:val="clear" w:color="auto" w:fill="DEEAF6" w:themeFill="accent5" w:themeFillTint="33"/>
          </w:tcPr>
          <w:p w14:paraId="59B425A7" w14:textId="77777777" w:rsidR="00687BD7" w:rsidRPr="00FB6F66" w:rsidRDefault="00687BD7" w:rsidP="00FF25BF">
            <w:pPr>
              <w:spacing w:after="103" w:line="276" w:lineRule="auto"/>
              <w:ind w:right="66"/>
              <w:jc w:val="center"/>
              <w:rPr>
                <w:b/>
                <w:i/>
              </w:rPr>
            </w:pPr>
            <w:r>
              <w:rPr>
                <w:b/>
                <w:i/>
              </w:rPr>
              <w:t>39</w:t>
            </w:r>
          </w:p>
        </w:tc>
      </w:tr>
    </w:tbl>
    <w:p w14:paraId="24096A2E" w14:textId="77777777" w:rsidR="00687BD7" w:rsidRDefault="00687BD7" w:rsidP="00FF25BF">
      <w:pPr>
        <w:spacing w:line="276" w:lineRule="auto"/>
        <w:ind w:right="66"/>
        <w:rPr>
          <w:b/>
          <w:bCs/>
          <w:i/>
          <w:iCs/>
        </w:rPr>
      </w:pPr>
    </w:p>
    <w:p w14:paraId="183B27AD" w14:textId="77777777" w:rsidR="00687BD7" w:rsidRDefault="00687BD7" w:rsidP="00FF25BF">
      <w:pPr>
        <w:spacing w:line="276" w:lineRule="auto"/>
        <w:ind w:right="66"/>
        <w:rPr>
          <w:b/>
          <w:bCs/>
          <w:i/>
          <w:iCs/>
        </w:rPr>
      </w:pPr>
    </w:p>
    <w:p w14:paraId="306DDDD5" w14:textId="77777777" w:rsidR="00687BD7" w:rsidRDefault="00687BD7" w:rsidP="00FF25BF">
      <w:pPr>
        <w:spacing w:after="51" w:line="276" w:lineRule="auto"/>
        <w:ind w:left="11" w:right="66" w:firstLine="697"/>
        <w:jc w:val="both"/>
      </w:pPr>
      <w:r>
        <w:t xml:space="preserve">Temeljem Rezultata upisa za pedagošku godinu 2022./23., od 11. do 23.svibnja 2022. godine, od pristiglih </w:t>
      </w:r>
      <w:r>
        <w:rPr>
          <w:b/>
        </w:rPr>
        <w:t>14 Zahtjeva za upis</w:t>
      </w:r>
      <w:r>
        <w:t xml:space="preserve"> upisano je </w:t>
      </w:r>
      <w:r>
        <w:rPr>
          <w:b/>
        </w:rPr>
        <w:t>12 djece. Odbijeno je 2 zahtjeva</w:t>
      </w:r>
      <w:r>
        <w:t xml:space="preserve"> (djeca nisu sa područja općine </w:t>
      </w:r>
      <w:proofErr w:type="spellStart"/>
      <w:r>
        <w:t>Kamanje</w:t>
      </w:r>
      <w:proofErr w:type="spellEnd"/>
      <w:r>
        <w:t xml:space="preserve">). </w:t>
      </w:r>
    </w:p>
    <w:p w14:paraId="01E400E3" w14:textId="77777777" w:rsidR="00687BD7" w:rsidRDefault="00687BD7" w:rsidP="00FF25BF">
      <w:pPr>
        <w:spacing w:after="37" w:line="276" w:lineRule="auto"/>
        <w:ind w:right="66"/>
        <w:jc w:val="right"/>
        <w:rPr>
          <w:b/>
        </w:rPr>
      </w:pPr>
      <w:r>
        <w:rPr>
          <w:b/>
        </w:rPr>
        <w:lastRenderedPageBreak/>
        <w:t>Sva novoupisana djeca u dječji vrtić „</w:t>
      </w:r>
      <w:proofErr w:type="spellStart"/>
      <w:r>
        <w:rPr>
          <w:b/>
        </w:rPr>
        <w:t>Kamanje</w:t>
      </w:r>
      <w:proofErr w:type="spellEnd"/>
      <w:r>
        <w:rPr>
          <w:b/>
        </w:rPr>
        <w:t>“, usluge vrtića početi će</w:t>
      </w:r>
    </w:p>
    <w:p w14:paraId="2302A30A" w14:textId="77777777" w:rsidR="00687BD7" w:rsidRDefault="00687BD7" w:rsidP="00FF25BF">
      <w:pPr>
        <w:spacing w:after="37" w:line="276" w:lineRule="auto"/>
        <w:ind w:right="66"/>
      </w:pPr>
      <w:r>
        <w:rPr>
          <w:b/>
        </w:rPr>
        <w:t xml:space="preserve">koristiti 1.rujna 2022. godine </w:t>
      </w:r>
      <w:r>
        <w:t xml:space="preserve">s prvim danom nove pedagoške godine.  </w:t>
      </w:r>
    </w:p>
    <w:p w14:paraId="37356E4F" w14:textId="77777777" w:rsidR="00687BD7" w:rsidRDefault="00687BD7" w:rsidP="00FF25BF">
      <w:pPr>
        <w:spacing w:after="108" w:line="276" w:lineRule="auto"/>
        <w:ind w:left="1" w:right="66"/>
      </w:pPr>
      <w:r>
        <w:rPr>
          <w:b/>
        </w:rPr>
        <w:t xml:space="preserve"> </w:t>
      </w:r>
    </w:p>
    <w:p w14:paraId="17D5959B" w14:textId="77777777" w:rsidR="00687BD7" w:rsidRDefault="00687BD7" w:rsidP="00FF25BF">
      <w:pPr>
        <w:spacing w:line="276" w:lineRule="auto"/>
        <w:ind w:left="10" w:right="66" w:hanging="10"/>
        <w:jc w:val="center"/>
      </w:pPr>
      <w:r>
        <w:rPr>
          <w:i/>
        </w:rPr>
        <w:t xml:space="preserve">Broj djece prema vrsti programa </w:t>
      </w:r>
    </w:p>
    <w:tbl>
      <w:tblPr>
        <w:tblStyle w:val="TableGrid"/>
        <w:tblW w:w="4633" w:type="dxa"/>
        <w:jc w:val="center"/>
        <w:tblInd w:w="0" w:type="dxa"/>
        <w:tblCellMar>
          <w:left w:w="107" w:type="dxa"/>
        </w:tblCellMar>
        <w:tblLook w:val="04A0" w:firstRow="1" w:lastRow="0" w:firstColumn="1" w:lastColumn="0" w:noHBand="0" w:noVBand="1"/>
      </w:tblPr>
      <w:tblGrid>
        <w:gridCol w:w="3109"/>
        <w:gridCol w:w="1524"/>
      </w:tblGrid>
      <w:tr w:rsidR="00687BD7" w14:paraId="143FD3CD" w14:textId="77777777" w:rsidTr="002C4A73">
        <w:trPr>
          <w:trHeight w:val="600"/>
          <w:jc w:val="center"/>
        </w:trPr>
        <w:tc>
          <w:tcPr>
            <w:tcW w:w="4633" w:type="dxa"/>
            <w:gridSpan w:val="2"/>
            <w:tcBorders>
              <w:top w:val="single" w:sz="3" w:space="0" w:color="000000"/>
              <w:left w:val="single" w:sz="3" w:space="0" w:color="000000"/>
              <w:bottom w:val="single" w:sz="3" w:space="0" w:color="000000"/>
              <w:right w:val="single" w:sz="3" w:space="0" w:color="000000"/>
            </w:tcBorders>
            <w:shd w:val="clear" w:color="auto" w:fill="D9E1F3"/>
          </w:tcPr>
          <w:p w14:paraId="77D92B07" w14:textId="77777777" w:rsidR="00687BD7" w:rsidRDefault="00687BD7" w:rsidP="00FF25BF">
            <w:pPr>
              <w:spacing w:line="276" w:lineRule="auto"/>
              <w:ind w:right="66"/>
              <w:jc w:val="center"/>
              <w:rPr>
                <w:b/>
                <w:sz w:val="2"/>
              </w:rPr>
            </w:pPr>
            <w:r>
              <w:rPr>
                <w:b/>
                <w:sz w:val="2"/>
              </w:rPr>
              <w:t xml:space="preserve"> </w:t>
            </w:r>
          </w:p>
          <w:p w14:paraId="6154B5EF" w14:textId="77777777" w:rsidR="00687BD7" w:rsidRDefault="00687BD7" w:rsidP="00FF25BF">
            <w:pPr>
              <w:spacing w:line="276" w:lineRule="auto"/>
              <w:ind w:right="66"/>
              <w:jc w:val="center"/>
              <w:rPr>
                <w:b/>
                <w:sz w:val="2"/>
              </w:rPr>
            </w:pPr>
          </w:p>
          <w:p w14:paraId="09D47E8C" w14:textId="77777777" w:rsidR="00687BD7" w:rsidRDefault="00687BD7" w:rsidP="00FF25BF">
            <w:pPr>
              <w:spacing w:line="276" w:lineRule="auto"/>
              <w:ind w:right="66"/>
              <w:jc w:val="center"/>
              <w:rPr>
                <w:b/>
                <w:sz w:val="2"/>
              </w:rPr>
            </w:pPr>
          </w:p>
          <w:p w14:paraId="380789D7" w14:textId="77777777" w:rsidR="00687BD7" w:rsidRDefault="00687BD7" w:rsidP="00FF25BF">
            <w:pPr>
              <w:spacing w:line="276" w:lineRule="auto"/>
              <w:ind w:right="66"/>
              <w:jc w:val="center"/>
            </w:pPr>
            <w:r>
              <w:rPr>
                <w:b/>
                <w:sz w:val="28"/>
              </w:rPr>
              <w:t xml:space="preserve">DV </w:t>
            </w:r>
            <w:proofErr w:type="spellStart"/>
            <w:r>
              <w:rPr>
                <w:b/>
                <w:sz w:val="28"/>
              </w:rPr>
              <w:t>Kamanje</w:t>
            </w:r>
            <w:proofErr w:type="spellEnd"/>
          </w:p>
        </w:tc>
      </w:tr>
      <w:tr w:rsidR="00687BD7" w14:paraId="124A55E3" w14:textId="77777777" w:rsidTr="002C4A73">
        <w:trPr>
          <w:trHeight w:val="565"/>
          <w:jc w:val="center"/>
        </w:trPr>
        <w:tc>
          <w:tcPr>
            <w:tcW w:w="3109" w:type="dxa"/>
            <w:tcBorders>
              <w:top w:val="single" w:sz="3" w:space="0" w:color="000000"/>
              <w:left w:val="single" w:sz="3" w:space="0" w:color="000000"/>
              <w:bottom w:val="single" w:sz="3" w:space="0" w:color="000000"/>
              <w:right w:val="single" w:sz="3" w:space="0" w:color="000000"/>
            </w:tcBorders>
          </w:tcPr>
          <w:p w14:paraId="6FAD1904" w14:textId="77777777" w:rsidR="00687BD7" w:rsidRDefault="00687BD7" w:rsidP="00FF25BF">
            <w:pPr>
              <w:spacing w:line="276" w:lineRule="auto"/>
              <w:ind w:right="66"/>
            </w:pPr>
            <w:r>
              <w:t xml:space="preserve">Djeca na </w:t>
            </w:r>
            <w:r>
              <w:rPr>
                <w:b/>
              </w:rPr>
              <w:t>cjelodnevnom</w:t>
            </w:r>
            <w:r>
              <w:t xml:space="preserve"> boravku </w:t>
            </w:r>
          </w:p>
        </w:tc>
        <w:tc>
          <w:tcPr>
            <w:tcW w:w="1524" w:type="dxa"/>
            <w:tcBorders>
              <w:top w:val="single" w:sz="3" w:space="0" w:color="000000"/>
              <w:left w:val="single" w:sz="3" w:space="0" w:color="000000"/>
              <w:bottom w:val="single" w:sz="3" w:space="0" w:color="000000"/>
              <w:right w:val="single" w:sz="3" w:space="0" w:color="000000"/>
            </w:tcBorders>
          </w:tcPr>
          <w:p w14:paraId="5EA59B79" w14:textId="77777777" w:rsidR="00687BD7" w:rsidRDefault="00687BD7" w:rsidP="00FF25BF">
            <w:pPr>
              <w:spacing w:line="276" w:lineRule="auto"/>
              <w:ind w:right="66"/>
              <w:jc w:val="center"/>
            </w:pPr>
            <w:r>
              <w:rPr>
                <w:b/>
              </w:rPr>
              <w:t>38</w:t>
            </w:r>
          </w:p>
        </w:tc>
      </w:tr>
      <w:tr w:rsidR="00687BD7" w14:paraId="5A526F98" w14:textId="77777777" w:rsidTr="002C4A73">
        <w:trPr>
          <w:trHeight w:val="560"/>
          <w:jc w:val="center"/>
        </w:trPr>
        <w:tc>
          <w:tcPr>
            <w:tcW w:w="3109" w:type="dxa"/>
            <w:tcBorders>
              <w:top w:val="single" w:sz="3" w:space="0" w:color="000000"/>
              <w:left w:val="single" w:sz="3" w:space="0" w:color="000000"/>
              <w:bottom w:val="single" w:sz="3" w:space="0" w:color="000000"/>
              <w:right w:val="single" w:sz="3" w:space="0" w:color="000000"/>
            </w:tcBorders>
          </w:tcPr>
          <w:p w14:paraId="48CDB2A4" w14:textId="77777777" w:rsidR="00687BD7" w:rsidRDefault="00687BD7" w:rsidP="00FF25BF">
            <w:pPr>
              <w:spacing w:line="276" w:lineRule="auto"/>
              <w:ind w:right="66"/>
            </w:pPr>
            <w:r>
              <w:t xml:space="preserve">Djeca na </w:t>
            </w:r>
            <w:r>
              <w:rPr>
                <w:b/>
              </w:rPr>
              <w:t>poludnevnom</w:t>
            </w:r>
            <w:r>
              <w:t xml:space="preserve"> boravku </w:t>
            </w:r>
          </w:p>
        </w:tc>
        <w:tc>
          <w:tcPr>
            <w:tcW w:w="1524" w:type="dxa"/>
            <w:tcBorders>
              <w:top w:val="single" w:sz="3" w:space="0" w:color="000000"/>
              <w:left w:val="single" w:sz="3" w:space="0" w:color="000000"/>
              <w:bottom w:val="single" w:sz="3" w:space="0" w:color="000000"/>
              <w:right w:val="single" w:sz="3" w:space="0" w:color="000000"/>
            </w:tcBorders>
          </w:tcPr>
          <w:p w14:paraId="164B1ADE" w14:textId="77777777" w:rsidR="00687BD7" w:rsidRDefault="00687BD7" w:rsidP="00FF25BF">
            <w:pPr>
              <w:spacing w:line="276" w:lineRule="auto"/>
              <w:ind w:right="66"/>
              <w:jc w:val="center"/>
            </w:pPr>
            <w:r>
              <w:rPr>
                <w:b/>
              </w:rPr>
              <w:t>-</w:t>
            </w:r>
          </w:p>
        </w:tc>
      </w:tr>
      <w:tr w:rsidR="00687BD7" w14:paraId="65D52D06" w14:textId="77777777" w:rsidTr="002C4A73">
        <w:trPr>
          <w:trHeight w:val="566"/>
          <w:jc w:val="center"/>
        </w:trPr>
        <w:tc>
          <w:tcPr>
            <w:tcW w:w="3109" w:type="dxa"/>
            <w:tcBorders>
              <w:top w:val="single" w:sz="3" w:space="0" w:color="000000"/>
              <w:left w:val="single" w:sz="3" w:space="0" w:color="000000"/>
              <w:bottom w:val="single" w:sz="3" w:space="0" w:color="000000"/>
              <w:right w:val="single" w:sz="3" w:space="0" w:color="000000"/>
            </w:tcBorders>
          </w:tcPr>
          <w:p w14:paraId="278FF5DC" w14:textId="77777777" w:rsidR="00687BD7" w:rsidRDefault="00687BD7" w:rsidP="00FF25BF">
            <w:pPr>
              <w:spacing w:line="276" w:lineRule="auto"/>
              <w:ind w:right="66"/>
            </w:pPr>
            <w:r>
              <w:t>Djeca u kraćem programu</w:t>
            </w:r>
            <w:r>
              <w:rPr>
                <w:b/>
              </w:rPr>
              <w:t xml:space="preserve"> </w:t>
            </w:r>
            <w:proofErr w:type="spellStart"/>
            <w:r>
              <w:rPr>
                <w:b/>
              </w:rPr>
              <w:t>Predškole</w:t>
            </w:r>
            <w:proofErr w:type="spellEnd"/>
            <w:r>
              <w:t xml:space="preserve"> </w:t>
            </w:r>
          </w:p>
        </w:tc>
        <w:tc>
          <w:tcPr>
            <w:tcW w:w="1524" w:type="dxa"/>
            <w:tcBorders>
              <w:top w:val="single" w:sz="3" w:space="0" w:color="000000"/>
              <w:left w:val="single" w:sz="3" w:space="0" w:color="000000"/>
              <w:bottom w:val="single" w:sz="3" w:space="0" w:color="000000"/>
              <w:right w:val="single" w:sz="3" w:space="0" w:color="000000"/>
            </w:tcBorders>
          </w:tcPr>
          <w:p w14:paraId="58D7B204" w14:textId="77777777" w:rsidR="00687BD7" w:rsidRPr="002C4A73" w:rsidRDefault="00687BD7" w:rsidP="00FF25BF">
            <w:pPr>
              <w:spacing w:line="276" w:lineRule="auto"/>
              <w:ind w:right="66"/>
              <w:jc w:val="center"/>
              <w:rPr>
                <w:b/>
                <w:bCs/>
              </w:rPr>
            </w:pPr>
            <w:r w:rsidRPr="002C4A73">
              <w:rPr>
                <w:b/>
                <w:bCs/>
              </w:rPr>
              <w:t>1</w:t>
            </w:r>
          </w:p>
        </w:tc>
      </w:tr>
      <w:tr w:rsidR="00687BD7" w14:paraId="2FA430A6" w14:textId="77777777" w:rsidTr="002C4A73">
        <w:trPr>
          <w:trHeight w:val="296"/>
          <w:jc w:val="center"/>
        </w:trPr>
        <w:tc>
          <w:tcPr>
            <w:tcW w:w="3109" w:type="dxa"/>
            <w:tcBorders>
              <w:top w:val="single" w:sz="3" w:space="0" w:color="000000"/>
              <w:left w:val="single" w:sz="3" w:space="0" w:color="000000"/>
              <w:bottom w:val="single" w:sz="3" w:space="0" w:color="000000"/>
              <w:right w:val="single" w:sz="3" w:space="0" w:color="000000"/>
            </w:tcBorders>
            <w:shd w:val="clear" w:color="auto" w:fill="E1EED9"/>
          </w:tcPr>
          <w:p w14:paraId="3E2D3CC3" w14:textId="77777777" w:rsidR="00687BD7" w:rsidRDefault="00687BD7" w:rsidP="00FF25BF">
            <w:pPr>
              <w:spacing w:line="276" w:lineRule="auto"/>
              <w:ind w:right="66"/>
              <w:jc w:val="center"/>
            </w:pPr>
            <w:r>
              <w:rPr>
                <w:b/>
              </w:rPr>
              <w:t>UKUPNO</w:t>
            </w:r>
          </w:p>
        </w:tc>
        <w:tc>
          <w:tcPr>
            <w:tcW w:w="1524" w:type="dxa"/>
            <w:tcBorders>
              <w:top w:val="single" w:sz="3" w:space="0" w:color="000000"/>
              <w:left w:val="single" w:sz="3" w:space="0" w:color="000000"/>
              <w:bottom w:val="single" w:sz="3" w:space="0" w:color="000000"/>
              <w:right w:val="single" w:sz="3" w:space="0" w:color="000000"/>
            </w:tcBorders>
            <w:shd w:val="clear" w:color="auto" w:fill="E1EED9"/>
          </w:tcPr>
          <w:p w14:paraId="6880C8CC" w14:textId="77777777" w:rsidR="00687BD7" w:rsidRDefault="00687BD7" w:rsidP="00FF25BF">
            <w:pPr>
              <w:spacing w:line="276" w:lineRule="auto"/>
              <w:ind w:right="66"/>
              <w:jc w:val="center"/>
            </w:pPr>
            <w:r>
              <w:rPr>
                <w:b/>
              </w:rPr>
              <w:t>39</w:t>
            </w:r>
          </w:p>
        </w:tc>
      </w:tr>
    </w:tbl>
    <w:p w14:paraId="48EB116B" w14:textId="77777777" w:rsidR="00687BD7" w:rsidRDefault="00687BD7" w:rsidP="00FF25BF">
      <w:pPr>
        <w:spacing w:line="276" w:lineRule="auto"/>
        <w:ind w:right="66"/>
        <w:rPr>
          <w:b/>
          <w:bCs/>
          <w:i/>
          <w:iCs/>
        </w:rPr>
      </w:pPr>
    </w:p>
    <w:p w14:paraId="7D0809CA" w14:textId="77777777" w:rsidR="00687BD7" w:rsidRDefault="00687BD7" w:rsidP="00FF25BF">
      <w:pPr>
        <w:spacing w:line="276" w:lineRule="auto"/>
        <w:ind w:right="66"/>
        <w:rPr>
          <w:b/>
          <w:bCs/>
          <w:i/>
          <w:iCs/>
        </w:rPr>
      </w:pPr>
    </w:p>
    <w:p w14:paraId="386C7502" w14:textId="77777777" w:rsidR="00687BD7" w:rsidRDefault="00687BD7" w:rsidP="00CB582B">
      <w:pPr>
        <w:spacing w:after="41" w:line="276" w:lineRule="auto"/>
        <w:ind w:left="-3" w:right="66" w:hanging="10"/>
      </w:pPr>
      <w:r>
        <w:rPr>
          <w:b/>
        </w:rPr>
        <w:t xml:space="preserve">1.6.  PRAĆENJE I PROVJERA KVALITETE ORGANIZACIJE RADA  </w:t>
      </w:r>
    </w:p>
    <w:p w14:paraId="33D1937C" w14:textId="77777777" w:rsidR="00687BD7" w:rsidRDefault="00687BD7" w:rsidP="00FF25BF">
      <w:pPr>
        <w:spacing w:after="41" w:line="276" w:lineRule="auto"/>
        <w:ind w:left="-3" w:right="66" w:hanging="10"/>
      </w:pPr>
      <w:r>
        <w:rPr>
          <w:b/>
        </w:rPr>
        <w:t xml:space="preserve">Zadaće: </w:t>
      </w:r>
    </w:p>
    <w:p w14:paraId="0A13DA03" w14:textId="77777777" w:rsidR="00687BD7" w:rsidRDefault="00687BD7">
      <w:pPr>
        <w:numPr>
          <w:ilvl w:val="0"/>
          <w:numId w:val="26"/>
        </w:numPr>
        <w:spacing w:after="5" w:line="276" w:lineRule="auto"/>
        <w:ind w:right="66" w:hanging="360"/>
        <w:jc w:val="both"/>
      </w:pPr>
      <w:r>
        <w:t xml:space="preserve">Pratiti i provoditi fleksibilne procese rada te u skladu s dobivenim pokazateljima uvoditi potrebne promjene za provođenje kvalitetnog ustrojstva rada </w:t>
      </w:r>
    </w:p>
    <w:p w14:paraId="369F5006" w14:textId="77777777" w:rsidR="00687BD7" w:rsidRDefault="00687BD7">
      <w:pPr>
        <w:numPr>
          <w:ilvl w:val="0"/>
          <w:numId w:val="26"/>
        </w:numPr>
        <w:spacing w:after="69" w:line="276" w:lineRule="auto"/>
        <w:ind w:right="66" w:hanging="360"/>
        <w:jc w:val="both"/>
      </w:pPr>
      <w:r>
        <w:t xml:space="preserve">Pratiti i zadovoljiti potrebe roditelja  </w:t>
      </w:r>
    </w:p>
    <w:p w14:paraId="18CDD318" w14:textId="77777777" w:rsidR="00687BD7" w:rsidRDefault="00687BD7">
      <w:pPr>
        <w:numPr>
          <w:ilvl w:val="0"/>
          <w:numId w:val="26"/>
        </w:numPr>
        <w:spacing w:after="5" w:line="276" w:lineRule="auto"/>
        <w:ind w:right="66" w:hanging="360"/>
        <w:jc w:val="both"/>
      </w:pPr>
      <w:r>
        <w:t xml:space="preserve">Pratiti i poticati   odgovornost  zaposlenih radnika za stručno - kompetentno i kvalitetno  izvršavanje radnih obveza </w:t>
      </w:r>
    </w:p>
    <w:p w14:paraId="2B27FC30" w14:textId="77777777" w:rsidR="00687BD7" w:rsidRDefault="00687BD7">
      <w:pPr>
        <w:numPr>
          <w:ilvl w:val="0"/>
          <w:numId w:val="26"/>
        </w:numPr>
        <w:spacing w:after="94" w:line="276" w:lineRule="auto"/>
        <w:ind w:right="66" w:hanging="360"/>
        <w:jc w:val="both"/>
      </w:pPr>
      <w:r>
        <w:t xml:space="preserve">Osiguravati uvjete  (organizacijske, kadrovske, materijalne) za realizaciju timskog rada </w:t>
      </w:r>
    </w:p>
    <w:p w14:paraId="38028751" w14:textId="77777777" w:rsidR="00687BD7" w:rsidRDefault="00687BD7">
      <w:pPr>
        <w:numPr>
          <w:ilvl w:val="0"/>
          <w:numId w:val="26"/>
        </w:numPr>
        <w:spacing w:line="276" w:lineRule="auto"/>
        <w:ind w:right="66" w:hanging="360"/>
        <w:jc w:val="both"/>
      </w:pPr>
      <w:r>
        <w:t xml:space="preserve">Uključivati  sve radnike u programe edukacije te pratiti njihovu inicijativu, angažiranost, odgovornost, prisustvovanje, pružiti im mogućnost prezentacije novih spoznaja radi unapređivanja opće kvalitete življenja u vrtiću </w:t>
      </w:r>
    </w:p>
    <w:p w14:paraId="540E0C03" w14:textId="77777777" w:rsidR="00687BD7" w:rsidRDefault="00687BD7">
      <w:pPr>
        <w:numPr>
          <w:ilvl w:val="0"/>
          <w:numId w:val="26"/>
        </w:numPr>
        <w:spacing w:after="5" w:line="276" w:lineRule="auto"/>
        <w:ind w:right="66" w:hanging="360"/>
        <w:jc w:val="both"/>
      </w:pPr>
      <w:r>
        <w:t xml:space="preserve">Pratiti, unaprjeđivati i vrednovati ustrojstvo  rada u skladu s kurikulumom vrtića,  postavljenim ciljem vrtića,  zadaćama, standardima  i definiranim indikatorima uspješnosti </w:t>
      </w:r>
    </w:p>
    <w:p w14:paraId="39EFA3E9" w14:textId="77777777" w:rsidR="00687BD7" w:rsidRDefault="00687BD7">
      <w:pPr>
        <w:numPr>
          <w:ilvl w:val="0"/>
          <w:numId w:val="26"/>
        </w:numPr>
        <w:spacing w:after="33" w:line="276" w:lineRule="auto"/>
        <w:ind w:right="66" w:hanging="360"/>
        <w:jc w:val="both"/>
      </w:pPr>
      <w:r>
        <w:t xml:space="preserve">Organizacija provođenja programa </w:t>
      </w:r>
      <w:proofErr w:type="spellStart"/>
      <w:r>
        <w:t>predškole</w:t>
      </w:r>
      <w:proofErr w:type="spellEnd"/>
      <w:r>
        <w:t xml:space="preserve"> </w:t>
      </w:r>
    </w:p>
    <w:p w14:paraId="396FECCC" w14:textId="77777777" w:rsidR="00687BD7" w:rsidRDefault="00687BD7">
      <w:pPr>
        <w:numPr>
          <w:ilvl w:val="0"/>
          <w:numId w:val="26"/>
        </w:numPr>
        <w:spacing w:after="57" w:line="276" w:lineRule="auto"/>
        <w:ind w:right="66" w:hanging="360"/>
        <w:jc w:val="both"/>
      </w:pPr>
      <w:r>
        <w:t>Izrada rasporeda korištenja godišnjih odmora i rasporeda za sve djelatnike, osigurati dovoljan broj odgojitelja za rad tijekom ljeta ukoliko se za to ukaže potreba.</w:t>
      </w:r>
      <w:r>
        <w:rPr>
          <w:color w:val="FF0000"/>
        </w:rPr>
        <w:t xml:space="preserve"> </w:t>
      </w:r>
    </w:p>
    <w:p w14:paraId="15DC2F12" w14:textId="77777777" w:rsidR="00687BD7" w:rsidRDefault="00687BD7">
      <w:pPr>
        <w:numPr>
          <w:ilvl w:val="0"/>
          <w:numId w:val="26"/>
        </w:numPr>
        <w:spacing w:after="5" w:line="276" w:lineRule="auto"/>
        <w:ind w:right="66" w:hanging="360"/>
        <w:jc w:val="both"/>
      </w:pPr>
      <w:r>
        <w:t xml:space="preserve">Uključiti roditelje u ustrojstvo rada, mogućnost njihovih prijedloga, primjedbi, savjeta u svrhu što bolje prilagođenosti organizacije rada i zadovoljavanje potreba roditelja. </w:t>
      </w:r>
    </w:p>
    <w:p w14:paraId="3B067AAA" w14:textId="77777777" w:rsidR="00687BD7" w:rsidRDefault="00687BD7" w:rsidP="00FF25BF">
      <w:pPr>
        <w:spacing w:line="276" w:lineRule="auto"/>
        <w:ind w:left="1" w:right="66"/>
      </w:pPr>
      <w:r>
        <w:rPr>
          <w:color w:val="FF0000"/>
        </w:rPr>
        <w:t xml:space="preserve"> </w:t>
      </w:r>
    </w:p>
    <w:p w14:paraId="029C9D49" w14:textId="77777777" w:rsidR="00687BD7" w:rsidRDefault="00687BD7" w:rsidP="00FF25BF">
      <w:pPr>
        <w:spacing w:after="35" w:line="276" w:lineRule="auto"/>
        <w:ind w:left="1" w:right="66" w:firstLine="360"/>
        <w:jc w:val="both"/>
      </w:pPr>
      <w:r>
        <w:t xml:space="preserve">U provedbi godišnjeg plana i programa sudjelovat će ravnatelj, odgojitelji, pedagog i roditelji te tehničko osoblje. Provjera kvalitete organizacije rada vršit će se sljedećim instrumentima i dokumentiranjem:  </w:t>
      </w:r>
    </w:p>
    <w:p w14:paraId="4D4A9E9C" w14:textId="77777777" w:rsidR="00687BD7" w:rsidRDefault="00687BD7" w:rsidP="00FF25BF">
      <w:pPr>
        <w:spacing w:after="45" w:line="276" w:lineRule="auto"/>
        <w:ind w:left="1" w:right="66" w:firstLine="360"/>
        <w:jc w:val="both"/>
      </w:pPr>
      <w:r>
        <w:t xml:space="preserve">Praćenje odgojnih situacija, edukativni i savjetodavni rad s odgojiteljima i roditeljima, protokoli praćenja, ankete, foto i video snimke, grafički prikaz dobivenih rezultata, evidencije iskoristivosti radnog vremena zaposlenih, postotak prisutnosti djece, prisutnost na stručnim skupovima, opremljenost poticajnog okruženja, evidencije, pedagoško dokumentiranje cjelovitog odgojno-obrazovnog procesa  i sl. </w:t>
      </w:r>
    </w:p>
    <w:p w14:paraId="42B39D24" w14:textId="77777777" w:rsidR="00687BD7" w:rsidRDefault="00687BD7" w:rsidP="00FF25BF">
      <w:pPr>
        <w:spacing w:after="36" w:line="276" w:lineRule="auto"/>
        <w:ind w:left="1" w:right="66" w:firstLine="360"/>
        <w:jc w:val="both"/>
      </w:pPr>
      <w:r>
        <w:lastRenderedPageBreak/>
        <w:t xml:space="preserve">Ankete za roditelje, postotak prisutnosti roditelja u različitim akcijama, procjene, evaluacijske liste za roditelje, individualni razgovori s roditeljima i u malim grupama, provođenje plana i programa suradnje s roditeljima i njihovo uključivanje u odgojno obrazovni proces. </w:t>
      </w:r>
    </w:p>
    <w:p w14:paraId="7FA05015" w14:textId="77777777" w:rsidR="00687BD7" w:rsidRDefault="00687BD7" w:rsidP="00FF25BF">
      <w:pPr>
        <w:spacing w:line="276" w:lineRule="auto"/>
        <w:ind w:right="66"/>
        <w:rPr>
          <w:b/>
          <w:bCs/>
          <w:i/>
          <w:iCs/>
        </w:rPr>
      </w:pPr>
    </w:p>
    <w:p w14:paraId="442D25F2" w14:textId="77777777" w:rsidR="00687BD7" w:rsidRPr="00CB582B" w:rsidRDefault="00687BD7">
      <w:pPr>
        <w:pStyle w:val="Naslov1"/>
        <w:keepLines/>
        <w:numPr>
          <w:ilvl w:val="0"/>
          <w:numId w:val="15"/>
        </w:numPr>
        <w:spacing w:after="5" w:line="276" w:lineRule="auto"/>
        <w:ind w:right="66"/>
        <w:rPr>
          <w:i/>
          <w:iCs/>
        </w:rPr>
      </w:pPr>
      <w:r w:rsidRPr="002C3955">
        <w:rPr>
          <w:iCs/>
        </w:rPr>
        <w:t xml:space="preserve">MATERIJALNI UVJETI RADA </w:t>
      </w:r>
    </w:p>
    <w:p w14:paraId="1315998C" w14:textId="77777777" w:rsidR="00687BD7" w:rsidRDefault="00687BD7" w:rsidP="00FF25BF">
      <w:pPr>
        <w:spacing w:after="91" w:line="276" w:lineRule="auto"/>
        <w:ind w:left="1" w:right="66"/>
      </w:pPr>
      <w:r>
        <w:rPr>
          <w:b/>
        </w:rPr>
        <w:t xml:space="preserve"> </w:t>
      </w:r>
    </w:p>
    <w:p w14:paraId="3EB0412A" w14:textId="77777777" w:rsidR="00687BD7" w:rsidRDefault="00687BD7" w:rsidP="00FF25BF">
      <w:pPr>
        <w:spacing w:after="5" w:line="276" w:lineRule="auto"/>
        <w:ind w:left="11" w:right="66" w:hanging="10"/>
        <w:jc w:val="both"/>
      </w:pPr>
      <w:r>
        <w:t xml:space="preserve"> Zgrade vrtića, izgrađena je sukladno i u skladu s normativima za izgradnju i opremanje prostora u kojima se provode programi predškolskog odgoja. </w:t>
      </w:r>
    </w:p>
    <w:p w14:paraId="0AC0AFAB" w14:textId="77777777" w:rsidR="00687BD7" w:rsidRDefault="00687BD7" w:rsidP="00FF25BF">
      <w:pPr>
        <w:spacing w:after="5" w:line="276" w:lineRule="auto"/>
        <w:ind w:left="11" w:right="66" w:hanging="10"/>
        <w:jc w:val="both"/>
      </w:pPr>
      <w:r>
        <w:t xml:space="preserve">          Unutarnji i vanjski prostori odgovaraju potrebama djece. Vrtić ima ograđeno dvorište sa uređenom vanjskom igraonicom i sadržajima za provođenje programa na otvorenom. Na korištenje imamo i veliko školsko dječje igralište te igralište za provođenje planiranih sadržaja.  </w:t>
      </w:r>
    </w:p>
    <w:p w14:paraId="1D1FEA92" w14:textId="77777777" w:rsidR="00687BD7" w:rsidRDefault="00687BD7" w:rsidP="00FF25BF">
      <w:pPr>
        <w:spacing w:after="45" w:line="276" w:lineRule="auto"/>
        <w:ind w:left="1" w:right="66" w:firstLine="708"/>
        <w:jc w:val="both"/>
      </w:pPr>
      <w:r w:rsidRPr="00CB582B">
        <w:t xml:space="preserve">Površina unutarnjeg prostora </w:t>
      </w:r>
      <w:r w:rsidRPr="00CB582B">
        <w:rPr>
          <w:b/>
        </w:rPr>
        <w:t xml:space="preserve">objektu </w:t>
      </w:r>
      <w:r w:rsidRPr="00CB582B">
        <w:t>iznosi  237,27 m</w:t>
      </w:r>
      <w:r w:rsidRPr="00CB582B">
        <w:rPr>
          <w:rFonts w:ascii="Verdana" w:eastAsia="Verdana" w:hAnsi="Verdana" w:cs="Verdana"/>
        </w:rPr>
        <w:t>²</w:t>
      </w:r>
      <w:r w:rsidRPr="00CB582B">
        <w:t xml:space="preserve">. </w:t>
      </w:r>
      <w:r>
        <w:t xml:space="preserve">Svi unutarnji prostori Dječjeg vrtića osiguravaju pedagošku, estetsku i poticajnu sredinu za odgoj i obrazovanje predškolske djece. </w:t>
      </w:r>
    </w:p>
    <w:p w14:paraId="6C76A666" w14:textId="77777777" w:rsidR="00687BD7" w:rsidRDefault="00687BD7" w:rsidP="00FF25BF">
      <w:pPr>
        <w:spacing w:after="35" w:line="276" w:lineRule="auto"/>
        <w:ind w:left="10" w:right="66" w:hanging="10"/>
        <w:jc w:val="both"/>
      </w:pPr>
      <w:r>
        <w:t xml:space="preserve">          Vanjski prostori  su ograđeni i sigurni za djecu te sadržavaju; slobodne zelene površine, osunčane i hladovite prostore za igru, igralište. Igralište je odgovarajuće i opremljeno spravama primjerenim dobi djece i to: tobogan i </w:t>
      </w:r>
      <w:proofErr w:type="spellStart"/>
      <w:r>
        <w:t>provlačilica</w:t>
      </w:r>
      <w:proofErr w:type="spellEnd"/>
      <w:r>
        <w:t xml:space="preserve">, stolovi i stolice za mlađu skupinu, te školsko dječje igralište: toboganima, klackalicama, ljuljačkama i pješčanicima s odgovarajućom opremom i rekvizitima. </w:t>
      </w:r>
    </w:p>
    <w:p w14:paraId="1EDA7C36" w14:textId="77777777" w:rsidR="00687BD7" w:rsidRDefault="00687BD7" w:rsidP="00FF25BF">
      <w:pPr>
        <w:spacing w:after="20" w:line="276" w:lineRule="auto"/>
        <w:ind w:right="66"/>
      </w:pPr>
      <w:r>
        <w:t xml:space="preserve"> </w:t>
      </w:r>
    </w:p>
    <w:p w14:paraId="3EDBDF7C" w14:textId="77777777" w:rsidR="00687BD7" w:rsidRPr="00CB582B" w:rsidRDefault="00687BD7">
      <w:pPr>
        <w:pStyle w:val="Naslov2"/>
        <w:numPr>
          <w:ilvl w:val="1"/>
          <w:numId w:val="15"/>
        </w:numPr>
        <w:spacing w:line="276" w:lineRule="auto"/>
        <w:ind w:left="0" w:right="66" w:firstLine="0"/>
        <w:rPr>
          <w:i w:val="0"/>
          <w:iCs/>
          <w:sz w:val="24"/>
          <w:szCs w:val="28"/>
        </w:rPr>
      </w:pPr>
      <w:r w:rsidRPr="00694D65">
        <w:rPr>
          <w:i w:val="0"/>
          <w:iCs/>
          <w:sz w:val="24"/>
          <w:szCs w:val="28"/>
        </w:rPr>
        <w:t xml:space="preserve">PLAN NABAVE </w:t>
      </w:r>
    </w:p>
    <w:p w14:paraId="141976E9" w14:textId="77777777" w:rsidR="00687BD7" w:rsidRDefault="00687BD7" w:rsidP="00FF25BF">
      <w:pPr>
        <w:spacing w:line="276" w:lineRule="auto"/>
        <w:ind w:right="66"/>
      </w:pPr>
      <w:r>
        <w:rPr>
          <w:b/>
        </w:rPr>
        <w:t xml:space="preserve"> </w:t>
      </w:r>
    </w:p>
    <w:tbl>
      <w:tblPr>
        <w:tblStyle w:val="TableGrid"/>
        <w:tblW w:w="8980" w:type="dxa"/>
        <w:tblInd w:w="48" w:type="dxa"/>
        <w:tblCellMar>
          <w:left w:w="105" w:type="dxa"/>
          <w:right w:w="115" w:type="dxa"/>
        </w:tblCellMar>
        <w:tblLook w:val="04A0" w:firstRow="1" w:lastRow="0" w:firstColumn="1" w:lastColumn="0" w:noHBand="0" w:noVBand="1"/>
      </w:tblPr>
      <w:tblGrid>
        <w:gridCol w:w="4633"/>
        <w:gridCol w:w="4347"/>
      </w:tblGrid>
      <w:tr w:rsidR="00687BD7" w14:paraId="2AAE45C8" w14:textId="77777777" w:rsidTr="00BC3ED1">
        <w:trPr>
          <w:trHeight w:val="280"/>
        </w:trPr>
        <w:tc>
          <w:tcPr>
            <w:tcW w:w="8980" w:type="dxa"/>
            <w:gridSpan w:val="2"/>
            <w:tcBorders>
              <w:top w:val="single" w:sz="3" w:space="0" w:color="000000"/>
              <w:left w:val="single" w:sz="3" w:space="0" w:color="000000"/>
              <w:bottom w:val="single" w:sz="3" w:space="0" w:color="000000"/>
              <w:right w:val="single" w:sz="3" w:space="0" w:color="000000"/>
            </w:tcBorders>
            <w:shd w:val="clear" w:color="auto" w:fill="E7E6E6"/>
          </w:tcPr>
          <w:p w14:paraId="2FF37A79" w14:textId="77777777" w:rsidR="00687BD7" w:rsidRDefault="00687BD7" w:rsidP="00FF25BF">
            <w:pPr>
              <w:spacing w:line="276" w:lineRule="auto"/>
              <w:ind w:left="4" w:right="66"/>
              <w:jc w:val="center"/>
            </w:pPr>
            <w:r>
              <w:rPr>
                <w:b/>
              </w:rPr>
              <w:t>Plan obnove, adaptacije, izgradnje unutrašnjih i vanjskih prostora Vrtića</w:t>
            </w:r>
            <w:r>
              <w:t xml:space="preserve"> </w:t>
            </w:r>
          </w:p>
        </w:tc>
      </w:tr>
      <w:tr w:rsidR="00687BD7" w14:paraId="269A9B0A" w14:textId="77777777" w:rsidTr="00BC3ED1">
        <w:trPr>
          <w:trHeight w:val="289"/>
        </w:trPr>
        <w:tc>
          <w:tcPr>
            <w:tcW w:w="4633" w:type="dxa"/>
            <w:tcBorders>
              <w:top w:val="single" w:sz="3" w:space="0" w:color="000000"/>
              <w:left w:val="single" w:sz="3" w:space="0" w:color="000000"/>
              <w:bottom w:val="single" w:sz="3" w:space="0" w:color="000000"/>
              <w:right w:val="single" w:sz="3" w:space="0" w:color="000000"/>
            </w:tcBorders>
          </w:tcPr>
          <w:p w14:paraId="7AB7CA9E" w14:textId="77777777" w:rsidR="00687BD7" w:rsidRDefault="00687BD7" w:rsidP="00FF25BF">
            <w:pPr>
              <w:spacing w:line="276" w:lineRule="auto"/>
              <w:ind w:right="66"/>
              <w:jc w:val="center"/>
            </w:pPr>
            <w:r>
              <w:rPr>
                <w:b/>
              </w:rPr>
              <w:t xml:space="preserve">Za unutarnji prostor </w:t>
            </w:r>
          </w:p>
        </w:tc>
        <w:tc>
          <w:tcPr>
            <w:tcW w:w="4347" w:type="dxa"/>
            <w:tcBorders>
              <w:top w:val="single" w:sz="3" w:space="0" w:color="000000"/>
              <w:left w:val="single" w:sz="3" w:space="0" w:color="000000"/>
              <w:bottom w:val="single" w:sz="3" w:space="0" w:color="000000"/>
              <w:right w:val="single" w:sz="3" w:space="0" w:color="000000"/>
            </w:tcBorders>
          </w:tcPr>
          <w:p w14:paraId="77E4FBBE" w14:textId="77777777" w:rsidR="00687BD7" w:rsidRDefault="00687BD7" w:rsidP="00FF25BF">
            <w:pPr>
              <w:spacing w:line="276" w:lineRule="auto"/>
              <w:ind w:left="6" w:right="66"/>
              <w:jc w:val="center"/>
            </w:pPr>
            <w:r>
              <w:rPr>
                <w:b/>
              </w:rPr>
              <w:t xml:space="preserve">Za vanjski prostor </w:t>
            </w:r>
          </w:p>
        </w:tc>
      </w:tr>
      <w:tr w:rsidR="00687BD7" w14:paraId="673F3B4F" w14:textId="77777777" w:rsidTr="00BC3ED1">
        <w:trPr>
          <w:trHeight w:val="1116"/>
        </w:trPr>
        <w:tc>
          <w:tcPr>
            <w:tcW w:w="4633" w:type="dxa"/>
            <w:tcBorders>
              <w:top w:val="single" w:sz="3" w:space="0" w:color="000000"/>
              <w:left w:val="single" w:sz="3" w:space="0" w:color="000000"/>
              <w:bottom w:val="single" w:sz="3" w:space="0" w:color="000000"/>
              <w:right w:val="single" w:sz="3" w:space="0" w:color="000000"/>
            </w:tcBorders>
          </w:tcPr>
          <w:p w14:paraId="143AA195" w14:textId="77777777" w:rsidR="00687BD7" w:rsidRDefault="00687BD7" w:rsidP="00FF25BF">
            <w:pPr>
              <w:spacing w:after="36" w:line="276" w:lineRule="auto"/>
              <w:ind w:right="66"/>
            </w:pPr>
            <w:r>
              <w:t xml:space="preserve">- didaktika za obje sobe dnevnog boravka </w:t>
            </w:r>
          </w:p>
          <w:p w14:paraId="28558787" w14:textId="77777777" w:rsidR="00687BD7" w:rsidRDefault="00687BD7" w:rsidP="00FF25BF">
            <w:pPr>
              <w:spacing w:after="36" w:line="276" w:lineRule="auto"/>
              <w:ind w:right="66"/>
            </w:pPr>
            <w:r w:rsidRPr="00D63BC5">
              <w:rPr>
                <w:color w:val="7030A0"/>
              </w:rPr>
              <w:t xml:space="preserve">- </w:t>
            </w:r>
            <w:r w:rsidRPr="00CB582B">
              <w:t>opremanje i izgradnja nove kuhinje</w:t>
            </w:r>
          </w:p>
        </w:tc>
        <w:tc>
          <w:tcPr>
            <w:tcW w:w="4347" w:type="dxa"/>
            <w:tcBorders>
              <w:top w:val="single" w:sz="3" w:space="0" w:color="000000"/>
              <w:left w:val="single" w:sz="3" w:space="0" w:color="000000"/>
              <w:bottom w:val="single" w:sz="3" w:space="0" w:color="000000"/>
              <w:right w:val="single" w:sz="3" w:space="0" w:color="000000"/>
            </w:tcBorders>
          </w:tcPr>
          <w:p w14:paraId="743D1AEF" w14:textId="77777777" w:rsidR="00687BD7" w:rsidRDefault="00687BD7" w:rsidP="00FF25BF">
            <w:pPr>
              <w:spacing w:after="58" w:line="276" w:lineRule="auto"/>
              <w:ind w:left="3" w:right="66"/>
            </w:pPr>
            <w:r>
              <w:t xml:space="preserve">- rekviziti za dječje aktivnosti, nadopuna postojeće didaktike </w:t>
            </w:r>
          </w:p>
        </w:tc>
      </w:tr>
    </w:tbl>
    <w:p w14:paraId="7FD32288" w14:textId="77777777" w:rsidR="00687BD7" w:rsidRDefault="00687BD7" w:rsidP="00FF25BF">
      <w:pPr>
        <w:spacing w:line="276" w:lineRule="auto"/>
        <w:ind w:left="1" w:right="66"/>
      </w:pPr>
      <w:r>
        <w:rPr>
          <w:b/>
        </w:rPr>
        <w:t xml:space="preserve"> </w:t>
      </w:r>
    </w:p>
    <w:tbl>
      <w:tblPr>
        <w:tblStyle w:val="TableGrid"/>
        <w:tblW w:w="9206" w:type="dxa"/>
        <w:tblInd w:w="-66" w:type="dxa"/>
        <w:tblCellMar>
          <w:left w:w="111" w:type="dxa"/>
          <w:right w:w="56" w:type="dxa"/>
        </w:tblCellMar>
        <w:tblLook w:val="04A0" w:firstRow="1" w:lastRow="0" w:firstColumn="1" w:lastColumn="0" w:noHBand="0" w:noVBand="1"/>
      </w:tblPr>
      <w:tblGrid>
        <w:gridCol w:w="3963"/>
        <w:gridCol w:w="5243"/>
      </w:tblGrid>
      <w:tr w:rsidR="00687BD7" w14:paraId="05D7BE01" w14:textId="77777777" w:rsidTr="00BC3ED1">
        <w:trPr>
          <w:trHeight w:val="558"/>
        </w:trPr>
        <w:tc>
          <w:tcPr>
            <w:tcW w:w="9206" w:type="dxa"/>
            <w:gridSpan w:val="2"/>
            <w:tcBorders>
              <w:top w:val="single" w:sz="3" w:space="0" w:color="000000"/>
              <w:left w:val="single" w:sz="3" w:space="0" w:color="000000"/>
              <w:bottom w:val="single" w:sz="3" w:space="0" w:color="000000"/>
              <w:right w:val="single" w:sz="3" w:space="0" w:color="000000"/>
            </w:tcBorders>
            <w:shd w:val="clear" w:color="auto" w:fill="E7E6E6"/>
          </w:tcPr>
          <w:p w14:paraId="61E0BDA1" w14:textId="77777777" w:rsidR="00687BD7" w:rsidRDefault="00687BD7" w:rsidP="00FF25BF">
            <w:pPr>
              <w:spacing w:line="276" w:lineRule="auto"/>
              <w:ind w:left="296" w:right="66"/>
              <w:jc w:val="center"/>
            </w:pPr>
            <w:r>
              <w:rPr>
                <w:b/>
              </w:rPr>
              <w:t>Plan nabave opreme, dopune didaktike i potrošnog materijala za tekuću godinu  za sve objekte</w:t>
            </w:r>
            <w:r>
              <w:t xml:space="preserve"> </w:t>
            </w:r>
          </w:p>
        </w:tc>
      </w:tr>
      <w:tr w:rsidR="00687BD7" w14:paraId="0F58946E" w14:textId="77777777" w:rsidTr="00BC3ED1">
        <w:trPr>
          <w:trHeight w:val="561"/>
        </w:trPr>
        <w:tc>
          <w:tcPr>
            <w:tcW w:w="3963" w:type="dxa"/>
            <w:tcBorders>
              <w:top w:val="single" w:sz="3" w:space="0" w:color="000000"/>
              <w:left w:val="single" w:sz="3" w:space="0" w:color="000000"/>
              <w:bottom w:val="single" w:sz="3" w:space="0" w:color="000000"/>
              <w:right w:val="single" w:sz="3" w:space="0" w:color="000000"/>
            </w:tcBorders>
          </w:tcPr>
          <w:p w14:paraId="40A0F126" w14:textId="77777777" w:rsidR="00687BD7" w:rsidRDefault="00687BD7" w:rsidP="00FF25BF">
            <w:pPr>
              <w:spacing w:line="276" w:lineRule="auto"/>
              <w:ind w:right="66"/>
              <w:jc w:val="center"/>
            </w:pPr>
            <w:r>
              <w:rPr>
                <w:b/>
              </w:rPr>
              <w:t xml:space="preserve">Oprema i potrošni materijal/stručno usavršavanje </w:t>
            </w:r>
          </w:p>
        </w:tc>
        <w:tc>
          <w:tcPr>
            <w:tcW w:w="5243" w:type="dxa"/>
            <w:tcBorders>
              <w:top w:val="single" w:sz="3" w:space="0" w:color="000000"/>
              <w:left w:val="single" w:sz="3" w:space="0" w:color="000000"/>
              <w:bottom w:val="single" w:sz="3" w:space="0" w:color="000000"/>
              <w:right w:val="single" w:sz="3" w:space="0" w:color="000000"/>
            </w:tcBorders>
          </w:tcPr>
          <w:p w14:paraId="79500EE6" w14:textId="77777777" w:rsidR="00687BD7" w:rsidRDefault="00687BD7" w:rsidP="00FF25BF">
            <w:pPr>
              <w:spacing w:line="276" w:lineRule="auto"/>
              <w:ind w:right="66"/>
              <w:jc w:val="center"/>
            </w:pPr>
            <w:r>
              <w:rPr>
                <w:b/>
              </w:rPr>
              <w:t xml:space="preserve">Didaktika </w:t>
            </w:r>
          </w:p>
        </w:tc>
      </w:tr>
      <w:tr w:rsidR="00687BD7" w14:paraId="66DC1BA0" w14:textId="77777777" w:rsidTr="00BC3ED1">
        <w:trPr>
          <w:trHeight w:val="1860"/>
        </w:trPr>
        <w:tc>
          <w:tcPr>
            <w:tcW w:w="3963" w:type="dxa"/>
            <w:tcBorders>
              <w:top w:val="single" w:sz="3" w:space="0" w:color="000000"/>
              <w:left w:val="single" w:sz="3" w:space="0" w:color="000000"/>
              <w:bottom w:val="single" w:sz="3" w:space="0" w:color="000000"/>
              <w:right w:val="single" w:sz="3" w:space="0" w:color="000000"/>
            </w:tcBorders>
          </w:tcPr>
          <w:p w14:paraId="5442F1A3" w14:textId="77777777" w:rsidR="00687BD7" w:rsidRDefault="00687BD7">
            <w:pPr>
              <w:numPr>
                <w:ilvl w:val="0"/>
                <w:numId w:val="28"/>
              </w:numPr>
              <w:spacing w:line="276" w:lineRule="auto"/>
              <w:ind w:right="66" w:hanging="360"/>
            </w:pPr>
            <w:r>
              <w:rPr>
                <w:sz w:val="23"/>
              </w:rPr>
              <w:t xml:space="preserve">nabava knjiga pedagoške dokumentacije </w:t>
            </w:r>
          </w:p>
          <w:p w14:paraId="273CE477" w14:textId="77777777" w:rsidR="00687BD7" w:rsidRDefault="00687BD7">
            <w:pPr>
              <w:numPr>
                <w:ilvl w:val="0"/>
                <w:numId w:val="28"/>
              </w:numPr>
              <w:spacing w:after="51" w:line="276" w:lineRule="auto"/>
              <w:ind w:right="66" w:hanging="360"/>
            </w:pPr>
            <w:r>
              <w:rPr>
                <w:sz w:val="23"/>
              </w:rPr>
              <w:t xml:space="preserve">uredski materijal i oprema </w:t>
            </w:r>
          </w:p>
          <w:p w14:paraId="6615726F" w14:textId="77777777" w:rsidR="00687BD7" w:rsidRDefault="00687BD7">
            <w:pPr>
              <w:numPr>
                <w:ilvl w:val="0"/>
                <w:numId w:val="28"/>
              </w:numPr>
              <w:spacing w:line="276" w:lineRule="auto"/>
              <w:ind w:right="66" w:hanging="360"/>
            </w:pPr>
            <w:r>
              <w:rPr>
                <w:sz w:val="23"/>
              </w:rPr>
              <w:t xml:space="preserve">materijal za čišćenje </w:t>
            </w:r>
          </w:p>
          <w:p w14:paraId="5FD3F7EB" w14:textId="77777777" w:rsidR="00687BD7" w:rsidRDefault="00687BD7">
            <w:pPr>
              <w:numPr>
                <w:ilvl w:val="0"/>
                <w:numId w:val="28"/>
              </w:numPr>
              <w:spacing w:after="45" w:line="276" w:lineRule="auto"/>
              <w:ind w:right="66" w:hanging="360"/>
            </w:pPr>
            <w:r>
              <w:rPr>
                <w:sz w:val="23"/>
              </w:rPr>
              <w:t xml:space="preserve">materijal za higijenske potrebe </w:t>
            </w:r>
          </w:p>
          <w:p w14:paraId="61DAEC47" w14:textId="77777777" w:rsidR="00687BD7" w:rsidRDefault="00687BD7">
            <w:pPr>
              <w:numPr>
                <w:ilvl w:val="0"/>
                <w:numId w:val="28"/>
              </w:numPr>
              <w:spacing w:line="276" w:lineRule="auto"/>
              <w:ind w:right="66" w:hanging="360"/>
            </w:pPr>
            <w:r>
              <w:rPr>
                <w:sz w:val="23"/>
              </w:rPr>
              <w:t xml:space="preserve">stručna literatura </w:t>
            </w:r>
          </w:p>
          <w:p w14:paraId="26A74DF0" w14:textId="77777777" w:rsidR="00687BD7" w:rsidRDefault="00687BD7">
            <w:pPr>
              <w:numPr>
                <w:ilvl w:val="0"/>
                <w:numId w:val="28"/>
              </w:numPr>
              <w:spacing w:line="276" w:lineRule="auto"/>
              <w:ind w:right="66" w:hanging="360"/>
            </w:pPr>
            <w:r>
              <w:rPr>
                <w:sz w:val="23"/>
              </w:rPr>
              <w:t xml:space="preserve">seminari </w:t>
            </w:r>
          </w:p>
        </w:tc>
        <w:tc>
          <w:tcPr>
            <w:tcW w:w="5243" w:type="dxa"/>
            <w:tcBorders>
              <w:top w:val="single" w:sz="3" w:space="0" w:color="000000"/>
              <w:left w:val="single" w:sz="3" w:space="0" w:color="000000"/>
              <w:bottom w:val="single" w:sz="3" w:space="0" w:color="000000"/>
              <w:right w:val="single" w:sz="3" w:space="0" w:color="000000"/>
            </w:tcBorders>
          </w:tcPr>
          <w:p w14:paraId="7B65CA79" w14:textId="77777777" w:rsidR="00687BD7" w:rsidRDefault="00687BD7">
            <w:pPr>
              <w:numPr>
                <w:ilvl w:val="0"/>
                <w:numId w:val="29"/>
              </w:numPr>
              <w:spacing w:after="42" w:line="276" w:lineRule="auto"/>
              <w:ind w:right="66" w:hanging="360"/>
            </w:pPr>
            <w:r>
              <w:rPr>
                <w:sz w:val="23"/>
              </w:rPr>
              <w:t xml:space="preserve">potrošni likovni materijal i sredstva, </w:t>
            </w:r>
          </w:p>
          <w:p w14:paraId="0B157F71" w14:textId="77777777" w:rsidR="00687BD7" w:rsidRDefault="00687BD7">
            <w:pPr>
              <w:numPr>
                <w:ilvl w:val="0"/>
                <w:numId w:val="29"/>
              </w:numPr>
              <w:spacing w:after="72" w:line="276" w:lineRule="auto"/>
              <w:ind w:right="66" w:hanging="360"/>
            </w:pPr>
            <w:r>
              <w:rPr>
                <w:sz w:val="23"/>
              </w:rPr>
              <w:t xml:space="preserve">didaktička sredstva i igračke za pojedine skupine </w:t>
            </w:r>
          </w:p>
          <w:p w14:paraId="52C6D2B7" w14:textId="77777777" w:rsidR="00687BD7" w:rsidRDefault="00687BD7">
            <w:pPr>
              <w:numPr>
                <w:ilvl w:val="0"/>
                <w:numId w:val="29"/>
              </w:numPr>
              <w:spacing w:line="276" w:lineRule="auto"/>
              <w:ind w:right="66" w:hanging="360"/>
            </w:pPr>
            <w:r>
              <w:rPr>
                <w:sz w:val="23"/>
              </w:rPr>
              <w:t xml:space="preserve">obogaćivanje kutića funkcionalnim priborom, </w:t>
            </w:r>
          </w:p>
          <w:p w14:paraId="308E86F4" w14:textId="77777777" w:rsidR="00687BD7" w:rsidRDefault="00687BD7">
            <w:pPr>
              <w:numPr>
                <w:ilvl w:val="0"/>
                <w:numId w:val="29"/>
              </w:numPr>
              <w:spacing w:line="276" w:lineRule="auto"/>
              <w:ind w:right="66" w:hanging="360"/>
            </w:pPr>
            <w:r>
              <w:rPr>
                <w:sz w:val="23"/>
              </w:rPr>
              <w:t xml:space="preserve">oprema za tjelesne aktivnosti </w:t>
            </w:r>
            <w:r>
              <w:rPr>
                <w:i/>
                <w:sz w:val="28"/>
              </w:rPr>
              <w:t>-</w:t>
            </w:r>
            <w:r>
              <w:rPr>
                <w:rFonts w:ascii="Arial" w:eastAsia="Arial" w:hAnsi="Arial" w:cs="Arial"/>
                <w:i/>
                <w:sz w:val="28"/>
              </w:rPr>
              <w:t xml:space="preserve"> </w:t>
            </w:r>
            <w:r>
              <w:rPr>
                <w:sz w:val="23"/>
              </w:rPr>
              <w:t>slikovnice</w:t>
            </w:r>
            <w:r>
              <w:rPr>
                <w:sz w:val="28"/>
              </w:rPr>
              <w:t xml:space="preserve"> </w:t>
            </w:r>
          </w:p>
        </w:tc>
      </w:tr>
    </w:tbl>
    <w:p w14:paraId="251CB2ED" w14:textId="77777777" w:rsidR="00687BD7" w:rsidRDefault="00687BD7" w:rsidP="00CB582B">
      <w:pPr>
        <w:spacing w:after="20" w:line="276" w:lineRule="auto"/>
        <w:ind w:left="1" w:right="66"/>
      </w:pPr>
      <w:r>
        <w:rPr>
          <w:b/>
        </w:rPr>
        <w:t xml:space="preserve">                                                                                                     </w:t>
      </w:r>
      <w:r>
        <w:rPr>
          <w:b/>
          <w:i/>
        </w:rPr>
        <w:t xml:space="preserve"> </w:t>
      </w:r>
    </w:p>
    <w:p w14:paraId="5908F3DB" w14:textId="77777777" w:rsidR="00687BD7" w:rsidRPr="00D63BC5" w:rsidRDefault="00687BD7">
      <w:pPr>
        <w:pStyle w:val="Naslov2"/>
        <w:numPr>
          <w:ilvl w:val="1"/>
          <w:numId w:val="15"/>
        </w:numPr>
        <w:spacing w:line="276" w:lineRule="auto"/>
        <w:ind w:left="0" w:right="66" w:firstLine="0"/>
        <w:rPr>
          <w:i w:val="0"/>
          <w:iCs/>
          <w:sz w:val="24"/>
          <w:szCs w:val="28"/>
        </w:rPr>
      </w:pPr>
      <w:r w:rsidRPr="00D63BC5">
        <w:rPr>
          <w:i w:val="0"/>
          <w:iCs/>
          <w:sz w:val="24"/>
          <w:szCs w:val="28"/>
        </w:rPr>
        <w:lastRenderedPageBreak/>
        <w:t>FINANCIRANJE PROGRAMA</w:t>
      </w:r>
    </w:p>
    <w:p w14:paraId="477FF685" w14:textId="77777777" w:rsidR="00687BD7" w:rsidRDefault="00687BD7" w:rsidP="00CB582B">
      <w:pPr>
        <w:pStyle w:val="Naslov2"/>
        <w:spacing w:line="276" w:lineRule="auto"/>
        <w:ind w:left="1065" w:right="66" w:firstLine="0"/>
      </w:pPr>
      <w:r>
        <w:t xml:space="preserve"> </w:t>
      </w:r>
      <w:r>
        <w:rPr>
          <w:sz w:val="24"/>
        </w:rPr>
        <w:t xml:space="preserve">  </w:t>
      </w:r>
    </w:p>
    <w:p w14:paraId="13211D9E" w14:textId="77777777" w:rsidR="00687BD7" w:rsidRDefault="00687BD7" w:rsidP="00FF25BF">
      <w:pPr>
        <w:spacing w:after="102" w:line="276" w:lineRule="auto"/>
        <w:ind w:left="11" w:right="66" w:hanging="10"/>
        <w:jc w:val="both"/>
      </w:pPr>
      <w:r>
        <w:t xml:space="preserve">Sredstva za obavljanje djelatnosti, odnosno redovnog poslovanja vrtića osiguravat će se iz: </w:t>
      </w:r>
    </w:p>
    <w:p w14:paraId="7879ECF1" w14:textId="77777777" w:rsidR="00687BD7" w:rsidRDefault="00687BD7">
      <w:pPr>
        <w:numPr>
          <w:ilvl w:val="0"/>
          <w:numId w:val="27"/>
        </w:numPr>
        <w:spacing w:after="32" w:line="276" w:lineRule="auto"/>
        <w:ind w:right="66" w:hanging="360"/>
        <w:jc w:val="both"/>
      </w:pPr>
      <w:r>
        <w:t xml:space="preserve">proračuna Općine </w:t>
      </w:r>
      <w:proofErr w:type="spellStart"/>
      <w:r>
        <w:t>Kamanje</w:t>
      </w:r>
      <w:proofErr w:type="spellEnd"/>
    </w:p>
    <w:p w14:paraId="7883E2BE" w14:textId="77777777" w:rsidR="00687BD7" w:rsidRDefault="00687BD7">
      <w:pPr>
        <w:numPr>
          <w:ilvl w:val="0"/>
          <w:numId w:val="27"/>
        </w:numPr>
        <w:spacing w:after="5" w:line="276" w:lineRule="auto"/>
        <w:ind w:right="66" w:hanging="360"/>
        <w:jc w:val="both"/>
      </w:pPr>
      <w:r>
        <w:t xml:space="preserve">uplata roditelja </w:t>
      </w:r>
    </w:p>
    <w:p w14:paraId="769E8357" w14:textId="77777777" w:rsidR="00687BD7" w:rsidRDefault="00687BD7">
      <w:pPr>
        <w:numPr>
          <w:ilvl w:val="0"/>
          <w:numId w:val="27"/>
        </w:numPr>
        <w:spacing w:after="94" w:line="276" w:lineRule="auto"/>
        <w:ind w:right="66" w:hanging="360"/>
        <w:jc w:val="both"/>
      </w:pPr>
      <w:r>
        <w:t xml:space="preserve">sredstvima MZO za sufinanciranje javnih potreba djece u programu </w:t>
      </w:r>
      <w:proofErr w:type="spellStart"/>
      <w:r>
        <w:t>predškole</w:t>
      </w:r>
      <w:proofErr w:type="spellEnd"/>
      <w:r>
        <w:t xml:space="preserve">  </w:t>
      </w:r>
    </w:p>
    <w:p w14:paraId="3A21853C" w14:textId="77777777" w:rsidR="00687BD7" w:rsidRPr="006C4613" w:rsidRDefault="00687BD7">
      <w:pPr>
        <w:numPr>
          <w:ilvl w:val="0"/>
          <w:numId w:val="27"/>
        </w:numPr>
        <w:spacing w:after="5" w:line="276" w:lineRule="auto"/>
        <w:ind w:right="66" w:hanging="360"/>
        <w:jc w:val="both"/>
      </w:pPr>
      <w:r w:rsidRPr="006C4613">
        <w:t xml:space="preserve">sredstvima MZO za sufinanciranje javnih potreba za program za djecu s teškoćama koja su integrirana u redovite odgojno-obrazovne skupine </w:t>
      </w:r>
    </w:p>
    <w:p w14:paraId="3301268A" w14:textId="77777777" w:rsidR="00687BD7" w:rsidRDefault="00687BD7">
      <w:pPr>
        <w:numPr>
          <w:ilvl w:val="0"/>
          <w:numId w:val="27"/>
        </w:numPr>
        <w:spacing w:after="87" w:line="276" w:lineRule="auto"/>
        <w:ind w:right="66" w:hanging="360"/>
        <w:jc w:val="both"/>
      </w:pPr>
      <w:r>
        <w:t xml:space="preserve">sredstava iz projekta „Zdrav </w:t>
      </w:r>
      <w:proofErr w:type="spellStart"/>
      <w:r>
        <w:t>ko</w:t>
      </w:r>
      <w:proofErr w:type="spellEnd"/>
      <w:r>
        <w:t xml:space="preserve"> zmaj“</w:t>
      </w:r>
      <w:r w:rsidRPr="00D63BC5">
        <w:t xml:space="preserve"> </w:t>
      </w:r>
    </w:p>
    <w:p w14:paraId="4E304A82" w14:textId="77777777" w:rsidR="00687BD7" w:rsidRDefault="00687BD7" w:rsidP="00FF25BF">
      <w:pPr>
        <w:spacing w:after="82" w:line="276" w:lineRule="auto"/>
        <w:ind w:left="11" w:right="66" w:hanging="10"/>
        <w:jc w:val="both"/>
      </w:pPr>
      <w:r>
        <w:t xml:space="preserve">Osnivač Vrtića će najvećim djelom financirati rad Vrtića. Pored osiguravanja plaća djelatnicima osigurava: </w:t>
      </w:r>
    </w:p>
    <w:p w14:paraId="2DA736EB" w14:textId="77777777" w:rsidR="00687BD7" w:rsidRDefault="00687BD7">
      <w:pPr>
        <w:numPr>
          <w:ilvl w:val="0"/>
          <w:numId w:val="27"/>
        </w:numPr>
        <w:spacing w:after="106" w:line="276" w:lineRule="auto"/>
        <w:ind w:right="66" w:hanging="360"/>
        <w:jc w:val="both"/>
      </w:pPr>
      <w:r>
        <w:t xml:space="preserve">potrebnu opremu i didaktička sredstva </w:t>
      </w:r>
    </w:p>
    <w:p w14:paraId="02F2991C" w14:textId="77777777" w:rsidR="00687BD7" w:rsidRDefault="00687BD7">
      <w:pPr>
        <w:numPr>
          <w:ilvl w:val="0"/>
          <w:numId w:val="27"/>
        </w:numPr>
        <w:spacing w:after="73" w:line="276" w:lineRule="auto"/>
        <w:ind w:right="66" w:hanging="360"/>
        <w:jc w:val="both"/>
      </w:pPr>
      <w:r>
        <w:t xml:space="preserve">novčana sredstva za rad Vrtića </w:t>
      </w:r>
    </w:p>
    <w:p w14:paraId="2FE88271" w14:textId="77777777" w:rsidR="00687BD7" w:rsidRDefault="00687BD7">
      <w:pPr>
        <w:numPr>
          <w:ilvl w:val="0"/>
          <w:numId w:val="27"/>
        </w:numPr>
        <w:spacing w:after="5" w:line="276" w:lineRule="auto"/>
        <w:ind w:right="66" w:hanging="360"/>
        <w:jc w:val="both"/>
      </w:pPr>
      <w:r>
        <w:t xml:space="preserve">participacija roditeljima dijela troškova boravka djece u Vrtiću. </w:t>
      </w:r>
    </w:p>
    <w:p w14:paraId="05E0F688" w14:textId="77777777" w:rsidR="00687BD7" w:rsidRDefault="00687BD7" w:rsidP="00FF25BF">
      <w:pPr>
        <w:spacing w:after="99" w:line="276" w:lineRule="auto"/>
        <w:ind w:left="1" w:right="66"/>
      </w:pPr>
      <w:r>
        <w:t xml:space="preserve">                     </w:t>
      </w:r>
    </w:p>
    <w:p w14:paraId="225E82D8" w14:textId="77777777" w:rsidR="00687BD7" w:rsidRDefault="00687BD7" w:rsidP="00FF25BF">
      <w:pPr>
        <w:spacing w:after="87" w:line="276" w:lineRule="auto"/>
        <w:ind w:left="11" w:right="66" w:hanging="10"/>
        <w:jc w:val="both"/>
      </w:pPr>
      <w:r>
        <w:t xml:space="preserve">Bitna zadaća: </w:t>
      </w:r>
    </w:p>
    <w:p w14:paraId="1ECE5E3B" w14:textId="77777777" w:rsidR="00687BD7" w:rsidRDefault="00687BD7" w:rsidP="00FF25BF">
      <w:pPr>
        <w:spacing w:after="5" w:line="276" w:lineRule="auto"/>
        <w:ind w:left="11" w:right="66" w:hanging="10"/>
        <w:jc w:val="both"/>
      </w:pPr>
      <w:r>
        <w:t xml:space="preserve">                    -racionalno korištenje novčanih sredstava </w:t>
      </w:r>
    </w:p>
    <w:p w14:paraId="6E01B507" w14:textId="77777777" w:rsidR="00687BD7" w:rsidRDefault="00687BD7" w:rsidP="00FF25BF">
      <w:pPr>
        <w:spacing w:line="276" w:lineRule="auto"/>
        <w:ind w:right="66"/>
        <w:rPr>
          <w:b/>
          <w:bCs/>
          <w:i/>
          <w:iCs/>
        </w:rPr>
      </w:pPr>
    </w:p>
    <w:p w14:paraId="528AC534" w14:textId="77777777" w:rsidR="00687BD7" w:rsidRPr="00D63BC5" w:rsidRDefault="00687BD7">
      <w:pPr>
        <w:pStyle w:val="Naslov1"/>
        <w:keepLines/>
        <w:numPr>
          <w:ilvl w:val="0"/>
          <w:numId w:val="15"/>
        </w:numPr>
        <w:spacing w:line="276" w:lineRule="auto"/>
        <w:ind w:right="66"/>
        <w:rPr>
          <w:i/>
          <w:iCs/>
        </w:rPr>
      </w:pPr>
      <w:r w:rsidRPr="00D63BC5">
        <w:rPr>
          <w:iCs/>
        </w:rPr>
        <w:t xml:space="preserve">NJEGA I SKRB ZA TJELESNI RAST I RAZVOJ DJECE </w:t>
      </w:r>
    </w:p>
    <w:p w14:paraId="30BC38E1" w14:textId="77777777" w:rsidR="00687BD7" w:rsidRDefault="00687BD7" w:rsidP="00FF25BF">
      <w:pPr>
        <w:spacing w:after="85" w:line="276" w:lineRule="auto"/>
        <w:ind w:left="1" w:right="66"/>
      </w:pPr>
      <w:r>
        <w:rPr>
          <w:b/>
        </w:rPr>
        <w:t xml:space="preserve"> </w:t>
      </w:r>
    </w:p>
    <w:p w14:paraId="3FDED32D" w14:textId="77777777" w:rsidR="00687BD7" w:rsidRDefault="00687BD7" w:rsidP="00FF25BF">
      <w:pPr>
        <w:spacing w:after="101" w:line="276" w:lineRule="auto"/>
        <w:ind w:left="11" w:right="66" w:hanging="10"/>
        <w:jc w:val="both"/>
      </w:pPr>
      <w:r>
        <w:t xml:space="preserve">Djelovanje na očuvanju i unapređenju zdravlja djece i njihovog psiho-fizičkog razvoja pravovremenim i kvalitetnim zadovoljenjem razvojnih potreba i prava djece; </w:t>
      </w:r>
    </w:p>
    <w:p w14:paraId="62582B1B" w14:textId="77777777" w:rsidR="00687BD7" w:rsidRDefault="00687BD7">
      <w:pPr>
        <w:numPr>
          <w:ilvl w:val="0"/>
          <w:numId w:val="30"/>
        </w:numPr>
        <w:spacing w:after="44" w:line="276" w:lineRule="auto"/>
        <w:ind w:right="66" w:hanging="360"/>
        <w:jc w:val="both"/>
      </w:pPr>
      <w:r>
        <w:t>potvrda o obavljenom sistematskom zdravstvenom pregledu djeteta prije upisa u  Vrtić te o obavljenom zdravstvenom pregledu djeteta kod izostanka zbog bolesti</w:t>
      </w:r>
      <w:r>
        <w:rPr>
          <w:sz w:val="28"/>
        </w:rPr>
        <w:t xml:space="preserve"> </w:t>
      </w:r>
    </w:p>
    <w:p w14:paraId="6B7A88C4" w14:textId="77777777" w:rsidR="00687BD7" w:rsidRDefault="00687BD7">
      <w:pPr>
        <w:numPr>
          <w:ilvl w:val="0"/>
          <w:numId w:val="30"/>
        </w:numPr>
        <w:spacing w:after="37" w:line="276" w:lineRule="auto"/>
        <w:ind w:right="66" w:hanging="360"/>
        <w:jc w:val="both"/>
      </w:pPr>
      <w:r>
        <w:t xml:space="preserve">prikupljanje podataka od roditelja putem inicijalnog razgovora radi snimanja početnog stanja u skupini, </w:t>
      </w:r>
    </w:p>
    <w:p w14:paraId="56DDBEDD" w14:textId="77777777" w:rsidR="00687BD7" w:rsidRDefault="00687BD7">
      <w:pPr>
        <w:numPr>
          <w:ilvl w:val="0"/>
          <w:numId w:val="30"/>
        </w:numPr>
        <w:spacing w:after="84" w:line="276" w:lineRule="auto"/>
        <w:ind w:right="66" w:hanging="360"/>
        <w:jc w:val="both"/>
      </w:pPr>
      <w:r>
        <w:t xml:space="preserve">zdravstveni pregled djeteta nakon izostanka iz dječjeg Vrtića zbog bolesti, </w:t>
      </w:r>
    </w:p>
    <w:p w14:paraId="13F00146" w14:textId="77777777" w:rsidR="00687BD7" w:rsidRDefault="00687BD7">
      <w:pPr>
        <w:numPr>
          <w:ilvl w:val="0"/>
          <w:numId w:val="30"/>
        </w:numPr>
        <w:spacing w:after="5" w:line="276" w:lineRule="auto"/>
        <w:ind w:right="66" w:hanging="360"/>
        <w:jc w:val="both"/>
      </w:pPr>
      <w:r>
        <w:t xml:space="preserve">praćenje i procjenjivanje razvojnih i posebnih potreba djece te pravovremeno   prepoznavanje i  zadovoljavanje  stvaranjem  uvjeta (fleksibilna organizacija i primjereni programi), </w:t>
      </w:r>
    </w:p>
    <w:p w14:paraId="796D9DDD" w14:textId="77777777" w:rsidR="00687BD7" w:rsidRDefault="00687BD7">
      <w:pPr>
        <w:numPr>
          <w:ilvl w:val="0"/>
          <w:numId w:val="30"/>
        </w:numPr>
        <w:spacing w:after="63" w:line="276" w:lineRule="auto"/>
        <w:ind w:right="66" w:hanging="360"/>
        <w:jc w:val="both"/>
      </w:pPr>
      <w:r>
        <w:t xml:space="preserve">osigurati potrebne higijenske uvjete za život i aktivnosti djeteta, </w:t>
      </w:r>
    </w:p>
    <w:p w14:paraId="7D4E1367" w14:textId="77777777" w:rsidR="00687BD7" w:rsidRDefault="00687BD7">
      <w:pPr>
        <w:numPr>
          <w:ilvl w:val="0"/>
          <w:numId w:val="30"/>
        </w:numPr>
        <w:spacing w:after="94" w:line="276" w:lineRule="auto"/>
        <w:ind w:right="66" w:hanging="360"/>
        <w:jc w:val="both"/>
      </w:pPr>
      <w:r>
        <w:t xml:space="preserve">zadovoljavanje specifičnih potreba kod djece s zdravstvenim poteškoćama (prehrana, odmor, kretanje), </w:t>
      </w:r>
    </w:p>
    <w:p w14:paraId="374B5AD1" w14:textId="77777777" w:rsidR="00687BD7" w:rsidRDefault="00687BD7">
      <w:pPr>
        <w:numPr>
          <w:ilvl w:val="0"/>
          <w:numId w:val="30"/>
        </w:numPr>
        <w:spacing w:after="5" w:line="276" w:lineRule="auto"/>
        <w:ind w:right="66" w:hanging="360"/>
        <w:jc w:val="both"/>
      </w:pPr>
      <w:r>
        <w:t xml:space="preserve">praćenje psihofizičkog razvoja djeteta, </w:t>
      </w:r>
    </w:p>
    <w:p w14:paraId="60E7DC44" w14:textId="77777777" w:rsidR="00687BD7" w:rsidRDefault="00687BD7">
      <w:pPr>
        <w:numPr>
          <w:ilvl w:val="0"/>
          <w:numId w:val="30"/>
        </w:numPr>
        <w:spacing w:after="5" w:line="276" w:lineRule="auto"/>
        <w:ind w:right="66" w:hanging="360"/>
        <w:jc w:val="both"/>
      </w:pPr>
      <w:r>
        <w:t xml:space="preserve">izrada pisanih materijala, organiziranje i održavanje sastanaka, informiranje roditelja o uočenim razvojnim odstupanjima, te praćenje uočenog, </w:t>
      </w:r>
    </w:p>
    <w:p w14:paraId="39F9FC76" w14:textId="77777777" w:rsidR="00687BD7" w:rsidRDefault="00687BD7">
      <w:pPr>
        <w:numPr>
          <w:ilvl w:val="0"/>
          <w:numId w:val="30"/>
        </w:numPr>
        <w:spacing w:after="5" w:line="276" w:lineRule="auto"/>
        <w:ind w:right="66" w:hanging="360"/>
        <w:jc w:val="both"/>
      </w:pPr>
      <w:r>
        <w:t xml:space="preserve">razvijanje pozitivnih i prihvaćajući stavova prema djeci sa posebnim potrebama </w:t>
      </w:r>
    </w:p>
    <w:p w14:paraId="465719F3" w14:textId="77777777" w:rsidR="00687BD7" w:rsidRDefault="00687BD7" w:rsidP="00FF25BF">
      <w:pPr>
        <w:spacing w:after="5" w:line="276" w:lineRule="auto"/>
        <w:ind w:left="1271" w:right="66" w:hanging="10"/>
        <w:jc w:val="both"/>
      </w:pPr>
      <w:r>
        <w:t xml:space="preserve">(naglasak na identifikaciji i provođenju odgovarajućih mjera i aktivnosti te uključivanje u aktivnosti). </w:t>
      </w:r>
    </w:p>
    <w:p w14:paraId="168B6C60" w14:textId="77777777" w:rsidR="00687BD7" w:rsidRDefault="00687BD7">
      <w:pPr>
        <w:numPr>
          <w:ilvl w:val="0"/>
          <w:numId w:val="30"/>
        </w:numPr>
        <w:spacing w:after="62" w:line="276" w:lineRule="auto"/>
        <w:ind w:right="66" w:hanging="360"/>
        <w:jc w:val="both"/>
      </w:pPr>
      <w:r>
        <w:lastRenderedPageBreak/>
        <w:t xml:space="preserve">briga o osobnoj higijeni, higijeni ruku i tijela, posebno vlasišta u cilju ranog otkrivanja ušiju </w:t>
      </w:r>
    </w:p>
    <w:p w14:paraId="7DC96455" w14:textId="77777777" w:rsidR="00687BD7" w:rsidRDefault="00687BD7">
      <w:pPr>
        <w:numPr>
          <w:ilvl w:val="0"/>
          <w:numId w:val="30"/>
        </w:numPr>
        <w:spacing w:after="88" w:line="276" w:lineRule="auto"/>
        <w:ind w:right="66" w:hanging="360"/>
        <w:jc w:val="both"/>
      </w:pPr>
      <w:r>
        <w:t xml:space="preserve">prilagođavanje dnevnog života u predškolskoj ustanovi individualnim potrebama djece (prehrana, izmjena aktivnosti i odmora, boravak na zraku osiguranje općih i sigurnosnih uvjeta za boravak djece u predškolskoj ustanovi (mikroklimatski uvjeti, higijena prostora, organizacija prostora…) s posebnim naglaskom na ostvarivanje aktivnosti zaštite i razvoja sposobnosti samozaštite kod djece; </w:t>
      </w:r>
    </w:p>
    <w:p w14:paraId="321AF955" w14:textId="77777777" w:rsidR="00687BD7" w:rsidRDefault="00687BD7">
      <w:pPr>
        <w:numPr>
          <w:ilvl w:val="0"/>
          <w:numId w:val="30"/>
        </w:numPr>
        <w:spacing w:after="41" w:line="276" w:lineRule="auto"/>
        <w:ind w:right="66" w:hanging="360"/>
        <w:jc w:val="both"/>
      </w:pPr>
      <w:r>
        <w:t xml:space="preserve">djelovanje na fizičkoj i psihičkoj sigurnosti djece u skladu sa Sigurnosno zaštitnim i preventivnim programom i Protokolom postupanja u rizičnim situacijama; </w:t>
      </w:r>
    </w:p>
    <w:p w14:paraId="4FDBED72" w14:textId="77777777" w:rsidR="00687BD7" w:rsidRDefault="00687BD7">
      <w:pPr>
        <w:numPr>
          <w:ilvl w:val="0"/>
          <w:numId w:val="30"/>
        </w:numPr>
        <w:spacing w:after="5" w:line="276" w:lineRule="auto"/>
        <w:ind w:right="66" w:hanging="360"/>
        <w:jc w:val="both"/>
      </w:pPr>
      <w:r>
        <w:t xml:space="preserve">bogaćenje dječje spoznaje o navikama zdravog življenja; </w:t>
      </w:r>
    </w:p>
    <w:p w14:paraId="433117C3" w14:textId="77777777" w:rsidR="00687BD7" w:rsidRDefault="00687BD7">
      <w:pPr>
        <w:numPr>
          <w:ilvl w:val="0"/>
          <w:numId w:val="30"/>
        </w:numPr>
        <w:spacing w:after="99" w:line="276" w:lineRule="auto"/>
        <w:ind w:right="66" w:hanging="360"/>
        <w:jc w:val="both"/>
      </w:pPr>
      <w:r>
        <w:t xml:space="preserve">djelovanje na usvajanju i usavršavanju kulturno-higijenskih navika kod djece kroz brigu o sebi, te navika zdravog života u cjelini; </w:t>
      </w:r>
    </w:p>
    <w:p w14:paraId="4D697C84" w14:textId="77777777" w:rsidR="00687BD7" w:rsidRDefault="00687BD7">
      <w:pPr>
        <w:numPr>
          <w:ilvl w:val="0"/>
          <w:numId w:val="30"/>
        </w:numPr>
        <w:spacing w:after="27" w:line="276" w:lineRule="auto"/>
        <w:ind w:right="66" w:hanging="360"/>
        <w:jc w:val="both"/>
      </w:pPr>
      <w:r>
        <w:t xml:space="preserve">razvijanje senzibiliteta kod djece za suradničke i humane odnose (briga o drugima), te podržavanje i ostvarivanje prava djeteta; </w:t>
      </w:r>
    </w:p>
    <w:p w14:paraId="62DAA446" w14:textId="77777777" w:rsidR="00687BD7" w:rsidRDefault="00687BD7">
      <w:pPr>
        <w:numPr>
          <w:ilvl w:val="0"/>
          <w:numId w:val="30"/>
        </w:numPr>
        <w:spacing w:after="5" w:line="276" w:lineRule="auto"/>
        <w:ind w:right="66" w:hanging="360"/>
        <w:jc w:val="both"/>
      </w:pPr>
      <w:r>
        <w:t xml:space="preserve">poticanje interesa i razvoj ekološke kulture kod djece (briga za okoliš); </w:t>
      </w:r>
    </w:p>
    <w:p w14:paraId="78DD06D7" w14:textId="77777777" w:rsidR="00687BD7" w:rsidRDefault="00687BD7">
      <w:pPr>
        <w:numPr>
          <w:ilvl w:val="0"/>
          <w:numId w:val="30"/>
        </w:numPr>
        <w:spacing w:after="47" w:line="276" w:lineRule="auto"/>
        <w:ind w:right="66" w:hanging="360"/>
        <w:jc w:val="both"/>
      </w:pPr>
      <w:r>
        <w:t xml:space="preserve">razvijanje pozitivnih i prihvatljivih stavova prema djeci s posebnim potrebama </w:t>
      </w:r>
    </w:p>
    <w:p w14:paraId="525C5825" w14:textId="77777777" w:rsidR="00687BD7" w:rsidRDefault="00687BD7" w:rsidP="00FF25BF">
      <w:pPr>
        <w:spacing w:after="5" w:line="276" w:lineRule="auto"/>
        <w:ind w:left="1271" w:right="66" w:hanging="10"/>
        <w:jc w:val="both"/>
      </w:pPr>
      <w:r>
        <w:t xml:space="preserve">(naglasak na identifikaciji i provođenju odgovarajućih mjera i aktivnosti, te uključivanje u aktivnosti) </w:t>
      </w:r>
    </w:p>
    <w:p w14:paraId="3BAE6EF7" w14:textId="77777777" w:rsidR="00687BD7" w:rsidRDefault="00687BD7">
      <w:pPr>
        <w:numPr>
          <w:ilvl w:val="0"/>
          <w:numId w:val="30"/>
        </w:numPr>
        <w:spacing w:after="5" w:line="276" w:lineRule="auto"/>
        <w:ind w:right="66" w:hanging="360"/>
        <w:jc w:val="both"/>
      </w:pPr>
      <w:r>
        <w:t xml:space="preserve">Edukacija djece, roditelja i djelatnika posebice na području zdravlja i stjecanja navika zdravog života, poznavanja i zadovoljavanja razvojnih potreba </w:t>
      </w:r>
    </w:p>
    <w:p w14:paraId="2DE3C64F" w14:textId="77777777" w:rsidR="00687BD7" w:rsidRDefault="00687BD7" w:rsidP="00FF25BF">
      <w:pPr>
        <w:spacing w:after="66" w:line="276" w:lineRule="auto"/>
        <w:ind w:left="1" w:right="66"/>
      </w:pPr>
      <w:r>
        <w:t xml:space="preserve"> </w:t>
      </w:r>
    </w:p>
    <w:p w14:paraId="163B909B" w14:textId="77777777" w:rsidR="00687BD7" w:rsidRDefault="00687BD7" w:rsidP="00FF25BF">
      <w:pPr>
        <w:spacing w:after="42" w:line="276" w:lineRule="auto"/>
        <w:ind w:left="1" w:right="66" w:firstLine="360"/>
        <w:jc w:val="both"/>
      </w:pPr>
      <w:r>
        <w:t xml:space="preserve">Sve zadaće i mjere ovog poglavlja koncipirane su u skladu s </w:t>
      </w:r>
      <w:r>
        <w:rPr>
          <w:i/>
        </w:rPr>
        <w:t xml:space="preserve">Programom zdravstvene zaštite djece, higijene i pravilne prehrane djece u dječjim </w:t>
      </w:r>
      <w:r>
        <w:t xml:space="preserve">vrtićima (Narodne novine, 105/02, 55/06 i 121/07) kao osnovnog zdravstvenog dokumenta u djelatnosti predškolskog odgoja. </w:t>
      </w:r>
    </w:p>
    <w:p w14:paraId="06273DDD" w14:textId="77777777" w:rsidR="00687BD7" w:rsidRDefault="00687BD7" w:rsidP="00FF25BF">
      <w:pPr>
        <w:spacing w:after="41" w:line="276" w:lineRule="auto"/>
        <w:ind w:left="1" w:right="66" w:firstLine="360"/>
        <w:jc w:val="both"/>
      </w:pPr>
      <w:r>
        <w:t xml:space="preserve">Godišnjim, mjesečnim i tjednim planovima posebno su odabrani sadržaji i postupci za realizaciju zadaća koje proizlaze iz Programskog usmjerenja odgoja i naobrazbe predškolske djece. </w:t>
      </w:r>
    </w:p>
    <w:p w14:paraId="2A7CF990" w14:textId="77777777" w:rsidR="00687BD7" w:rsidRPr="006C4613" w:rsidRDefault="00687BD7" w:rsidP="006C4613">
      <w:pPr>
        <w:spacing w:line="276" w:lineRule="auto"/>
        <w:ind w:left="1" w:right="66"/>
        <w:rPr>
          <w:b/>
          <w:sz w:val="28"/>
        </w:rPr>
      </w:pPr>
      <w:r>
        <w:rPr>
          <w:b/>
          <w:sz w:val="28"/>
        </w:rPr>
        <w:t xml:space="preserve"> </w:t>
      </w:r>
    </w:p>
    <w:p w14:paraId="177EDE95" w14:textId="77777777" w:rsidR="00687BD7" w:rsidRPr="00694D65" w:rsidRDefault="00687BD7">
      <w:pPr>
        <w:pStyle w:val="Naslov2"/>
        <w:numPr>
          <w:ilvl w:val="1"/>
          <w:numId w:val="15"/>
        </w:numPr>
        <w:spacing w:line="276" w:lineRule="auto"/>
        <w:ind w:left="0" w:right="66" w:firstLine="0"/>
        <w:rPr>
          <w:i w:val="0"/>
          <w:iCs/>
          <w:sz w:val="24"/>
          <w:szCs w:val="28"/>
        </w:rPr>
      </w:pPr>
      <w:r w:rsidRPr="00694D65">
        <w:rPr>
          <w:i w:val="0"/>
          <w:iCs/>
          <w:sz w:val="24"/>
          <w:szCs w:val="28"/>
        </w:rPr>
        <w:t xml:space="preserve">PREHRANA DJECE </w:t>
      </w:r>
    </w:p>
    <w:p w14:paraId="792DC8BA" w14:textId="77777777" w:rsidR="00687BD7" w:rsidRDefault="00687BD7" w:rsidP="006C4613">
      <w:pPr>
        <w:pStyle w:val="Naslov2"/>
        <w:spacing w:line="276" w:lineRule="auto"/>
        <w:ind w:left="1065" w:right="66" w:firstLine="0"/>
      </w:pPr>
      <w:r>
        <w:t xml:space="preserve"> </w:t>
      </w:r>
      <w:r>
        <w:rPr>
          <w:sz w:val="24"/>
        </w:rPr>
        <w:t xml:space="preserve"> </w:t>
      </w:r>
    </w:p>
    <w:p w14:paraId="6C7A7629" w14:textId="77777777" w:rsidR="00687BD7" w:rsidRDefault="00687BD7" w:rsidP="00FF25BF">
      <w:pPr>
        <w:spacing w:after="93" w:line="276" w:lineRule="auto"/>
        <w:ind w:left="11" w:right="66" w:hanging="10"/>
      </w:pPr>
      <w:r>
        <w:t xml:space="preserve">Djelovanje na očuvanju zdravlja i očuvanju zdravog življenja putem odgovarajuće prehrane (HACCAP sustav) </w:t>
      </w:r>
    </w:p>
    <w:p w14:paraId="311406FF" w14:textId="77777777" w:rsidR="00687BD7" w:rsidRDefault="00687BD7" w:rsidP="00FF25BF">
      <w:pPr>
        <w:spacing w:after="93" w:line="276" w:lineRule="auto"/>
        <w:ind w:left="11" w:right="66" w:firstLine="336"/>
      </w:pPr>
      <w:r>
        <w:rPr>
          <w:rFonts w:ascii="Courier New" w:eastAsia="Courier New" w:hAnsi="Courier New" w:cs="Courier New"/>
        </w:rPr>
        <w:t>o</w:t>
      </w:r>
      <w:r>
        <w:rPr>
          <w:rFonts w:ascii="Arial" w:eastAsia="Arial" w:hAnsi="Arial" w:cs="Arial"/>
        </w:rPr>
        <w:t xml:space="preserve"> </w:t>
      </w:r>
      <w:r>
        <w:t xml:space="preserve">primjena normativa po obrocima </w:t>
      </w:r>
    </w:p>
    <w:p w14:paraId="685D211A" w14:textId="77777777" w:rsidR="00687BD7" w:rsidRDefault="00687BD7" w:rsidP="00FF25BF">
      <w:pPr>
        <w:spacing w:after="93" w:line="276" w:lineRule="auto"/>
        <w:ind w:left="11" w:right="66" w:firstLine="336"/>
      </w:pPr>
      <w:r>
        <w:rPr>
          <w:rFonts w:ascii="Courier New" w:eastAsia="Courier New" w:hAnsi="Courier New" w:cs="Courier New"/>
        </w:rPr>
        <w:t>o</w:t>
      </w:r>
      <w:r>
        <w:rPr>
          <w:rFonts w:ascii="Arial" w:eastAsia="Arial" w:hAnsi="Arial" w:cs="Arial"/>
        </w:rPr>
        <w:t xml:space="preserve"> </w:t>
      </w:r>
      <w:r>
        <w:t xml:space="preserve">obogaćivanje jelovnika – zdrava prehrana </w:t>
      </w:r>
    </w:p>
    <w:p w14:paraId="57CBD2B0" w14:textId="77777777" w:rsidR="00687BD7" w:rsidRPr="00694D65" w:rsidRDefault="00687BD7">
      <w:pPr>
        <w:numPr>
          <w:ilvl w:val="0"/>
          <w:numId w:val="31"/>
        </w:numPr>
        <w:spacing w:after="5" w:line="276" w:lineRule="auto"/>
        <w:ind w:right="66" w:hanging="348"/>
        <w:jc w:val="both"/>
      </w:pPr>
      <w:r>
        <w:t xml:space="preserve">poštivanje individualnosti dječjih potreba pri konzumaciji obroka </w:t>
      </w:r>
    </w:p>
    <w:p w14:paraId="415E8786" w14:textId="77777777" w:rsidR="00687BD7" w:rsidRDefault="00687BD7">
      <w:pPr>
        <w:numPr>
          <w:ilvl w:val="0"/>
          <w:numId w:val="31"/>
        </w:numPr>
        <w:spacing w:after="5" w:line="276" w:lineRule="auto"/>
        <w:ind w:right="66" w:hanging="348"/>
        <w:jc w:val="both"/>
      </w:pPr>
      <w:r>
        <w:rPr>
          <w:rFonts w:ascii="Courier New" w:eastAsia="Courier New" w:hAnsi="Courier New" w:cs="Courier New"/>
        </w:rPr>
        <w:t>o</w:t>
      </w:r>
      <w:r>
        <w:rPr>
          <w:rFonts w:ascii="Arial" w:eastAsia="Arial" w:hAnsi="Arial" w:cs="Arial"/>
        </w:rPr>
        <w:t xml:space="preserve"> </w:t>
      </w:r>
      <w:r>
        <w:t xml:space="preserve">razvoj kulturu prehrane i zbrinjavanje otpadaka </w:t>
      </w:r>
    </w:p>
    <w:p w14:paraId="6281F47F" w14:textId="77777777" w:rsidR="00687BD7" w:rsidRDefault="00687BD7" w:rsidP="00FF25BF">
      <w:pPr>
        <w:spacing w:after="103" w:line="276" w:lineRule="auto"/>
        <w:ind w:left="1" w:right="66"/>
      </w:pPr>
      <w:r>
        <w:t xml:space="preserve"> </w:t>
      </w:r>
    </w:p>
    <w:p w14:paraId="2E8D9DA8" w14:textId="77777777" w:rsidR="00687BD7" w:rsidRPr="006C4613" w:rsidRDefault="00687BD7">
      <w:pPr>
        <w:pStyle w:val="Odlomakpopisa"/>
        <w:numPr>
          <w:ilvl w:val="1"/>
          <w:numId w:val="15"/>
        </w:numPr>
        <w:spacing w:after="41" w:line="276" w:lineRule="auto"/>
        <w:ind w:left="0" w:right="66" w:firstLine="0"/>
        <w:rPr>
          <w:b/>
          <w:sz w:val="24"/>
        </w:rPr>
      </w:pPr>
      <w:r w:rsidRPr="00765395">
        <w:rPr>
          <w:b/>
          <w:sz w:val="24"/>
        </w:rPr>
        <w:t>PROVOĐENJE PREVENTIVNIH MJERA U CILJU SMANJENJA POBOLA I OZLJEDA DJECE</w:t>
      </w:r>
      <w:r w:rsidRPr="006C4613">
        <w:rPr>
          <w:sz w:val="24"/>
        </w:rPr>
        <w:t xml:space="preserve"> </w:t>
      </w:r>
    </w:p>
    <w:p w14:paraId="09E5F0A1" w14:textId="77777777" w:rsidR="00687BD7" w:rsidRDefault="00687BD7" w:rsidP="00FF25BF">
      <w:pPr>
        <w:spacing w:after="119" w:line="276" w:lineRule="auto"/>
        <w:ind w:left="11" w:right="66" w:hanging="10"/>
      </w:pPr>
      <w:r>
        <w:lastRenderedPageBreak/>
        <w:t xml:space="preserve">Održavati i unapređivati sanitarno – higijenske uvjete (prostor, sanitetski i zdravstveni materijal, kontrola zdravlja, HACCAP sustav…) </w:t>
      </w:r>
    </w:p>
    <w:p w14:paraId="554D059D" w14:textId="77777777" w:rsidR="00687BD7" w:rsidRDefault="00687BD7" w:rsidP="00FF25BF">
      <w:pPr>
        <w:spacing w:after="119" w:line="276" w:lineRule="auto"/>
        <w:ind w:left="11" w:right="66" w:firstLine="336"/>
      </w:pPr>
      <w:r>
        <w:rPr>
          <w:rFonts w:ascii="Courier New" w:eastAsia="Courier New" w:hAnsi="Courier New" w:cs="Courier New"/>
        </w:rPr>
        <w:t xml:space="preserve">O </w:t>
      </w:r>
      <w:r>
        <w:rPr>
          <w:rFonts w:ascii="Arial" w:eastAsia="Arial" w:hAnsi="Arial" w:cs="Arial"/>
        </w:rPr>
        <w:t xml:space="preserve"> </w:t>
      </w:r>
      <w:r>
        <w:t xml:space="preserve">primjena zakonskih akata o zaštiti na radu </w:t>
      </w:r>
    </w:p>
    <w:p w14:paraId="06DD2990" w14:textId="77777777" w:rsidR="00687BD7" w:rsidRDefault="00687BD7">
      <w:pPr>
        <w:numPr>
          <w:ilvl w:val="0"/>
          <w:numId w:val="31"/>
        </w:numPr>
        <w:spacing w:after="5" w:line="276" w:lineRule="auto"/>
        <w:ind w:right="66" w:hanging="348"/>
        <w:jc w:val="both"/>
      </w:pPr>
      <w:r>
        <w:t xml:space="preserve">vođenje brige o zdravstvenim pregledima djelatnica  i tečajevima higijenskog minimuma </w:t>
      </w:r>
    </w:p>
    <w:p w14:paraId="6D901E66" w14:textId="77777777" w:rsidR="00687BD7" w:rsidRDefault="00687BD7">
      <w:pPr>
        <w:numPr>
          <w:ilvl w:val="0"/>
          <w:numId w:val="31"/>
        </w:numPr>
        <w:spacing w:after="5" w:line="276" w:lineRule="auto"/>
        <w:ind w:right="66" w:hanging="348"/>
        <w:jc w:val="both"/>
      </w:pPr>
      <w:r>
        <w:t xml:space="preserve">upućivanje djelatnica na tečajeve Prve pomoći </w:t>
      </w:r>
    </w:p>
    <w:p w14:paraId="4CEB2BE3" w14:textId="77777777" w:rsidR="00687BD7" w:rsidRPr="00694D65" w:rsidRDefault="00687BD7">
      <w:pPr>
        <w:numPr>
          <w:ilvl w:val="0"/>
          <w:numId w:val="31"/>
        </w:numPr>
        <w:spacing w:line="276" w:lineRule="auto"/>
        <w:ind w:right="66" w:hanging="348"/>
        <w:jc w:val="both"/>
      </w:pPr>
      <w:r>
        <w:t xml:space="preserve">provođenje mjera dezinfekcije, dezinsekcije i deratizacije prema planu ili ukazanoj potrebi (Zavod za javno zdravstvo) </w:t>
      </w:r>
    </w:p>
    <w:p w14:paraId="74FF6E9D" w14:textId="77777777" w:rsidR="00687BD7" w:rsidRDefault="00687BD7">
      <w:pPr>
        <w:numPr>
          <w:ilvl w:val="0"/>
          <w:numId w:val="31"/>
        </w:numPr>
        <w:spacing w:line="276" w:lineRule="auto"/>
        <w:ind w:right="66" w:hanging="348"/>
        <w:jc w:val="both"/>
      </w:pPr>
      <w:r>
        <w:t xml:space="preserve">svakodnevna dezinfekcija sanitarnih čvorova, prema planu čišćenja, vođenje evidencije </w:t>
      </w:r>
    </w:p>
    <w:p w14:paraId="0643845C" w14:textId="77777777" w:rsidR="00687BD7" w:rsidRPr="00694D65" w:rsidRDefault="00687BD7">
      <w:pPr>
        <w:numPr>
          <w:ilvl w:val="0"/>
          <w:numId w:val="31"/>
        </w:numPr>
        <w:spacing w:line="276" w:lineRule="auto"/>
        <w:ind w:right="66" w:hanging="348"/>
        <w:jc w:val="both"/>
      </w:pPr>
      <w:r>
        <w:t xml:space="preserve">redovito provjetravanje prostorija </w:t>
      </w:r>
      <w:r>
        <w:rPr>
          <w:rFonts w:ascii="Courier New" w:eastAsia="Courier New" w:hAnsi="Courier New" w:cs="Courier New"/>
        </w:rPr>
        <w:t>o</w:t>
      </w:r>
      <w:r>
        <w:rPr>
          <w:rFonts w:ascii="Arial" w:eastAsia="Arial" w:hAnsi="Arial" w:cs="Arial"/>
        </w:rPr>
        <w:t xml:space="preserve"> </w:t>
      </w:r>
      <w:r>
        <w:t>redovito mijenjanje dječje posteljine</w:t>
      </w:r>
    </w:p>
    <w:p w14:paraId="673972B2" w14:textId="77777777" w:rsidR="00687BD7" w:rsidRDefault="00687BD7">
      <w:pPr>
        <w:numPr>
          <w:ilvl w:val="0"/>
          <w:numId w:val="31"/>
        </w:numPr>
        <w:spacing w:line="276" w:lineRule="auto"/>
        <w:ind w:right="66" w:hanging="348"/>
        <w:jc w:val="both"/>
      </w:pPr>
      <w:r>
        <w:t xml:space="preserve">održavanje čistoće okoliša vrtića </w:t>
      </w:r>
    </w:p>
    <w:p w14:paraId="21F1F620" w14:textId="77777777" w:rsidR="00687BD7" w:rsidRPr="00694D65" w:rsidRDefault="00687BD7">
      <w:pPr>
        <w:numPr>
          <w:ilvl w:val="0"/>
          <w:numId w:val="31"/>
        </w:numPr>
        <w:spacing w:after="5" w:line="276" w:lineRule="auto"/>
        <w:ind w:right="66" w:hanging="348"/>
        <w:jc w:val="both"/>
      </w:pPr>
      <w:r>
        <w:t>provođenje dezinfekcije igračaka i rekvizita koje koriste djeca</w:t>
      </w:r>
    </w:p>
    <w:p w14:paraId="5A7BECD6" w14:textId="77777777" w:rsidR="00687BD7" w:rsidRDefault="00687BD7">
      <w:pPr>
        <w:numPr>
          <w:ilvl w:val="0"/>
          <w:numId w:val="31"/>
        </w:numPr>
        <w:spacing w:after="5" w:line="276" w:lineRule="auto"/>
        <w:ind w:right="66" w:hanging="348"/>
        <w:jc w:val="both"/>
      </w:pPr>
      <w:r>
        <w:t xml:space="preserve">upućivanje bolesne djece kod liječnika </w:t>
      </w:r>
    </w:p>
    <w:p w14:paraId="5F39A4F5" w14:textId="77777777" w:rsidR="00687BD7" w:rsidRDefault="00687BD7">
      <w:pPr>
        <w:numPr>
          <w:ilvl w:val="0"/>
          <w:numId w:val="31"/>
        </w:numPr>
        <w:spacing w:after="5" w:line="276" w:lineRule="auto"/>
        <w:ind w:right="66" w:hanging="348"/>
        <w:jc w:val="both"/>
      </w:pPr>
      <w:r>
        <w:t xml:space="preserve">kompletno održavanje čistoće u Ustanovi prema planu čišćenja, te vođenje evidencije čišćenja. </w:t>
      </w:r>
    </w:p>
    <w:p w14:paraId="417A3554" w14:textId="77777777" w:rsidR="00687BD7" w:rsidRDefault="00687BD7" w:rsidP="00FF25BF">
      <w:pPr>
        <w:spacing w:after="106" w:line="276" w:lineRule="auto"/>
        <w:ind w:left="1" w:right="66"/>
      </w:pPr>
      <w:r>
        <w:t xml:space="preserve"> </w:t>
      </w:r>
    </w:p>
    <w:p w14:paraId="085CA7B1" w14:textId="77777777" w:rsidR="00687BD7" w:rsidRPr="00765395" w:rsidRDefault="00687BD7">
      <w:pPr>
        <w:pStyle w:val="Odlomakpopisa"/>
        <w:numPr>
          <w:ilvl w:val="1"/>
          <w:numId w:val="15"/>
        </w:numPr>
        <w:spacing w:after="41" w:line="276" w:lineRule="auto"/>
        <w:ind w:left="0" w:right="66" w:firstLine="0"/>
        <w:rPr>
          <w:b/>
          <w:sz w:val="24"/>
        </w:rPr>
      </w:pPr>
      <w:r w:rsidRPr="00765395">
        <w:rPr>
          <w:b/>
          <w:sz w:val="24"/>
        </w:rPr>
        <w:t xml:space="preserve">PROVOĐENJE PROTUEPIDEMIJSKIH MJERA U SLUČAJU POJAVE ZARAZNE BOLESTI </w:t>
      </w:r>
    </w:p>
    <w:p w14:paraId="6599F269" w14:textId="77777777" w:rsidR="00687BD7" w:rsidRDefault="00687BD7">
      <w:pPr>
        <w:numPr>
          <w:ilvl w:val="0"/>
          <w:numId w:val="32"/>
        </w:numPr>
        <w:spacing w:after="97" w:line="276" w:lineRule="auto"/>
        <w:ind w:right="66" w:hanging="348"/>
        <w:jc w:val="both"/>
      </w:pPr>
      <w:r>
        <w:t xml:space="preserve">Preventivne mjere za sprečavanje bolesti i rano otkrivanje zdravstvenih teškoća: mjere za sprečavanje respiratornih infekcija, protuepidemijske mjere, sanitarno-higijenske mjere i mjere usmjerene na sigurnost unutarnjeg i vanjskog prostora </w:t>
      </w:r>
    </w:p>
    <w:p w14:paraId="5DF5A06D" w14:textId="77777777" w:rsidR="00687BD7" w:rsidRDefault="00687BD7">
      <w:pPr>
        <w:numPr>
          <w:ilvl w:val="0"/>
          <w:numId w:val="32"/>
        </w:numPr>
        <w:spacing w:after="5" w:line="276" w:lineRule="auto"/>
        <w:ind w:right="66" w:hanging="348"/>
        <w:jc w:val="both"/>
      </w:pPr>
      <w:r>
        <w:t xml:space="preserve">Edukacija putem stručnih predavanja, tečaja prve pomoći, higijenskog minimuma, stručne literature i periodike </w:t>
      </w:r>
    </w:p>
    <w:p w14:paraId="33186039" w14:textId="77777777" w:rsidR="00687BD7" w:rsidRDefault="00687BD7">
      <w:pPr>
        <w:numPr>
          <w:ilvl w:val="0"/>
          <w:numId w:val="32"/>
        </w:numPr>
        <w:spacing w:after="5" w:line="276" w:lineRule="auto"/>
        <w:ind w:right="66" w:hanging="348"/>
        <w:jc w:val="both"/>
      </w:pPr>
      <w:r>
        <w:t xml:space="preserve">Projektni rad s djecom iz područja zdravstvenog odgoja </w:t>
      </w:r>
    </w:p>
    <w:p w14:paraId="49303064" w14:textId="77777777" w:rsidR="00687BD7" w:rsidRDefault="00687BD7" w:rsidP="006C4613">
      <w:pPr>
        <w:spacing w:after="16" w:line="276" w:lineRule="auto"/>
        <w:ind w:left="1" w:right="66"/>
      </w:pPr>
      <w:r>
        <w:t xml:space="preserve">  </w:t>
      </w:r>
    </w:p>
    <w:p w14:paraId="58BD4352" w14:textId="77777777" w:rsidR="00687BD7" w:rsidRPr="00765395" w:rsidRDefault="00687BD7">
      <w:pPr>
        <w:pStyle w:val="Odlomakpopisa"/>
        <w:numPr>
          <w:ilvl w:val="1"/>
          <w:numId w:val="15"/>
        </w:numPr>
        <w:spacing w:after="58" w:line="276" w:lineRule="auto"/>
        <w:ind w:left="0" w:right="66" w:firstLine="0"/>
        <w:rPr>
          <w:b/>
          <w:sz w:val="24"/>
        </w:rPr>
      </w:pPr>
      <w:r w:rsidRPr="00765395">
        <w:rPr>
          <w:b/>
          <w:sz w:val="24"/>
        </w:rPr>
        <w:t xml:space="preserve">ZDRAVSTVENI ODGOJ DJECE, RADNIKA I RODITELJA </w:t>
      </w:r>
    </w:p>
    <w:p w14:paraId="6FCC7634" w14:textId="77777777" w:rsidR="00687BD7" w:rsidRDefault="00687BD7" w:rsidP="00FF25BF">
      <w:pPr>
        <w:pStyle w:val="Odlomakpopisa"/>
        <w:tabs>
          <w:tab w:val="center" w:pos="3884"/>
        </w:tabs>
        <w:spacing w:after="58" w:line="276" w:lineRule="auto"/>
        <w:ind w:left="1065" w:right="66"/>
      </w:pPr>
    </w:p>
    <w:p w14:paraId="11DFABCB" w14:textId="77777777" w:rsidR="00687BD7" w:rsidRPr="00765395" w:rsidRDefault="00687BD7" w:rsidP="00FF25BF">
      <w:pPr>
        <w:pStyle w:val="Naslov2"/>
        <w:spacing w:after="100" w:line="276" w:lineRule="auto"/>
        <w:ind w:left="-720" w:right="66" w:firstLine="720"/>
        <w:rPr>
          <w:i w:val="0"/>
          <w:iCs/>
          <w:sz w:val="24"/>
          <w:szCs w:val="28"/>
        </w:rPr>
      </w:pPr>
      <w:r w:rsidRPr="00765395">
        <w:rPr>
          <w:sz w:val="36"/>
          <w:szCs w:val="28"/>
        </w:rPr>
        <w:t xml:space="preserve"> </w:t>
      </w:r>
      <w:r w:rsidRPr="00765395">
        <w:rPr>
          <w:i w:val="0"/>
          <w:iCs/>
          <w:sz w:val="24"/>
          <w:szCs w:val="28"/>
        </w:rPr>
        <w:t xml:space="preserve">Za djecu </w:t>
      </w:r>
    </w:p>
    <w:p w14:paraId="4CCE4ACF" w14:textId="77777777" w:rsidR="00687BD7" w:rsidRDefault="00687BD7">
      <w:pPr>
        <w:numPr>
          <w:ilvl w:val="0"/>
          <w:numId w:val="33"/>
        </w:numPr>
        <w:spacing w:after="83" w:line="276" w:lineRule="auto"/>
        <w:ind w:right="66" w:hanging="360"/>
        <w:jc w:val="both"/>
      </w:pPr>
      <w:r>
        <w:t xml:space="preserve">Osvješćivanje djeteta o važnosti brige za vlastito zdravlje </w:t>
      </w:r>
    </w:p>
    <w:p w14:paraId="2118CCA8" w14:textId="77777777" w:rsidR="00687BD7" w:rsidRDefault="00687BD7">
      <w:pPr>
        <w:numPr>
          <w:ilvl w:val="0"/>
          <w:numId w:val="33"/>
        </w:numPr>
        <w:spacing w:after="27" w:line="276" w:lineRule="auto"/>
        <w:ind w:right="66" w:hanging="360"/>
        <w:jc w:val="both"/>
      </w:pPr>
      <w:r>
        <w:t xml:space="preserve">Podrška djetetu u stvaranju navika zdravog načina života (higijenske navike, navike vezane uz prehranu, odmor i kretanje) </w:t>
      </w:r>
    </w:p>
    <w:p w14:paraId="4F6FFA42" w14:textId="77777777" w:rsidR="00687BD7" w:rsidRDefault="00687BD7">
      <w:pPr>
        <w:numPr>
          <w:ilvl w:val="0"/>
          <w:numId w:val="33"/>
        </w:numPr>
        <w:spacing w:after="98" w:line="276" w:lineRule="auto"/>
        <w:ind w:right="66" w:hanging="360"/>
        <w:jc w:val="both"/>
      </w:pPr>
      <w:r>
        <w:t xml:space="preserve">Osposobljavanje djeteta za samozaštitu i adekvatno reagiranje u potencijalno opasnim situacijama </w:t>
      </w:r>
    </w:p>
    <w:p w14:paraId="15E09CC8" w14:textId="77777777" w:rsidR="00687BD7" w:rsidRDefault="00687BD7">
      <w:pPr>
        <w:numPr>
          <w:ilvl w:val="0"/>
          <w:numId w:val="33"/>
        </w:numPr>
        <w:spacing w:after="5" w:line="276" w:lineRule="auto"/>
        <w:ind w:right="66" w:hanging="360"/>
        <w:jc w:val="both"/>
      </w:pPr>
      <w:r>
        <w:t xml:space="preserve">Prepoznavanje i zadovoljavanje primarnih dječjih potreba </w:t>
      </w:r>
    </w:p>
    <w:p w14:paraId="64EB6039" w14:textId="77777777" w:rsidR="00687BD7" w:rsidRDefault="00687BD7">
      <w:pPr>
        <w:numPr>
          <w:ilvl w:val="0"/>
          <w:numId w:val="33"/>
        </w:numPr>
        <w:spacing w:after="5" w:line="276" w:lineRule="auto"/>
        <w:ind w:right="66" w:hanging="360"/>
        <w:jc w:val="both"/>
      </w:pPr>
      <w:r>
        <w:t xml:space="preserve">Osposobljavanje djeteta u svezi stjecanja  pravilnih higijenskih navika i usvajanja zdravog načina življenja (tjelesne aktivnosti, zdrava prehrana), </w:t>
      </w:r>
    </w:p>
    <w:p w14:paraId="34D7540F" w14:textId="77777777" w:rsidR="00687BD7" w:rsidRDefault="00687BD7">
      <w:pPr>
        <w:numPr>
          <w:ilvl w:val="0"/>
          <w:numId w:val="33"/>
        </w:numPr>
        <w:spacing w:after="5" w:line="276" w:lineRule="auto"/>
        <w:ind w:right="66" w:hanging="360"/>
        <w:jc w:val="both"/>
      </w:pPr>
      <w:r>
        <w:t xml:space="preserve">Skrb o dnevnom ritmu djece </w:t>
      </w:r>
    </w:p>
    <w:p w14:paraId="43C085C3" w14:textId="77777777" w:rsidR="00687BD7" w:rsidRDefault="00687BD7">
      <w:pPr>
        <w:numPr>
          <w:ilvl w:val="0"/>
          <w:numId w:val="33"/>
        </w:numPr>
        <w:spacing w:after="64" w:line="276" w:lineRule="auto"/>
        <w:ind w:right="66" w:hanging="360"/>
        <w:jc w:val="both"/>
      </w:pPr>
      <w:r>
        <w:t xml:space="preserve">Skrb za primjeren svakodnevan boravak djece na zraku </w:t>
      </w:r>
    </w:p>
    <w:p w14:paraId="4BD85A2A" w14:textId="77777777" w:rsidR="00687BD7" w:rsidRDefault="00687BD7">
      <w:pPr>
        <w:numPr>
          <w:ilvl w:val="0"/>
          <w:numId w:val="33"/>
        </w:numPr>
        <w:spacing w:after="5" w:line="276" w:lineRule="auto"/>
        <w:ind w:right="66" w:hanging="360"/>
        <w:jc w:val="both"/>
      </w:pPr>
      <w:r>
        <w:t xml:space="preserve">Praćenje tjelesnog razvoja djece </w:t>
      </w:r>
    </w:p>
    <w:p w14:paraId="4607CC4F" w14:textId="77777777" w:rsidR="00687BD7" w:rsidRDefault="00687BD7">
      <w:pPr>
        <w:numPr>
          <w:ilvl w:val="0"/>
          <w:numId w:val="33"/>
        </w:numPr>
        <w:spacing w:after="248" w:line="276" w:lineRule="auto"/>
        <w:ind w:right="66" w:hanging="360"/>
        <w:jc w:val="both"/>
      </w:pPr>
      <w:r>
        <w:t xml:space="preserve">Osiguravanje pravilnih higijensko-sanitarnih i mikroklimatskih uvjeta </w:t>
      </w:r>
    </w:p>
    <w:p w14:paraId="3435BE61" w14:textId="77777777" w:rsidR="00687BD7" w:rsidRPr="00765395" w:rsidRDefault="00687BD7" w:rsidP="00FF25BF">
      <w:pPr>
        <w:pStyle w:val="Naslov2"/>
        <w:spacing w:line="276" w:lineRule="auto"/>
        <w:ind w:left="-3" w:right="66"/>
        <w:rPr>
          <w:i w:val="0"/>
          <w:iCs/>
          <w:sz w:val="24"/>
          <w:szCs w:val="28"/>
        </w:rPr>
      </w:pPr>
      <w:r w:rsidRPr="00765395">
        <w:rPr>
          <w:i w:val="0"/>
          <w:iCs/>
          <w:sz w:val="24"/>
          <w:szCs w:val="28"/>
        </w:rPr>
        <w:lastRenderedPageBreak/>
        <w:t xml:space="preserve">Za djelatnike </w:t>
      </w:r>
    </w:p>
    <w:p w14:paraId="0CD55440" w14:textId="77777777" w:rsidR="00687BD7" w:rsidRDefault="00687BD7">
      <w:pPr>
        <w:numPr>
          <w:ilvl w:val="0"/>
          <w:numId w:val="34"/>
        </w:numPr>
        <w:spacing w:after="41" w:line="276" w:lineRule="auto"/>
        <w:ind w:right="66" w:hanging="348"/>
        <w:jc w:val="both"/>
      </w:pPr>
      <w:r>
        <w:t>Edukacija odgojitelja i drugih djelatnika u suvremenim pristupima u prevenciji bolesti i očuvanju zdravlja te osposobljavanje za pružanje prve pomoći</w:t>
      </w:r>
      <w:r>
        <w:rPr>
          <w:b/>
        </w:rPr>
        <w:t xml:space="preserve"> </w:t>
      </w:r>
    </w:p>
    <w:p w14:paraId="6F0DD9E3" w14:textId="77777777" w:rsidR="00687BD7" w:rsidRDefault="00687BD7">
      <w:pPr>
        <w:numPr>
          <w:ilvl w:val="0"/>
          <w:numId w:val="34"/>
        </w:numPr>
        <w:spacing w:after="5" w:line="276" w:lineRule="auto"/>
        <w:ind w:right="66" w:hanging="348"/>
        <w:jc w:val="both"/>
      </w:pPr>
      <w:r>
        <w:t>Preventivno djelovanje na osiguravaju higijensko zdravstvenih uvjeta u Vrtiću</w:t>
      </w:r>
      <w:r>
        <w:rPr>
          <w:b/>
        </w:rPr>
        <w:t xml:space="preserve"> </w:t>
      </w:r>
    </w:p>
    <w:p w14:paraId="016CD3FA" w14:textId="77777777" w:rsidR="00687BD7" w:rsidRPr="00765395" w:rsidRDefault="00687BD7">
      <w:pPr>
        <w:numPr>
          <w:ilvl w:val="0"/>
          <w:numId w:val="34"/>
        </w:numPr>
        <w:spacing w:after="5" w:line="276" w:lineRule="auto"/>
        <w:ind w:right="66" w:hanging="348"/>
        <w:jc w:val="both"/>
      </w:pPr>
      <w:r>
        <w:t>Pravodobno reagiranje svih djelatnika na potencijalno opasne situacije u okruženju vrtića</w:t>
      </w:r>
      <w:r>
        <w:rPr>
          <w:b/>
        </w:rPr>
        <w:t xml:space="preserve"> </w:t>
      </w:r>
    </w:p>
    <w:p w14:paraId="470CD0B2" w14:textId="77777777" w:rsidR="00687BD7" w:rsidRPr="00765395" w:rsidRDefault="00687BD7" w:rsidP="00FF25BF">
      <w:pPr>
        <w:spacing w:after="5" w:line="276" w:lineRule="auto"/>
        <w:ind w:left="695" w:right="66"/>
        <w:jc w:val="both"/>
      </w:pPr>
    </w:p>
    <w:p w14:paraId="51AF2351" w14:textId="77777777" w:rsidR="00687BD7" w:rsidRDefault="00687BD7" w:rsidP="00FF25BF">
      <w:pPr>
        <w:spacing w:after="5" w:line="276" w:lineRule="auto"/>
        <w:ind w:right="66"/>
        <w:jc w:val="both"/>
      </w:pPr>
      <w:r>
        <w:rPr>
          <w:b/>
        </w:rPr>
        <w:t xml:space="preserve">Za roditelje </w:t>
      </w:r>
    </w:p>
    <w:p w14:paraId="46EAB9E2" w14:textId="77777777" w:rsidR="00687BD7" w:rsidRDefault="00687BD7">
      <w:pPr>
        <w:numPr>
          <w:ilvl w:val="0"/>
          <w:numId w:val="34"/>
        </w:numPr>
        <w:spacing w:after="83" w:line="276" w:lineRule="auto"/>
        <w:ind w:right="66" w:hanging="348"/>
        <w:jc w:val="both"/>
      </w:pPr>
      <w:r>
        <w:t xml:space="preserve">Edukacija i stručna pomoć roditeljima u zaštiti i očuvanju djetetova zdravlja </w:t>
      </w:r>
    </w:p>
    <w:p w14:paraId="35E9FCAD" w14:textId="77777777" w:rsidR="00687BD7" w:rsidRDefault="00687BD7">
      <w:pPr>
        <w:numPr>
          <w:ilvl w:val="0"/>
          <w:numId w:val="34"/>
        </w:numPr>
        <w:spacing w:after="343" w:line="276" w:lineRule="auto"/>
        <w:ind w:right="66" w:hanging="348"/>
        <w:jc w:val="both"/>
      </w:pPr>
      <w:r>
        <w:t xml:space="preserve">Prikupljanje općih i posebnih podataka  o zdravstvenom  statusu djeteta </w:t>
      </w:r>
    </w:p>
    <w:p w14:paraId="6C8F5010" w14:textId="77777777" w:rsidR="00687BD7" w:rsidRDefault="00687BD7" w:rsidP="00FF25BF">
      <w:pPr>
        <w:spacing w:after="5" w:line="276" w:lineRule="auto"/>
        <w:ind w:left="11" w:right="66" w:hanging="10"/>
        <w:jc w:val="both"/>
      </w:pPr>
      <w:r>
        <w:t xml:space="preserve">          Sve zadaće i mjere ovog poglavlja koncipirane su u skladu s Programom zdravstvene zaštite djece, higijene i pravilne prehrane djece u dječjim vrtićima kao osnovnog zdravstvenog dokumenta u djelatnosti predškolskog odgoja. </w:t>
      </w:r>
    </w:p>
    <w:p w14:paraId="50FF6023" w14:textId="77777777" w:rsidR="00687BD7" w:rsidRDefault="00687BD7" w:rsidP="00FF25BF">
      <w:pPr>
        <w:spacing w:after="44" w:line="276" w:lineRule="auto"/>
        <w:ind w:left="11" w:right="66" w:hanging="10"/>
        <w:jc w:val="both"/>
      </w:pPr>
      <w:r>
        <w:rPr>
          <w:b/>
        </w:rPr>
        <w:t xml:space="preserve">          Nositelji aktivnosti</w:t>
      </w:r>
      <w:r>
        <w:t>: zdravstvena voditeljica i ravnateljica u suradnji s odgojiteljima, stručnim suradnikom pedagogom, roditeljima i svim ostalim djelatnicima.</w:t>
      </w:r>
      <w:r>
        <w:rPr>
          <w:b/>
        </w:rPr>
        <w:t xml:space="preserve"> </w:t>
      </w:r>
    </w:p>
    <w:p w14:paraId="7017EEF6" w14:textId="77777777" w:rsidR="00687BD7" w:rsidRDefault="00687BD7" w:rsidP="00FF25BF">
      <w:pPr>
        <w:spacing w:after="5" w:line="276" w:lineRule="auto"/>
        <w:ind w:left="11" w:right="66" w:hanging="10"/>
        <w:jc w:val="both"/>
      </w:pPr>
      <w:r>
        <w:rPr>
          <w:b/>
        </w:rPr>
        <w:t xml:space="preserve">          Vrijeme ostvarenja: </w:t>
      </w:r>
      <w:r>
        <w:t xml:space="preserve">tijekom cijele pedagoške godine kontinuirano </w:t>
      </w:r>
    </w:p>
    <w:p w14:paraId="613741CF" w14:textId="77777777" w:rsidR="00687BD7" w:rsidRDefault="00687BD7" w:rsidP="00FF25BF">
      <w:pPr>
        <w:spacing w:after="5" w:line="276" w:lineRule="auto"/>
        <w:ind w:left="11" w:right="66" w:hanging="10"/>
        <w:jc w:val="both"/>
      </w:pPr>
    </w:p>
    <w:p w14:paraId="1FE49883" w14:textId="77777777" w:rsidR="00687BD7" w:rsidRPr="006C4613" w:rsidRDefault="00687BD7">
      <w:pPr>
        <w:pStyle w:val="Naslov1"/>
        <w:keepLines/>
        <w:numPr>
          <w:ilvl w:val="0"/>
          <w:numId w:val="15"/>
        </w:numPr>
        <w:spacing w:after="5" w:line="276" w:lineRule="auto"/>
        <w:ind w:right="66"/>
        <w:rPr>
          <w:i/>
          <w:iCs/>
          <w:sz w:val="28"/>
          <w:szCs w:val="28"/>
        </w:rPr>
      </w:pPr>
      <w:r w:rsidRPr="00F523E6">
        <w:rPr>
          <w:iCs/>
          <w:sz w:val="28"/>
          <w:szCs w:val="28"/>
        </w:rPr>
        <w:t xml:space="preserve">ODGOJNO – OBRAZOVNI RAD </w:t>
      </w:r>
    </w:p>
    <w:p w14:paraId="1FBBAC2A" w14:textId="77777777" w:rsidR="00687BD7" w:rsidRDefault="00687BD7" w:rsidP="00FF25BF">
      <w:pPr>
        <w:spacing w:after="64" w:line="276" w:lineRule="auto"/>
        <w:ind w:left="11" w:right="66" w:hanging="10"/>
        <w:jc w:val="both"/>
      </w:pPr>
      <w:r>
        <w:rPr>
          <w:b/>
        </w:rPr>
        <w:t xml:space="preserve">        </w:t>
      </w:r>
      <w:r>
        <w:t>Odgojno obrazovni rad u Vrtiću odvijat će se u skladu sa smjernicama Nacionalnog i vrtićkog kurikuluma za rani i predškolski odgoj i s ciljem poticanja cjelovitog razvoja svakog djeteta</w:t>
      </w:r>
      <w:r>
        <w:rPr>
          <w:b/>
        </w:rPr>
        <w:t xml:space="preserve">. </w:t>
      </w:r>
    </w:p>
    <w:p w14:paraId="7DC8812D" w14:textId="77777777" w:rsidR="00687BD7" w:rsidRDefault="00687BD7" w:rsidP="00FF25BF">
      <w:pPr>
        <w:spacing w:after="37" w:line="276" w:lineRule="auto"/>
        <w:ind w:left="1" w:right="66" w:firstLine="708"/>
        <w:jc w:val="both"/>
      </w:pPr>
      <w:r>
        <w:t xml:space="preserve">Život i boravak djece u vrtiću odvija se u osmišljenim pedagoškim djelovanjem odgojitelja na stvaranje optimalnih uvjeta za pravilan rast i razvoj djece, u sigurnosti i zadovoljstvu djece i roditelja, dok su povjerena na brigu i skrb djelatnicima vrtića.  </w:t>
      </w:r>
    </w:p>
    <w:p w14:paraId="101084DA" w14:textId="77777777" w:rsidR="00687BD7" w:rsidRDefault="00687BD7" w:rsidP="00FF25BF">
      <w:pPr>
        <w:spacing w:after="37" w:line="276" w:lineRule="auto"/>
        <w:ind w:right="66" w:firstLine="451"/>
        <w:jc w:val="both"/>
      </w:pPr>
      <w:r>
        <w:t xml:space="preserve">Globalni cilj: </w:t>
      </w:r>
    </w:p>
    <w:p w14:paraId="64C54914" w14:textId="77777777" w:rsidR="00687BD7" w:rsidRDefault="00687BD7">
      <w:pPr>
        <w:numPr>
          <w:ilvl w:val="0"/>
          <w:numId w:val="35"/>
        </w:numPr>
        <w:spacing w:after="30" w:line="276" w:lineRule="auto"/>
        <w:ind w:right="66" w:hanging="360"/>
        <w:jc w:val="both"/>
      </w:pPr>
      <w:r>
        <w:t xml:space="preserve">Osiguranje dobrobiti za dijete što podrazumijeva stručno-kompetentni rad odgojitelja, njegovo razumijevanje i shvaćanje djeteta primjenom suvremenih oblika i metoda rada, utemeljenih na znanstveno provjerenim didaktičko-metodičkim i pedagoško-psihološkim osnovama  </w:t>
      </w:r>
    </w:p>
    <w:p w14:paraId="7F9172B5" w14:textId="77777777" w:rsidR="00687BD7" w:rsidRDefault="00687BD7">
      <w:pPr>
        <w:numPr>
          <w:ilvl w:val="0"/>
          <w:numId w:val="35"/>
        </w:numPr>
        <w:spacing w:after="5" w:line="276" w:lineRule="auto"/>
        <w:ind w:right="66" w:hanging="360"/>
        <w:jc w:val="both"/>
      </w:pPr>
      <w:r>
        <w:t>Osiguranje dobrobiti za dijete  koje uključuje: osobnu i emocionalnu dobrobit, obrazovnu dobrobit i  socijalnu dobrobit</w:t>
      </w:r>
      <w:r>
        <w:rPr>
          <w:b/>
        </w:rPr>
        <w:t xml:space="preserve"> </w:t>
      </w:r>
    </w:p>
    <w:p w14:paraId="09EA7FEB" w14:textId="77777777" w:rsidR="00687BD7" w:rsidRDefault="00687BD7" w:rsidP="00FF25BF">
      <w:pPr>
        <w:spacing w:after="42" w:line="276" w:lineRule="auto"/>
        <w:ind w:left="1" w:right="66"/>
      </w:pPr>
      <w:r>
        <w:rPr>
          <w:b/>
        </w:rPr>
        <w:t xml:space="preserve"> </w:t>
      </w:r>
    </w:p>
    <w:p w14:paraId="043A1F16" w14:textId="77777777" w:rsidR="00687BD7" w:rsidRDefault="00687BD7" w:rsidP="00FF25BF">
      <w:pPr>
        <w:spacing w:after="5" w:line="276" w:lineRule="auto"/>
        <w:ind w:left="11" w:right="66" w:hanging="10"/>
        <w:jc w:val="both"/>
      </w:pPr>
      <w:r>
        <w:t xml:space="preserve">         Sukladno godišnjem Planu i programu ustanove, odgojitelji će dnevno planirati aktivnosti, sadržaje, materijale i sredstva ponuđena djeci i bilježiti zapažanja o njihovim aktivnostima, reakcijama, ponašanju i napredovanju kako bi svakodnevno pratili n</w:t>
      </w:r>
      <w:r>
        <w:rPr>
          <w:sz w:val="37"/>
          <w:vertAlign w:val="subscript"/>
        </w:rPr>
        <w:t xml:space="preserve">ačin </w:t>
      </w:r>
      <w:r>
        <w:t xml:space="preserve">i poticali </w:t>
      </w:r>
      <w:r>
        <w:rPr>
          <w:sz w:val="37"/>
          <w:vertAlign w:val="subscript"/>
        </w:rPr>
        <w:t>psihofizički</w:t>
      </w:r>
      <w:r>
        <w:t xml:space="preserve"> razvoj svakog pojedinog djeteta i skupine u cjelini. Osim dnevnih planova i zapažanja pedagošku dokumentaciju sačinjavaju još i tjedni, dvomjesečni planovi i valorizacija rada.  </w:t>
      </w:r>
    </w:p>
    <w:p w14:paraId="44C731C2" w14:textId="77777777" w:rsidR="00687BD7" w:rsidRPr="006C4613" w:rsidRDefault="00687BD7" w:rsidP="006C4613">
      <w:pPr>
        <w:spacing w:after="20" w:line="276" w:lineRule="auto"/>
        <w:ind w:left="2" w:right="66"/>
      </w:pPr>
      <w:r>
        <w:t xml:space="preserve">      </w:t>
      </w:r>
    </w:p>
    <w:p w14:paraId="28CCC41B" w14:textId="77777777" w:rsidR="00687BD7" w:rsidRDefault="00687BD7" w:rsidP="00FF25BF">
      <w:pPr>
        <w:spacing w:after="88" w:line="276" w:lineRule="auto"/>
        <w:ind w:left="-3" w:right="66" w:hanging="10"/>
        <w:jc w:val="both"/>
      </w:pPr>
      <w:r>
        <w:rPr>
          <w:b/>
        </w:rPr>
        <w:t xml:space="preserve">          CILJ: </w:t>
      </w:r>
    </w:p>
    <w:p w14:paraId="528C1779" w14:textId="77777777" w:rsidR="00687BD7" w:rsidRDefault="00687BD7" w:rsidP="00FF25BF">
      <w:pPr>
        <w:spacing w:after="29" w:line="276" w:lineRule="auto"/>
        <w:ind w:left="12" w:right="66" w:hanging="10"/>
        <w:jc w:val="both"/>
      </w:pPr>
      <w:r>
        <w:rPr>
          <w:b/>
        </w:rPr>
        <w:lastRenderedPageBreak/>
        <w:t xml:space="preserve">         </w:t>
      </w:r>
      <w:r>
        <w:t xml:space="preserve">Stvaranje uvjeta za optimalan rast i razvoj djece i unapređivanje kvalitete njihova života </w:t>
      </w:r>
    </w:p>
    <w:p w14:paraId="636D6ABA" w14:textId="77777777" w:rsidR="00687BD7" w:rsidRDefault="00687BD7" w:rsidP="00FF25BF">
      <w:pPr>
        <w:spacing w:after="108" w:line="276" w:lineRule="auto"/>
        <w:ind w:left="2" w:right="66"/>
      </w:pPr>
      <w:r>
        <w:t xml:space="preserve"> </w:t>
      </w:r>
    </w:p>
    <w:p w14:paraId="77A43F61" w14:textId="77777777" w:rsidR="00687BD7" w:rsidRDefault="00687BD7" w:rsidP="00FF25BF">
      <w:pPr>
        <w:spacing w:after="41" w:line="276" w:lineRule="auto"/>
        <w:ind w:left="-3" w:right="66" w:hanging="10"/>
      </w:pPr>
      <w:r>
        <w:rPr>
          <w:b/>
        </w:rPr>
        <w:t xml:space="preserve">4.1. BITNE ZADAĆE  </w:t>
      </w:r>
    </w:p>
    <w:p w14:paraId="732055F6" w14:textId="77777777" w:rsidR="00687BD7" w:rsidRDefault="00687BD7" w:rsidP="00FF25BF">
      <w:pPr>
        <w:spacing w:after="39" w:line="276" w:lineRule="auto"/>
        <w:ind w:left="1" w:right="66"/>
      </w:pPr>
      <w:r>
        <w:rPr>
          <w:b/>
        </w:rPr>
        <w:t xml:space="preserve"> </w:t>
      </w:r>
    </w:p>
    <w:p w14:paraId="3A8EA399" w14:textId="77777777" w:rsidR="00687BD7" w:rsidRPr="00F523E6" w:rsidRDefault="00687BD7">
      <w:pPr>
        <w:numPr>
          <w:ilvl w:val="0"/>
          <w:numId w:val="35"/>
        </w:numPr>
        <w:spacing w:after="174" w:line="276" w:lineRule="auto"/>
        <w:ind w:right="66" w:hanging="360"/>
        <w:jc w:val="both"/>
      </w:pPr>
      <w:r>
        <w:rPr>
          <w:b/>
        </w:rPr>
        <w:t xml:space="preserve">Tjelesni rast i razvoj djece: </w:t>
      </w:r>
    </w:p>
    <w:p w14:paraId="0D26E759" w14:textId="77777777" w:rsidR="00687BD7" w:rsidRDefault="00687BD7" w:rsidP="00FF25BF">
      <w:pPr>
        <w:spacing w:after="174" w:line="276" w:lineRule="auto"/>
        <w:ind w:left="654" w:right="66" w:firstLine="247"/>
        <w:jc w:val="both"/>
      </w:pPr>
      <w:r>
        <w:rPr>
          <w:rFonts w:ascii="Courier New" w:eastAsia="Courier New" w:hAnsi="Courier New" w:cs="Courier New"/>
        </w:rPr>
        <w:t>o</w:t>
      </w:r>
      <w:r>
        <w:rPr>
          <w:rFonts w:ascii="Arial" w:eastAsia="Arial" w:hAnsi="Arial" w:cs="Arial"/>
        </w:rPr>
        <w:t xml:space="preserve">   </w:t>
      </w:r>
      <w:r>
        <w:t>svakodnevno zadovoljavanje djetetove potreba</w:t>
      </w:r>
      <w:r>
        <w:rPr>
          <w:b/>
        </w:rPr>
        <w:t xml:space="preserve"> </w:t>
      </w:r>
    </w:p>
    <w:p w14:paraId="2885EEBE" w14:textId="77777777" w:rsidR="00687BD7" w:rsidRDefault="00687BD7">
      <w:pPr>
        <w:numPr>
          <w:ilvl w:val="2"/>
          <w:numId w:val="36"/>
        </w:numPr>
        <w:spacing w:after="5" w:line="276" w:lineRule="auto"/>
        <w:ind w:right="66" w:hanging="360"/>
        <w:jc w:val="both"/>
      </w:pPr>
      <w:r>
        <w:t xml:space="preserve">poštovati i zadovoljavati individualne potrebe djece provođenjem fleksibilnosti u odgojno-obrazovnom procesu – posebice u adaptacijskom periodu, izmjeni odmora i aktivnosti, prehrani; </w:t>
      </w:r>
    </w:p>
    <w:p w14:paraId="3524A559" w14:textId="77777777" w:rsidR="00687BD7" w:rsidRDefault="00687BD7">
      <w:pPr>
        <w:numPr>
          <w:ilvl w:val="2"/>
          <w:numId w:val="36"/>
        </w:numPr>
        <w:spacing w:after="81" w:line="276" w:lineRule="auto"/>
        <w:ind w:right="66" w:hanging="360"/>
        <w:jc w:val="both"/>
      </w:pPr>
      <w:r>
        <w:t xml:space="preserve">poticanje djeteta na sve oblike kretanja, radi poticanja razvoja svih mišićnih skupina; razvijanje sposobnosti orijentacije u prostoru, ravnoteže i pravilnog držanja tijela; razvijanje sposobnosti manipulacije šakom i prstima šake, </w:t>
      </w:r>
    </w:p>
    <w:p w14:paraId="59E81542" w14:textId="77777777" w:rsidR="00687BD7" w:rsidRDefault="00687BD7">
      <w:pPr>
        <w:numPr>
          <w:ilvl w:val="2"/>
          <w:numId w:val="36"/>
        </w:numPr>
        <w:spacing w:after="5" w:line="276" w:lineRule="auto"/>
        <w:ind w:right="66" w:hanging="360"/>
        <w:jc w:val="both"/>
      </w:pPr>
      <w:r>
        <w:t xml:space="preserve">usavršavati fleksibilno konzumiranje obroka vodeći računa o individualnoj različitosti kod djece pri količini i vrsti konzumiranja hrane  te o usavršavanju samoposluživanja, čistoće, kulture prehrane; </w:t>
      </w:r>
    </w:p>
    <w:p w14:paraId="37845B38" w14:textId="77777777" w:rsidR="00687BD7" w:rsidRPr="00F523E6" w:rsidRDefault="00687BD7">
      <w:pPr>
        <w:numPr>
          <w:ilvl w:val="2"/>
          <w:numId w:val="36"/>
        </w:numPr>
        <w:spacing w:after="5" w:line="276" w:lineRule="auto"/>
        <w:ind w:right="66" w:hanging="360"/>
        <w:jc w:val="both"/>
      </w:pPr>
      <w:r>
        <w:t xml:space="preserve">unaprjeđivati navike zdravog života; </w:t>
      </w:r>
    </w:p>
    <w:p w14:paraId="6BAC4FCE" w14:textId="77777777" w:rsidR="00687BD7" w:rsidRDefault="00687BD7">
      <w:pPr>
        <w:numPr>
          <w:ilvl w:val="2"/>
          <w:numId w:val="36"/>
        </w:numPr>
        <w:spacing w:after="5" w:line="276" w:lineRule="auto"/>
        <w:ind w:right="66" w:hanging="360"/>
        <w:jc w:val="both"/>
      </w:pPr>
      <w:r>
        <w:t xml:space="preserve">djelovati na osiguranju sigurnosti djece uz razvijanje i usavršavanje dječje sposobnosti; </w:t>
      </w:r>
    </w:p>
    <w:p w14:paraId="4C7E7138" w14:textId="77777777" w:rsidR="00687BD7" w:rsidRPr="00F523E6" w:rsidRDefault="00687BD7">
      <w:pPr>
        <w:numPr>
          <w:ilvl w:val="2"/>
          <w:numId w:val="36"/>
        </w:numPr>
        <w:spacing w:after="5" w:line="276" w:lineRule="auto"/>
        <w:ind w:right="66" w:hanging="360"/>
        <w:jc w:val="both"/>
      </w:pPr>
      <w:r>
        <w:t xml:space="preserve">samozaštite (koordinacija pokreta, manipulativne sposobnosti, upoznavanje s pravilima ponašanja); </w:t>
      </w:r>
    </w:p>
    <w:p w14:paraId="29CA5407" w14:textId="77777777" w:rsidR="00687BD7" w:rsidRPr="00F523E6" w:rsidRDefault="00687BD7">
      <w:pPr>
        <w:numPr>
          <w:ilvl w:val="2"/>
          <w:numId w:val="36"/>
        </w:numPr>
        <w:spacing w:after="5" w:line="276" w:lineRule="auto"/>
        <w:ind w:right="66" w:hanging="360"/>
        <w:jc w:val="both"/>
      </w:pPr>
      <w:r>
        <w:t xml:space="preserve">unaprjeđivati i usavršavati dječje motoričke sposobnosti (gruba i fina motorika, sportske aktivnosti); </w:t>
      </w:r>
    </w:p>
    <w:p w14:paraId="52064C7C" w14:textId="77777777" w:rsidR="00687BD7" w:rsidRDefault="00687BD7">
      <w:pPr>
        <w:numPr>
          <w:ilvl w:val="2"/>
          <w:numId w:val="36"/>
        </w:numPr>
        <w:spacing w:after="5" w:line="276" w:lineRule="auto"/>
        <w:ind w:right="66" w:hanging="360"/>
        <w:jc w:val="both"/>
      </w:pPr>
      <w:r>
        <w:t xml:space="preserve">jačati imunološki sustav i djelovati na očuvanju zdravlja djece (boravak i igre na zraku, tjelesno vježbanje, primjereno odijevanje,..) ; </w:t>
      </w:r>
    </w:p>
    <w:p w14:paraId="56B116E0" w14:textId="77777777" w:rsidR="00687BD7" w:rsidRDefault="00687BD7">
      <w:pPr>
        <w:numPr>
          <w:ilvl w:val="2"/>
          <w:numId w:val="36"/>
        </w:numPr>
        <w:spacing w:after="174" w:line="276" w:lineRule="auto"/>
        <w:ind w:right="66" w:hanging="360"/>
        <w:jc w:val="both"/>
      </w:pPr>
      <w:r>
        <w:t xml:space="preserve">razvijati samostalnost djeteta pri održavanju osobne higijene, pranje </w:t>
      </w:r>
      <w:proofErr w:type="spellStart"/>
      <w:r>
        <w:t>zubiju</w:t>
      </w:r>
      <w:proofErr w:type="spellEnd"/>
      <w:r>
        <w:t xml:space="preserve">, </w:t>
      </w:r>
    </w:p>
    <w:p w14:paraId="62C76371" w14:textId="77777777" w:rsidR="00687BD7" w:rsidRDefault="00687BD7" w:rsidP="00FF25BF">
      <w:pPr>
        <w:spacing w:after="88" w:line="276" w:lineRule="auto"/>
        <w:ind w:left="1271" w:right="66" w:hanging="10"/>
        <w:jc w:val="both"/>
      </w:pPr>
      <w:r>
        <w:t xml:space="preserve">svlačenju i oblačenju, samoposluživanje u jelu </w:t>
      </w:r>
    </w:p>
    <w:p w14:paraId="163EDE9D" w14:textId="77777777" w:rsidR="00687BD7" w:rsidRDefault="00687BD7">
      <w:pPr>
        <w:numPr>
          <w:ilvl w:val="2"/>
          <w:numId w:val="36"/>
        </w:numPr>
        <w:spacing w:after="112" w:line="276" w:lineRule="auto"/>
        <w:ind w:right="66" w:hanging="360"/>
        <w:jc w:val="both"/>
      </w:pPr>
      <w:r>
        <w:t xml:space="preserve">uvažavati i zadovoljavati potrebe i različitosti djece s posebnim potrebama. </w:t>
      </w:r>
    </w:p>
    <w:p w14:paraId="04EEEA7B" w14:textId="77777777" w:rsidR="00687BD7" w:rsidRDefault="00687BD7" w:rsidP="00FF25BF">
      <w:pPr>
        <w:spacing w:after="16" w:line="276" w:lineRule="auto"/>
        <w:ind w:left="1" w:right="66"/>
      </w:pPr>
      <w:r>
        <w:t xml:space="preserve"> </w:t>
      </w:r>
    </w:p>
    <w:p w14:paraId="5CA6220F" w14:textId="77777777" w:rsidR="00687BD7" w:rsidRDefault="00687BD7" w:rsidP="00FF25BF">
      <w:pPr>
        <w:spacing w:after="5" w:line="276" w:lineRule="auto"/>
        <w:ind w:left="10" w:right="66" w:hanging="10"/>
        <w:jc w:val="both"/>
      </w:pPr>
      <w:r>
        <w:t xml:space="preserve">          Djetetovu prirodnu potrebu za kretanjem treba svakodnevno zadovoljiti, ali isto tako i znati rukovoditi njima. Osiguravanjem dovoljno pokretnih igara u zatvorenom prostoru, jutarnjeg vježbanja na otvorenom, što više boravka na otvorenom i što više šetnje. Sve su to čimbenici koje u našem vrtiću možemo ostvariti budući da smo smješteni u prostoru koji nam to omogućava. </w:t>
      </w:r>
    </w:p>
    <w:p w14:paraId="6C758E2F" w14:textId="77777777" w:rsidR="00687BD7" w:rsidRDefault="00687BD7" w:rsidP="00FF25BF">
      <w:pPr>
        <w:spacing w:after="123" w:line="276" w:lineRule="auto"/>
        <w:ind w:left="1" w:right="66"/>
      </w:pPr>
      <w:r>
        <w:t xml:space="preserve"> </w:t>
      </w:r>
    </w:p>
    <w:p w14:paraId="74DCA120" w14:textId="77777777" w:rsidR="00687BD7" w:rsidRPr="00BB7C93" w:rsidRDefault="00687BD7">
      <w:pPr>
        <w:numPr>
          <w:ilvl w:val="0"/>
          <w:numId w:val="35"/>
        </w:numPr>
        <w:spacing w:after="103" w:line="276" w:lineRule="auto"/>
        <w:ind w:right="66" w:hanging="360"/>
        <w:jc w:val="both"/>
      </w:pPr>
      <w:r>
        <w:rPr>
          <w:b/>
        </w:rPr>
        <w:t xml:space="preserve">Poticanje stvaralačkih sposobnosti </w:t>
      </w:r>
    </w:p>
    <w:p w14:paraId="4F1E32CC" w14:textId="77777777" w:rsidR="00687BD7" w:rsidRDefault="00687BD7" w:rsidP="00FF25BF">
      <w:pPr>
        <w:spacing w:after="103" w:line="276" w:lineRule="auto"/>
        <w:ind w:left="708" w:right="66" w:firstLine="193"/>
        <w:jc w:val="both"/>
      </w:pPr>
      <w:r>
        <w:rPr>
          <w:rFonts w:ascii="Courier New" w:eastAsia="Courier New" w:hAnsi="Courier New" w:cs="Courier New"/>
        </w:rPr>
        <w:t>o</w:t>
      </w:r>
      <w:r>
        <w:rPr>
          <w:rFonts w:ascii="Arial" w:eastAsia="Arial" w:hAnsi="Arial" w:cs="Arial"/>
        </w:rPr>
        <w:t xml:space="preserve">   </w:t>
      </w:r>
      <w:r>
        <w:t xml:space="preserve">osigurati uvjete za razvijanje istih </w:t>
      </w:r>
    </w:p>
    <w:p w14:paraId="548FA4C9" w14:textId="77777777" w:rsidR="00687BD7" w:rsidRDefault="00687BD7" w:rsidP="00FF25BF">
      <w:pPr>
        <w:spacing w:after="103" w:line="276" w:lineRule="auto"/>
        <w:ind w:left="708" w:right="66" w:firstLine="193"/>
        <w:jc w:val="both"/>
      </w:pPr>
      <w:r>
        <w:rPr>
          <w:rFonts w:ascii="Courier New" w:eastAsia="Courier New" w:hAnsi="Courier New" w:cs="Courier New"/>
        </w:rPr>
        <w:t>o</w:t>
      </w:r>
      <w:r>
        <w:rPr>
          <w:rFonts w:ascii="Arial" w:eastAsia="Arial" w:hAnsi="Arial" w:cs="Arial"/>
        </w:rPr>
        <w:t xml:space="preserve">   </w:t>
      </w:r>
      <w:r>
        <w:t>razvijati samostalnost i samopouzdanje</w:t>
      </w:r>
      <w:r>
        <w:rPr>
          <w:b/>
        </w:rPr>
        <w:t xml:space="preserve"> </w:t>
      </w:r>
    </w:p>
    <w:p w14:paraId="25B18358" w14:textId="77777777" w:rsidR="00687BD7" w:rsidRPr="00BB7C93" w:rsidRDefault="00687BD7">
      <w:pPr>
        <w:numPr>
          <w:ilvl w:val="2"/>
          <w:numId w:val="37"/>
        </w:numPr>
        <w:spacing w:after="46" w:line="276" w:lineRule="auto"/>
        <w:ind w:right="66" w:hanging="360"/>
        <w:jc w:val="both"/>
      </w:pPr>
      <w:r>
        <w:t>poticati dječju radoznalost, potrebu za istraživanjem i eksperimentiranjem</w:t>
      </w:r>
      <w:r>
        <w:rPr>
          <w:b/>
        </w:rPr>
        <w:t xml:space="preserve"> </w:t>
      </w:r>
    </w:p>
    <w:p w14:paraId="26089605" w14:textId="77777777" w:rsidR="00687BD7" w:rsidRDefault="00687BD7">
      <w:pPr>
        <w:numPr>
          <w:ilvl w:val="2"/>
          <w:numId w:val="37"/>
        </w:numPr>
        <w:spacing w:after="46" w:line="276" w:lineRule="auto"/>
        <w:ind w:right="66" w:hanging="360"/>
        <w:jc w:val="both"/>
      </w:pPr>
      <w:r>
        <w:t>omogućiti djeci da razvijaju sposobnosti u kojima su najbolji</w:t>
      </w:r>
      <w:r>
        <w:rPr>
          <w:b/>
        </w:rPr>
        <w:t xml:space="preserve"> </w:t>
      </w:r>
    </w:p>
    <w:p w14:paraId="3270097F" w14:textId="77777777" w:rsidR="00687BD7" w:rsidRPr="00BB7C93" w:rsidRDefault="00687BD7">
      <w:pPr>
        <w:numPr>
          <w:ilvl w:val="2"/>
          <w:numId w:val="37"/>
        </w:numPr>
        <w:spacing w:after="5" w:line="276" w:lineRule="auto"/>
        <w:ind w:right="66" w:hanging="360"/>
        <w:jc w:val="both"/>
      </w:pPr>
      <w:r>
        <w:lastRenderedPageBreak/>
        <w:t>omogućiti djeci pristup raznim vrstama neoblikovanog prirodnog   materijala</w:t>
      </w:r>
      <w:r>
        <w:rPr>
          <w:b/>
        </w:rPr>
        <w:t xml:space="preserve"> </w:t>
      </w:r>
    </w:p>
    <w:p w14:paraId="0F291226" w14:textId="77777777" w:rsidR="00687BD7" w:rsidRDefault="00687BD7">
      <w:pPr>
        <w:numPr>
          <w:ilvl w:val="2"/>
          <w:numId w:val="37"/>
        </w:numPr>
        <w:spacing w:after="5" w:line="276" w:lineRule="auto"/>
        <w:ind w:right="66" w:hanging="360"/>
        <w:jc w:val="both"/>
      </w:pPr>
      <w:r>
        <w:t xml:space="preserve">poticanje razvoja komunikacijskih sustava (neverbalni, verbalni, simbolički); razvoj različitih oblika izražavanja (govornog, likovnog, tjelesnog...); razvoj različitih oblika kreativnog izražavanja i stvaranja </w:t>
      </w:r>
    </w:p>
    <w:p w14:paraId="35A9FA72" w14:textId="77777777" w:rsidR="00687BD7" w:rsidRPr="00BB7C93" w:rsidRDefault="00687BD7">
      <w:pPr>
        <w:numPr>
          <w:ilvl w:val="2"/>
          <w:numId w:val="37"/>
        </w:numPr>
        <w:spacing w:after="26" w:line="276" w:lineRule="auto"/>
        <w:ind w:right="66" w:hanging="360"/>
        <w:jc w:val="both"/>
      </w:pPr>
      <w:r>
        <w:t xml:space="preserve">razumijevanje funkcije pismene komunikacije i početnog ovladavanja pisanja kod naprednije djece; </w:t>
      </w:r>
    </w:p>
    <w:p w14:paraId="54F9BB8F" w14:textId="77777777" w:rsidR="00687BD7" w:rsidRDefault="00687BD7">
      <w:pPr>
        <w:numPr>
          <w:ilvl w:val="2"/>
          <w:numId w:val="37"/>
        </w:numPr>
        <w:spacing w:after="26" w:line="276" w:lineRule="auto"/>
        <w:ind w:right="66" w:hanging="360"/>
        <w:jc w:val="both"/>
      </w:pPr>
      <w:r>
        <w:t xml:space="preserve">razvijanje komunikacijskih vještina na materinskom jeziku  </w:t>
      </w:r>
    </w:p>
    <w:p w14:paraId="0B9D361E" w14:textId="77777777" w:rsidR="00687BD7" w:rsidRDefault="00687BD7">
      <w:pPr>
        <w:numPr>
          <w:ilvl w:val="2"/>
          <w:numId w:val="37"/>
        </w:numPr>
        <w:spacing w:after="5" w:line="276" w:lineRule="auto"/>
        <w:ind w:right="66" w:hanging="360"/>
        <w:jc w:val="both"/>
      </w:pPr>
      <w:r>
        <w:t xml:space="preserve">poticati sve oblike dječjeg likovnog izraza: crtanje, slikanje, modeliranje, građenje i konstruiranje, s naglaskom na kreativnom djelovanju; </w:t>
      </w:r>
    </w:p>
    <w:p w14:paraId="2931D638" w14:textId="77777777" w:rsidR="00687BD7" w:rsidRPr="00BB7C93" w:rsidRDefault="00687BD7">
      <w:pPr>
        <w:numPr>
          <w:ilvl w:val="2"/>
          <w:numId w:val="37"/>
        </w:numPr>
        <w:spacing w:line="276" w:lineRule="auto"/>
        <w:ind w:right="66" w:hanging="360"/>
        <w:jc w:val="both"/>
      </w:pPr>
      <w:r>
        <w:t xml:space="preserve">omogućiti dječje glazbeno i izražavanje i stvaranje kroz pjevanje i stvaranje; </w:t>
      </w:r>
    </w:p>
    <w:p w14:paraId="77F3FA75" w14:textId="77777777" w:rsidR="00687BD7" w:rsidRPr="00BB7C93" w:rsidRDefault="00687BD7">
      <w:pPr>
        <w:numPr>
          <w:ilvl w:val="2"/>
          <w:numId w:val="37"/>
        </w:numPr>
        <w:spacing w:line="276" w:lineRule="auto"/>
        <w:ind w:right="66" w:hanging="360"/>
        <w:jc w:val="both"/>
      </w:pPr>
      <w:r>
        <w:t xml:space="preserve">razvijati dječje stvaralaštvo u različitim područjima izražavanja; </w:t>
      </w:r>
    </w:p>
    <w:p w14:paraId="65DC4BB8" w14:textId="77777777" w:rsidR="00687BD7" w:rsidRDefault="00687BD7">
      <w:pPr>
        <w:numPr>
          <w:ilvl w:val="2"/>
          <w:numId w:val="37"/>
        </w:numPr>
        <w:spacing w:line="276" w:lineRule="auto"/>
        <w:ind w:right="66" w:hanging="360"/>
        <w:jc w:val="both"/>
      </w:pPr>
      <w:r>
        <w:t xml:space="preserve">samostalno izlaganje svojih radova. </w:t>
      </w:r>
    </w:p>
    <w:p w14:paraId="4F51BD5E" w14:textId="77777777" w:rsidR="00687BD7" w:rsidRDefault="00687BD7" w:rsidP="00FF25BF">
      <w:pPr>
        <w:spacing w:after="93" w:line="276" w:lineRule="auto"/>
        <w:ind w:left="1" w:right="66"/>
      </w:pPr>
      <w:r>
        <w:t xml:space="preserve"> </w:t>
      </w:r>
    </w:p>
    <w:p w14:paraId="0DDA8BBB" w14:textId="77777777" w:rsidR="00687BD7" w:rsidRDefault="00687BD7" w:rsidP="00FF25BF">
      <w:pPr>
        <w:spacing w:after="5" w:line="276" w:lineRule="auto"/>
        <w:ind w:left="11" w:right="66" w:hanging="10"/>
        <w:jc w:val="both"/>
      </w:pPr>
      <w:r>
        <w:t xml:space="preserve">          Raznim aktivnostima poticati djecu na stvaralaštvo. Poticati ih na aktivno učenje i sudjelovanje po principu učenja čineći i principu „vlastitog iskustva“. </w:t>
      </w:r>
    </w:p>
    <w:p w14:paraId="142F2A7A" w14:textId="77777777" w:rsidR="00687BD7" w:rsidRDefault="00687BD7" w:rsidP="00FF25BF">
      <w:pPr>
        <w:spacing w:after="5" w:line="276" w:lineRule="auto"/>
        <w:ind w:left="11" w:right="66" w:hanging="10"/>
        <w:jc w:val="both"/>
      </w:pPr>
      <w:r>
        <w:t xml:space="preserve">          U odgoju uvijek uvažavati demokratska načela kako bi pomoli djeci da razumiju svijet, i kako bi u budućnosti bili kvalitetni građani istog.</w:t>
      </w:r>
      <w:r>
        <w:rPr>
          <w:b/>
        </w:rPr>
        <w:t xml:space="preserve"> </w:t>
      </w:r>
    </w:p>
    <w:p w14:paraId="707D3DDE" w14:textId="77777777" w:rsidR="00687BD7" w:rsidRDefault="00687BD7" w:rsidP="00FF25BF">
      <w:pPr>
        <w:spacing w:after="34" w:line="276" w:lineRule="auto"/>
        <w:ind w:left="1" w:right="66"/>
      </w:pPr>
      <w:r>
        <w:rPr>
          <w:b/>
        </w:rPr>
        <w:t xml:space="preserve"> </w:t>
      </w:r>
    </w:p>
    <w:p w14:paraId="0FBB6CA8" w14:textId="77777777" w:rsidR="00687BD7" w:rsidRPr="00BB7C93" w:rsidRDefault="00687BD7" w:rsidP="00FF25BF">
      <w:pPr>
        <w:pStyle w:val="Naslov2"/>
        <w:spacing w:line="276" w:lineRule="auto"/>
        <w:ind w:left="911" w:right="66"/>
        <w:rPr>
          <w:sz w:val="22"/>
          <w:szCs w:val="24"/>
        </w:rPr>
      </w:pPr>
      <w:r w:rsidRPr="00BB7C93">
        <w:rPr>
          <w:rFonts w:ascii="Segoe UI Symbol" w:eastAsia="Segoe UI Symbol" w:hAnsi="Segoe UI Symbol" w:cs="Segoe UI Symbol"/>
          <w:b w:val="0"/>
          <w:sz w:val="22"/>
          <w:szCs w:val="24"/>
        </w:rPr>
        <w:t>•</w:t>
      </w:r>
      <w:r w:rsidRPr="00BB7C93">
        <w:rPr>
          <w:rFonts w:ascii="Arial" w:eastAsia="Arial" w:hAnsi="Arial" w:cs="Arial"/>
          <w:b w:val="0"/>
          <w:sz w:val="22"/>
          <w:szCs w:val="24"/>
        </w:rPr>
        <w:t xml:space="preserve"> </w:t>
      </w:r>
      <w:proofErr w:type="spellStart"/>
      <w:r w:rsidRPr="00BB7C93">
        <w:rPr>
          <w:sz w:val="22"/>
          <w:szCs w:val="24"/>
        </w:rPr>
        <w:t>Socio</w:t>
      </w:r>
      <w:proofErr w:type="spellEnd"/>
      <w:r w:rsidRPr="00BB7C93">
        <w:rPr>
          <w:sz w:val="22"/>
          <w:szCs w:val="24"/>
        </w:rPr>
        <w:t xml:space="preserve">-emocionalni i društveni razvoj </w:t>
      </w:r>
    </w:p>
    <w:p w14:paraId="24441803" w14:textId="77777777" w:rsidR="00687BD7" w:rsidRDefault="00687BD7">
      <w:pPr>
        <w:numPr>
          <w:ilvl w:val="0"/>
          <w:numId w:val="38"/>
        </w:numPr>
        <w:spacing w:after="108" w:line="276" w:lineRule="auto"/>
        <w:ind w:right="66" w:hanging="348"/>
        <w:jc w:val="both"/>
      </w:pPr>
      <w:r>
        <w:t xml:space="preserve">Stvoriti veselo ozračje u skupini </w:t>
      </w:r>
    </w:p>
    <w:p w14:paraId="635A00A8" w14:textId="77777777" w:rsidR="00687BD7" w:rsidRPr="00BB7C93" w:rsidRDefault="00687BD7">
      <w:pPr>
        <w:numPr>
          <w:ilvl w:val="0"/>
          <w:numId w:val="38"/>
        </w:numPr>
        <w:spacing w:line="276" w:lineRule="auto"/>
        <w:ind w:right="66" w:hanging="348"/>
        <w:jc w:val="both"/>
      </w:pPr>
      <w:r>
        <w:t>Razvijati samopoštovanje i pozitivnu sliku o sebi</w:t>
      </w:r>
      <w:r>
        <w:rPr>
          <w:b/>
        </w:rPr>
        <w:t xml:space="preserve"> </w:t>
      </w:r>
    </w:p>
    <w:p w14:paraId="0ED81782" w14:textId="77777777" w:rsidR="00687BD7" w:rsidRPr="00BB7C93" w:rsidRDefault="00687BD7">
      <w:pPr>
        <w:numPr>
          <w:ilvl w:val="0"/>
          <w:numId w:val="38"/>
        </w:numPr>
        <w:spacing w:line="276" w:lineRule="auto"/>
        <w:ind w:right="66" w:hanging="348"/>
        <w:jc w:val="both"/>
      </w:pPr>
      <w:r>
        <w:t>Usvojiti osnovna načela uljudnog ponašanja</w:t>
      </w:r>
      <w:r>
        <w:rPr>
          <w:b/>
        </w:rPr>
        <w:t xml:space="preserve"> </w:t>
      </w:r>
    </w:p>
    <w:p w14:paraId="130A8DFA" w14:textId="77777777" w:rsidR="00687BD7" w:rsidRDefault="00687BD7">
      <w:pPr>
        <w:numPr>
          <w:ilvl w:val="0"/>
          <w:numId w:val="38"/>
        </w:numPr>
        <w:spacing w:line="276" w:lineRule="auto"/>
        <w:ind w:right="66" w:hanging="348"/>
        <w:jc w:val="both"/>
      </w:pPr>
      <w:r>
        <w:t xml:space="preserve">Sposobnost uvažavanja tuđih želja i potreba </w:t>
      </w:r>
    </w:p>
    <w:p w14:paraId="16F568B2" w14:textId="77777777" w:rsidR="00687BD7" w:rsidRDefault="00687BD7">
      <w:pPr>
        <w:numPr>
          <w:ilvl w:val="0"/>
          <w:numId w:val="38"/>
        </w:numPr>
        <w:spacing w:after="5" w:line="276" w:lineRule="auto"/>
        <w:ind w:right="66" w:hanging="348"/>
        <w:jc w:val="both"/>
      </w:pPr>
      <w:r>
        <w:t xml:space="preserve">Pomagati djetetu da prevlada teškoće u uspostavljanju novih emocionalno – socijalnih veza  i odnosa u vrtiću </w:t>
      </w:r>
    </w:p>
    <w:p w14:paraId="5FBE22F8" w14:textId="77777777" w:rsidR="00687BD7" w:rsidRDefault="00687BD7">
      <w:pPr>
        <w:numPr>
          <w:ilvl w:val="0"/>
          <w:numId w:val="38"/>
        </w:numPr>
        <w:spacing w:line="276" w:lineRule="auto"/>
        <w:ind w:right="66" w:hanging="348"/>
        <w:jc w:val="both"/>
      </w:pPr>
      <w:r>
        <w:t xml:space="preserve">Djelovati na razvoju osjećaja sigurnosti i samopouzdanja kod djece (posebice u adaptacijskom periodu) upoznavanjem prostora i djece i odraslih, mogućnošću korištenja i mijenjanja unutarnjeg prostora (centri aktivnosti i interesa) i vanjskog prostora prema dječjim </w:t>
      </w:r>
      <w:proofErr w:type="spellStart"/>
      <w:r>
        <w:t>potrebama,te</w:t>
      </w:r>
      <w:proofErr w:type="spellEnd"/>
      <w:r>
        <w:t xml:space="preserve"> bogatom ponudom interesantnih poticaja za aktivnosti djece; </w:t>
      </w:r>
    </w:p>
    <w:p w14:paraId="1C5067AD" w14:textId="77777777" w:rsidR="00687BD7" w:rsidRDefault="00687BD7">
      <w:pPr>
        <w:numPr>
          <w:ilvl w:val="0"/>
          <w:numId w:val="38"/>
        </w:numPr>
        <w:spacing w:after="5" w:line="276" w:lineRule="auto"/>
        <w:ind w:right="66" w:hanging="348"/>
        <w:jc w:val="both"/>
      </w:pPr>
      <w:r>
        <w:t xml:space="preserve">utjecati na razvoj emocionalne stabilnosti djeteta; poticati kvalitetnu komunikaciju i razvijanje socijalnih odnosa u užoj i široj socijalnoj sredini </w:t>
      </w:r>
    </w:p>
    <w:p w14:paraId="53A61AAF" w14:textId="77777777" w:rsidR="00687BD7" w:rsidRDefault="00687BD7">
      <w:pPr>
        <w:numPr>
          <w:ilvl w:val="0"/>
          <w:numId w:val="38"/>
        </w:numPr>
        <w:spacing w:after="92" w:line="276" w:lineRule="auto"/>
        <w:ind w:right="66" w:hanging="348"/>
        <w:jc w:val="both"/>
      </w:pPr>
      <w:r>
        <w:t xml:space="preserve">djelovati na razvoju pozitivne slike o sebi kod djece i na razvoju humanih i </w:t>
      </w:r>
    </w:p>
    <w:p w14:paraId="265A8650" w14:textId="77777777" w:rsidR="00687BD7" w:rsidRDefault="00687BD7" w:rsidP="00FF25BF">
      <w:pPr>
        <w:spacing w:line="276" w:lineRule="auto"/>
        <w:ind w:left="709" w:right="66"/>
      </w:pPr>
      <w:r>
        <w:t>suradničkih odnosa poštujući dječje želje i interese i uz uvažavanje dječjih individualnosti i različitosti – učenje potrebnih životnih vještina uz samopotvrđivanje na pozitivan, prihvatljiv, zdrav i nerizičan način</w:t>
      </w:r>
    </w:p>
    <w:p w14:paraId="79DF83A0" w14:textId="77777777" w:rsidR="00687BD7" w:rsidRPr="00BB7C93" w:rsidRDefault="00687BD7" w:rsidP="00FF25BF">
      <w:pPr>
        <w:spacing w:line="276" w:lineRule="auto"/>
        <w:ind w:left="709" w:right="66" w:hanging="283"/>
      </w:pPr>
      <w:r w:rsidRPr="00BB7C93">
        <w:rPr>
          <w:rFonts w:ascii="Courier New" w:eastAsia="Courier New" w:hAnsi="Courier New" w:cs="Courier New"/>
        </w:rPr>
        <w:t>o</w:t>
      </w:r>
      <w:r w:rsidRPr="00BB7C93">
        <w:t xml:space="preserve"> </w:t>
      </w:r>
      <w:r>
        <w:t xml:space="preserve"> </w:t>
      </w:r>
      <w:r w:rsidRPr="00BB7C93">
        <w:t xml:space="preserve">razvijati osjećaj i spoznaju kod djeteta o tome da je voljeno, zbrinuto i prihvaćeno u svojoj obitelji, u grupi, od odgajatelja, te da je vrijedno; </w:t>
      </w:r>
    </w:p>
    <w:p w14:paraId="0EC985CB" w14:textId="77777777" w:rsidR="00687BD7" w:rsidRDefault="00687BD7" w:rsidP="00FF25BF">
      <w:pPr>
        <w:spacing w:line="276" w:lineRule="auto"/>
        <w:ind w:left="709" w:right="66" w:hanging="362"/>
      </w:pPr>
      <w:bookmarkStart w:id="31" w:name="_Hlk116552876"/>
      <w:r w:rsidRPr="00BB7C93">
        <w:rPr>
          <w:rFonts w:ascii="Courier New" w:eastAsia="Courier New" w:hAnsi="Courier New" w:cs="Courier New"/>
        </w:rPr>
        <w:t>o</w:t>
      </w:r>
      <w:bookmarkEnd w:id="31"/>
      <w:r w:rsidRPr="00BB7C93">
        <w:rPr>
          <w:rFonts w:ascii="Arial" w:eastAsia="Arial" w:hAnsi="Arial" w:cs="Arial"/>
        </w:rPr>
        <w:t xml:space="preserve"> </w:t>
      </w:r>
      <w:r>
        <w:rPr>
          <w:rFonts w:ascii="Arial" w:eastAsia="Arial" w:hAnsi="Arial" w:cs="Arial"/>
        </w:rPr>
        <w:t xml:space="preserve">  </w:t>
      </w:r>
      <w:r w:rsidRPr="00BB7C93">
        <w:t xml:space="preserve">njegovanje kod djece temeljnih ljudskih vrijednosti: prijateljstvo, suosjećanje, solidarnost, pravednost, istinoljubivost, nenasilje; </w:t>
      </w:r>
    </w:p>
    <w:p w14:paraId="641E692D" w14:textId="77777777" w:rsidR="00687BD7" w:rsidRPr="00BB7C93" w:rsidRDefault="00687BD7">
      <w:pPr>
        <w:numPr>
          <w:ilvl w:val="0"/>
          <w:numId w:val="38"/>
        </w:numPr>
        <w:spacing w:after="5" w:line="276" w:lineRule="auto"/>
        <w:ind w:right="66" w:hanging="348"/>
        <w:jc w:val="both"/>
      </w:pPr>
      <w:r>
        <w:t xml:space="preserve">podržavanje inicijative djece i njihove poduzetnosti </w:t>
      </w:r>
    </w:p>
    <w:p w14:paraId="7DB5D888" w14:textId="77777777" w:rsidR="00687BD7" w:rsidRDefault="00687BD7">
      <w:pPr>
        <w:numPr>
          <w:ilvl w:val="0"/>
          <w:numId w:val="38"/>
        </w:numPr>
        <w:spacing w:after="5" w:line="276" w:lineRule="auto"/>
        <w:ind w:right="66" w:hanging="348"/>
        <w:jc w:val="both"/>
      </w:pPr>
      <w:r>
        <w:t xml:space="preserve">živjeti i učiti prava djeteta </w:t>
      </w:r>
    </w:p>
    <w:p w14:paraId="4440DCE8" w14:textId="77777777" w:rsidR="00687BD7" w:rsidRPr="00BB7C93" w:rsidRDefault="00687BD7">
      <w:pPr>
        <w:numPr>
          <w:ilvl w:val="0"/>
          <w:numId w:val="38"/>
        </w:numPr>
        <w:spacing w:line="276" w:lineRule="auto"/>
        <w:ind w:right="66" w:hanging="348"/>
        <w:jc w:val="both"/>
      </w:pPr>
      <w:r>
        <w:lastRenderedPageBreak/>
        <w:t xml:space="preserve">osiguravati slobodan izbor sadržaja, aktivnosti i materijala </w:t>
      </w:r>
    </w:p>
    <w:p w14:paraId="076781BB" w14:textId="77777777" w:rsidR="00687BD7" w:rsidRPr="00BB7C93" w:rsidRDefault="00687BD7">
      <w:pPr>
        <w:numPr>
          <w:ilvl w:val="0"/>
          <w:numId w:val="38"/>
        </w:numPr>
        <w:spacing w:line="276" w:lineRule="auto"/>
        <w:ind w:right="66" w:hanging="348"/>
        <w:jc w:val="both"/>
      </w:pPr>
      <w:r>
        <w:t>poticanje nenasilnog rješavanja sukoba uz poštivanje svojih i tuđih prava</w:t>
      </w:r>
    </w:p>
    <w:p w14:paraId="28E8A76B" w14:textId="77777777" w:rsidR="00687BD7" w:rsidRDefault="00687BD7">
      <w:pPr>
        <w:numPr>
          <w:ilvl w:val="0"/>
          <w:numId w:val="38"/>
        </w:numPr>
        <w:spacing w:line="276" w:lineRule="auto"/>
        <w:ind w:right="66" w:hanging="348"/>
        <w:jc w:val="both"/>
      </w:pPr>
      <w:r>
        <w:t xml:space="preserve">razvijati pozitivne osobine ličnosti: samostalnost, samopouzdanje (u odnosu na sebe, odrasle drugu djecu), samopoštovanje, samokontrolu, odgovornost, radoznalost; </w:t>
      </w:r>
    </w:p>
    <w:p w14:paraId="006B8E77" w14:textId="77777777" w:rsidR="00687BD7" w:rsidRDefault="00687BD7">
      <w:pPr>
        <w:numPr>
          <w:ilvl w:val="0"/>
          <w:numId w:val="38"/>
        </w:numPr>
        <w:spacing w:after="139" w:line="276" w:lineRule="auto"/>
        <w:ind w:right="66" w:hanging="348"/>
        <w:jc w:val="both"/>
      </w:pPr>
      <w:r>
        <w:t xml:space="preserve">razvijati svijest o  pripadnosti zajednici; </w:t>
      </w:r>
    </w:p>
    <w:p w14:paraId="39450F7F" w14:textId="77777777" w:rsidR="00687BD7" w:rsidRDefault="00687BD7">
      <w:pPr>
        <w:numPr>
          <w:ilvl w:val="0"/>
          <w:numId w:val="38"/>
        </w:numPr>
        <w:spacing w:after="5" w:line="276" w:lineRule="auto"/>
        <w:ind w:right="66" w:hanging="348"/>
        <w:jc w:val="both"/>
      </w:pPr>
      <w:r>
        <w:t xml:space="preserve">razvijati osjećaj za dobro i zlo, prepoznati što je dobro, a što zlo, ugraditi u svakodnevne aktivnosti; </w:t>
      </w:r>
    </w:p>
    <w:p w14:paraId="297051AF" w14:textId="77777777" w:rsidR="00687BD7" w:rsidRDefault="00687BD7" w:rsidP="006C4613">
      <w:pPr>
        <w:spacing w:after="20" w:line="276" w:lineRule="auto"/>
        <w:ind w:left="720" w:right="66"/>
      </w:pPr>
      <w:r>
        <w:t xml:space="preserve"> </w:t>
      </w:r>
    </w:p>
    <w:p w14:paraId="54FA5DA5" w14:textId="77777777" w:rsidR="00687BD7" w:rsidRDefault="00687BD7" w:rsidP="00FF25BF">
      <w:pPr>
        <w:spacing w:after="74" w:line="276" w:lineRule="auto"/>
        <w:ind w:left="346" w:right="66" w:firstLine="540"/>
        <w:rPr>
          <w:b/>
        </w:rPr>
      </w:pPr>
      <w:r>
        <w:rPr>
          <w:rFonts w:ascii="Segoe UI Symbol" w:eastAsia="Segoe UI Symbol" w:hAnsi="Segoe UI Symbol" w:cs="Segoe UI Symbol"/>
        </w:rPr>
        <w:t>•</w:t>
      </w:r>
      <w:r>
        <w:rPr>
          <w:rFonts w:ascii="Arial" w:eastAsia="Arial" w:hAnsi="Arial" w:cs="Arial"/>
        </w:rPr>
        <w:t xml:space="preserve"> </w:t>
      </w:r>
      <w:r>
        <w:rPr>
          <w:b/>
        </w:rPr>
        <w:t xml:space="preserve">Spoznajni razvoj </w:t>
      </w:r>
    </w:p>
    <w:p w14:paraId="23E77030" w14:textId="77777777" w:rsidR="00687BD7" w:rsidRDefault="00687BD7" w:rsidP="00FF25BF">
      <w:pPr>
        <w:spacing w:after="74" w:line="276" w:lineRule="auto"/>
        <w:ind w:left="426" w:right="66" w:firstLine="425"/>
        <w:rPr>
          <w:b/>
        </w:rPr>
      </w:pPr>
      <w:r>
        <w:rPr>
          <w:rFonts w:ascii="Courier New" w:eastAsia="Courier New" w:hAnsi="Courier New" w:cs="Courier New"/>
        </w:rPr>
        <w:t>o</w:t>
      </w:r>
      <w:r>
        <w:rPr>
          <w:rFonts w:ascii="Arial" w:eastAsia="Arial" w:hAnsi="Arial" w:cs="Arial"/>
        </w:rPr>
        <w:t xml:space="preserve">  </w:t>
      </w:r>
      <w:r>
        <w:t>istraživački odnos prema okolini</w:t>
      </w:r>
      <w:r>
        <w:rPr>
          <w:b/>
        </w:rPr>
        <w:t xml:space="preserve"> </w:t>
      </w:r>
    </w:p>
    <w:p w14:paraId="00C7B4D6" w14:textId="77777777" w:rsidR="00687BD7" w:rsidRDefault="00687BD7" w:rsidP="00FF25BF">
      <w:pPr>
        <w:spacing w:after="74" w:line="276" w:lineRule="auto"/>
        <w:ind w:left="426" w:right="66" w:firstLine="425"/>
        <w:rPr>
          <w:b/>
        </w:rPr>
      </w:pPr>
      <w:r>
        <w:rPr>
          <w:rFonts w:ascii="Courier New" w:eastAsia="Courier New" w:hAnsi="Courier New" w:cs="Courier New"/>
        </w:rPr>
        <w:t xml:space="preserve">o </w:t>
      </w:r>
      <w:r>
        <w:t>kauzalni odnosi među stvarima i pojavama</w:t>
      </w:r>
      <w:r>
        <w:rPr>
          <w:b/>
        </w:rPr>
        <w:t xml:space="preserve"> </w:t>
      </w:r>
    </w:p>
    <w:p w14:paraId="08712F97" w14:textId="77777777" w:rsidR="00687BD7" w:rsidRDefault="00687BD7" w:rsidP="00FF25BF">
      <w:pPr>
        <w:spacing w:after="74" w:line="276" w:lineRule="auto"/>
        <w:ind w:left="426" w:right="66" w:firstLine="425"/>
        <w:rPr>
          <w:b/>
        </w:rPr>
      </w:pPr>
      <w:r>
        <w:rPr>
          <w:rFonts w:ascii="Courier New" w:eastAsia="Courier New" w:hAnsi="Courier New" w:cs="Courier New"/>
        </w:rPr>
        <w:t>o</w:t>
      </w:r>
      <w:r>
        <w:rPr>
          <w:rFonts w:ascii="Arial" w:eastAsia="Arial" w:hAnsi="Arial" w:cs="Arial"/>
        </w:rPr>
        <w:t xml:space="preserve">  </w:t>
      </w:r>
      <w:r>
        <w:t>razvijanje osnovnih osjetila</w:t>
      </w:r>
      <w:r>
        <w:rPr>
          <w:b/>
        </w:rPr>
        <w:t xml:space="preserve"> </w:t>
      </w:r>
    </w:p>
    <w:p w14:paraId="793B7005" w14:textId="77777777" w:rsidR="00687BD7" w:rsidRDefault="00687BD7" w:rsidP="00FF25BF">
      <w:pPr>
        <w:spacing w:after="74" w:line="276" w:lineRule="auto"/>
        <w:ind w:left="426" w:right="66" w:firstLine="425"/>
      </w:pPr>
      <w:r>
        <w:rPr>
          <w:rFonts w:ascii="Courier New" w:eastAsia="Courier New" w:hAnsi="Courier New" w:cs="Courier New"/>
        </w:rPr>
        <w:t>o</w:t>
      </w:r>
      <w:r>
        <w:rPr>
          <w:rFonts w:ascii="Arial" w:eastAsia="Arial" w:hAnsi="Arial" w:cs="Arial"/>
        </w:rPr>
        <w:t xml:space="preserve">  </w:t>
      </w:r>
      <w:r>
        <w:t>savladavanje osnovnih operacija</w:t>
      </w:r>
      <w:r>
        <w:rPr>
          <w:b/>
        </w:rPr>
        <w:t xml:space="preserve"> </w:t>
      </w:r>
    </w:p>
    <w:p w14:paraId="7845760C" w14:textId="77777777" w:rsidR="00687BD7" w:rsidRDefault="00687BD7">
      <w:pPr>
        <w:numPr>
          <w:ilvl w:val="0"/>
          <w:numId w:val="38"/>
        </w:numPr>
        <w:spacing w:after="113" w:line="276" w:lineRule="auto"/>
        <w:ind w:left="1134" w:right="66" w:hanging="348"/>
        <w:jc w:val="both"/>
      </w:pPr>
      <w:r>
        <w:t>matematička i logička znanja</w:t>
      </w:r>
      <w:r>
        <w:rPr>
          <w:b/>
        </w:rPr>
        <w:t xml:space="preserve"> </w:t>
      </w:r>
    </w:p>
    <w:p w14:paraId="1BCEA71E" w14:textId="77777777" w:rsidR="00687BD7" w:rsidRDefault="00687BD7">
      <w:pPr>
        <w:numPr>
          <w:ilvl w:val="0"/>
          <w:numId w:val="38"/>
        </w:numPr>
        <w:spacing w:after="123" w:line="276" w:lineRule="auto"/>
        <w:ind w:left="1134" w:right="66" w:hanging="348"/>
        <w:jc w:val="both"/>
      </w:pPr>
      <w:r>
        <w:t xml:space="preserve">razvijanje spoznaje o okolini koja nas okružuje </w:t>
      </w:r>
    </w:p>
    <w:p w14:paraId="61EDEE02" w14:textId="77777777" w:rsidR="00687BD7" w:rsidRDefault="00687BD7">
      <w:pPr>
        <w:numPr>
          <w:ilvl w:val="0"/>
          <w:numId w:val="38"/>
        </w:numPr>
        <w:spacing w:after="5" w:line="276" w:lineRule="auto"/>
        <w:ind w:left="1134" w:right="66" w:hanging="348"/>
        <w:jc w:val="both"/>
      </w:pPr>
      <w:r>
        <w:t xml:space="preserve">obogaćivanje materijalne sredine (opremanje prostora prema interesima i potrebama djece s promjenjivim kutićima za igru) u cjelokupnom vrtićkom prostoru; </w:t>
      </w:r>
    </w:p>
    <w:p w14:paraId="7FD0A0D5" w14:textId="77777777" w:rsidR="00687BD7" w:rsidRDefault="00687BD7">
      <w:pPr>
        <w:numPr>
          <w:ilvl w:val="0"/>
          <w:numId w:val="38"/>
        </w:numPr>
        <w:spacing w:after="5" w:line="276" w:lineRule="auto"/>
        <w:ind w:left="1134" w:right="66" w:hanging="348"/>
        <w:jc w:val="both"/>
      </w:pPr>
      <w:r>
        <w:t xml:space="preserve">omogućavanjem i neometanjem dječje spontane igre (funkcionalne, konstruktivne,  simboličke, igre uloga i dr.)  razvijati dječje spontane interese; </w:t>
      </w:r>
    </w:p>
    <w:p w14:paraId="01B710FB" w14:textId="77777777" w:rsidR="00687BD7" w:rsidRDefault="00687BD7">
      <w:pPr>
        <w:numPr>
          <w:ilvl w:val="0"/>
          <w:numId w:val="38"/>
        </w:numPr>
        <w:spacing w:after="5" w:line="276" w:lineRule="auto"/>
        <w:ind w:left="1134" w:right="66" w:hanging="348"/>
        <w:jc w:val="both"/>
      </w:pPr>
      <w:r>
        <w:t xml:space="preserve">poticati djecu da promatranjem, zaključivanjem i praktičnim provjeravanjem uočavaju uzročno – posljedične veze i stječu osnovna znanja o svijetu koji ih okružuje; </w:t>
      </w:r>
    </w:p>
    <w:p w14:paraId="67131B90" w14:textId="77777777" w:rsidR="00687BD7" w:rsidRDefault="00687BD7">
      <w:pPr>
        <w:numPr>
          <w:ilvl w:val="0"/>
          <w:numId w:val="38"/>
        </w:numPr>
        <w:spacing w:after="5" w:line="276" w:lineRule="auto"/>
        <w:ind w:left="1134" w:right="66" w:hanging="348"/>
        <w:jc w:val="both"/>
      </w:pPr>
      <w:r>
        <w:t xml:space="preserve">omogućavati djetetu stjecanje znanja i navika, važnih za njegovu sigurnost u prometu, </w:t>
      </w:r>
      <w:r>
        <w:rPr>
          <w:rFonts w:ascii="Courier New" w:eastAsia="Courier New" w:hAnsi="Courier New" w:cs="Courier New"/>
        </w:rPr>
        <w:t>o</w:t>
      </w:r>
      <w:r>
        <w:rPr>
          <w:rFonts w:ascii="Arial" w:eastAsia="Arial" w:hAnsi="Arial" w:cs="Arial"/>
        </w:rPr>
        <w:t xml:space="preserve"> </w:t>
      </w:r>
      <w:r>
        <w:t xml:space="preserve">poticati kod djece stvaralački pristup  problemima; </w:t>
      </w:r>
    </w:p>
    <w:p w14:paraId="63154DDC" w14:textId="77777777" w:rsidR="00687BD7" w:rsidRDefault="00687BD7">
      <w:pPr>
        <w:numPr>
          <w:ilvl w:val="0"/>
          <w:numId w:val="38"/>
        </w:numPr>
        <w:spacing w:after="5" w:line="276" w:lineRule="auto"/>
        <w:ind w:left="1134" w:right="66" w:hanging="348"/>
        <w:jc w:val="both"/>
      </w:pPr>
      <w:r>
        <w:t xml:space="preserve">obogaćivanje odgojno-obrazovnog procesa blagdanima, proslavama, svečanostima, posjetima i izletima. </w:t>
      </w:r>
    </w:p>
    <w:p w14:paraId="4358ED01" w14:textId="77777777" w:rsidR="00687BD7" w:rsidRDefault="00687BD7">
      <w:pPr>
        <w:numPr>
          <w:ilvl w:val="0"/>
          <w:numId w:val="38"/>
        </w:numPr>
        <w:spacing w:after="5" w:line="276" w:lineRule="auto"/>
        <w:ind w:left="1134" w:right="66" w:hanging="348"/>
        <w:jc w:val="both"/>
      </w:pPr>
      <w:r>
        <w:t xml:space="preserve">razvijanje tradicijskih kultura i narodnih običaja </w:t>
      </w:r>
      <w:r>
        <w:rPr>
          <w:rFonts w:ascii="Courier New" w:eastAsia="Courier New" w:hAnsi="Courier New" w:cs="Courier New"/>
        </w:rPr>
        <w:t>o</w:t>
      </w:r>
      <w:r>
        <w:rPr>
          <w:rFonts w:ascii="Arial" w:eastAsia="Arial" w:hAnsi="Arial" w:cs="Arial"/>
        </w:rPr>
        <w:t xml:space="preserve"> </w:t>
      </w:r>
      <w:r>
        <w:t xml:space="preserve">njegovati projektni rad s djecom </w:t>
      </w:r>
    </w:p>
    <w:p w14:paraId="45891169" w14:textId="77777777" w:rsidR="00687BD7" w:rsidRDefault="00687BD7">
      <w:pPr>
        <w:numPr>
          <w:ilvl w:val="0"/>
          <w:numId w:val="38"/>
        </w:numPr>
        <w:spacing w:after="5" w:line="276" w:lineRule="auto"/>
        <w:ind w:left="1134" w:right="66" w:hanging="348"/>
        <w:jc w:val="both"/>
      </w:pPr>
      <w:r>
        <w:t xml:space="preserve">osmišljavati boravak na zraku (organizacijski, sadržajno, pedagoško-psihološki, didaktičko-metodički,) </w:t>
      </w:r>
    </w:p>
    <w:p w14:paraId="366DBF03" w14:textId="77777777" w:rsidR="00687BD7" w:rsidRDefault="00687BD7" w:rsidP="00FF25BF">
      <w:pPr>
        <w:spacing w:after="37" w:line="276" w:lineRule="auto"/>
        <w:ind w:left="1" w:right="66"/>
      </w:pPr>
      <w:r>
        <w:rPr>
          <w:b/>
        </w:rPr>
        <w:t xml:space="preserve"> </w:t>
      </w:r>
    </w:p>
    <w:p w14:paraId="2B45B613" w14:textId="77777777" w:rsidR="00687BD7" w:rsidRPr="00BB7C93" w:rsidRDefault="00687BD7" w:rsidP="00FF25BF">
      <w:pPr>
        <w:pStyle w:val="Naslov2"/>
        <w:spacing w:line="276" w:lineRule="auto"/>
        <w:ind w:left="911" w:right="66"/>
        <w:rPr>
          <w:sz w:val="24"/>
          <w:szCs w:val="28"/>
        </w:rPr>
      </w:pPr>
      <w:r w:rsidRPr="00BB7C93">
        <w:rPr>
          <w:rFonts w:eastAsia="Segoe UI Symbol"/>
          <w:b w:val="0"/>
          <w:sz w:val="24"/>
          <w:szCs w:val="28"/>
        </w:rPr>
        <w:t>•</w:t>
      </w:r>
      <w:r w:rsidRPr="00BB7C93">
        <w:rPr>
          <w:rFonts w:eastAsia="Arial"/>
          <w:b w:val="0"/>
          <w:sz w:val="24"/>
          <w:szCs w:val="28"/>
        </w:rPr>
        <w:t xml:space="preserve"> </w:t>
      </w:r>
      <w:r w:rsidRPr="00BB7C93">
        <w:rPr>
          <w:sz w:val="24"/>
          <w:szCs w:val="28"/>
        </w:rPr>
        <w:t xml:space="preserve">Komunikacija </w:t>
      </w:r>
    </w:p>
    <w:p w14:paraId="2C66C488" w14:textId="77777777" w:rsidR="00687BD7" w:rsidRPr="00BB7C93" w:rsidRDefault="00687BD7">
      <w:pPr>
        <w:numPr>
          <w:ilvl w:val="0"/>
          <w:numId w:val="39"/>
        </w:numPr>
        <w:spacing w:after="47" w:line="276" w:lineRule="auto"/>
        <w:ind w:left="1134" w:right="66" w:hanging="283"/>
      </w:pPr>
      <w:r>
        <w:t>verbalni poticaji u svakoj prilici</w:t>
      </w:r>
      <w:r>
        <w:rPr>
          <w:b/>
        </w:rPr>
        <w:t xml:space="preserve"> </w:t>
      </w:r>
    </w:p>
    <w:p w14:paraId="7D8E4FC6" w14:textId="77777777" w:rsidR="00687BD7" w:rsidRPr="00BB7C93" w:rsidRDefault="00687BD7">
      <w:pPr>
        <w:numPr>
          <w:ilvl w:val="0"/>
          <w:numId w:val="39"/>
        </w:numPr>
        <w:spacing w:after="47" w:line="276" w:lineRule="auto"/>
        <w:ind w:left="1134" w:right="66" w:hanging="283"/>
      </w:pPr>
      <w:r>
        <w:t xml:space="preserve">upoznati dijete sa umjetničkim tekstovima  </w:t>
      </w:r>
    </w:p>
    <w:p w14:paraId="57974BE0" w14:textId="77777777" w:rsidR="00687BD7" w:rsidRPr="00BB7C93" w:rsidRDefault="00687BD7">
      <w:pPr>
        <w:numPr>
          <w:ilvl w:val="0"/>
          <w:numId w:val="39"/>
        </w:numPr>
        <w:spacing w:after="47" w:line="276" w:lineRule="auto"/>
        <w:ind w:left="1134" w:right="66" w:hanging="283"/>
      </w:pPr>
      <w:r>
        <w:t xml:space="preserve">omogućiti djeci da se izraze putem drugih oblika (likovni,  glazbeni, scenski sadržaji) </w:t>
      </w:r>
    </w:p>
    <w:p w14:paraId="6246AE69" w14:textId="77777777" w:rsidR="00687BD7" w:rsidRDefault="00687BD7">
      <w:pPr>
        <w:numPr>
          <w:ilvl w:val="0"/>
          <w:numId w:val="39"/>
        </w:numPr>
        <w:spacing w:after="47" w:line="276" w:lineRule="auto"/>
        <w:ind w:left="1134" w:right="66" w:hanging="348"/>
      </w:pPr>
      <w:r>
        <w:t xml:space="preserve">razvijati i poticati zanimanje djece za uključivanjem u društveni život i zbivanja u našem mjestu i u gradu </w:t>
      </w:r>
    </w:p>
    <w:p w14:paraId="4C9DCA69" w14:textId="77777777" w:rsidR="00687BD7" w:rsidRPr="00BB7C93" w:rsidRDefault="00687BD7">
      <w:pPr>
        <w:numPr>
          <w:ilvl w:val="0"/>
          <w:numId w:val="39"/>
        </w:numPr>
        <w:spacing w:after="99" w:line="276" w:lineRule="auto"/>
        <w:ind w:left="1134" w:right="66" w:hanging="283"/>
      </w:pPr>
      <w:r>
        <w:lastRenderedPageBreak/>
        <w:t xml:space="preserve">Poticanje razvoja komunikacijskih sustava (neverbalni, verbalni, simbolički); razvoj </w:t>
      </w:r>
      <w:r w:rsidRPr="00BB7C93">
        <w:t xml:space="preserve">različitih oblika izražavanja (govornog, likovnog, tjelesnog...); razvoj različitih oblika kreativnog izražavanja i stvaranja </w:t>
      </w:r>
    </w:p>
    <w:p w14:paraId="5C6AF6EF" w14:textId="77777777" w:rsidR="00687BD7" w:rsidRDefault="00687BD7">
      <w:pPr>
        <w:numPr>
          <w:ilvl w:val="0"/>
          <w:numId w:val="39"/>
        </w:numPr>
        <w:spacing w:after="99" w:line="276" w:lineRule="auto"/>
        <w:ind w:left="1134" w:right="66" w:firstLine="360"/>
      </w:pPr>
      <w:r w:rsidRPr="00BB7C93">
        <w:t xml:space="preserve">razumijevanje funkcije pismene komunikacije i početnog ovladavanja pisanja kod naprednije djece; </w:t>
      </w:r>
    </w:p>
    <w:p w14:paraId="0E901208" w14:textId="77777777" w:rsidR="00687BD7" w:rsidRPr="00BB7C93" w:rsidRDefault="00687BD7">
      <w:pPr>
        <w:numPr>
          <w:ilvl w:val="0"/>
          <w:numId w:val="39"/>
        </w:numPr>
        <w:spacing w:line="276" w:lineRule="auto"/>
        <w:ind w:left="1134" w:right="66" w:hanging="283"/>
      </w:pPr>
      <w:r>
        <w:t xml:space="preserve">razvijanje komunikacijskih vještina na materinskom jeziku  </w:t>
      </w:r>
    </w:p>
    <w:p w14:paraId="48108344" w14:textId="77777777" w:rsidR="00687BD7" w:rsidRDefault="00687BD7">
      <w:pPr>
        <w:numPr>
          <w:ilvl w:val="0"/>
          <w:numId w:val="39"/>
        </w:numPr>
        <w:spacing w:line="276" w:lineRule="auto"/>
        <w:ind w:left="1134" w:right="66" w:hanging="348"/>
      </w:pPr>
      <w:r>
        <w:t xml:space="preserve">poticati sve oblike dječjeg likovnog izraza: crtanje, slikanje, modeliranje, građenje i konstruiranje, s naglaskom na kreativnom djelovanju; </w:t>
      </w:r>
    </w:p>
    <w:p w14:paraId="3C8890AF" w14:textId="77777777" w:rsidR="00687BD7" w:rsidRPr="006B2537" w:rsidRDefault="00687BD7">
      <w:pPr>
        <w:numPr>
          <w:ilvl w:val="0"/>
          <w:numId w:val="39"/>
        </w:numPr>
        <w:spacing w:line="276" w:lineRule="auto"/>
        <w:ind w:left="1134" w:right="66" w:hanging="283"/>
      </w:pPr>
      <w:r>
        <w:t xml:space="preserve">omogućiti dječje glazbeno i izražavanje i stvaranje kroz pjevanje i stvaranje; </w:t>
      </w:r>
    </w:p>
    <w:p w14:paraId="5E236044" w14:textId="77777777" w:rsidR="00687BD7" w:rsidRPr="006B2537" w:rsidRDefault="00687BD7">
      <w:pPr>
        <w:numPr>
          <w:ilvl w:val="0"/>
          <w:numId w:val="39"/>
        </w:numPr>
        <w:spacing w:line="276" w:lineRule="auto"/>
        <w:ind w:left="1134" w:right="66" w:hanging="283"/>
      </w:pPr>
      <w:r>
        <w:t xml:space="preserve">razvijati dječje stvaralaštvo u različitim područjima izražavanja; </w:t>
      </w:r>
    </w:p>
    <w:p w14:paraId="0E30F09D" w14:textId="77777777" w:rsidR="00687BD7" w:rsidRDefault="00687BD7">
      <w:pPr>
        <w:numPr>
          <w:ilvl w:val="0"/>
          <w:numId w:val="39"/>
        </w:numPr>
        <w:spacing w:line="276" w:lineRule="auto"/>
        <w:ind w:left="1134" w:right="66" w:hanging="348"/>
      </w:pPr>
      <w:r>
        <w:t xml:space="preserve">samostalno izlaganje svojih radova. </w:t>
      </w:r>
    </w:p>
    <w:p w14:paraId="068B7DB2" w14:textId="77777777" w:rsidR="00687BD7" w:rsidRDefault="00687BD7" w:rsidP="00FF25BF">
      <w:pPr>
        <w:spacing w:after="97" w:line="276" w:lineRule="auto"/>
        <w:ind w:left="1" w:right="66"/>
      </w:pPr>
      <w:r>
        <w:t xml:space="preserve"> </w:t>
      </w:r>
    </w:p>
    <w:p w14:paraId="3061D428" w14:textId="77777777" w:rsidR="00687BD7" w:rsidRDefault="00687BD7" w:rsidP="00FF25BF">
      <w:pPr>
        <w:spacing w:after="5" w:line="276" w:lineRule="auto"/>
        <w:ind w:left="11" w:right="66" w:hanging="10"/>
        <w:jc w:val="both"/>
      </w:pPr>
      <w:r>
        <w:t xml:space="preserve">          Svi zadaci ostvarivat će se kroz sadržaje koji će biti odabirani prema dječjim spontanim interesima, društvenim događajima u najbližoj okolini, godišnjim dobima i dr. Sadržaji za rad prilagodit će se dječjem iskustvu, interesima i potrebama razvojne dobi. </w:t>
      </w:r>
    </w:p>
    <w:p w14:paraId="3414C8BD" w14:textId="77777777" w:rsidR="00687BD7" w:rsidRDefault="00687BD7" w:rsidP="00FF25BF">
      <w:pPr>
        <w:spacing w:line="276" w:lineRule="auto"/>
        <w:ind w:left="1" w:right="66"/>
      </w:pPr>
      <w:r>
        <w:t xml:space="preserve">           </w:t>
      </w:r>
    </w:p>
    <w:p w14:paraId="1C65DC12" w14:textId="77777777" w:rsidR="00687BD7" w:rsidRDefault="00687BD7" w:rsidP="00FF25BF">
      <w:pPr>
        <w:spacing w:after="88" w:line="276" w:lineRule="auto"/>
        <w:ind w:left="11" w:right="66" w:hanging="10"/>
        <w:jc w:val="both"/>
      </w:pPr>
      <w:r>
        <w:t xml:space="preserve">Organizirati i provoditi: </w:t>
      </w:r>
    </w:p>
    <w:p w14:paraId="0AB8571D" w14:textId="77777777" w:rsidR="00687BD7" w:rsidRDefault="00687BD7">
      <w:pPr>
        <w:numPr>
          <w:ilvl w:val="1"/>
          <w:numId w:val="39"/>
        </w:numPr>
        <w:spacing w:after="81" w:line="276" w:lineRule="auto"/>
        <w:ind w:right="66" w:hanging="360"/>
        <w:jc w:val="both"/>
      </w:pPr>
      <w:r>
        <w:t xml:space="preserve">Aktivnosti koje će jačati kreativnost </w:t>
      </w:r>
    </w:p>
    <w:p w14:paraId="5CF2AC54" w14:textId="77777777" w:rsidR="00687BD7" w:rsidRDefault="00687BD7">
      <w:pPr>
        <w:numPr>
          <w:ilvl w:val="1"/>
          <w:numId w:val="39"/>
        </w:numPr>
        <w:spacing w:after="26" w:line="276" w:lineRule="auto"/>
        <w:ind w:right="66" w:hanging="360"/>
        <w:jc w:val="both"/>
      </w:pPr>
      <w:r>
        <w:t xml:space="preserve">Obogaćivati programe izlascima, izletima, posjetima </w:t>
      </w:r>
    </w:p>
    <w:p w14:paraId="64CA0694" w14:textId="77777777" w:rsidR="00687BD7" w:rsidRDefault="00687BD7">
      <w:pPr>
        <w:numPr>
          <w:ilvl w:val="1"/>
          <w:numId w:val="39"/>
        </w:numPr>
        <w:spacing w:after="64" w:line="276" w:lineRule="auto"/>
        <w:ind w:right="66" w:hanging="360"/>
        <w:jc w:val="both"/>
      </w:pPr>
      <w:r>
        <w:t xml:space="preserve">Gostovanja kazališta lutaka  </w:t>
      </w:r>
    </w:p>
    <w:p w14:paraId="356B4378" w14:textId="77777777" w:rsidR="00687BD7" w:rsidRDefault="00687BD7">
      <w:pPr>
        <w:numPr>
          <w:ilvl w:val="1"/>
          <w:numId w:val="39"/>
        </w:numPr>
        <w:spacing w:after="36" w:line="276" w:lineRule="auto"/>
        <w:ind w:right="66" w:hanging="360"/>
        <w:jc w:val="both"/>
      </w:pPr>
      <w:r>
        <w:t xml:space="preserve">Aktivnosti sa sadržajima iz područja promicanja ljudskih prava djece i odraslih </w:t>
      </w:r>
    </w:p>
    <w:p w14:paraId="6F08150D" w14:textId="77777777" w:rsidR="00687BD7" w:rsidRDefault="00687BD7">
      <w:pPr>
        <w:numPr>
          <w:ilvl w:val="1"/>
          <w:numId w:val="39"/>
        </w:numPr>
        <w:spacing w:after="5" w:line="276" w:lineRule="auto"/>
        <w:ind w:right="66" w:hanging="360"/>
        <w:jc w:val="both"/>
      </w:pPr>
      <w:r>
        <w:t xml:space="preserve">Aktivnosti vezane za ekološki odgoj, kulturnu i zavičajnu baštinu i zdravu prehranu </w:t>
      </w:r>
    </w:p>
    <w:p w14:paraId="241C9859" w14:textId="77777777" w:rsidR="00687BD7" w:rsidRDefault="00687BD7">
      <w:pPr>
        <w:numPr>
          <w:ilvl w:val="1"/>
          <w:numId w:val="39"/>
        </w:numPr>
        <w:spacing w:after="53" w:line="276" w:lineRule="auto"/>
        <w:ind w:right="66" w:hanging="360"/>
        <w:jc w:val="both"/>
      </w:pPr>
      <w:r>
        <w:t xml:space="preserve">Uvoditi nove inovativne centre aktivnosti </w:t>
      </w:r>
    </w:p>
    <w:p w14:paraId="780D5549" w14:textId="77777777" w:rsidR="00687BD7" w:rsidRDefault="00687BD7">
      <w:pPr>
        <w:numPr>
          <w:ilvl w:val="1"/>
          <w:numId w:val="39"/>
        </w:numPr>
        <w:spacing w:after="96" w:line="276" w:lineRule="auto"/>
        <w:ind w:right="66" w:hanging="360"/>
        <w:jc w:val="both"/>
      </w:pPr>
      <w:r>
        <w:t xml:space="preserve">Cijeli prostor vrtića staviti u funkciju dnevnog boravka </w:t>
      </w:r>
    </w:p>
    <w:p w14:paraId="328DD23F" w14:textId="77777777" w:rsidR="00687BD7" w:rsidRDefault="00687BD7">
      <w:pPr>
        <w:numPr>
          <w:ilvl w:val="1"/>
          <w:numId w:val="39"/>
        </w:numPr>
        <w:spacing w:after="33" w:line="276" w:lineRule="auto"/>
        <w:ind w:right="66" w:hanging="360"/>
        <w:jc w:val="both"/>
      </w:pPr>
      <w:r>
        <w:t xml:space="preserve">Uključiti roditelje </w:t>
      </w:r>
    </w:p>
    <w:p w14:paraId="05C79721" w14:textId="77777777" w:rsidR="00687BD7" w:rsidRDefault="00687BD7" w:rsidP="00FF25BF">
      <w:pPr>
        <w:spacing w:after="16" w:line="276" w:lineRule="auto"/>
        <w:ind w:left="1" w:right="66"/>
      </w:pPr>
      <w:r>
        <w:t xml:space="preserve"> </w:t>
      </w:r>
    </w:p>
    <w:p w14:paraId="54FD711A" w14:textId="77777777" w:rsidR="00687BD7" w:rsidRDefault="00687BD7" w:rsidP="00FF25BF">
      <w:pPr>
        <w:spacing w:after="44" w:line="276" w:lineRule="auto"/>
        <w:ind w:left="1" w:right="66" w:firstLine="708"/>
        <w:jc w:val="both"/>
      </w:pPr>
      <w:r>
        <w:t xml:space="preserve">Današnja odgojna praksa traži promijenjenu ulogu odgajatelja, on mora prerasti tradicionalne okvire šablonskog rada i postati odgajatelj – refleksivni praktičar, profesionalac koji kontinuirano uči i koji pronalazi različite modele rada, koji je dobar promatrač i poznavatelj zakonitosti rasta i razvoja djeteta, spreman u svom radu na kompromis i improvizaciju. </w:t>
      </w:r>
    </w:p>
    <w:p w14:paraId="19E8E16B" w14:textId="77777777" w:rsidR="00687BD7" w:rsidRDefault="00687BD7" w:rsidP="006C4613">
      <w:pPr>
        <w:spacing w:after="18" w:line="276" w:lineRule="auto"/>
        <w:ind w:left="1" w:right="66"/>
      </w:pPr>
      <w:r>
        <w:rPr>
          <w:b/>
          <w:sz w:val="28"/>
        </w:rPr>
        <w:t xml:space="preserve"> </w:t>
      </w:r>
    </w:p>
    <w:p w14:paraId="161C79B9" w14:textId="77777777" w:rsidR="00687BD7" w:rsidRPr="006B2537" w:rsidRDefault="00687BD7" w:rsidP="00FF25BF">
      <w:pPr>
        <w:pStyle w:val="Naslov2"/>
        <w:spacing w:line="276" w:lineRule="auto"/>
        <w:ind w:left="-3" w:right="66"/>
        <w:rPr>
          <w:i w:val="0"/>
          <w:iCs/>
          <w:sz w:val="24"/>
          <w:szCs w:val="28"/>
        </w:rPr>
      </w:pPr>
      <w:r w:rsidRPr="006B2537">
        <w:rPr>
          <w:i w:val="0"/>
          <w:iCs/>
          <w:sz w:val="24"/>
          <w:szCs w:val="28"/>
        </w:rPr>
        <w:t xml:space="preserve">4.2. DNEVNA STRUKTURA RADA  </w:t>
      </w:r>
    </w:p>
    <w:p w14:paraId="5D767C5B" w14:textId="77777777" w:rsidR="00687BD7" w:rsidRDefault="00687BD7" w:rsidP="00FF25BF">
      <w:pPr>
        <w:spacing w:line="276" w:lineRule="auto"/>
        <w:ind w:left="1" w:right="66"/>
      </w:pPr>
      <w:r>
        <w:t xml:space="preserve"> </w:t>
      </w:r>
    </w:p>
    <w:p w14:paraId="258D9A35" w14:textId="77777777" w:rsidR="00687BD7" w:rsidRDefault="00687BD7" w:rsidP="00FF25BF">
      <w:pPr>
        <w:spacing w:after="5" w:line="276" w:lineRule="auto"/>
        <w:ind w:left="11" w:right="66" w:hanging="10"/>
        <w:jc w:val="both"/>
      </w:pPr>
      <w:r>
        <w:t xml:space="preserve">          Dnevna struktura rada u vrtiću je fleksibilna. Dnevnim se rasporedom strukturiraju aktivnosti, rad i igra. Nužno je njegovo postojanje kako bi se kod djece postiglo usvajanje navika i prilagodbu na dnevni ritam. Raspored nije uvijek strogo strukturiran već se dovoljno prilagodljiv kako bi se mogli uključiti posebne situacije, događaji kao i raspoloženja djece. Posebno se osigurava dovoljno vremena za dječju slobodnu igru, kako se rasporedom ne bi prekinula djeca usred neke zanimljive aktivnosti. </w:t>
      </w:r>
    </w:p>
    <w:p w14:paraId="4461B35A" w14:textId="77777777" w:rsidR="00687BD7" w:rsidRDefault="00687BD7" w:rsidP="00FF25BF">
      <w:pPr>
        <w:spacing w:after="109" w:line="276" w:lineRule="auto"/>
        <w:ind w:left="1" w:right="66"/>
      </w:pPr>
      <w:r>
        <w:t xml:space="preserve"> </w:t>
      </w:r>
    </w:p>
    <w:p w14:paraId="732A6433" w14:textId="77777777" w:rsidR="00687BD7" w:rsidRDefault="00687BD7" w:rsidP="006C4613">
      <w:pPr>
        <w:spacing w:after="41" w:line="276" w:lineRule="auto"/>
        <w:ind w:left="-3" w:right="66" w:hanging="10"/>
      </w:pPr>
      <w:r>
        <w:rPr>
          <w:b/>
        </w:rPr>
        <w:lastRenderedPageBreak/>
        <w:t xml:space="preserve">4.3. DJECA SA TEŠKOĆAMA U RAZVOJU </w:t>
      </w:r>
    </w:p>
    <w:p w14:paraId="3C52F6EF" w14:textId="77777777" w:rsidR="00687BD7" w:rsidRDefault="00687BD7" w:rsidP="00FF25BF">
      <w:pPr>
        <w:spacing w:after="100" w:line="276" w:lineRule="auto"/>
        <w:ind w:left="-3" w:right="66" w:hanging="10"/>
      </w:pPr>
      <w:r>
        <w:rPr>
          <w:b/>
        </w:rPr>
        <w:t xml:space="preserve">Zadaće: </w:t>
      </w:r>
    </w:p>
    <w:p w14:paraId="55D7F2C8" w14:textId="77777777" w:rsidR="00687BD7" w:rsidRDefault="00687BD7">
      <w:pPr>
        <w:numPr>
          <w:ilvl w:val="0"/>
          <w:numId w:val="40"/>
        </w:numPr>
        <w:spacing w:after="98" w:line="276" w:lineRule="auto"/>
        <w:ind w:right="66" w:hanging="348"/>
        <w:jc w:val="both"/>
      </w:pPr>
      <w:r>
        <w:t xml:space="preserve">identifikacija djece s različitim teškoćama u razvoju, kao i darovita djeca na temelju inicijalnih razgovora s roditeljima i opservacije u skupini, </w:t>
      </w:r>
    </w:p>
    <w:p w14:paraId="5889D931" w14:textId="77777777" w:rsidR="00687BD7" w:rsidRDefault="00687BD7">
      <w:pPr>
        <w:numPr>
          <w:ilvl w:val="0"/>
          <w:numId w:val="40"/>
        </w:numPr>
        <w:spacing w:after="97" w:line="276" w:lineRule="auto"/>
        <w:ind w:right="66" w:hanging="348"/>
        <w:jc w:val="both"/>
      </w:pPr>
      <w:r>
        <w:t xml:space="preserve">s djecom u skupini,  roditeljima djece s teškoćama u razvoju kao i roditeljima darovite djece te ostalim osobljem Vrtića raditi na formiranju pozitivne klime pozitivnih stavova prema djeci s posebnim potrebama, </w:t>
      </w:r>
    </w:p>
    <w:p w14:paraId="3B5E1447" w14:textId="77777777" w:rsidR="00687BD7" w:rsidRDefault="00687BD7">
      <w:pPr>
        <w:numPr>
          <w:ilvl w:val="0"/>
          <w:numId w:val="40"/>
        </w:numPr>
        <w:spacing w:after="70" w:line="276" w:lineRule="auto"/>
        <w:ind w:right="66" w:hanging="348"/>
        <w:jc w:val="both"/>
      </w:pPr>
      <w:r>
        <w:t xml:space="preserve">osvješćivati roditelje o postojanju posebne potrebe kod djeteta, </w:t>
      </w:r>
    </w:p>
    <w:p w14:paraId="233CBBB7" w14:textId="77777777" w:rsidR="00687BD7" w:rsidRPr="006B2537" w:rsidRDefault="00687BD7">
      <w:pPr>
        <w:numPr>
          <w:ilvl w:val="0"/>
          <w:numId w:val="40"/>
        </w:numPr>
        <w:spacing w:after="93" w:line="276" w:lineRule="auto"/>
        <w:ind w:right="66" w:hanging="348"/>
        <w:jc w:val="both"/>
      </w:pPr>
      <w:r>
        <w:t xml:space="preserve">edukativno-savjetodavni rad s roditeljima te upućivanje na vanjske institucije, </w:t>
      </w:r>
    </w:p>
    <w:p w14:paraId="6BFA1FBD" w14:textId="77777777" w:rsidR="00687BD7" w:rsidRDefault="00687BD7">
      <w:pPr>
        <w:numPr>
          <w:ilvl w:val="0"/>
          <w:numId w:val="40"/>
        </w:numPr>
        <w:spacing w:after="93" w:line="276" w:lineRule="auto"/>
        <w:ind w:right="66" w:hanging="348"/>
        <w:jc w:val="both"/>
      </w:pPr>
      <w:r>
        <w:t xml:space="preserve">zajednička suradnja odgojitelja, roditelja i pedagoga za pomoć i napredovanje djeteta s posebnim potrebama, </w:t>
      </w:r>
    </w:p>
    <w:p w14:paraId="75A081B4" w14:textId="77777777" w:rsidR="00687BD7" w:rsidRDefault="00687BD7">
      <w:pPr>
        <w:numPr>
          <w:ilvl w:val="0"/>
          <w:numId w:val="40"/>
        </w:numPr>
        <w:spacing w:after="27" w:line="276" w:lineRule="auto"/>
        <w:ind w:right="66" w:hanging="348"/>
        <w:jc w:val="both"/>
      </w:pPr>
      <w:r>
        <w:t xml:space="preserve">razvijati osjećaj sigurnosti, svladavanje teškoća, uzimati u obzir razvojne specifičnosti djeteta s posebnom potrebom,  </w:t>
      </w:r>
    </w:p>
    <w:p w14:paraId="299CD3E6" w14:textId="77777777" w:rsidR="00687BD7" w:rsidRDefault="00687BD7">
      <w:pPr>
        <w:numPr>
          <w:ilvl w:val="0"/>
          <w:numId w:val="40"/>
        </w:numPr>
        <w:spacing w:after="65" w:line="276" w:lineRule="auto"/>
        <w:ind w:right="66" w:hanging="348"/>
        <w:jc w:val="both"/>
      </w:pPr>
      <w:r>
        <w:t xml:space="preserve">poticati širenje temeljnih znanja i razvijati verbalne sposobnosti, </w:t>
      </w:r>
    </w:p>
    <w:p w14:paraId="0079DBA0" w14:textId="77777777" w:rsidR="00687BD7" w:rsidRDefault="00687BD7">
      <w:pPr>
        <w:numPr>
          <w:ilvl w:val="0"/>
          <w:numId w:val="40"/>
        </w:numPr>
        <w:spacing w:after="5" w:line="276" w:lineRule="auto"/>
        <w:ind w:right="66" w:hanging="348"/>
        <w:jc w:val="both"/>
      </w:pPr>
      <w:r>
        <w:t xml:space="preserve">uvažavati specifične dječje interese,  </w:t>
      </w:r>
    </w:p>
    <w:p w14:paraId="5DEB3E06" w14:textId="77777777" w:rsidR="00687BD7" w:rsidRDefault="00687BD7">
      <w:pPr>
        <w:numPr>
          <w:ilvl w:val="0"/>
          <w:numId w:val="40"/>
        </w:numPr>
        <w:spacing w:after="5" w:line="276" w:lineRule="auto"/>
        <w:ind w:right="66" w:hanging="348"/>
        <w:jc w:val="both"/>
      </w:pPr>
      <w:r>
        <w:t xml:space="preserve">omogućiti djetetu samostalno učenje, korištenje  vještina i znanja,  </w:t>
      </w:r>
    </w:p>
    <w:p w14:paraId="24B74F2A" w14:textId="77777777" w:rsidR="00687BD7" w:rsidRDefault="00687BD7">
      <w:pPr>
        <w:numPr>
          <w:ilvl w:val="0"/>
          <w:numId w:val="40"/>
        </w:numPr>
        <w:spacing w:after="98" w:line="276" w:lineRule="auto"/>
        <w:ind w:right="66" w:hanging="348"/>
        <w:jc w:val="both"/>
      </w:pPr>
      <w:r>
        <w:t xml:space="preserve">organizirati složenije aktivnosti, zahtjevnije u pogledu korištenja apstraktnog mišljenja i viših razina misaonih procesa i kreativno mišljenje,  </w:t>
      </w:r>
    </w:p>
    <w:p w14:paraId="2764BB2D" w14:textId="77777777" w:rsidR="00687BD7" w:rsidRDefault="00687BD7">
      <w:pPr>
        <w:numPr>
          <w:ilvl w:val="0"/>
          <w:numId w:val="40"/>
        </w:numPr>
        <w:spacing w:after="64" w:line="276" w:lineRule="auto"/>
        <w:ind w:right="66" w:hanging="348"/>
        <w:jc w:val="both"/>
      </w:pPr>
      <w:r>
        <w:t xml:space="preserve">omogućiti fleksibilniju izmjenu aktivnosti, </w:t>
      </w:r>
    </w:p>
    <w:p w14:paraId="5E6D7AAC" w14:textId="77777777" w:rsidR="00687BD7" w:rsidRDefault="00687BD7">
      <w:pPr>
        <w:numPr>
          <w:ilvl w:val="0"/>
          <w:numId w:val="40"/>
        </w:numPr>
        <w:spacing w:after="5" w:line="276" w:lineRule="auto"/>
        <w:ind w:right="66" w:hanging="348"/>
        <w:jc w:val="both"/>
      </w:pPr>
      <w:r>
        <w:t xml:space="preserve">postaviti viša očekivanja u pogledu neovisnosti i ustrajnosti u radu na postavljenim zadacima </w:t>
      </w:r>
    </w:p>
    <w:p w14:paraId="290803B5" w14:textId="77777777" w:rsidR="00687BD7" w:rsidRDefault="00687BD7" w:rsidP="00FF25BF">
      <w:pPr>
        <w:spacing w:after="92" w:line="276" w:lineRule="auto"/>
        <w:ind w:left="1" w:right="66"/>
      </w:pPr>
      <w:r>
        <w:t xml:space="preserve"> </w:t>
      </w:r>
    </w:p>
    <w:p w14:paraId="33830DD2" w14:textId="77777777" w:rsidR="00687BD7" w:rsidRDefault="00687BD7" w:rsidP="006C4613">
      <w:pPr>
        <w:spacing w:after="5" w:line="276" w:lineRule="auto"/>
        <w:ind w:left="11" w:right="66" w:hanging="10"/>
        <w:jc w:val="both"/>
      </w:pPr>
      <w:r>
        <w:t xml:space="preserve">          Prema dosadašnjim iskustvima naš vrtić do sada su pohađala djeca s različitim teškoćama u razvoju. Ove godine prema upisu imamo </w:t>
      </w:r>
      <w:r>
        <w:rPr>
          <w:b/>
        </w:rPr>
        <w:t>jedno</w:t>
      </w:r>
      <w:r>
        <w:t xml:space="preserve"> dijete s teškoćama u razvoju. Prema tome i dalje </w:t>
      </w:r>
      <w:r>
        <w:rPr>
          <w:sz w:val="37"/>
          <w:vertAlign w:val="subscript"/>
        </w:rPr>
        <w:t xml:space="preserve">će se </w:t>
      </w:r>
      <w:r>
        <w:t xml:space="preserve">sustavno raditi na edukaciji odgajatelja na temu inkluzije djece s teškoćama u razvoju kroz stručnu literaturu i druge oblike stručnog usavršavanja u vidu pružanja što kvalitetnijeg rada s djetetom. U planu je osigurati  jednog dodatnog odgojitelja koji će biti osposobljen i educiran za što kvalitetniji rad s djetetom i provođenje inkluzije u redovitoj skupini. Za dijete s teškoćama vodi se individualni dosje i IOOP, koji će ispunjavati odgojitelj i stručni suradnik prema planu praćenja i procjenjivanja napredovanja djeteta tijekom boravka u vrtiću. </w:t>
      </w:r>
    </w:p>
    <w:p w14:paraId="45B60DAD" w14:textId="77777777" w:rsidR="00687BD7" w:rsidRPr="006C4613" w:rsidRDefault="00687BD7" w:rsidP="006C4613">
      <w:pPr>
        <w:spacing w:after="5" w:line="276" w:lineRule="auto"/>
        <w:ind w:left="11" w:right="66" w:hanging="10"/>
        <w:jc w:val="both"/>
      </w:pPr>
    </w:p>
    <w:p w14:paraId="74377E43" w14:textId="77777777" w:rsidR="00687BD7" w:rsidRPr="00536EB4" w:rsidRDefault="00687BD7" w:rsidP="00FF25BF">
      <w:pPr>
        <w:pStyle w:val="Naslov2"/>
        <w:spacing w:after="305" w:line="276" w:lineRule="auto"/>
        <w:ind w:left="-3" w:right="66"/>
        <w:rPr>
          <w:i w:val="0"/>
          <w:iCs/>
          <w:sz w:val="24"/>
          <w:szCs w:val="28"/>
        </w:rPr>
      </w:pPr>
      <w:r w:rsidRPr="00536EB4">
        <w:rPr>
          <w:i w:val="0"/>
          <w:iCs/>
          <w:sz w:val="24"/>
          <w:szCs w:val="28"/>
        </w:rPr>
        <w:t>4.4. PEDAGOŠKA DOKUMENTACIJA</w:t>
      </w:r>
    </w:p>
    <w:p w14:paraId="0FF3B712" w14:textId="77777777" w:rsidR="00687BD7" w:rsidRDefault="00687BD7" w:rsidP="00FF25BF">
      <w:pPr>
        <w:spacing w:line="276" w:lineRule="auto"/>
        <w:ind w:left="11" w:right="66" w:hanging="10"/>
      </w:pPr>
      <w:r>
        <w:t xml:space="preserve">          Vrtić će voditi pedagošku dokumentaciju odgojne skupine, koja je propisana Pravilnikom o obrascima i sadržajima pedagoške dokumentacije i evidencije o djeci u dječjem vrtiću, te dokumentaciju vrtića koju Pravilnik propisuje: </w:t>
      </w:r>
    </w:p>
    <w:p w14:paraId="13C2E237" w14:textId="77777777" w:rsidR="00687BD7" w:rsidRDefault="00687BD7" w:rsidP="00FF25BF">
      <w:pPr>
        <w:spacing w:after="79" w:line="276" w:lineRule="auto"/>
        <w:ind w:left="1" w:right="66"/>
      </w:pPr>
      <w:r>
        <w:t xml:space="preserve"> </w:t>
      </w:r>
    </w:p>
    <w:p w14:paraId="366D260F" w14:textId="77777777" w:rsidR="00687BD7" w:rsidRDefault="00687BD7" w:rsidP="00FF25BF">
      <w:pPr>
        <w:spacing w:after="41" w:line="276" w:lineRule="auto"/>
        <w:ind w:left="-3" w:right="66" w:hanging="10"/>
      </w:pPr>
      <w:r>
        <w:rPr>
          <w:b/>
        </w:rPr>
        <w:t xml:space="preserve">Na nivou odgojne skupine vodit će se slijedeća pedagoška dokumentacija: </w:t>
      </w:r>
    </w:p>
    <w:p w14:paraId="1459CB45" w14:textId="77777777" w:rsidR="00687BD7" w:rsidRDefault="00687BD7">
      <w:pPr>
        <w:numPr>
          <w:ilvl w:val="0"/>
          <w:numId w:val="41"/>
        </w:numPr>
        <w:spacing w:after="5" w:line="276" w:lineRule="auto"/>
        <w:ind w:right="66" w:hanging="360"/>
        <w:jc w:val="both"/>
      </w:pPr>
      <w:r>
        <w:t xml:space="preserve">knjiga pedagoške dokumentacije odgojne skupine,  </w:t>
      </w:r>
    </w:p>
    <w:p w14:paraId="53D7C3EC" w14:textId="77777777" w:rsidR="00687BD7" w:rsidRDefault="00687BD7">
      <w:pPr>
        <w:numPr>
          <w:ilvl w:val="0"/>
          <w:numId w:val="41"/>
        </w:numPr>
        <w:spacing w:after="5" w:line="276" w:lineRule="auto"/>
        <w:ind w:right="66" w:hanging="360"/>
        <w:jc w:val="both"/>
      </w:pPr>
      <w:r>
        <w:lastRenderedPageBreak/>
        <w:t xml:space="preserve">imenik djece, </w:t>
      </w:r>
    </w:p>
    <w:p w14:paraId="178414DF" w14:textId="77777777" w:rsidR="00687BD7" w:rsidRDefault="00687BD7">
      <w:pPr>
        <w:numPr>
          <w:ilvl w:val="0"/>
          <w:numId w:val="41"/>
        </w:numPr>
        <w:spacing w:after="56" w:line="276" w:lineRule="auto"/>
        <w:ind w:right="66" w:hanging="360"/>
        <w:jc w:val="both"/>
      </w:pPr>
      <w:r>
        <w:t xml:space="preserve">evidencijske liste </w:t>
      </w:r>
      <w:proofErr w:type="spellStart"/>
      <w:r>
        <w:t>dolaznosti</w:t>
      </w:r>
      <w:proofErr w:type="spellEnd"/>
      <w:r>
        <w:t xml:space="preserve">, </w:t>
      </w:r>
    </w:p>
    <w:p w14:paraId="41216436" w14:textId="77777777" w:rsidR="00687BD7" w:rsidRDefault="00687BD7">
      <w:pPr>
        <w:numPr>
          <w:ilvl w:val="0"/>
          <w:numId w:val="41"/>
        </w:numPr>
        <w:spacing w:after="27" w:line="276" w:lineRule="auto"/>
        <w:ind w:right="66" w:hanging="360"/>
        <w:jc w:val="both"/>
      </w:pPr>
      <w:r>
        <w:t xml:space="preserve">dosje djeteta s teškoćama u razvoju, </w:t>
      </w:r>
    </w:p>
    <w:p w14:paraId="390E441C" w14:textId="77777777" w:rsidR="00687BD7" w:rsidRDefault="00687BD7">
      <w:pPr>
        <w:numPr>
          <w:ilvl w:val="0"/>
          <w:numId w:val="41"/>
        </w:numPr>
        <w:spacing w:after="5" w:line="276" w:lineRule="auto"/>
        <w:ind w:right="66" w:hanging="360"/>
        <w:jc w:val="both"/>
      </w:pPr>
      <w:r>
        <w:t xml:space="preserve">individualni plan i program usavršavanja,  </w:t>
      </w:r>
    </w:p>
    <w:p w14:paraId="7357AD80" w14:textId="77777777" w:rsidR="00687BD7" w:rsidRDefault="00687BD7" w:rsidP="00FF25BF">
      <w:pPr>
        <w:spacing w:after="110" w:line="276" w:lineRule="auto"/>
        <w:ind w:left="1" w:right="66"/>
      </w:pPr>
      <w:r>
        <w:t xml:space="preserve"> </w:t>
      </w:r>
    </w:p>
    <w:p w14:paraId="05A804B6" w14:textId="77777777" w:rsidR="00687BD7" w:rsidRDefault="00687BD7" w:rsidP="00FF25BF">
      <w:pPr>
        <w:spacing w:after="41" w:line="276" w:lineRule="auto"/>
        <w:ind w:left="-3" w:right="66" w:hanging="10"/>
      </w:pPr>
      <w:r>
        <w:rPr>
          <w:b/>
        </w:rPr>
        <w:t xml:space="preserve">Na razini Ustanove vodit će se sljedeća pedagoška dokumentacija: </w:t>
      </w:r>
    </w:p>
    <w:p w14:paraId="19C95B50" w14:textId="77777777" w:rsidR="00687BD7" w:rsidRDefault="00687BD7">
      <w:pPr>
        <w:numPr>
          <w:ilvl w:val="0"/>
          <w:numId w:val="41"/>
        </w:numPr>
        <w:spacing w:after="87" w:line="276" w:lineRule="auto"/>
        <w:ind w:right="66" w:hanging="360"/>
        <w:jc w:val="both"/>
      </w:pPr>
      <w:r>
        <w:t xml:space="preserve">popisi djece po odgojnim skupinama, </w:t>
      </w:r>
    </w:p>
    <w:p w14:paraId="5CC0D172" w14:textId="77777777" w:rsidR="00687BD7" w:rsidRDefault="00687BD7">
      <w:pPr>
        <w:numPr>
          <w:ilvl w:val="0"/>
          <w:numId w:val="41"/>
        </w:numPr>
        <w:spacing w:after="33" w:line="276" w:lineRule="auto"/>
        <w:ind w:right="66" w:hanging="360"/>
        <w:jc w:val="both"/>
      </w:pPr>
      <w:r>
        <w:t xml:space="preserve">matična knjiga djece, </w:t>
      </w:r>
    </w:p>
    <w:p w14:paraId="6C2FE3E5" w14:textId="77777777" w:rsidR="00687BD7" w:rsidRDefault="00687BD7">
      <w:pPr>
        <w:numPr>
          <w:ilvl w:val="0"/>
          <w:numId w:val="41"/>
        </w:numPr>
        <w:spacing w:after="90" w:line="276" w:lineRule="auto"/>
        <w:ind w:right="66" w:hanging="360"/>
        <w:jc w:val="both"/>
      </w:pPr>
      <w:r>
        <w:t xml:space="preserve">godišnji plan i program,  </w:t>
      </w:r>
    </w:p>
    <w:p w14:paraId="0446AE19" w14:textId="77777777" w:rsidR="00687BD7" w:rsidRDefault="00687BD7">
      <w:pPr>
        <w:numPr>
          <w:ilvl w:val="0"/>
          <w:numId w:val="41"/>
        </w:numPr>
        <w:spacing w:after="102" w:line="276" w:lineRule="auto"/>
        <w:ind w:right="66" w:hanging="360"/>
        <w:jc w:val="both"/>
      </w:pPr>
      <w:r>
        <w:t xml:space="preserve">godišnje izvješće,  </w:t>
      </w:r>
    </w:p>
    <w:p w14:paraId="2691A9C2" w14:textId="77777777" w:rsidR="00687BD7" w:rsidRDefault="00687BD7">
      <w:pPr>
        <w:numPr>
          <w:ilvl w:val="0"/>
          <w:numId w:val="41"/>
        </w:numPr>
        <w:spacing w:after="5" w:line="276" w:lineRule="auto"/>
        <w:ind w:right="66" w:hanging="360"/>
        <w:jc w:val="both"/>
      </w:pPr>
      <w:r>
        <w:t xml:space="preserve">ljetopis Dječjeg vrtića,  </w:t>
      </w:r>
    </w:p>
    <w:p w14:paraId="3D2A458D" w14:textId="77777777" w:rsidR="00687BD7" w:rsidRDefault="00687BD7">
      <w:pPr>
        <w:numPr>
          <w:ilvl w:val="0"/>
          <w:numId w:val="41"/>
        </w:numPr>
        <w:spacing w:after="114" w:line="276" w:lineRule="auto"/>
        <w:ind w:right="66" w:hanging="360"/>
        <w:jc w:val="both"/>
      </w:pPr>
      <w:r>
        <w:t xml:space="preserve">zapisnici o stručnim tijelima,  </w:t>
      </w:r>
    </w:p>
    <w:p w14:paraId="19BB1668" w14:textId="77777777" w:rsidR="00687BD7" w:rsidRDefault="00687BD7">
      <w:pPr>
        <w:numPr>
          <w:ilvl w:val="0"/>
          <w:numId w:val="41"/>
        </w:numPr>
        <w:spacing w:after="31" w:line="276" w:lineRule="auto"/>
        <w:ind w:right="66" w:hanging="360"/>
        <w:jc w:val="both"/>
      </w:pPr>
      <w:r>
        <w:t xml:space="preserve">plan i program stručnog usavršavanja/evidencija o stručnom usavršavanju </w:t>
      </w:r>
    </w:p>
    <w:p w14:paraId="395741A3" w14:textId="77777777" w:rsidR="00687BD7" w:rsidRDefault="00687BD7">
      <w:pPr>
        <w:numPr>
          <w:ilvl w:val="0"/>
          <w:numId w:val="41"/>
        </w:numPr>
        <w:spacing w:after="94" w:line="276" w:lineRule="auto"/>
        <w:ind w:right="66" w:hanging="360"/>
        <w:jc w:val="both"/>
      </w:pPr>
      <w:r>
        <w:t xml:space="preserve">dokumentiranje svih aspekata odgojno-obrazovnog procesa u skladu s odredbama </w:t>
      </w:r>
    </w:p>
    <w:p w14:paraId="637DEA59" w14:textId="77777777" w:rsidR="00687BD7" w:rsidRDefault="00687BD7" w:rsidP="00FF25BF">
      <w:pPr>
        <w:spacing w:after="32" w:line="276" w:lineRule="auto"/>
        <w:ind w:left="1091" w:right="66" w:hanging="10"/>
        <w:jc w:val="both"/>
      </w:pPr>
      <w:r>
        <w:t xml:space="preserve">vrtićkog kurikuluma </w:t>
      </w:r>
    </w:p>
    <w:p w14:paraId="709433E4" w14:textId="77777777" w:rsidR="00687BD7" w:rsidRDefault="00687BD7">
      <w:pPr>
        <w:numPr>
          <w:ilvl w:val="0"/>
          <w:numId w:val="41"/>
        </w:numPr>
        <w:spacing w:after="5" w:line="276" w:lineRule="auto"/>
        <w:ind w:right="66" w:hanging="360"/>
        <w:jc w:val="both"/>
      </w:pPr>
      <w:r>
        <w:t xml:space="preserve">financijski plan </w:t>
      </w:r>
    </w:p>
    <w:p w14:paraId="0097B0B0" w14:textId="77777777" w:rsidR="00687BD7" w:rsidRPr="00536EB4" w:rsidRDefault="00687BD7">
      <w:pPr>
        <w:numPr>
          <w:ilvl w:val="0"/>
          <w:numId w:val="41"/>
        </w:numPr>
        <w:spacing w:after="5" w:line="276" w:lineRule="auto"/>
        <w:ind w:right="66" w:hanging="360"/>
        <w:jc w:val="both"/>
      </w:pPr>
      <w:r>
        <w:t xml:space="preserve">knjiga zapisnika </w:t>
      </w:r>
    </w:p>
    <w:p w14:paraId="5661F0FB" w14:textId="77777777" w:rsidR="00687BD7" w:rsidRDefault="00687BD7" w:rsidP="00FF25BF">
      <w:pPr>
        <w:spacing w:after="95" w:line="276" w:lineRule="auto"/>
        <w:ind w:left="371" w:right="66" w:hanging="10"/>
        <w:rPr>
          <w:b/>
        </w:rPr>
      </w:pPr>
    </w:p>
    <w:p w14:paraId="0666AB00" w14:textId="77777777" w:rsidR="00687BD7" w:rsidRDefault="00687BD7" w:rsidP="00FF25BF">
      <w:pPr>
        <w:spacing w:after="95" w:line="276" w:lineRule="auto"/>
        <w:ind w:left="371" w:right="66" w:hanging="10"/>
      </w:pPr>
      <w:r>
        <w:rPr>
          <w:b/>
        </w:rPr>
        <w:t xml:space="preserve">Dokumentacija u praćenju djece </w:t>
      </w:r>
    </w:p>
    <w:p w14:paraId="2BBAC776" w14:textId="77777777" w:rsidR="00687BD7" w:rsidRDefault="00687BD7" w:rsidP="00FF25BF">
      <w:pPr>
        <w:spacing w:after="83" w:line="276" w:lineRule="auto"/>
        <w:ind w:right="66" w:firstLine="360"/>
        <w:jc w:val="both"/>
      </w:pPr>
      <w:r>
        <w:t xml:space="preserve">Dokumentiranje će omogućiti odgojiteljima bolje razumijevanje djeteta u odgojno-obrazovnom procesu, razumijevanje kvalitete okruženja za učenje i kvalitete njegovih intervencija. Djecu se promatra u mnogim situacijama i na mnogo načina kako bi se stvorila što cjelovitija slika o njihovim interesima i u skladu s njima nudile aktivnosti i materijale. Dokumentiranje je ujedno i specifična potpora odgoja i učenja djece, usklađeno s njihovim individualnim i razvojnim mogućnostima, kognitivnim strategijama i drugim posebnostima. </w:t>
      </w:r>
    </w:p>
    <w:p w14:paraId="3782D701" w14:textId="77777777" w:rsidR="00687BD7" w:rsidRPr="00536EB4" w:rsidRDefault="00687BD7" w:rsidP="00FF25BF">
      <w:pPr>
        <w:spacing w:after="39" w:line="276" w:lineRule="auto"/>
        <w:ind w:left="10" w:right="66" w:hanging="10"/>
        <w:jc w:val="both"/>
      </w:pPr>
      <w:r>
        <w:t xml:space="preserve">Omogućuje razumijevanje tijeka aktivnosti, te promišljanje načina podrške njihova razvoja. Također dokumentiranje potiče bolju suradnju i partnerstvo s roditeljima kao i kvalitetniju komunikaciju sa širom društvenom zajednicom. Stoga se za svako dijete u vrtiću vodi </w:t>
      </w:r>
      <w:r>
        <w:rPr>
          <w:b/>
        </w:rPr>
        <w:t>Razvojna mapa</w:t>
      </w:r>
      <w:r>
        <w:t xml:space="preserve">. </w:t>
      </w:r>
    </w:p>
    <w:p w14:paraId="317F12BD" w14:textId="77777777" w:rsidR="00687BD7" w:rsidRDefault="00687BD7" w:rsidP="00FF25BF">
      <w:pPr>
        <w:spacing w:after="16" w:line="276" w:lineRule="auto"/>
        <w:ind w:left="360" w:right="66"/>
      </w:pPr>
      <w:r>
        <w:rPr>
          <w:i/>
        </w:rPr>
        <w:t xml:space="preserve"> </w:t>
      </w:r>
      <w:r>
        <w:rPr>
          <w:i/>
        </w:rPr>
        <w:tab/>
        <w:t xml:space="preserve"> </w:t>
      </w:r>
    </w:p>
    <w:p w14:paraId="72FE9A2C" w14:textId="77777777" w:rsidR="00687BD7" w:rsidRDefault="00687BD7" w:rsidP="00FF25BF">
      <w:pPr>
        <w:spacing w:after="76" w:line="276" w:lineRule="auto"/>
        <w:ind w:left="356" w:right="66" w:hanging="10"/>
      </w:pPr>
      <w:r>
        <w:rPr>
          <w:i/>
        </w:rPr>
        <w:t xml:space="preserve">Oblici dokumentiranja:  </w:t>
      </w:r>
    </w:p>
    <w:p w14:paraId="2C6D8F0F" w14:textId="77777777" w:rsidR="00687BD7" w:rsidRDefault="00687BD7">
      <w:pPr>
        <w:numPr>
          <w:ilvl w:val="0"/>
          <w:numId w:val="42"/>
        </w:numPr>
        <w:spacing w:after="105" w:line="276" w:lineRule="auto"/>
        <w:ind w:right="66" w:hanging="348"/>
        <w:jc w:val="both"/>
      </w:pPr>
      <w:r>
        <w:t xml:space="preserve">Razvojne mape djece – postignuća djece prema vremenu održavanja aktivnosti </w:t>
      </w:r>
    </w:p>
    <w:p w14:paraId="0215FCB5" w14:textId="77777777" w:rsidR="00687BD7" w:rsidRDefault="00687BD7">
      <w:pPr>
        <w:numPr>
          <w:ilvl w:val="0"/>
          <w:numId w:val="42"/>
        </w:numPr>
        <w:spacing w:after="34" w:line="276" w:lineRule="auto"/>
        <w:ind w:right="66" w:hanging="348"/>
        <w:jc w:val="both"/>
      </w:pPr>
      <w:r>
        <w:t xml:space="preserve">etnografski zapisi (likovni radovi, grafički prikazi, video zapisi, audio zapisi, transkripti razgovora, fotografije, plakati, anegdotski zapisi, transkripti razgovora, makete, dnevnici) </w:t>
      </w:r>
    </w:p>
    <w:p w14:paraId="208C5F75" w14:textId="77777777" w:rsidR="00687BD7" w:rsidRDefault="00687BD7">
      <w:pPr>
        <w:numPr>
          <w:ilvl w:val="0"/>
          <w:numId w:val="42"/>
        </w:numPr>
        <w:spacing w:after="5" w:line="276" w:lineRule="auto"/>
        <w:ind w:right="66" w:hanging="348"/>
        <w:jc w:val="both"/>
      </w:pPr>
      <w:r>
        <w:t>narativni oblici (hipoteze, diskusije, pitanja, izričaji glazbom i pokretom, dramski izričaji):</w:t>
      </w:r>
      <w:r>
        <w:rPr>
          <w:i/>
        </w:rPr>
        <w:t xml:space="preserve"> </w:t>
      </w:r>
      <w:r>
        <w:t xml:space="preserve">bilješke za odgojitelje i druge stručne djelatnike vrtića, djecu i roditelje, izložbe i prezentacije  </w:t>
      </w:r>
    </w:p>
    <w:p w14:paraId="4436CBB8" w14:textId="77777777" w:rsidR="00687BD7" w:rsidRDefault="00687BD7">
      <w:pPr>
        <w:numPr>
          <w:ilvl w:val="0"/>
          <w:numId w:val="42"/>
        </w:numPr>
        <w:spacing w:after="70" w:line="276" w:lineRule="auto"/>
        <w:ind w:right="66" w:hanging="348"/>
        <w:jc w:val="both"/>
      </w:pPr>
      <w:r>
        <w:t>protokoli praćenja -</w:t>
      </w:r>
      <w:r>
        <w:rPr>
          <w:rFonts w:ascii="Arial" w:eastAsia="Arial" w:hAnsi="Arial" w:cs="Arial"/>
        </w:rPr>
        <w:t xml:space="preserve"> </w:t>
      </w:r>
      <w:r>
        <w:rPr>
          <w:rFonts w:ascii="Arial" w:eastAsia="Arial" w:hAnsi="Arial" w:cs="Arial"/>
        </w:rPr>
        <w:tab/>
      </w:r>
      <w:r>
        <w:t xml:space="preserve">ankete </w:t>
      </w:r>
    </w:p>
    <w:p w14:paraId="053235E0" w14:textId="77777777" w:rsidR="00687BD7" w:rsidRDefault="00687BD7">
      <w:pPr>
        <w:numPr>
          <w:ilvl w:val="0"/>
          <w:numId w:val="42"/>
        </w:numPr>
        <w:spacing w:after="5" w:line="276" w:lineRule="auto"/>
        <w:ind w:right="66" w:hanging="348"/>
        <w:jc w:val="both"/>
      </w:pPr>
      <w:r>
        <w:lastRenderedPageBreak/>
        <w:t xml:space="preserve">izložbe i prezentacija postignuća djece. </w:t>
      </w:r>
    </w:p>
    <w:p w14:paraId="724998A8" w14:textId="77777777" w:rsidR="00687BD7" w:rsidRDefault="00687BD7" w:rsidP="00FF25BF">
      <w:pPr>
        <w:spacing w:after="70" w:line="276" w:lineRule="auto"/>
        <w:ind w:left="360" w:right="66"/>
      </w:pPr>
      <w:r>
        <w:t xml:space="preserve"> </w:t>
      </w:r>
    </w:p>
    <w:p w14:paraId="0C724D69" w14:textId="77777777" w:rsidR="00687BD7" w:rsidRDefault="00687BD7" w:rsidP="00FF25BF">
      <w:pPr>
        <w:spacing w:after="404" w:line="276" w:lineRule="auto"/>
        <w:ind w:left="-3" w:right="66" w:hanging="10"/>
      </w:pPr>
      <w:r>
        <w:rPr>
          <w:b/>
        </w:rPr>
        <w:t xml:space="preserve">       4.5.</w:t>
      </w:r>
      <w:r>
        <w:t xml:space="preserve"> </w:t>
      </w:r>
      <w:r>
        <w:rPr>
          <w:b/>
        </w:rPr>
        <w:t xml:space="preserve">PLANIRANJE I PRAĆENJE ODGOJNO-OBRAZOVNOG RADA </w:t>
      </w:r>
    </w:p>
    <w:p w14:paraId="181069AC" w14:textId="77777777" w:rsidR="00687BD7" w:rsidRDefault="00687BD7" w:rsidP="00FF25BF">
      <w:pPr>
        <w:spacing w:after="135" w:line="276" w:lineRule="auto"/>
        <w:ind w:left="-3" w:right="66" w:hanging="10"/>
      </w:pPr>
      <w:r>
        <w:rPr>
          <w:b/>
        </w:rPr>
        <w:t xml:space="preserve">Planovi na nivou  odgojnih skupina obuhvaćaju sljedeće: </w:t>
      </w:r>
    </w:p>
    <w:p w14:paraId="48B2AB9F" w14:textId="77777777" w:rsidR="00687BD7" w:rsidRDefault="00687BD7">
      <w:pPr>
        <w:numPr>
          <w:ilvl w:val="2"/>
          <w:numId w:val="43"/>
        </w:numPr>
        <w:spacing w:after="80" w:line="276" w:lineRule="auto"/>
        <w:ind w:right="66" w:hanging="360"/>
      </w:pPr>
      <w:r>
        <w:t xml:space="preserve">Plan razdoblja adaptacije (jednomjesečni ) </w:t>
      </w:r>
    </w:p>
    <w:p w14:paraId="096EDF30" w14:textId="77777777" w:rsidR="00687BD7" w:rsidRDefault="00687BD7">
      <w:pPr>
        <w:numPr>
          <w:ilvl w:val="2"/>
          <w:numId w:val="43"/>
        </w:numPr>
        <w:spacing w:after="101" w:line="276" w:lineRule="auto"/>
        <w:ind w:right="66" w:hanging="360"/>
      </w:pPr>
      <w:r>
        <w:t xml:space="preserve">Makro plan (dvomjesečni ) sa sastavnicama: razvojne zadaće, materijalno-organizacijski uvjeti, sklopovi aktivnosti, oblici suradnje </w:t>
      </w:r>
    </w:p>
    <w:p w14:paraId="7D74E18A" w14:textId="77777777" w:rsidR="00687BD7" w:rsidRDefault="00687BD7">
      <w:pPr>
        <w:numPr>
          <w:ilvl w:val="2"/>
          <w:numId w:val="43"/>
        </w:numPr>
        <w:spacing w:after="5" w:line="276" w:lineRule="auto"/>
        <w:ind w:right="66" w:hanging="360"/>
      </w:pPr>
      <w:r>
        <w:t xml:space="preserve">Tjedni plan sa sastavnicama, planiranje aktivnosti po metodičkom slijedu, poticaji, te poslovi nužni za ostvarenje plana </w:t>
      </w:r>
    </w:p>
    <w:p w14:paraId="07FD78AD" w14:textId="77777777" w:rsidR="00687BD7" w:rsidRDefault="00687BD7">
      <w:pPr>
        <w:numPr>
          <w:ilvl w:val="2"/>
          <w:numId w:val="43"/>
        </w:numPr>
        <w:spacing w:after="26" w:line="276" w:lineRule="auto"/>
        <w:ind w:right="66" w:hanging="360"/>
      </w:pPr>
      <w:r>
        <w:t xml:space="preserve">Dnevni plan sa sastavnicama: planirani poticaji za usmjerene i spontane aktivnosti, te iskorišteni situacijski poticaji, dnevne zabilješke o djeci, aktivnostima, organizaciji o zajedničkim aktivnostima djece i odgojitelja, priprave za roditeljske sastanke </w:t>
      </w:r>
    </w:p>
    <w:p w14:paraId="220B3CF9" w14:textId="77777777" w:rsidR="00687BD7" w:rsidRDefault="00687BD7">
      <w:pPr>
        <w:numPr>
          <w:ilvl w:val="2"/>
          <w:numId w:val="43"/>
        </w:numPr>
        <w:spacing w:after="5" w:line="276" w:lineRule="auto"/>
        <w:ind w:right="66" w:hanging="360"/>
      </w:pPr>
      <w:r>
        <w:t xml:space="preserve">Valorizacija </w:t>
      </w:r>
    </w:p>
    <w:p w14:paraId="242ED1CF" w14:textId="77777777" w:rsidR="00687BD7" w:rsidRDefault="00687BD7" w:rsidP="00FF25BF">
      <w:pPr>
        <w:spacing w:line="276" w:lineRule="auto"/>
        <w:ind w:left="1380" w:right="66"/>
      </w:pPr>
      <w:r>
        <w:t xml:space="preserve"> </w:t>
      </w:r>
    </w:p>
    <w:tbl>
      <w:tblPr>
        <w:tblStyle w:val="TableGrid"/>
        <w:tblW w:w="9868" w:type="dxa"/>
        <w:tblInd w:w="-396" w:type="dxa"/>
        <w:tblCellMar>
          <w:left w:w="108" w:type="dxa"/>
          <w:right w:w="58" w:type="dxa"/>
        </w:tblCellMar>
        <w:tblLook w:val="04A0" w:firstRow="1" w:lastRow="0" w:firstColumn="1" w:lastColumn="0" w:noHBand="0" w:noVBand="1"/>
      </w:tblPr>
      <w:tblGrid>
        <w:gridCol w:w="1700"/>
        <w:gridCol w:w="3638"/>
        <w:gridCol w:w="2407"/>
        <w:gridCol w:w="2123"/>
      </w:tblGrid>
      <w:tr w:rsidR="00687BD7" w14:paraId="52D481ED" w14:textId="77777777" w:rsidTr="00BC3ED1">
        <w:trPr>
          <w:trHeight w:val="562"/>
        </w:trPr>
        <w:tc>
          <w:tcPr>
            <w:tcW w:w="1689" w:type="dxa"/>
            <w:tcBorders>
              <w:top w:val="single" w:sz="3" w:space="0" w:color="000000"/>
              <w:left w:val="single" w:sz="3" w:space="0" w:color="000000"/>
              <w:bottom w:val="single" w:sz="3" w:space="0" w:color="000000"/>
              <w:right w:val="single" w:sz="3" w:space="0" w:color="000000"/>
            </w:tcBorders>
            <w:shd w:val="clear" w:color="auto" w:fill="C5DFB3"/>
          </w:tcPr>
          <w:p w14:paraId="3333B244" w14:textId="77777777" w:rsidR="00687BD7" w:rsidRDefault="00687BD7" w:rsidP="00FF25BF">
            <w:pPr>
              <w:spacing w:line="276" w:lineRule="auto"/>
              <w:ind w:left="9" w:right="66"/>
              <w:jc w:val="both"/>
            </w:pPr>
            <w:r>
              <w:t xml:space="preserve">PLANIRANJE </w:t>
            </w:r>
          </w:p>
        </w:tc>
        <w:tc>
          <w:tcPr>
            <w:tcW w:w="3644" w:type="dxa"/>
            <w:tcBorders>
              <w:top w:val="single" w:sz="3" w:space="0" w:color="000000"/>
              <w:left w:val="single" w:sz="3" w:space="0" w:color="000000"/>
              <w:bottom w:val="single" w:sz="3" w:space="0" w:color="000000"/>
              <w:right w:val="single" w:sz="3" w:space="0" w:color="000000"/>
            </w:tcBorders>
            <w:shd w:val="clear" w:color="auto" w:fill="C5DFB3"/>
          </w:tcPr>
          <w:p w14:paraId="614A99CB" w14:textId="77777777" w:rsidR="00687BD7" w:rsidRDefault="00687BD7" w:rsidP="00FF25BF">
            <w:pPr>
              <w:spacing w:line="276" w:lineRule="auto"/>
              <w:ind w:right="66"/>
              <w:jc w:val="center"/>
            </w:pPr>
            <w:r>
              <w:t xml:space="preserve">STRATEGIJA </w:t>
            </w:r>
          </w:p>
        </w:tc>
        <w:tc>
          <w:tcPr>
            <w:tcW w:w="2410" w:type="dxa"/>
            <w:tcBorders>
              <w:top w:val="single" w:sz="3" w:space="0" w:color="000000"/>
              <w:left w:val="single" w:sz="3" w:space="0" w:color="000000"/>
              <w:bottom w:val="single" w:sz="3" w:space="0" w:color="000000"/>
              <w:right w:val="single" w:sz="3" w:space="0" w:color="000000"/>
            </w:tcBorders>
            <w:shd w:val="clear" w:color="auto" w:fill="C5DFB3"/>
          </w:tcPr>
          <w:p w14:paraId="05FAD857" w14:textId="77777777" w:rsidR="00687BD7" w:rsidRDefault="00687BD7" w:rsidP="00FF25BF">
            <w:pPr>
              <w:spacing w:line="276" w:lineRule="auto"/>
              <w:ind w:right="66"/>
              <w:jc w:val="center"/>
            </w:pPr>
            <w:r>
              <w:t xml:space="preserve">METODE </w:t>
            </w:r>
          </w:p>
        </w:tc>
        <w:tc>
          <w:tcPr>
            <w:tcW w:w="2125" w:type="dxa"/>
            <w:tcBorders>
              <w:top w:val="single" w:sz="3" w:space="0" w:color="000000"/>
              <w:left w:val="single" w:sz="3" w:space="0" w:color="000000"/>
              <w:bottom w:val="single" w:sz="3" w:space="0" w:color="000000"/>
              <w:right w:val="single" w:sz="3" w:space="0" w:color="000000"/>
            </w:tcBorders>
            <w:shd w:val="clear" w:color="auto" w:fill="C5DFB3"/>
          </w:tcPr>
          <w:p w14:paraId="034A420C" w14:textId="77777777" w:rsidR="00687BD7" w:rsidRDefault="00687BD7" w:rsidP="00FF25BF">
            <w:pPr>
              <w:spacing w:line="276" w:lineRule="auto"/>
              <w:ind w:right="66"/>
              <w:jc w:val="center"/>
            </w:pPr>
            <w:r>
              <w:t xml:space="preserve">NOSITELJI I VRIJEME </w:t>
            </w:r>
          </w:p>
        </w:tc>
      </w:tr>
      <w:tr w:rsidR="00687BD7" w14:paraId="2FB225C1" w14:textId="77777777" w:rsidTr="00BC3ED1">
        <w:trPr>
          <w:trHeight w:val="1154"/>
        </w:trPr>
        <w:tc>
          <w:tcPr>
            <w:tcW w:w="1689" w:type="dxa"/>
            <w:tcBorders>
              <w:top w:val="single" w:sz="3" w:space="0" w:color="000000"/>
              <w:left w:val="single" w:sz="3" w:space="0" w:color="000000"/>
              <w:bottom w:val="single" w:sz="3" w:space="0" w:color="000000"/>
              <w:right w:val="single" w:sz="3" w:space="0" w:color="000000"/>
            </w:tcBorders>
            <w:shd w:val="clear" w:color="auto" w:fill="C5DFB3"/>
          </w:tcPr>
          <w:p w14:paraId="3D894A73" w14:textId="77777777" w:rsidR="00687BD7" w:rsidRDefault="00687BD7" w:rsidP="00FF25BF">
            <w:pPr>
              <w:spacing w:line="276" w:lineRule="auto"/>
              <w:ind w:left="1" w:right="66"/>
            </w:pPr>
            <w:r>
              <w:rPr>
                <w:sz w:val="20"/>
              </w:rPr>
              <w:t xml:space="preserve"> </w:t>
            </w:r>
          </w:p>
          <w:p w14:paraId="56F9F717" w14:textId="77777777" w:rsidR="00687BD7" w:rsidRDefault="00687BD7" w:rsidP="00FF25BF">
            <w:pPr>
              <w:spacing w:after="32" w:line="276" w:lineRule="auto"/>
              <w:ind w:left="1" w:right="66"/>
            </w:pPr>
            <w:r>
              <w:rPr>
                <w:sz w:val="20"/>
              </w:rPr>
              <w:t xml:space="preserve"> </w:t>
            </w:r>
          </w:p>
          <w:p w14:paraId="4E891AFA" w14:textId="77777777" w:rsidR="00687BD7" w:rsidRDefault="00687BD7" w:rsidP="00FF25BF">
            <w:pPr>
              <w:spacing w:line="276" w:lineRule="auto"/>
              <w:ind w:left="1" w:right="66"/>
            </w:pPr>
            <w:r>
              <w:rPr>
                <w:sz w:val="20"/>
              </w:rPr>
              <w:t xml:space="preserve">DVOMJESEČNO PLANIRANJE </w:t>
            </w:r>
          </w:p>
        </w:tc>
        <w:tc>
          <w:tcPr>
            <w:tcW w:w="3644" w:type="dxa"/>
            <w:tcBorders>
              <w:top w:val="single" w:sz="3" w:space="0" w:color="000000"/>
              <w:left w:val="single" w:sz="3" w:space="0" w:color="000000"/>
              <w:bottom w:val="single" w:sz="3" w:space="0" w:color="000000"/>
              <w:right w:val="single" w:sz="3" w:space="0" w:color="000000"/>
            </w:tcBorders>
          </w:tcPr>
          <w:p w14:paraId="7CDCB8B1" w14:textId="77777777" w:rsidR="00687BD7" w:rsidRDefault="00687BD7" w:rsidP="00FF25BF">
            <w:pPr>
              <w:spacing w:line="276" w:lineRule="auto"/>
              <w:ind w:right="66"/>
              <w:jc w:val="both"/>
            </w:pPr>
            <w:r>
              <w:rPr>
                <w:sz w:val="20"/>
              </w:rPr>
              <w:t xml:space="preserve">Provodit će se na suvremenim pedagoškim koncepcijama i znanstvenim spoznajama o razvoju djeteta, uzrastu djece u skupini i specifičnom sastavu djece u odnosu na posebne potrebe </w:t>
            </w:r>
          </w:p>
        </w:tc>
        <w:tc>
          <w:tcPr>
            <w:tcW w:w="2410" w:type="dxa"/>
            <w:tcBorders>
              <w:top w:val="single" w:sz="3" w:space="0" w:color="000000"/>
              <w:left w:val="single" w:sz="3" w:space="0" w:color="000000"/>
              <w:bottom w:val="single" w:sz="3" w:space="0" w:color="000000"/>
              <w:right w:val="single" w:sz="3" w:space="0" w:color="000000"/>
            </w:tcBorders>
          </w:tcPr>
          <w:p w14:paraId="3AA65044" w14:textId="77777777" w:rsidR="00687BD7" w:rsidRDefault="00687BD7" w:rsidP="00FF25BF">
            <w:pPr>
              <w:spacing w:line="276" w:lineRule="auto"/>
              <w:ind w:right="66"/>
              <w:jc w:val="center"/>
            </w:pPr>
            <w:r>
              <w:rPr>
                <w:sz w:val="20"/>
              </w:rPr>
              <w:t xml:space="preserve"> </w:t>
            </w:r>
          </w:p>
          <w:p w14:paraId="1962252F" w14:textId="77777777" w:rsidR="00687BD7" w:rsidRDefault="00687BD7" w:rsidP="00FF25BF">
            <w:pPr>
              <w:spacing w:line="276" w:lineRule="auto"/>
              <w:ind w:right="66"/>
              <w:jc w:val="center"/>
            </w:pPr>
            <w:r>
              <w:rPr>
                <w:sz w:val="20"/>
              </w:rPr>
              <w:t xml:space="preserve"> </w:t>
            </w:r>
          </w:p>
          <w:p w14:paraId="653945CD" w14:textId="77777777" w:rsidR="00687BD7" w:rsidRDefault="00687BD7" w:rsidP="00FF25BF">
            <w:pPr>
              <w:spacing w:line="276" w:lineRule="auto"/>
              <w:ind w:right="66"/>
              <w:jc w:val="center"/>
            </w:pPr>
            <w:r>
              <w:rPr>
                <w:sz w:val="20"/>
              </w:rPr>
              <w:t xml:space="preserve">radni aktivi, individualne konzultacije </w:t>
            </w:r>
          </w:p>
          <w:p w14:paraId="6137BF7C" w14:textId="77777777" w:rsidR="00687BD7" w:rsidRDefault="00687BD7" w:rsidP="00FF25BF">
            <w:pPr>
              <w:spacing w:line="276" w:lineRule="auto"/>
              <w:ind w:right="66"/>
              <w:jc w:val="center"/>
            </w:pPr>
            <w:r>
              <w:rPr>
                <w:sz w:val="20"/>
              </w:rPr>
              <w:t xml:space="preserve"> </w:t>
            </w:r>
          </w:p>
        </w:tc>
        <w:tc>
          <w:tcPr>
            <w:tcW w:w="2125" w:type="dxa"/>
            <w:tcBorders>
              <w:top w:val="single" w:sz="3" w:space="0" w:color="000000"/>
              <w:left w:val="single" w:sz="3" w:space="0" w:color="000000"/>
              <w:bottom w:val="single" w:sz="3" w:space="0" w:color="000000"/>
              <w:right w:val="single" w:sz="3" w:space="0" w:color="000000"/>
            </w:tcBorders>
          </w:tcPr>
          <w:p w14:paraId="32B9D51C" w14:textId="77777777" w:rsidR="00687BD7" w:rsidRDefault="00687BD7" w:rsidP="00FF25BF">
            <w:pPr>
              <w:spacing w:line="276" w:lineRule="auto"/>
              <w:ind w:left="1" w:right="66"/>
              <w:jc w:val="center"/>
            </w:pPr>
            <w:r>
              <w:rPr>
                <w:sz w:val="20"/>
              </w:rPr>
              <w:t xml:space="preserve"> </w:t>
            </w:r>
          </w:p>
          <w:p w14:paraId="1E315D94" w14:textId="77777777" w:rsidR="00687BD7" w:rsidRDefault="00687BD7" w:rsidP="00FF25BF">
            <w:pPr>
              <w:spacing w:line="276" w:lineRule="auto"/>
              <w:ind w:left="1" w:right="66"/>
              <w:jc w:val="center"/>
            </w:pPr>
            <w:r>
              <w:rPr>
                <w:sz w:val="20"/>
              </w:rPr>
              <w:t xml:space="preserve"> </w:t>
            </w:r>
          </w:p>
          <w:p w14:paraId="66DFB867" w14:textId="77777777" w:rsidR="00687BD7" w:rsidRDefault="00687BD7" w:rsidP="00FF25BF">
            <w:pPr>
              <w:spacing w:line="276" w:lineRule="auto"/>
              <w:ind w:right="66"/>
              <w:jc w:val="center"/>
            </w:pPr>
            <w:r>
              <w:rPr>
                <w:sz w:val="20"/>
              </w:rPr>
              <w:t xml:space="preserve">odgajatelji, pedagog Rujan, Studeni, siječanj ožujak, svibanj </w:t>
            </w:r>
          </w:p>
        </w:tc>
      </w:tr>
      <w:tr w:rsidR="00687BD7" w14:paraId="2A84E57F" w14:textId="77777777" w:rsidTr="00BC3ED1">
        <w:trPr>
          <w:trHeight w:val="471"/>
        </w:trPr>
        <w:tc>
          <w:tcPr>
            <w:tcW w:w="1689" w:type="dxa"/>
            <w:tcBorders>
              <w:top w:val="single" w:sz="3" w:space="0" w:color="000000"/>
              <w:left w:val="single" w:sz="3" w:space="0" w:color="000000"/>
              <w:bottom w:val="single" w:sz="3" w:space="0" w:color="000000"/>
              <w:right w:val="single" w:sz="3" w:space="0" w:color="000000"/>
            </w:tcBorders>
            <w:shd w:val="clear" w:color="auto" w:fill="C5DFB3"/>
          </w:tcPr>
          <w:p w14:paraId="605F2AE3" w14:textId="77777777" w:rsidR="00687BD7" w:rsidRDefault="00687BD7" w:rsidP="00FF25BF">
            <w:pPr>
              <w:spacing w:line="276" w:lineRule="auto"/>
              <w:ind w:right="66"/>
            </w:pPr>
          </w:p>
        </w:tc>
        <w:tc>
          <w:tcPr>
            <w:tcW w:w="3644" w:type="dxa"/>
            <w:tcBorders>
              <w:top w:val="single" w:sz="3" w:space="0" w:color="000000"/>
              <w:left w:val="single" w:sz="3" w:space="0" w:color="000000"/>
              <w:bottom w:val="single" w:sz="3" w:space="0" w:color="000000"/>
              <w:right w:val="single" w:sz="3" w:space="0" w:color="000000"/>
            </w:tcBorders>
          </w:tcPr>
          <w:p w14:paraId="3DFD3522" w14:textId="77777777" w:rsidR="00687BD7" w:rsidRDefault="00687BD7" w:rsidP="00FF25BF">
            <w:pPr>
              <w:spacing w:line="276" w:lineRule="auto"/>
              <w:ind w:right="66"/>
            </w:pPr>
            <w:r>
              <w:rPr>
                <w:sz w:val="20"/>
              </w:rPr>
              <w:t xml:space="preserve">pojedinog djeteta ili razvojnih potreba i sposobnosti većine djece.  </w:t>
            </w:r>
          </w:p>
        </w:tc>
        <w:tc>
          <w:tcPr>
            <w:tcW w:w="2410" w:type="dxa"/>
            <w:tcBorders>
              <w:top w:val="single" w:sz="3" w:space="0" w:color="000000"/>
              <w:left w:val="single" w:sz="3" w:space="0" w:color="000000"/>
              <w:bottom w:val="single" w:sz="3" w:space="0" w:color="000000"/>
              <w:right w:val="single" w:sz="3" w:space="0" w:color="000000"/>
            </w:tcBorders>
          </w:tcPr>
          <w:p w14:paraId="35EC3E0E" w14:textId="77777777" w:rsidR="00687BD7" w:rsidRDefault="00687BD7" w:rsidP="00FF25BF">
            <w:pPr>
              <w:spacing w:line="276" w:lineRule="auto"/>
              <w:ind w:right="66"/>
              <w:jc w:val="center"/>
            </w:pPr>
            <w:r>
              <w:rPr>
                <w:sz w:val="20"/>
              </w:rPr>
              <w:t xml:space="preserve"> </w:t>
            </w:r>
          </w:p>
        </w:tc>
        <w:tc>
          <w:tcPr>
            <w:tcW w:w="2125" w:type="dxa"/>
            <w:tcBorders>
              <w:top w:val="single" w:sz="3" w:space="0" w:color="000000"/>
              <w:left w:val="single" w:sz="3" w:space="0" w:color="000000"/>
              <w:bottom w:val="single" w:sz="3" w:space="0" w:color="000000"/>
              <w:right w:val="single" w:sz="3" w:space="0" w:color="000000"/>
            </w:tcBorders>
          </w:tcPr>
          <w:p w14:paraId="43157DB8" w14:textId="77777777" w:rsidR="00687BD7" w:rsidRDefault="00687BD7" w:rsidP="00FF25BF">
            <w:pPr>
              <w:spacing w:line="276" w:lineRule="auto"/>
              <w:ind w:right="66"/>
            </w:pPr>
          </w:p>
        </w:tc>
      </w:tr>
      <w:tr w:rsidR="00687BD7" w14:paraId="4B91B762" w14:textId="77777777" w:rsidTr="00BC3ED1">
        <w:trPr>
          <w:trHeight w:val="1848"/>
        </w:trPr>
        <w:tc>
          <w:tcPr>
            <w:tcW w:w="1689" w:type="dxa"/>
            <w:tcBorders>
              <w:top w:val="single" w:sz="3" w:space="0" w:color="000000"/>
              <w:left w:val="single" w:sz="3" w:space="0" w:color="000000"/>
              <w:bottom w:val="single" w:sz="3" w:space="0" w:color="000000"/>
              <w:right w:val="single" w:sz="3" w:space="0" w:color="000000"/>
            </w:tcBorders>
            <w:shd w:val="clear" w:color="auto" w:fill="C5DFB3"/>
          </w:tcPr>
          <w:p w14:paraId="4764F0F5" w14:textId="77777777" w:rsidR="00687BD7" w:rsidRDefault="00687BD7" w:rsidP="00FF25BF">
            <w:pPr>
              <w:spacing w:line="276" w:lineRule="auto"/>
              <w:ind w:right="66"/>
            </w:pPr>
            <w:r>
              <w:rPr>
                <w:sz w:val="20"/>
              </w:rPr>
              <w:t xml:space="preserve"> </w:t>
            </w:r>
          </w:p>
          <w:p w14:paraId="067CCD36" w14:textId="77777777" w:rsidR="00687BD7" w:rsidRDefault="00687BD7" w:rsidP="00FF25BF">
            <w:pPr>
              <w:spacing w:line="276" w:lineRule="auto"/>
              <w:ind w:right="66"/>
            </w:pPr>
            <w:r>
              <w:rPr>
                <w:sz w:val="20"/>
              </w:rPr>
              <w:t xml:space="preserve"> </w:t>
            </w:r>
          </w:p>
          <w:p w14:paraId="7CD93ACC" w14:textId="77777777" w:rsidR="00687BD7" w:rsidRDefault="00687BD7" w:rsidP="00FF25BF">
            <w:pPr>
              <w:spacing w:line="276" w:lineRule="auto"/>
              <w:ind w:right="66"/>
            </w:pPr>
            <w:r>
              <w:rPr>
                <w:sz w:val="20"/>
              </w:rPr>
              <w:t xml:space="preserve"> </w:t>
            </w:r>
          </w:p>
          <w:p w14:paraId="34B1AE6E" w14:textId="77777777" w:rsidR="00687BD7" w:rsidRDefault="00687BD7" w:rsidP="00FF25BF">
            <w:pPr>
              <w:spacing w:line="276" w:lineRule="auto"/>
              <w:ind w:right="66"/>
            </w:pPr>
            <w:r>
              <w:rPr>
                <w:sz w:val="20"/>
              </w:rPr>
              <w:t xml:space="preserve">TJEDNO </w:t>
            </w:r>
          </w:p>
          <w:p w14:paraId="1F7D716D" w14:textId="77777777" w:rsidR="00687BD7" w:rsidRDefault="00687BD7" w:rsidP="00FF25BF">
            <w:pPr>
              <w:spacing w:line="276" w:lineRule="auto"/>
              <w:ind w:right="66"/>
            </w:pPr>
            <w:r>
              <w:rPr>
                <w:sz w:val="20"/>
              </w:rPr>
              <w:t xml:space="preserve">PLANIRANJE </w:t>
            </w:r>
          </w:p>
        </w:tc>
        <w:tc>
          <w:tcPr>
            <w:tcW w:w="3644" w:type="dxa"/>
            <w:tcBorders>
              <w:top w:val="single" w:sz="3" w:space="0" w:color="000000"/>
              <w:left w:val="single" w:sz="3" w:space="0" w:color="000000"/>
              <w:bottom w:val="single" w:sz="3" w:space="0" w:color="000000"/>
              <w:right w:val="single" w:sz="3" w:space="0" w:color="000000"/>
            </w:tcBorders>
          </w:tcPr>
          <w:p w14:paraId="2A7536AB" w14:textId="77777777" w:rsidR="00687BD7" w:rsidRDefault="00687BD7" w:rsidP="00FF25BF">
            <w:pPr>
              <w:spacing w:line="276" w:lineRule="auto"/>
              <w:ind w:right="66"/>
              <w:jc w:val="both"/>
            </w:pPr>
            <w:r>
              <w:rPr>
                <w:sz w:val="20"/>
              </w:rPr>
              <w:t xml:space="preserve">Provedba uvidom u  dvomjesečni plan, unaprijed planiranim specifičnim aktivnostima i reakcijama djece na aktivnosti i sadržaje u prethodnom tjednu </w:t>
            </w:r>
          </w:p>
          <w:p w14:paraId="6DBF1051" w14:textId="77777777" w:rsidR="00687BD7" w:rsidRDefault="00687BD7" w:rsidP="00FF25BF">
            <w:pPr>
              <w:spacing w:line="276" w:lineRule="auto"/>
              <w:ind w:right="66"/>
              <w:jc w:val="both"/>
            </w:pPr>
            <w:r>
              <w:rPr>
                <w:sz w:val="20"/>
              </w:rPr>
              <w:t xml:space="preserve">Tjedni planovi će se mijenjati s obzirom na interes i potrebe djece, pa će se tako isplanirane  teme koje se obrađuju naknadno dodati u tromjesečne planove.  </w:t>
            </w:r>
          </w:p>
        </w:tc>
        <w:tc>
          <w:tcPr>
            <w:tcW w:w="2410" w:type="dxa"/>
            <w:tcBorders>
              <w:top w:val="single" w:sz="3" w:space="0" w:color="000000"/>
              <w:left w:val="single" w:sz="3" w:space="0" w:color="000000"/>
              <w:bottom w:val="single" w:sz="3" w:space="0" w:color="000000"/>
              <w:right w:val="single" w:sz="3" w:space="0" w:color="000000"/>
            </w:tcBorders>
          </w:tcPr>
          <w:p w14:paraId="55E1D73B" w14:textId="77777777" w:rsidR="00687BD7" w:rsidRDefault="00687BD7" w:rsidP="00FF25BF">
            <w:pPr>
              <w:spacing w:line="276" w:lineRule="auto"/>
              <w:ind w:right="66"/>
              <w:jc w:val="center"/>
            </w:pPr>
            <w:r>
              <w:rPr>
                <w:sz w:val="20"/>
              </w:rPr>
              <w:t xml:space="preserve"> </w:t>
            </w:r>
          </w:p>
          <w:p w14:paraId="540ACA2C" w14:textId="77777777" w:rsidR="00687BD7" w:rsidRDefault="00687BD7" w:rsidP="00FF25BF">
            <w:pPr>
              <w:spacing w:line="276" w:lineRule="auto"/>
              <w:ind w:right="66"/>
              <w:jc w:val="center"/>
            </w:pPr>
            <w:r>
              <w:rPr>
                <w:sz w:val="20"/>
              </w:rPr>
              <w:t xml:space="preserve"> </w:t>
            </w:r>
          </w:p>
          <w:p w14:paraId="3CFAEEB9" w14:textId="77777777" w:rsidR="00687BD7" w:rsidRDefault="00687BD7" w:rsidP="00FF25BF">
            <w:pPr>
              <w:spacing w:line="276" w:lineRule="auto"/>
              <w:ind w:right="66"/>
              <w:jc w:val="center"/>
            </w:pPr>
            <w:r>
              <w:rPr>
                <w:sz w:val="20"/>
              </w:rPr>
              <w:t xml:space="preserve"> </w:t>
            </w:r>
          </w:p>
          <w:p w14:paraId="01A508E6" w14:textId="77777777" w:rsidR="00687BD7" w:rsidRDefault="00687BD7" w:rsidP="00FF25BF">
            <w:pPr>
              <w:spacing w:line="276" w:lineRule="auto"/>
              <w:ind w:right="66"/>
              <w:jc w:val="center"/>
            </w:pPr>
            <w:r>
              <w:rPr>
                <w:sz w:val="20"/>
              </w:rPr>
              <w:t xml:space="preserve">timsko dogovaranje </w:t>
            </w:r>
          </w:p>
          <w:p w14:paraId="3353234A" w14:textId="77777777" w:rsidR="00687BD7" w:rsidRDefault="00687BD7" w:rsidP="00FF25BF">
            <w:pPr>
              <w:spacing w:line="276" w:lineRule="auto"/>
              <w:ind w:right="66"/>
              <w:jc w:val="center"/>
            </w:pPr>
            <w:r>
              <w:rPr>
                <w:sz w:val="20"/>
              </w:rPr>
              <w:t xml:space="preserve">kroz diskusiju i razgovor </w:t>
            </w:r>
          </w:p>
          <w:p w14:paraId="177DAF85" w14:textId="77777777" w:rsidR="00687BD7" w:rsidRDefault="00687BD7" w:rsidP="00FF25BF">
            <w:pPr>
              <w:spacing w:line="276" w:lineRule="auto"/>
              <w:ind w:right="66"/>
              <w:jc w:val="center"/>
            </w:pPr>
            <w:r>
              <w:rPr>
                <w:sz w:val="20"/>
              </w:rPr>
              <w:t xml:space="preserve"> </w:t>
            </w:r>
          </w:p>
        </w:tc>
        <w:tc>
          <w:tcPr>
            <w:tcW w:w="2125" w:type="dxa"/>
            <w:tcBorders>
              <w:top w:val="single" w:sz="3" w:space="0" w:color="000000"/>
              <w:left w:val="single" w:sz="3" w:space="0" w:color="000000"/>
              <w:bottom w:val="single" w:sz="3" w:space="0" w:color="000000"/>
              <w:right w:val="single" w:sz="3" w:space="0" w:color="000000"/>
            </w:tcBorders>
          </w:tcPr>
          <w:p w14:paraId="4BC333EE" w14:textId="77777777" w:rsidR="00687BD7" w:rsidRDefault="00687BD7" w:rsidP="00FF25BF">
            <w:pPr>
              <w:spacing w:line="276" w:lineRule="auto"/>
              <w:ind w:right="66"/>
              <w:jc w:val="center"/>
            </w:pPr>
            <w:r>
              <w:rPr>
                <w:sz w:val="20"/>
              </w:rPr>
              <w:t xml:space="preserve"> </w:t>
            </w:r>
          </w:p>
          <w:p w14:paraId="1AAC12E8" w14:textId="77777777" w:rsidR="00687BD7" w:rsidRDefault="00687BD7" w:rsidP="00FF25BF">
            <w:pPr>
              <w:spacing w:line="276" w:lineRule="auto"/>
              <w:ind w:right="66"/>
              <w:jc w:val="center"/>
            </w:pPr>
            <w:r>
              <w:rPr>
                <w:sz w:val="20"/>
              </w:rPr>
              <w:t xml:space="preserve"> </w:t>
            </w:r>
          </w:p>
          <w:p w14:paraId="565E1D8E" w14:textId="77777777" w:rsidR="00687BD7" w:rsidRDefault="00687BD7" w:rsidP="00FF25BF">
            <w:pPr>
              <w:spacing w:after="48" w:line="276" w:lineRule="auto"/>
              <w:ind w:right="66"/>
              <w:jc w:val="center"/>
            </w:pPr>
            <w:r>
              <w:rPr>
                <w:sz w:val="20"/>
              </w:rPr>
              <w:t xml:space="preserve">odgajatelji, pedagog </w:t>
            </w:r>
          </w:p>
          <w:p w14:paraId="73A0B12A" w14:textId="77777777" w:rsidR="00687BD7" w:rsidRDefault="00687BD7" w:rsidP="00FF25BF">
            <w:pPr>
              <w:spacing w:line="276" w:lineRule="auto"/>
              <w:ind w:right="66"/>
              <w:jc w:val="center"/>
            </w:pPr>
            <w:r>
              <w:rPr>
                <w:sz w:val="20"/>
              </w:rPr>
              <w:t xml:space="preserve">kao promatrač </w:t>
            </w:r>
          </w:p>
          <w:p w14:paraId="76B99DA1" w14:textId="77777777" w:rsidR="00687BD7" w:rsidRDefault="00687BD7" w:rsidP="00FF25BF">
            <w:pPr>
              <w:spacing w:line="276" w:lineRule="auto"/>
              <w:ind w:right="66"/>
              <w:jc w:val="center"/>
            </w:pPr>
            <w:r>
              <w:rPr>
                <w:sz w:val="20"/>
              </w:rPr>
              <w:t xml:space="preserve"> </w:t>
            </w:r>
          </w:p>
          <w:p w14:paraId="49E10F9E" w14:textId="77777777" w:rsidR="00687BD7" w:rsidRDefault="00687BD7" w:rsidP="00FF25BF">
            <w:pPr>
              <w:spacing w:line="276" w:lineRule="auto"/>
              <w:ind w:right="66"/>
              <w:jc w:val="center"/>
            </w:pPr>
            <w:r>
              <w:rPr>
                <w:sz w:val="20"/>
              </w:rPr>
              <w:t xml:space="preserve">jednom tjedno </w:t>
            </w:r>
          </w:p>
          <w:p w14:paraId="5A20EA0D" w14:textId="77777777" w:rsidR="00687BD7" w:rsidRDefault="00687BD7" w:rsidP="00FF25BF">
            <w:pPr>
              <w:spacing w:line="276" w:lineRule="auto"/>
              <w:ind w:right="66"/>
              <w:jc w:val="center"/>
            </w:pPr>
            <w:r>
              <w:rPr>
                <w:sz w:val="20"/>
              </w:rPr>
              <w:t xml:space="preserve"> </w:t>
            </w:r>
          </w:p>
          <w:p w14:paraId="3BBFE3C4" w14:textId="77777777" w:rsidR="00687BD7" w:rsidRDefault="00687BD7" w:rsidP="00FF25BF">
            <w:pPr>
              <w:spacing w:line="276" w:lineRule="auto"/>
              <w:ind w:right="66"/>
              <w:jc w:val="center"/>
            </w:pPr>
            <w:r>
              <w:rPr>
                <w:sz w:val="20"/>
              </w:rPr>
              <w:t xml:space="preserve"> </w:t>
            </w:r>
          </w:p>
        </w:tc>
      </w:tr>
      <w:tr w:rsidR="00687BD7" w14:paraId="57C0EFC3" w14:textId="77777777" w:rsidTr="00BC3ED1">
        <w:trPr>
          <w:trHeight w:val="931"/>
        </w:trPr>
        <w:tc>
          <w:tcPr>
            <w:tcW w:w="1689" w:type="dxa"/>
            <w:tcBorders>
              <w:top w:val="single" w:sz="3" w:space="0" w:color="000000"/>
              <w:left w:val="single" w:sz="3" w:space="0" w:color="000000"/>
              <w:bottom w:val="single" w:sz="3" w:space="0" w:color="000000"/>
              <w:right w:val="single" w:sz="3" w:space="0" w:color="000000"/>
            </w:tcBorders>
            <w:shd w:val="clear" w:color="auto" w:fill="C5DFB3"/>
          </w:tcPr>
          <w:p w14:paraId="30351AFF" w14:textId="77777777" w:rsidR="00687BD7" w:rsidRDefault="00687BD7" w:rsidP="00FF25BF">
            <w:pPr>
              <w:spacing w:line="276" w:lineRule="auto"/>
              <w:ind w:right="66"/>
            </w:pPr>
            <w:r>
              <w:rPr>
                <w:sz w:val="20"/>
              </w:rPr>
              <w:t xml:space="preserve"> </w:t>
            </w:r>
          </w:p>
          <w:p w14:paraId="00596DCD" w14:textId="77777777" w:rsidR="00687BD7" w:rsidRDefault="00687BD7" w:rsidP="00FF25BF">
            <w:pPr>
              <w:spacing w:line="276" w:lineRule="auto"/>
              <w:ind w:right="66"/>
            </w:pPr>
            <w:r>
              <w:rPr>
                <w:sz w:val="20"/>
              </w:rPr>
              <w:t xml:space="preserve">DNEVNO </w:t>
            </w:r>
          </w:p>
          <w:p w14:paraId="01D5F7B1" w14:textId="77777777" w:rsidR="00687BD7" w:rsidRDefault="00687BD7" w:rsidP="00FF25BF">
            <w:pPr>
              <w:spacing w:line="276" w:lineRule="auto"/>
              <w:ind w:right="66"/>
            </w:pPr>
            <w:r>
              <w:rPr>
                <w:sz w:val="20"/>
              </w:rPr>
              <w:t xml:space="preserve">PLANIRANJE </w:t>
            </w:r>
          </w:p>
        </w:tc>
        <w:tc>
          <w:tcPr>
            <w:tcW w:w="3644" w:type="dxa"/>
            <w:tcBorders>
              <w:top w:val="single" w:sz="3" w:space="0" w:color="000000"/>
              <w:left w:val="single" w:sz="3" w:space="0" w:color="000000"/>
              <w:bottom w:val="single" w:sz="3" w:space="0" w:color="000000"/>
              <w:right w:val="single" w:sz="3" w:space="0" w:color="000000"/>
            </w:tcBorders>
          </w:tcPr>
          <w:p w14:paraId="088BE6D8" w14:textId="77777777" w:rsidR="00687BD7" w:rsidRDefault="00687BD7" w:rsidP="00FF25BF">
            <w:pPr>
              <w:spacing w:line="276" w:lineRule="auto"/>
              <w:ind w:right="66"/>
            </w:pPr>
            <w:r>
              <w:rPr>
                <w:sz w:val="20"/>
              </w:rPr>
              <w:t xml:space="preserve"> </w:t>
            </w:r>
          </w:p>
          <w:p w14:paraId="7A23AE64" w14:textId="77777777" w:rsidR="00687BD7" w:rsidRDefault="00687BD7" w:rsidP="00FF25BF">
            <w:pPr>
              <w:spacing w:line="276" w:lineRule="auto"/>
              <w:ind w:right="66"/>
            </w:pPr>
            <w:r>
              <w:rPr>
                <w:sz w:val="20"/>
              </w:rPr>
              <w:t xml:space="preserve">Bazira se na tjednom planu i reakcijama djece na prethodne aktivnosti </w:t>
            </w:r>
          </w:p>
          <w:p w14:paraId="45E62CA6" w14:textId="77777777" w:rsidR="00687BD7" w:rsidRDefault="00687BD7" w:rsidP="00FF25BF">
            <w:pPr>
              <w:spacing w:line="276" w:lineRule="auto"/>
              <w:ind w:right="66"/>
            </w:pPr>
            <w:r>
              <w:rPr>
                <w:sz w:val="20"/>
              </w:rPr>
              <w:t xml:space="preserve"> </w:t>
            </w:r>
          </w:p>
        </w:tc>
        <w:tc>
          <w:tcPr>
            <w:tcW w:w="2410" w:type="dxa"/>
            <w:tcBorders>
              <w:top w:val="single" w:sz="3" w:space="0" w:color="000000"/>
              <w:left w:val="single" w:sz="3" w:space="0" w:color="000000"/>
              <w:bottom w:val="single" w:sz="3" w:space="0" w:color="000000"/>
              <w:right w:val="single" w:sz="3" w:space="0" w:color="000000"/>
            </w:tcBorders>
          </w:tcPr>
          <w:p w14:paraId="2A4BB758" w14:textId="77777777" w:rsidR="00687BD7" w:rsidRDefault="00687BD7" w:rsidP="00FF25BF">
            <w:pPr>
              <w:spacing w:line="276" w:lineRule="auto"/>
              <w:ind w:right="66"/>
              <w:jc w:val="center"/>
            </w:pPr>
            <w:r>
              <w:rPr>
                <w:sz w:val="20"/>
              </w:rPr>
              <w:t xml:space="preserve"> </w:t>
            </w:r>
          </w:p>
          <w:p w14:paraId="35C5790C" w14:textId="77777777" w:rsidR="00687BD7" w:rsidRDefault="00687BD7" w:rsidP="00FF25BF">
            <w:pPr>
              <w:spacing w:line="276" w:lineRule="auto"/>
              <w:ind w:right="66"/>
              <w:jc w:val="center"/>
            </w:pPr>
            <w:r>
              <w:rPr>
                <w:sz w:val="20"/>
              </w:rPr>
              <w:t xml:space="preserve">Individualno </w:t>
            </w:r>
          </w:p>
        </w:tc>
        <w:tc>
          <w:tcPr>
            <w:tcW w:w="2125" w:type="dxa"/>
            <w:tcBorders>
              <w:top w:val="single" w:sz="3" w:space="0" w:color="000000"/>
              <w:left w:val="single" w:sz="3" w:space="0" w:color="000000"/>
              <w:bottom w:val="single" w:sz="3" w:space="0" w:color="000000"/>
              <w:right w:val="single" w:sz="3" w:space="0" w:color="000000"/>
            </w:tcBorders>
          </w:tcPr>
          <w:p w14:paraId="73C17F2C" w14:textId="77777777" w:rsidR="00687BD7" w:rsidRDefault="00687BD7" w:rsidP="00FF25BF">
            <w:pPr>
              <w:spacing w:line="276" w:lineRule="auto"/>
              <w:ind w:right="66"/>
              <w:jc w:val="center"/>
            </w:pPr>
            <w:r>
              <w:rPr>
                <w:sz w:val="20"/>
              </w:rPr>
              <w:t xml:space="preserve">Odgajatelji </w:t>
            </w:r>
          </w:p>
          <w:p w14:paraId="6138B591" w14:textId="77777777" w:rsidR="00687BD7" w:rsidRDefault="00687BD7" w:rsidP="00FF25BF">
            <w:pPr>
              <w:spacing w:line="276" w:lineRule="auto"/>
              <w:ind w:left="19" w:right="66"/>
              <w:jc w:val="center"/>
            </w:pPr>
            <w:r>
              <w:rPr>
                <w:sz w:val="20"/>
              </w:rPr>
              <w:t xml:space="preserve">Pola sata prije ili poslije neposrednog </w:t>
            </w:r>
          </w:p>
          <w:p w14:paraId="579A5BCF" w14:textId="77777777" w:rsidR="00687BD7" w:rsidRDefault="00687BD7" w:rsidP="00FF25BF">
            <w:pPr>
              <w:spacing w:line="276" w:lineRule="auto"/>
              <w:ind w:right="66"/>
              <w:jc w:val="center"/>
            </w:pPr>
            <w:r>
              <w:rPr>
                <w:sz w:val="20"/>
              </w:rPr>
              <w:t xml:space="preserve">rada </w:t>
            </w:r>
          </w:p>
        </w:tc>
      </w:tr>
      <w:tr w:rsidR="00687BD7" w14:paraId="23632340" w14:textId="77777777" w:rsidTr="00BC3ED1">
        <w:trPr>
          <w:trHeight w:val="2306"/>
        </w:trPr>
        <w:tc>
          <w:tcPr>
            <w:tcW w:w="1689" w:type="dxa"/>
            <w:tcBorders>
              <w:top w:val="single" w:sz="3" w:space="0" w:color="000000"/>
              <w:left w:val="single" w:sz="3" w:space="0" w:color="000000"/>
              <w:bottom w:val="single" w:sz="3" w:space="0" w:color="000000"/>
              <w:right w:val="single" w:sz="3" w:space="0" w:color="000000"/>
            </w:tcBorders>
            <w:shd w:val="clear" w:color="auto" w:fill="C5DFB3"/>
          </w:tcPr>
          <w:p w14:paraId="1FBAE455" w14:textId="77777777" w:rsidR="00687BD7" w:rsidRDefault="00687BD7" w:rsidP="00FF25BF">
            <w:pPr>
              <w:spacing w:line="276" w:lineRule="auto"/>
              <w:ind w:right="66"/>
            </w:pPr>
            <w:r>
              <w:rPr>
                <w:sz w:val="20"/>
              </w:rPr>
              <w:lastRenderedPageBreak/>
              <w:t xml:space="preserve"> </w:t>
            </w:r>
          </w:p>
          <w:p w14:paraId="5FD65836" w14:textId="77777777" w:rsidR="00687BD7" w:rsidRDefault="00687BD7" w:rsidP="00FF25BF">
            <w:pPr>
              <w:spacing w:line="276" w:lineRule="auto"/>
              <w:ind w:right="66"/>
            </w:pPr>
            <w:r>
              <w:rPr>
                <w:sz w:val="20"/>
              </w:rPr>
              <w:t xml:space="preserve"> </w:t>
            </w:r>
          </w:p>
          <w:p w14:paraId="3D02E676" w14:textId="77777777" w:rsidR="00687BD7" w:rsidRDefault="00687BD7" w:rsidP="00FF25BF">
            <w:pPr>
              <w:spacing w:line="276" w:lineRule="auto"/>
              <w:ind w:right="66"/>
            </w:pPr>
            <w:r>
              <w:rPr>
                <w:sz w:val="20"/>
              </w:rPr>
              <w:t xml:space="preserve">DNEVNE </w:t>
            </w:r>
          </w:p>
          <w:p w14:paraId="3350045A" w14:textId="77777777" w:rsidR="00687BD7" w:rsidRDefault="00687BD7" w:rsidP="00FF25BF">
            <w:pPr>
              <w:spacing w:line="276" w:lineRule="auto"/>
              <w:ind w:right="66"/>
            </w:pPr>
            <w:r>
              <w:rPr>
                <w:sz w:val="20"/>
              </w:rPr>
              <w:t xml:space="preserve">ZABILJEŠKE </w:t>
            </w:r>
          </w:p>
        </w:tc>
        <w:tc>
          <w:tcPr>
            <w:tcW w:w="3644" w:type="dxa"/>
            <w:tcBorders>
              <w:top w:val="single" w:sz="3" w:space="0" w:color="000000"/>
              <w:left w:val="single" w:sz="3" w:space="0" w:color="000000"/>
              <w:bottom w:val="single" w:sz="3" w:space="0" w:color="000000"/>
              <w:right w:val="single" w:sz="3" w:space="0" w:color="000000"/>
            </w:tcBorders>
          </w:tcPr>
          <w:p w14:paraId="1FC3AF1D" w14:textId="77777777" w:rsidR="00687BD7" w:rsidRDefault="00687BD7" w:rsidP="00FF25BF">
            <w:pPr>
              <w:spacing w:line="276" w:lineRule="auto"/>
              <w:ind w:right="66"/>
            </w:pPr>
            <w:r>
              <w:rPr>
                <w:sz w:val="20"/>
              </w:rPr>
              <w:t xml:space="preserve">Obuhvaća procjenu uspješnosti provedenih aktivnosti i sadržaja, ponašanje djece tijekom aktivnosti, nove prijedloge za igru i učenje, znakovito ponašanje pojedinog djeteta, učinkovitost vlastitog rada, eventualna odstupanja od plana i reakcije djece, konačno postignuće odgojne skupine i svakog pojedinog djeteta.  </w:t>
            </w:r>
          </w:p>
          <w:p w14:paraId="3121AAC7" w14:textId="77777777" w:rsidR="00687BD7" w:rsidRDefault="00687BD7" w:rsidP="00FF25BF">
            <w:pPr>
              <w:spacing w:line="276" w:lineRule="auto"/>
              <w:ind w:right="66"/>
            </w:pPr>
            <w:r>
              <w:rPr>
                <w:sz w:val="20"/>
              </w:rPr>
              <w:t xml:space="preserve"> </w:t>
            </w:r>
          </w:p>
        </w:tc>
        <w:tc>
          <w:tcPr>
            <w:tcW w:w="2410" w:type="dxa"/>
            <w:tcBorders>
              <w:top w:val="single" w:sz="3" w:space="0" w:color="000000"/>
              <w:left w:val="single" w:sz="3" w:space="0" w:color="000000"/>
              <w:bottom w:val="single" w:sz="3" w:space="0" w:color="000000"/>
              <w:right w:val="single" w:sz="3" w:space="0" w:color="000000"/>
            </w:tcBorders>
          </w:tcPr>
          <w:p w14:paraId="73A15374" w14:textId="77777777" w:rsidR="00687BD7" w:rsidRDefault="00687BD7" w:rsidP="00FF25BF">
            <w:pPr>
              <w:spacing w:line="276" w:lineRule="auto"/>
              <w:ind w:right="66"/>
              <w:jc w:val="center"/>
            </w:pPr>
            <w:r>
              <w:rPr>
                <w:sz w:val="20"/>
              </w:rPr>
              <w:t xml:space="preserve"> </w:t>
            </w:r>
          </w:p>
          <w:p w14:paraId="0F0B8E11" w14:textId="77777777" w:rsidR="00687BD7" w:rsidRDefault="00687BD7" w:rsidP="00FF25BF">
            <w:pPr>
              <w:spacing w:line="276" w:lineRule="auto"/>
              <w:ind w:right="66"/>
              <w:jc w:val="center"/>
            </w:pPr>
            <w:r>
              <w:rPr>
                <w:sz w:val="20"/>
              </w:rPr>
              <w:t xml:space="preserve"> </w:t>
            </w:r>
          </w:p>
          <w:p w14:paraId="4955DEA5" w14:textId="77777777" w:rsidR="00687BD7" w:rsidRDefault="00687BD7" w:rsidP="00FF25BF">
            <w:pPr>
              <w:spacing w:line="276" w:lineRule="auto"/>
              <w:ind w:right="66"/>
              <w:jc w:val="center"/>
            </w:pPr>
            <w:r>
              <w:rPr>
                <w:sz w:val="20"/>
              </w:rPr>
              <w:t xml:space="preserve"> </w:t>
            </w:r>
          </w:p>
          <w:p w14:paraId="7E4B29D1" w14:textId="77777777" w:rsidR="00687BD7" w:rsidRDefault="00687BD7" w:rsidP="00FF25BF">
            <w:pPr>
              <w:spacing w:line="276" w:lineRule="auto"/>
              <w:ind w:right="66"/>
              <w:jc w:val="center"/>
            </w:pPr>
            <w:r>
              <w:rPr>
                <w:sz w:val="20"/>
              </w:rPr>
              <w:t xml:space="preserve">Individualno </w:t>
            </w:r>
          </w:p>
        </w:tc>
        <w:tc>
          <w:tcPr>
            <w:tcW w:w="2125" w:type="dxa"/>
            <w:tcBorders>
              <w:top w:val="single" w:sz="3" w:space="0" w:color="000000"/>
              <w:left w:val="single" w:sz="3" w:space="0" w:color="000000"/>
              <w:bottom w:val="single" w:sz="3" w:space="0" w:color="000000"/>
              <w:right w:val="single" w:sz="3" w:space="0" w:color="000000"/>
            </w:tcBorders>
          </w:tcPr>
          <w:p w14:paraId="24903AE0" w14:textId="77777777" w:rsidR="00687BD7" w:rsidRDefault="00687BD7" w:rsidP="00FF25BF">
            <w:pPr>
              <w:spacing w:line="276" w:lineRule="auto"/>
              <w:ind w:right="66"/>
              <w:jc w:val="center"/>
            </w:pPr>
            <w:r>
              <w:rPr>
                <w:sz w:val="20"/>
              </w:rPr>
              <w:t xml:space="preserve"> </w:t>
            </w:r>
          </w:p>
          <w:p w14:paraId="4C2F7845" w14:textId="77777777" w:rsidR="00687BD7" w:rsidRDefault="00687BD7" w:rsidP="00FF25BF">
            <w:pPr>
              <w:spacing w:line="276" w:lineRule="auto"/>
              <w:ind w:right="66"/>
              <w:jc w:val="center"/>
            </w:pPr>
            <w:r>
              <w:rPr>
                <w:sz w:val="20"/>
              </w:rPr>
              <w:t xml:space="preserve"> </w:t>
            </w:r>
          </w:p>
          <w:p w14:paraId="5425C130" w14:textId="77777777" w:rsidR="00687BD7" w:rsidRDefault="00687BD7" w:rsidP="00FF25BF">
            <w:pPr>
              <w:spacing w:line="276" w:lineRule="auto"/>
              <w:ind w:right="66"/>
              <w:jc w:val="center"/>
            </w:pPr>
            <w:r>
              <w:rPr>
                <w:sz w:val="20"/>
              </w:rPr>
              <w:t xml:space="preserve">Odgajatelji </w:t>
            </w:r>
          </w:p>
          <w:p w14:paraId="47712B46" w14:textId="77777777" w:rsidR="00687BD7" w:rsidRDefault="00687BD7" w:rsidP="00FF25BF">
            <w:pPr>
              <w:spacing w:after="4" w:line="276" w:lineRule="auto"/>
              <w:ind w:left="19" w:right="66"/>
              <w:jc w:val="center"/>
            </w:pPr>
            <w:r>
              <w:rPr>
                <w:sz w:val="20"/>
              </w:rPr>
              <w:t xml:space="preserve">Pola sata prije ili poslije neposrednog </w:t>
            </w:r>
          </w:p>
          <w:p w14:paraId="5B95F84A" w14:textId="77777777" w:rsidR="00687BD7" w:rsidRDefault="00687BD7" w:rsidP="00FF25BF">
            <w:pPr>
              <w:spacing w:line="276" w:lineRule="auto"/>
              <w:ind w:right="66"/>
              <w:jc w:val="center"/>
            </w:pPr>
            <w:r>
              <w:rPr>
                <w:sz w:val="20"/>
              </w:rPr>
              <w:t xml:space="preserve">rada </w:t>
            </w:r>
          </w:p>
        </w:tc>
      </w:tr>
    </w:tbl>
    <w:p w14:paraId="2D4C0519" w14:textId="77777777" w:rsidR="00687BD7" w:rsidRDefault="00687BD7" w:rsidP="00FF25BF">
      <w:pPr>
        <w:spacing w:line="276" w:lineRule="auto"/>
        <w:ind w:left="1" w:right="66"/>
        <w:jc w:val="both"/>
        <w:rPr>
          <w:sz w:val="20"/>
        </w:rPr>
      </w:pPr>
      <w:r>
        <w:rPr>
          <w:sz w:val="20"/>
        </w:rPr>
        <w:t xml:space="preserve"> </w:t>
      </w:r>
    </w:p>
    <w:p w14:paraId="586C686C" w14:textId="77777777" w:rsidR="00687BD7" w:rsidRDefault="00687BD7" w:rsidP="00FF25BF">
      <w:pPr>
        <w:spacing w:line="276" w:lineRule="auto"/>
        <w:ind w:left="1" w:right="66"/>
        <w:jc w:val="both"/>
      </w:pPr>
    </w:p>
    <w:p w14:paraId="51EED6FE" w14:textId="77777777" w:rsidR="00687BD7" w:rsidRDefault="00687BD7" w:rsidP="00FF25BF">
      <w:pPr>
        <w:spacing w:line="276" w:lineRule="auto"/>
        <w:ind w:left="1" w:right="66"/>
        <w:jc w:val="both"/>
      </w:pPr>
      <w:r>
        <w:rPr>
          <w:sz w:val="20"/>
        </w:rPr>
        <w:t xml:space="preserve"> </w:t>
      </w:r>
      <w:r>
        <w:t xml:space="preserve"> </w:t>
      </w:r>
    </w:p>
    <w:tbl>
      <w:tblPr>
        <w:tblStyle w:val="TableGrid"/>
        <w:tblW w:w="9284" w:type="dxa"/>
        <w:tblInd w:w="-104" w:type="dxa"/>
        <w:tblCellMar>
          <w:left w:w="105" w:type="dxa"/>
          <w:right w:w="51" w:type="dxa"/>
        </w:tblCellMar>
        <w:tblLook w:val="04A0" w:firstRow="1" w:lastRow="0" w:firstColumn="1" w:lastColumn="0" w:noHBand="0" w:noVBand="1"/>
      </w:tblPr>
      <w:tblGrid>
        <w:gridCol w:w="1756"/>
        <w:gridCol w:w="3874"/>
        <w:gridCol w:w="2151"/>
        <w:gridCol w:w="1503"/>
      </w:tblGrid>
      <w:tr w:rsidR="00687BD7" w14:paraId="5E761D34" w14:textId="77777777" w:rsidTr="00BC3ED1">
        <w:trPr>
          <w:trHeight w:val="560"/>
        </w:trPr>
        <w:tc>
          <w:tcPr>
            <w:tcW w:w="1749" w:type="dxa"/>
            <w:tcBorders>
              <w:top w:val="single" w:sz="3" w:space="0" w:color="000000"/>
              <w:left w:val="single" w:sz="3" w:space="0" w:color="000000"/>
              <w:bottom w:val="single" w:sz="3" w:space="0" w:color="000000"/>
              <w:right w:val="single" w:sz="3" w:space="0" w:color="000000"/>
            </w:tcBorders>
            <w:shd w:val="clear" w:color="auto" w:fill="FFE499"/>
          </w:tcPr>
          <w:p w14:paraId="52BAAD5B" w14:textId="77777777" w:rsidR="00687BD7" w:rsidRDefault="00687BD7" w:rsidP="00FF25BF">
            <w:pPr>
              <w:spacing w:line="276" w:lineRule="auto"/>
              <w:ind w:right="66"/>
              <w:jc w:val="center"/>
            </w:pPr>
            <w:r>
              <w:rPr>
                <w:b/>
                <w:sz w:val="20"/>
              </w:rPr>
              <w:t xml:space="preserve">PRAĆENJE </w:t>
            </w:r>
            <w:r>
              <w:rPr>
                <w:b/>
                <w:sz w:val="20"/>
              </w:rPr>
              <w:tab/>
              <w:t xml:space="preserve">I VREDNOVANJE </w:t>
            </w:r>
          </w:p>
        </w:tc>
        <w:tc>
          <w:tcPr>
            <w:tcW w:w="3886" w:type="dxa"/>
            <w:tcBorders>
              <w:top w:val="single" w:sz="3" w:space="0" w:color="000000"/>
              <w:left w:val="single" w:sz="3" w:space="0" w:color="000000"/>
              <w:bottom w:val="single" w:sz="3" w:space="0" w:color="000000"/>
              <w:right w:val="single" w:sz="3" w:space="0" w:color="000000"/>
            </w:tcBorders>
            <w:shd w:val="clear" w:color="auto" w:fill="FFE499"/>
          </w:tcPr>
          <w:p w14:paraId="5E996927" w14:textId="77777777" w:rsidR="00687BD7" w:rsidRDefault="00687BD7" w:rsidP="00FF25BF">
            <w:pPr>
              <w:spacing w:line="276" w:lineRule="auto"/>
              <w:ind w:right="66"/>
              <w:jc w:val="center"/>
            </w:pPr>
            <w:r>
              <w:rPr>
                <w:b/>
                <w:sz w:val="20"/>
              </w:rPr>
              <w:t xml:space="preserve">STRATEGIJA </w:t>
            </w:r>
          </w:p>
        </w:tc>
        <w:tc>
          <w:tcPr>
            <w:tcW w:w="2154" w:type="dxa"/>
            <w:tcBorders>
              <w:top w:val="single" w:sz="3" w:space="0" w:color="000000"/>
              <w:left w:val="single" w:sz="3" w:space="0" w:color="000000"/>
              <w:bottom w:val="single" w:sz="3" w:space="0" w:color="000000"/>
              <w:right w:val="single" w:sz="3" w:space="0" w:color="000000"/>
            </w:tcBorders>
            <w:shd w:val="clear" w:color="auto" w:fill="FFE499"/>
          </w:tcPr>
          <w:p w14:paraId="3E63E8FD" w14:textId="77777777" w:rsidR="00687BD7" w:rsidRDefault="00687BD7" w:rsidP="00FF25BF">
            <w:pPr>
              <w:spacing w:line="276" w:lineRule="auto"/>
              <w:ind w:right="66"/>
              <w:jc w:val="center"/>
            </w:pPr>
            <w:r>
              <w:rPr>
                <w:b/>
              </w:rPr>
              <w:t xml:space="preserve">METODE </w:t>
            </w:r>
          </w:p>
        </w:tc>
        <w:tc>
          <w:tcPr>
            <w:tcW w:w="1495" w:type="dxa"/>
            <w:tcBorders>
              <w:top w:val="single" w:sz="3" w:space="0" w:color="000000"/>
              <w:left w:val="single" w:sz="3" w:space="0" w:color="000000"/>
              <w:bottom w:val="single" w:sz="3" w:space="0" w:color="000000"/>
              <w:right w:val="single" w:sz="3" w:space="0" w:color="000000"/>
            </w:tcBorders>
            <w:shd w:val="clear" w:color="auto" w:fill="FFE499"/>
          </w:tcPr>
          <w:p w14:paraId="19EE1A5D" w14:textId="77777777" w:rsidR="00687BD7" w:rsidRDefault="00687BD7" w:rsidP="00FF25BF">
            <w:pPr>
              <w:spacing w:line="276" w:lineRule="auto"/>
              <w:ind w:right="66"/>
              <w:jc w:val="center"/>
            </w:pPr>
            <w:r>
              <w:rPr>
                <w:b/>
              </w:rPr>
              <w:t xml:space="preserve">NOSITELJI I VRIJEME </w:t>
            </w:r>
          </w:p>
        </w:tc>
      </w:tr>
      <w:tr w:rsidR="00687BD7" w14:paraId="3E27DBEF" w14:textId="77777777" w:rsidTr="00BC3ED1">
        <w:trPr>
          <w:trHeight w:val="931"/>
        </w:trPr>
        <w:tc>
          <w:tcPr>
            <w:tcW w:w="1749" w:type="dxa"/>
            <w:tcBorders>
              <w:top w:val="single" w:sz="3" w:space="0" w:color="000000"/>
              <w:left w:val="single" w:sz="3" w:space="0" w:color="000000"/>
              <w:bottom w:val="single" w:sz="3" w:space="0" w:color="000000"/>
              <w:right w:val="single" w:sz="3" w:space="0" w:color="000000"/>
            </w:tcBorders>
            <w:shd w:val="clear" w:color="auto" w:fill="FFE499"/>
          </w:tcPr>
          <w:p w14:paraId="744B2F4D" w14:textId="77777777" w:rsidR="00687BD7" w:rsidRDefault="00687BD7" w:rsidP="00FF25BF">
            <w:pPr>
              <w:spacing w:line="276" w:lineRule="auto"/>
              <w:ind w:right="66"/>
            </w:pPr>
            <w:r>
              <w:rPr>
                <w:sz w:val="20"/>
              </w:rPr>
              <w:t xml:space="preserve"> </w:t>
            </w:r>
          </w:p>
          <w:p w14:paraId="03628DE5" w14:textId="77777777" w:rsidR="00687BD7" w:rsidRDefault="00687BD7" w:rsidP="00FF25BF">
            <w:pPr>
              <w:spacing w:line="276" w:lineRule="auto"/>
              <w:ind w:right="66"/>
            </w:pPr>
            <w:r>
              <w:rPr>
                <w:sz w:val="20"/>
              </w:rPr>
              <w:t xml:space="preserve">DNEVNO </w:t>
            </w:r>
          </w:p>
          <w:p w14:paraId="76EA3379" w14:textId="77777777" w:rsidR="00687BD7" w:rsidRDefault="00687BD7" w:rsidP="00FF25BF">
            <w:pPr>
              <w:spacing w:line="276" w:lineRule="auto"/>
              <w:ind w:right="66"/>
              <w:jc w:val="both"/>
            </w:pPr>
            <w:r>
              <w:rPr>
                <w:sz w:val="20"/>
              </w:rPr>
              <w:t xml:space="preserve">VREDNOVANJE </w:t>
            </w:r>
          </w:p>
        </w:tc>
        <w:tc>
          <w:tcPr>
            <w:tcW w:w="3886" w:type="dxa"/>
            <w:tcBorders>
              <w:top w:val="single" w:sz="3" w:space="0" w:color="000000"/>
              <w:left w:val="single" w:sz="3" w:space="0" w:color="000000"/>
              <w:bottom w:val="single" w:sz="3" w:space="0" w:color="000000"/>
              <w:right w:val="single" w:sz="3" w:space="0" w:color="000000"/>
            </w:tcBorders>
          </w:tcPr>
          <w:p w14:paraId="11C5AC62" w14:textId="77777777" w:rsidR="00687BD7" w:rsidRDefault="00687BD7" w:rsidP="00FF25BF">
            <w:pPr>
              <w:spacing w:line="276" w:lineRule="auto"/>
              <w:ind w:left="3" w:right="66"/>
              <w:jc w:val="both"/>
            </w:pPr>
            <w:r>
              <w:rPr>
                <w:sz w:val="20"/>
              </w:rPr>
              <w:t xml:space="preserve">Neposrednim uvidima, analizom dokumentacije, individualnim konzultacijama, na stručnom timu  </w:t>
            </w:r>
          </w:p>
          <w:p w14:paraId="6772F627" w14:textId="77777777" w:rsidR="00687BD7" w:rsidRDefault="00687BD7" w:rsidP="00FF25BF">
            <w:pPr>
              <w:spacing w:line="276" w:lineRule="auto"/>
              <w:ind w:left="3" w:right="66"/>
            </w:pPr>
            <w:r>
              <w:rPr>
                <w:sz w:val="20"/>
              </w:rPr>
              <w:t xml:space="preserve"> </w:t>
            </w:r>
          </w:p>
        </w:tc>
        <w:tc>
          <w:tcPr>
            <w:tcW w:w="2154" w:type="dxa"/>
            <w:vMerge w:val="restart"/>
            <w:tcBorders>
              <w:top w:val="single" w:sz="3" w:space="0" w:color="000000"/>
              <w:left w:val="single" w:sz="3" w:space="0" w:color="000000"/>
              <w:bottom w:val="single" w:sz="3" w:space="0" w:color="000000"/>
              <w:right w:val="single" w:sz="3" w:space="0" w:color="000000"/>
            </w:tcBorders>
          </w:tcPr>
          <w:p w14:paraId="405A2C1B" w14:textId="77777777" w:rsidR="00687BD7" w:rsidRDefault="00687BD7" w:rsidP="00FF25BF">
            <w:pPr>
              <w:spacing w:line="276" w:lineRule="auto"/>
              <w:ind w:right="66"/>
              <w:jc w:val="center"/>
            </w:pPr>
            <w:r>
              <w:rPr>
                <w:sz w:val="20"/>
              </w:rPr>
              <w:t xml:space="preserve"> </w:t>
            </w:r>
          </w:p>
          <w:p w14:paraId="5E5ADDE6" w14:textId="77777777" w:rsidR="00687BD7" w:rsidRDefault="00687BD7" w:rsidP="00FF25BF">
            <w:pPr>
              <w:spacing w:line="276" w:lineRule="auto"/>
              <w:ind w:right="66"/>
              <w:jc w:val="center"/>
            </w:pPr>
            <w:r>
              <w:rPr>
                <w:sz w:val="20"/>
              </w:rPr>
              <w:t xml:space="preserve"> </w:t>
            </w:r>
          </w:p>
          <w:p w14:paraId="5EFFB571" w14:textId="77777777" w:rsidR="00687BD7" w:rsidRDefault="00687BD7" w:rsidP="00FF25BF">
            <w:pPr>
              <w:spacing w:after="4" w:line="276" w:lineRule="auto"/>
              <w:ind w:right="66"/>
              <w:jc w:val="center"/>
            </w:pPr>
            <w:r>
              <w:rPr>
                <w:sz w:val="20"/>
              </w:rPr>
              <w:t xml:space="preserve">Tijekom godine kontinuirano </w:t>
            </w:r>
          </w:p>
          <w:p w14:paraId="12E097AE" w14:textId="77777777" w:rsidR="00687BD7" w:rsidRDefault="00687BD7" w:rsidP="00FF25BF">
            <w:pPr>
              <w:spacing w:line="276" w:lineRule="auto"/>
              <w:ind w:right="66"/>
              <w:jc w:val="center"/>
            </w:pPr>
            <w:proofErr w:type="spellStart"/>
            <w:r>
              <w:rPr>
                <w:sz w:val="20"/>
              </w:rPr>
              <w:t>samorefleksije</w:t>
            </w:r>
            <w:proofErr w:type="spellEnd"/>
            <w:r>
              <w:rPr>
                <w:sz w:val="20"/>
              </w:rPr>
              <w:t xml:space="preserve"> i zajedničke refleksije odgojitelja </w:t>
            </w:r>
          </w:p>
          <w:p w14:paraId="4D27A9B4" w14:textId="77777777" w:rsidR="00687BD7" w:rsidRDefault="00687BD7" w:rsidP="00FF25BF">
            <w:pPr>
              <w:spacing w:line="276" w:lineRule="auto"/>
              <w:ind w:right="66"/>
              <w:jc w:val="center"/>
            </w:pPr>
            <w:r>
              <w:rPr>
                <w:sz w:val="20"/>
              </w:rPr>
              <w:t xml:space="preserve"> </w:t>
            </w:r>
          </w:p>
        </w:tc>
        <w:tc>
          <w:tcPr>
            <w:tcW w:w="1495" w:type="dxa"/>
            <w:vMerge w:val="restart"/>
            <w:tcBorders>
              <w:top w:val="single" w:sz="3" w:space="0" w:color="000000"/>
              <w:left w:val="single" w:sz="3" w:space="0" w:color="000000"/>
              <w:bottom w:val="single" w:sz="3" w:space="0" w:color="000000"/>
              <w:right w:val="single" w:sz="3" w:space="0" w:color="000000"/>
            </w:tcBorders>
          </w:tcPr>
          <w:p w14:paraId="05A640C6" w14:textId="77777777" w:rsidR="00687BD7" w:rsidRDefault="00687BD7" w:rsidP="00FF25BF">
            <w:pPr>
              <w:spacing w:line="276" w:lineRule="auto"/>
              <w:ind w:right="66"/>
              <w:jc w:val="center"/>
            </w:pPr>
            <w:r>
              <w:rPr>
                <w:sz w:val="20"/>
              </w:rPr>
              <w:t xml:space="preserve"> </w:t>
            </w:r>
          </w:p>
          <w:p w14:paraId="560FB25C" w14:textId="77777777" w:rsidR="00687BD7" w:rsidRDefault="00687BD7" w:rsidP="00FF25BF">
            <w:pPr>
              <w:spacing w:line="276" w:lineRule="auto"/>
              <w:ind w:right="66"/>
              <w:jc w:val="center"/>
            </w:pPr>
            <w:r>
              <w:rPr>
                <w:b/>
                <w:sz w:val="20"/>
              </w:rPr>
              <w:t xml:space="preserve"> </w:t>
            </w:r>
          </w:p>
          <w:p w14:paraId="333A69BC" w14:textId="77777777" w:rsidR="00687BD7" w:rsidRDefault="00687BD7" w:rsidP="00FF25BF">
            <w:pPr>
              <w:spacing w:line="276" w:lineRule="auto"/>
              <w:ind w:right="66"/>
              <w:jc w:val="center"/>
            </w:pPr>
            <w:r>
              <w:rPr>
                <w:sz w:val="20"/>
              </w:rPr>
              <w:t xml:space="preserve"> </w:t>
            </w:r>
          </w:p>
          <w:p w14:paraId="62F723DE" w14:textId="77777777" w:rsidR="00687BD7" w:rsidRDefault="00687BD7" w:rsidP="00FF25BF">
            <w:pPr>
              <w:spacing w:line="276" w:lineRule="auto"/>
              <w:ind w:right="66"/>
              <w:jc w:val="center"/>
            </w:pPr>
            <w:r>
              <w:rPr>
                <w:sz w:val="20"/>
              </w:rPr>
              <w:t xml:space="preserve">Odgajatelji, pedagog </w:t>
            </w:r>
          </w:p>
        </w:tc>
      </w:tr>
      <w:tr w:rsidR="00687BD7" w14:paraId="2BE3B2CD" w14:textId="77777777" w:rsidTr="00BC3ED1">
        <w:trPr>
          <w:trHeight w:val="1389"/>
        </w:trPr>
        <w:tc>
          <w:tcPr>
            <w:tcW w:w="1749" w:type="dxa"/>
            <w:tcBorders>
              <w:top w:val="single" w:sz="3" w:space="0" w:color="000000"/>
              <w:left w:val="single" w:sz="3" w:space="0" w:color="000000"/>
              <w:bottom w:val="single" w:sz="3" w:space="0" w:color="000000"/>
              <w:right w:val="single" w:sz="3" w:space="0" w:color="000000"/>
            </w:tcBorders>
            <w:shd w:val="clear" w:color="auto" w:fill="FFE499"/>
          </w:tcPr>
          <w:p w14:paraId="1A2D22F6" w14:textId="77777777" w:rsidR="00687BD7" w:rsidRDefault="00687BD7" w:rsidP="00FF25BF">
            <w:pPr>
              <w:spacing w:line="276" w:lineRule="auto"/>
              <w:ind w:right="66"/>
            </w:pPr>
            <w:r>
              <w:rPr>
                <w:sz w:val="20"/>
              </w:rPr>
              <w:t xml:space="preserve"> </w:t>
            </w:r>
          </w:p>
          <w:p w14:paraId="50A3079D" w14:textId="77777777" w:rsidR="00687BD7" w:rsidRDefault="00687BD7" w:rsidP="00FF25BF">
            <w:pPr>
              <w:spacing w:line="276" w:lineRule="auto"/>
              <w:ind w:right="66"/>
            </w:pPr>
            <w:r>
              <w:rPr>
                <w:sz w:val="20"/>
              </w:rPr>
              <w:t xml:space="preserve">PRAĆENJE </w:t>
            </w:r>
          </w:p>
          <w:p w14:paraId="1968007B" w14:textId="77777777" w:rsidR="00687BD7" w:rsidRDefault="00687BD7" w:rsidP="00FF25BF">
            <w:pPr>
              <w:spacing w:line="276" w:lineRule="auto"/>
              <w:ind w:right="66"/>
            </w:pPr>
            <w:r>
              <w:rPr>
                <w:sz w:val="20"/>
              </w:rPr>
              <w:t xml:space="preserve">NEPOSREDNOG ODG.OBR. </w:t>
            </w:r>
          </w:p>
          <w:p w14:paraId="45E73E7B" w14:textId="77777777" w:rsidR="00687BD7" w:rsidRDefault="00687BD7" w:rsidP="00FF25BF">
            <w:pPr>
              <w:spacing w:line="276" w:lineRule="auto"/>
              <w:ind w:right="66"/>
            </w:pPr>
            <w:r>
              <w:rPr>
                <w:sz w:val="20"/>
              </w:rPr>
              <w:t xml:space="preserve">RADA </w:t>
            </w:r>
          </w:p>
        </w:tc>
        <w:tc>
          <w:tcPr>
            <w:tcW w:w="3886" w:type="dxa"/>
            <w:tcBorders>
              <w:top w:val="single" w:sz="3" w:space="0" w:color="000000"/>
              <w:left w:val="single" w:sz="3" w:space="0" w:color="000000"/>
              <w:bottom w:val="single" w:sz="3" w:space="0" w:color="000000"/>
              <w:right w:val="single" w:sz="3" w:space="0" w:color="000000"/>
            </w:tcBorders>
          </w:tcPr>
          <w:p w14:paraId="5354DFAE" w14:textId="77777777" w:rsidR="00687BD7" w:rsidRDefault="00687BD7" w:rsidP="00FF25BF">
            <w:pPr>
              <w:spacing w:line="276" w:lineRule="auto"/>
              <w:ind w:left="3" w:right="66"/>
              <w:jc w:val="both"/>
            </w:pPr>
            <w:r>
              <w:rPr>
                <w:sz w:val="20"/>
              </w:rPr>
              <w:t xml:space="preserve">Neposrednim uvidom prema području djelovanja, analizom pedagoške dokumentacije, individualnim konzultacijama, na skupovima planiranja; za praćenje djece prikupljanje informacije od roditelja </w:t>
            </w:r>
          </w:p>
        </w:tc>
        <w:tc>
          <w:tcPr>
            <w:tcW w:w="0" w:type="auto"/>
            <w:vMerge/>
            <w:tcBorders>
              <w:top w:val="nil"/>
              <w:left w:val="single" w:sz="3" w:space="0" w:color="000000"/>
              <w:bottom w:val="single" w:sz="3" w:space="0" w:color="000000"/>
              <w:right w:val="single" w:sz="3" w:space="0" w:color="000000"/>
            </w:tcBorders>
          </w:tcPr>
          <w:p w14:paraId="7A15FEBC" w14:textId="77777777" w:rsidR="00687BD7" w:rsidRDefault="00687BD7" w:rsidP="00FF25BF">
            <w:pPr>
              <w:spacing w:line="276" w:lineRule="auto"/>
              <w:ind w:right="66"/>
            </w:pPr>
          </w:p>
        </w:tc>
        <w:tc>
          <w:tcPr>
            <w:tcW w:w="0" w:type="auto"/>
            <w:vMerge/>
            <w:tcBorders>
              <w:top w:val="nil"/>
              <w:left w:val="single" w:sz="3" w:space="0" w:color="000000"/>
              <w:bottom w:val="single" w:sz="3" w:space="0" w:color="000000"/>
              <w:right w:val="single" w:sz="3" w:space="0" w:color="000000"/>
            </w:tcBorders>
          </w:tcPr>
          <w:p w14:paraId="38DA5B0C" w14:textId="77777777" w:rsidR="00687BD7" w:rsidRDefault="00687BD7" w:rsidP="00FF25BF">
            <w:pPr>
              <w:spacing w:line="276" w:lineRule="auto"/>
              <w:ind w:right="66"/>
            </w:pPr>
          </w:p>
        </w:tc>
      </w:tr>
      <w:tr w:rsidR="00687BD7" w14:paraId="03FD5776" w14:textId="77777777" w:rsidTr="00BC3ED1">
        <w:trPr>
          <w:trHeight w:val="2768"/>
        </w:trPr>
        <w:tc>
          <w:tcPr>
            <w:tcW w:w="1749" w:type="dxa"/>
            <w:tcBorders>
              <w:top w:val="single" w:sz="3" w:space="0" w:color="000000"/>
              <w:left w:val="single" w:sz="3" w:space="0" w:color="000000"/>
              <w:bottom w:val="single" w:sz="3" w:space="0" w:color="000000"/>
              <w:right w:val="single" w:sz="3" w:space="0" w:color="000000"/>
            </w:tcBorders>
            <w:shd w:val="clear" w:color="auto" w:fill="FFE499"/>
          </w:tcPr>
          <w:p w14:paraId="594F3B56" w14:textId="77777777" w:rsidR="00687BD7" w:rsidRDefault="00687BD7" w:rsidP="00FF25BF">
            <w:pPr>
              <w:spacing w:line="276" w:lineRule="auto"/>
              <w:ind w:right="66"/>
            </w:pPr>
            <w:r>
              <w:rPr>
                <w:sz w:val="20"/>
              </w:rPr>
              <w:t xml:space="preserve"> </w:t>
            </w:r>
          </w:p>
          <w:p w14:paraId="4FA43C6A" w14:textId="77777777" w:rsidR="00687BD7" w:rsidRDefault="00687BD7" w:rsidP="00FF25BF">
            <w:pPr>
              <w:spacing w:line="276" w:lineRule="auto"/>
              <w:ind w:right="66"/>
            </w:pPr>
            <w:r>
              <w:rPr>
                <w:sz w:val="20"/>
              </w:rPr>
              <w:t xml:space="preserve"> </w:t>
            </w:r>
          </w:p>
          <w:p w14:paraId="6AAE971B" w14:textId="77777777" w:rsidR="00687BD7" w:rsidRDefault="00687BD7" w:rsidP="00FF25BF">
            <w:pPr>
              <w:spacing w:after="45" w:line="276" w:lineRule="auto"/>
              <w:ind w:right="66"/>
            </w:pPr>
            <w:r>
              <w:rPr>
                <w:sz w:val="20"/>
              </w:rPr>
              <w:t xml:space="preserve"> </w:t>
            </w:r>
          </w:p>
          <w:p w14:paraId="46E7D687" w14:textId="77777777" w:rsidR="00687BD7" w:rsidRDefault="00687BD7" w:rsidP="00FF25BF">
            <w:pPr>
              <w:spacing w:line="276" w:lineRule="auto"/>
              <w:ind w:right="66"/>
            </w:pPr>
            <w:r>
              <w:rPr>
                <w:sz w:val="20"/>
              </w:rPr>
              <w:t xml:space="preserve">TROMJESEČNO </w:t>
            </w:r>
          </w:p>
          <w:p w14:paraId="471DCC37" w14:textId="77777777" w:rsidR="00687BD7" w:rsidRDefault="00687BD7" w:rsidP="00FF25BF">
            <w:pPr>
              <w:spacing w:line="276" w:lineRule="auto"/>
              <w:ind w:right="66"/>
              <w:jc w:val="both"/>
            </w:pPr>
            <w:r>
              <w:rPr>
                <w:sz w:val="20"/>
              </w:rPr>
              <w:t xml:space="preserve">VREDNOVANJE  </w:t>
            </w:r>
          </w:p>
        </w:tc>
        <w:tc>
          <w:tcPr>
            <w:tcW w:w="3886" w:type="dxa"/>
            <w:tcBorders>
              <w:top w:val="single" w:sz="3" w:space="0" w:color="000000"/>
              <w:left w:val="single" w:sz="3" w:space="0" w:color="000000"/>
              <w:bottom w:val="single" w:sz="3" w:space="0" w:color="000000"/>
              <w:right w:val="single" w:sz="3" w:space="0" w:color="000000"/>
            </w:tcBorders>
          </w:tcPr>
          <w:p w14:paraId="5D302548" w14:textId="77777777" w:rsidR="00687BD7" w:rsidRDefault="00687BD7" w:rsidP="00FF25BF">
            <w:pPr>
              <w:spacing w:after="61" w:line="276" w:lineRule="auto"/>
              <w:ind w:left="3" w:right="66"/>
            </w:pPr>
            <w:r>
              <w:rPr>
                <w:sz w:val="20"/>
              </w:rPr>
              <w:t xml:space="preserve">Bazira se na tjednim zabilješkama o provedenim aktivnostima i sadržajima, reakcijama djece, procjeni promjena i potreba </w:t>
            </w:r>
          </w:p>
          <w:p w14:paraId="1B132A0D" w14:textId="77777777" w:rsidR="00687BD7" w:rsidRDefault="00687BD7" w:rsidP="00FF25BF">
            <w:pPr>
              <w:spacing w:after="48" w:line="276" w:lineRule="auto"/>
              <w:ind w:left="3" w:right="66"/>
            </w:pPr>
            <w:r>
              <w:rPr>
                <w:sz w:val="20"/>
              </w:rPr>
              <w:t xml:space="preserve">u psihofizičkom razvoju svakog djeteta. Procjenjuje se razdoblje adaptacije (obrada </w:t>
            </w:r>
          </w:p>
          <w:p w14:paraId="494107F8" w14:textId="77777777" w:rsidR="00687BD7" w:rsidRDefault="00687BD7" w:rsidP="00FF25BF">
            <w:pPr>
              <w:spacing w:line="276" w:lineRule="auto"/>
              <w:ind w:left="3" w:right="66"/>
              <w:jc w:val="both"/>
            </w:pPr>
            <w:r>
              <w:rPr>
                <w:sz w:val="20"/>
              </w:rPr>
              <w:t xml:space="preserve">podataka iz listi za praćenje razdoblje prilagodbe), ostvareni uvjeti za provedbu postavljenih zadaća te  planirane razvojne zadaće u vidu procjene postignuća djece za pojedini razvojni aspekt. </w:t>
            </w:r>
          </w:p>
          <w:p w14:paraId="5EDB875D" w14:textId="77777777" w:rsidR="00687BD7" w:rsidRDefault="00687BD7" w:rsidP="00FF25BF">
            <w:pPr>
              <w:spacing w:line="276" w:lineRule="auto"/>
              <w:ind w:left="3" w:right="66"/>
            </w:pPr>
            <w:r>
              <w:rPr>
                <w:sz w:val="20"/>
              </w:rPr>
              <w:t xml:space="preserve"> </w:t>
            </w:r>
          </w:p>
          <w:p w14:paraId="26E4E58F" w14:textId="77777777" w:rsidR="00687BD7" w:rsidRDefault="00687BD7" w:rsidP="00FF25BF">
            <w:pPr>
              <w:spacing w:line="276" w:lineRule="auto"/>
              <w:ind w:left="3" w:right="66"/>
            </w:pPr>
            <w:r>
              <w:rPr>
                <w:sz w:val="20"/>
              </w:rPr>
              <w:t xml:space="preserve"> </w:t>
            </w:r>
          </w:p>
        </w:tc>
        <w:tc>
          <w:tcPr>
            <w:tcW w:w="2154" w:type="dxa"/>
            <w:tcBorders>
              <w:top w:val="single" w:sz="3" w:space="0" w:color="000000"/>
              <w:left w:val="single" w:sz="3" w:space="0" w:color="000000"/>
              <w:bottom w:val="single" w:sz="3" w:space="0" w:color="000000"/>
              <w:right w:val="single" w:sz="3" w:space="0" w:color="000000"/>
            </w:tcBorders>
          </w:tcPr>
          <w:p w14:paraId="36477292" w14:textId="77777777" w:rsidR="00687BD7" w:rsidRDefault="00687BD7" w:rsidP="00FF25BF">
            <w:pPr>
              <w:spacing w:line="276" w:lineRule="auto"/>
              <w:ind w:right="66"/>
              <w:jc w:val="center"/>
            </w:pPr>
            <w:r>
              <w:rPr>
                <w:sz w:val="20"/>
              </w:rPr>
              <w:t xml:space="preserve"> </w:t>
            </w:r>
          </w:p>
          <w:p w14:paraId="6E0319C9" w14:textId="77777777" w:rsidR="00687BD7" w:rsidRDefault="00687BD7" w:rsidP="00FF25BF">
            <w:pPr>
              <w:spacing w:line="276" w:lineRule="auto"/>
              <w:ind w:right="66"/>
              <w:jc w:val="center"/>
            </w:pPr>
            <w:r>
              <w:rPr>
                <w:sz w:val="20"/>
              </w:rPr>
              <w:t xml:space="preserve"> </w:t>
            </w:r>
          </w:p>
          <w:p w14:paraId="0801308E" w14:textId="77777777" w:rsidR="00687BD7" w:rsidRDefault="00687BD7" w:rsidP="00FF25BF">
            <w:pPr>
              <w:spacing w:line="276" w:lineRule="auto"/>
              <w:ind w:right="66"/>
              <w:jc w:val="center"/>
            </w:pPr>
            <w:r>
              <w:rPr>
                <w:sz w:val="20"/>
              </w:rPr>
              <w:t xml:space="preserve"> </w:t>
            </w:r>
          </w:p>
          <w:p w14:paraId="30B066DE" w14:textId="77777777" w:rsidR="00687BD7" w:rsidRDefault="00687BD7" w:rsidP="00FF25BF">
            <w:pPr>
              <w:spacing w:line="276" w:lineRule="auto"/>
              <w:ind w:right="66"/>
              <w:jc w:val="center"/>
            </w:pPr>
            <w:r>
              <w:rPr>
                <w:sz w:val="20"/>
              </w:rPr>
              <w:t xml:space="preserve"> </w:t>
            </w:r>
          </w:p>
          <w:p w14:paraId="7A671DB9" w14:textId="77777777" w:rsidR="00687BD7" w:rsidRDefault="00687BD7" w:rsidP="00FF25BF">
            <w:pPr>
              <w:spacing w:line="276" w:lineRule="auto"/>
              <w:ind w:left="4" w:right="66" w:hanging="4"/>
              <w:jc w:val="center"/>
            </w:pPr>
            <w:r>
              <w:rPr>
                <w:sz w:val="20"/>
              </w:rPr>
              <w:t xml:space="preserve">Radni aktivi i individualne konzultacije </w:t>
            </w:r>
          </w:p>
        </w:tc>
        <w:tc>
          <w:tcPr>
            <w:tcW w:w="1495" w:type="dxa"/>
            <w:tcBorders>
              <w:top w:val="single" w:sz="3" w:space="0" w:color="000000"/>
              <w:left w:val="single" w:sz="3" w:space="0" w:color="000000"/>
              <w:bottom w:val="single" w:sz="3" w:space="0" w:color="000000"/>
              <w:right w:val="single" w:sz="3" w:space="0" w:color="000000"/>
            </w:tcBorders>
          </w:tcPr>
          <w:p w14:paraId="60EC428F" w14:textId="77777777" w:rsidR="00687BD7" w:rsidRDefault="00687BD7" w:rsidP="00FF25BF">
            <w:pPr>
              <w:spacing w:line="276" w:lineRule="auto"/>
              <w:ind w:right="66"/>
              <w:jc w:val="center"/>
            </w:pPr>
            <w:r>
              <w:rPr>
                <w:sz w:val="20"/>
              </w:rPr>
              <w:t xml:space="preserve"> </w:t>
            </w:r>
          </w:p>
          <w:p w14:paraId="62C247A1" w14:textId="77777777" w:rsidR="00687BD7" w:rsidRDefault="00687BD7" w:rsidP="00FF25BF">
            <w:pPr>
              <w:spacing w:line="276" w:lineRule="auto"/>
              <w:ind w:right="66"/>
              <w:jc w:val="center"/>
            </w:pPr>
            <w:r>
              <w:rPr>
                <w:sz w:val="20"/>
              </w:rPr>
              <w:t xml:space="preserve"> </w:t>
            </w:r>
          </w:p>
          <w:p w14:paraId="5242E9F7" w14:textId="77777777" w:rsidR="00687BD7" w:rsidRDefault="00687BD7" w:rsidP="00FF25BF">
            <w:pPr>
              <w:spacing w:line="276" w:lineRule="auto"/>
              <w:ind w:right="66"/>
              <w:jc w:val="center"/>
            </w:pPr>
            <w:r>
              <w:rPr>
                <w:sz w:val="20"/>
              </w:rPr>
              <w:t xml:space="preserve"> </w:t>
            </w:r>
          </w:p>
          <w:p w14:paraId="6C1699F2" w14:textId="77777777" w:rsidR="00687BD7" w:rsidRDefault="00687BD7" w:rsidP="00FF25BF">
            <w:pPr>
              <w:spacing w:line="276" w:lineRule="auto"/>
              <w:ind w:right="66"/>
              <w:jc w:val="center"/>
            </w:pPr>
            <w:r>
              <w:rPr>
                <w:sz w:val="20"/>
              </w:rPr>
              <w:t xml:space="preserve">Odgajatelji, pedagog </w:t>
            </w:r>
          </w:p>
          <w:p w14:paraId="3A1CC45D" w14:textId="77777777" w:rsidR="00687BD7" w:rsidRDefault="00687BD7" w:rsidP="00FF25BF">
            <w:pPr>
              <w:spacing w:line="276" w:lineRule="auto"/>
              <w:ind w:right="66"/>
              <w:jc w:val="center"/>
            </w:pPr>
            <w:r>
              <w:rPr>
                <w:sz w:val="20"/>
              </w:rPr>
              <w:t xml:space="preserve"> </w:t>
            </w:r>
          </w:p>
          <w:p w14:paraId="7CA5E98A" w14:textId="77777777" w:rsidR="00687BD7" w:rsidRDefault="00687BD7" w:rsidP="00FF25BF">
            <w:pPr>
              <w:spacing w:line="276" w:lineRule="auto"/>
              <w:ind w:left="124" w:right="66" w:hanging="1"/>
              <w:jc w:val="center"/>
            </w:pPr>
            <w:r>
              <w:rPr>
                <w:sz w:val="20"/>
              </w:rPr>
              <w:t xml:space="preserve">prosinac, ožujak, lipanj </w:t>
            </w:r>
          </w:p>
        </w:tc>
      </w:tr>
      <w:tr w:rsidR="00687BD7" w14:paraId="3D53E2AB" w14:textId="77777777" w:rsidTr="00BC3ED1">
        <w:trPr>
          <w:trHeight w:val="1391"/>
        </w:trPr>
        <w:tc>
          <w:tcPr>
            <w:tcW w:w="1749" w:type="dxa"/>
            <w:tcBorders>
              <w:top w:val="single" w:sz="3" w:space="0" w:color="000000"/>
              <w:left w:val="single" w:sz="3" w:space="0" w:color="000000"/>
              <w:bottom w:val="single" w:sz="3" w:space="0" w:color="000000"/>
              <w:right w:val="single" w:sz="3" w:space="0" w:color="000000"/>
            </w:tcBorders>
            <w:shd w:val="clear" w:color="auto" w:fill="FFE499"/>
          </w:tcPr>
          <w:p w14:paraId="2910F4F4" w14:textId="77777777" w:rsidR="00687BD7" w:rsidRDefault="00687BD7" w:rsidP="00FF25BF">
            <w:pPr>
              <w:spacing w:line="276" w:lineRule="auto"/>
              <w:ind w:right="66"/>
            </w:pPr>
            <w:r>
              <w:rPr>
                <w:sz w:val="20"/>
              </w:rPr>
              <w:t xml:space="preserve"> </w:t>
            </w:r>
          </w:p>
          <w:p w14:paraId="0A91F921" w14:textId="77777777" w:rsidR="00687BD7" w:rsidRDefault="00687BD7" w:rsidP="00FF25BF">
            <w:pPr>
              <w:spacing w:line="276" w:lineRule="auto"/>
              <w:ind w:right="66"/>
            </w:pPr>
            <w:r>
              <w:rPr>
                <w:sz w:val="20"/>
              </w:rPr>
              <w:t xml:space="preserve">POLUGODIŠNJE </w:t>
            </w:r>
          </w:p>
          <w:p w14:paraId="1D0F1B37" w14:textId="77777777" w:rsidR="00687BD7" w:rsidRDefault="00687BD7" w:rsidP="00FF25BF">
            <w:pPr>
              <w:spacing w:line="276" w:lineRule="auto"/>
              <w:ind w:right="66"/>
            </w:pPr>
            <w:r>
              <w:rPr>
                <w:sz w:val="20"/>
              </w:rPr>
              <w:t xml:space="preserve">VREDNOVANJE </w:t>
            </w:r>
          </w:p>
          <w:p w14:paraId="6793D79B" w14:textId="77777777" w:rsidR="00687BD7" w:rsidRDefault="00687BD7" w:rsidP="00FF25BF">
            <w:pPr>
              <w:spacing w:line="276" w:lineRule="auto"/>
              <w:ind w:right="66"/>
            </w:pPr>
            <w:r>
              <w:rPr>
                <w:sz w:val="20"/>
              </w:rPr>
              <w:t xml:space="preserve">ODGOJNO </w:t>
            </w:r>
          </w:p>
          <w:p w14:paraId="2DC35237" w14:textId="77777777" w:rsidR="00687BD7" w:rsidRDefault="00687BD7" w:rsidP="00FF25BF">
            <w:pPr>
              <w:spacing w:line="276" w:lineRule="auto"/>
              <w:ind w:right="66"/>
            </w:pPr>
            <w:r>
              <w:rPr>
                <w:sz w:val="20"/>
              </w:rPr>
              <w:t xml:space="preserve">OBRAZOVNOG </w:t>
            </w:r>
          </w:p>
          <w:p w14:paraId="3935D9F4" w14:textId="77777777" w:rsidR="00687BD7" w:rsidRDefault="00687BD7" w:rsidP="00FF25BF">
            <w:pPr>
              <w:spacing w:line="276" w:lineRule="auto"/>
              <w:ind w:right="66"/>
            </w:pPr>
            <w:r>
              <w:rPr>
                <w:sz w:val="20"/>
              </w:rPr>
              <w:t xml:space="preserve">RADA </w:t>
            </w:r>
          </w:p>
        </w:tc>
        <w:tc>
          <w:tcPr>
            <w:tcW w:w="3886" w:type="dxa"/>
            <w:tcBorders>
              <w:top w:val="single" w:sz="3" w:space="0" w:color="000000"/>
              <w:left w:val="single" w:sz="3" w:space="0" w:color="000000"/>
              <w:bottom w:val="single" w:sz="3" w:space="0" w:color="000000"/>
              <w:right w:val="single" w:sz="3" w:space="0" w:color="000000"/>
            </w:tcBorders>
          </w:tcPr>
          <w:p w14:paraId="61F7348A" w14:textId="77777777" w:rsidR="00687BD7" w:rsidRDefault="00687BD7" w:rsidP="00FF25BF">
            <w:pPr>
              <w:spacing w:line="276" w:lineRule="auto"/>
              <w:ind w:left="3" w:right="66"/>
            </w:pPr>
            <w:r>
              <w:rPr>
                <w:sz w:val="20"/>
              </w:rPr>
              <w:t xml:space="preserve">Bazira se na stručnoj procjeni ostvarivanja zacrtanih ciljeva   i zadataka na svim razinama  (od odgojne skupine do ciljeva u Godišnjem planu) uz smjernice za daljnje djelovanje . </w:t>
            </w:r>
          </w:p>
          <w:p w14:paraId="63A7763C" w14:textId="77777777" w:rsidR="00687BD7" w:rsidRDefault="00687BD7" w:rsidP="00FF25BF">
            <w:pPr>
              <w:spacing w:line="276" w:lineRule="auto"/>
              <w:ind w:left="3" w:right="66"/>
            </w:pPr>
            <w:r>
              <w:rPr>
                <w:sz w:val="20"/>
              </w:rPr>
              <w:t xml:space="preserve"> </w:t>
            </w:r>
          </w:p>
        </w:tc>
        <w:tc>
          <w:tcPr>
            <w:tcW w:w="2154" w:type="dxa"/>
            <w:tcBorders>
              <w:top w:val="single" w:sz="3" w:space="0" w:color="000000"/>
              <w:left w:val="single" w:sz="3" w:space="0" w:color="000000"/>
              <w:bottom w:val="single" w:sz="3" w:space="0" w:color="000000"/>
              <w:right w:val="single" w:sz="3" w:space="0" w:color="000000"/>
            </w:tcBorders>
          </w:tcPr>
          <w:p w14:paraId="2A6FCF6A" w14:textId="77777777" w:rsidR="00687BD7" w:rsidRDefault="00687BD7" w:rsidP="00FF25BF">
            <w:pPr>
              <w:spacing w:line="276" w:lineRule="auto"/>
              <w:ind w:right="66"/>
              <w:jc w:val="center"/>
            </w:pPr>
            <w:r>
              <w:rPr>
                <w:sz w:val="20"/>
              </w:rPr>
              <w:t xml:space="preserve">procjene putem </w:t>
            </w:r>
          </w:p>
          <w:p w14:paraId="1E74D367" w14:textId="77777777" w:rsidR="00687BD7" w:rsidRDefault="00687BD7" w:rsidP="00FF25BF">
            <w:pPr>
              <w:spacing w:line="276" w:lineRule="auto"/>
              <w:ind w:right="66"/>
              <w:jc w:val="center"/>
            </w:pPr>
            <w:r>
              <w:rPr>
                <w:sz w:val="20"/>
              </w:rPr>
              <w:t xml:space="preserve">izrađenih instrumenata i metoda praćenja, </w:t>
            </w:r>
          </w:p>
          <w:p w14:paraId="02DECB3F" w14:textId="77777777" w:rsidR="00687BD7" w:rsidRDefault="00687BD7" w:rsidP="00FF25BF">
            <w:pPr>
              <w:spacing w:line="276" w:lineRule="auto"/>
              <w:ind w:left="113" w:right="66" w:hanging="96"/>
              <w:jc w:val="both"/>
            </w:pPr>
            <w:r>
              <w:rPr>
                <w:sz w:val="20"/>
              </w:rPr>
              <w:t xml:space="preserve">upitnika s indikatorima, grupnih  vrednovanja </w:t>
            </w:r>
          </w:p>
        </w:tc>
        <w:tc>
          <w:tcPr>
            <w:tcW w:w="1495" w:type="dxa"/>
            <w:tcBorders>
              <w:top w:val="single" w:sz="3" w:space="0" w:color="000000"/>
              <w:left w:val="single" w:sz="3" w:space="0" w:color="000000"/>
              <w:bottom w:val="single" w:sz="3" w:space="0" w:color="000000"/>
              <w:right w:val="single" w:sz="3" w:space="0" w:color="000000"/>
            </w:tcBorders>
          </w:tcPr>
          <w:p w14:paraId="3827E589" w14:textId="77777777" w:rsidR="00687BD7" w:rsidRDefault="00687BD7" w:rsidP="00FF25BF">
            <w:pPr>
              <w:spacing w:line="276" w:lineRule="auto"/>
              <w:ind w:right="66"/>
              <w:jc w:val="center"/>
            </w:pPr>
            <w:r>
              <w:rPr>
                <w:sz w:val="20"/>
              </w:rPr>
              <w:t xml:space="preserve"> </w:t>
            </w:r>
          </w:p>
          <w:p w14:paraId="6D9D94B5" w14:textId="77777777" w:rsidR="00687BD7" w:rsidRDefault="00687BD7" w:rsidP="00FF25BF">
            <w:pPr>
              <w:spacing w:line="276" w:lineRule="auto"/>
              <w:ind w:right="66"/>
              <w:jc w:val="center"/>
            </w:pPr>
            <w:r>
              <w:rPr>
                <w:sz w:val="20"/>
              </w:rPr>
              <w:t xml:space="preserve"> </w:t>
            </w:r>
          </w:p>
          <w:p w14:paraId="515ECFBA" w14:textId="77777777" w:rsidR="00687BD7" w:rsidRDefault="00687BD7" w:rsidP="00FF25BF">
            <w:pPr>
              <w:spacing w:line="276" w:lineRule="auto"/>
              <w:ind w:right="66"/>
              <w:jc w:val="center"/>
            </w:pPr>
            <w:r>
              <w:rPr>
                <w:sz w:val="20"/>
              </w:rPr>
              <w:t xml:space="preserve">odgajatelji, pedagog </w:t>
            </w:r>
          </w:p>
        </w:tc>
      </w:tr>
      <w:tr w:rsidR="00687BD7" w14:paraId="171C4625" w14:textId="77777777" w:rsidTr="00BC3ED1">
        <w:trPr>
          <w:trHeight w:val="466"/>
        </w:trPr>
        <w:tc>
          <w:tcPr>
            <w:tcW w:w="1749" w:type="dxa"/>
            <w:tcBorders>
              <w:top w:val="single" w:sz="3" w:space="0" w:color="000000"/>
              <w:left w:val="single" w:sz="3" w:space="0" w:color="000000"/>
              <w:bottom w:val="single" w:sz="3" w:space="0" w:color="000000"/>
              <w:right w:val="single" w:sz="3" w:space="0" w:color="000000"/>
            </w:tcBorders>
            <w:shd w:val="clear" w:color="auto" w:fill="FFE499"/>
          </w:tcPr>
          <w:p w14:paraId="562B9AA1" w14:textId="77777777" w:rsidR="00687BD7" w:rsidRDefault="00687BD7" w:rsidP="00FF25BF">
            <w:pPr>
              <w:spacing w:line="276" w:lineRule="auto"/>
              <w:ind w:right="66"/>
            </w:pPr>
            <w:r>
              <w:rPr>
                <w:sz w:val="20"/>
              </w:rPr>
              <w:t xml:space="preserve"> </w:t>
            </w:r>
          </w:p>
          <w:p w14:paraId="61D7EA87" w14:textId="77777777" w:rsidR="00687BD7" w:rsidRDefault="00687BD7" w:rsidP="00FF25BF">
            <w:pPr>
              <w:spacing w:line="276" w:lineRule="auto"/>
              <w:ind w:right="66"/>
            </w:pPr>
            <w:r>
              <w:rPr>
                <w:sz w:val="20"/>
              </w:rPr>
              <w:t xml:space="preserve">GODIŠNJE </w:t>
            </w:r>
          </w:p>
        </w:tc>
        <w:tc>
          <w:tcPr>
            <w:tcW w:w="3886" w:type="dxa"/>
            <w:tcBorders>
              <w:top w:val="single" w:sz="3" w:space="0" w:color="000000"/>
              <w:left w:val="single" w:sz="3" w:space="0" w:color="000000"/>
              <w:bottom w:val="single" w:sz="3" w:space="0" w:color="000000"/>
              <w:right w:val="single" w:sz="3" w:space="0" w:color="000000"/>
            </w:tcBorders>
          </w:tcPr>
          <w:p w14:paraId="334D274B" w14:textId="77777777" w:rsidR="00687BD7" w:rsidRDefault="00687BD7" w:rsidP="00FF25BF">
            <w:pPr>
              <w:spacing w:line="276" w:lineRule="auto"/>
              <w:ind w:left="3" w:right="66"/>
            </w:pPr>
            <w:r>
              <w:rPr>
                <w:sz w:val="20"/>
              </w:rPr>
              <w:t xml:space="preserve"> </w:t>
            </w:r>
          </w:p>
          <w:p w14:paraId="31E93174" w14:textId="77777777" w:rsidR="00687BD7" w:rsidRDefault="00687BD7" w:rsidP="00FF25BF">
            <w:pPr>
              <w:spacing w:line="276" w:lineRule="auto"/>
              <w:ind w:left="3" w:right="66"/>
            </w:pPr>
            <w:r>
              <w:rPr>
                <w:sz w:val="20"/>
              </w:rPr>
              <w:t xml:space="preserve">Temelji se na stručnoj procjeni ostvarivanja </w:t>
            </w:r>
          </w:p>
        </w:tc>
        <w:tc>
          <w:tcPr>
            <w:tcW w:w="2154" w:type="dxa"/>
            <w:tcBorders>
              <w:top w:val="single" w:sz="3" w:space="0" w:color="000000"/>
              <w:left w:val="single" w:sz="3" w:space="0" w:color="000000"/>
              <w:bottom w:val="single" w:sz="3" w:space="0" w:color="000000"/>
              <w:right w:val="single" w:sz="3" w:space="0" w:color="000000"/>
            </w:tcBorders>
          </w:tcPr>
          <w:p w14:paraId="5A1AF460" w14:textId="77777777" w:rsidR="00687BD7" w:rsidRDefault="00687BD7" w:rsidP="00FF25BF">
            <w:pPr>
              <w:spacing w:line="276" w:lineRule="auto"/>
              <w:ind w:right="66"/>
              <w:jc w:val="center"/>
            </w:pPr>
            <w:r>
              <w:rPr>
                <w:sz w:val="20"/>
              </w:rPr>
              <w:t xml:space="preserve">procjene putem </w:t>
            </w:r>
          </w:p>
          <w:p w14:paraId="571DDA6B" w14:textId="77777777" w:rsidR="00687BD7" w:rsidRDefault="00687BD7" w:rsidP="00FF25BF">
            <w:pPr>
              <w:spacing w:line="276" w:lineRule="auto"/>
              <w:ind w:right="66"/>
              <w:jc w:val="center"/>
            </w:pPr>
            <w:r>
              <w:rPr>
                <w:sz w:val="20"/>
              </w:rPr>
              <w:t xml:space="preserve">upitnika, anketa s </w:t>
            </w:r>
          </w:p>
        </w:tc>
        <w:tc>
          <w:tcPr>
            <w:tcW w:w="1495" w:type="dxa"/>
            <w:tcBorders>
              <w:top w:val="single" w:sz="3" w:space="0" w:color="000000"/>
              <w:left w:val="single" w:sz="3" w:space="0" w:color="000000"/>
              <w:bottom w:val="single" w:sz="3" w:space="0" w:color="000000"/>
              <w:right w:val="single" w:sz="3" w:space="0" w:color="000000"/>
            </w:tcBorders>
          </w:tcPr>
          <w:p w14:paraId="2F512904" w14:textId="77777777" w:rsidR="00687BD7" w:rsidRDefault="00687BD7" w:rsidP="00FF25BF">
            <w:pPr>
              <w:spacing w:line="276" w:lineRule="auto"/>
              <w:ind w:right="66"/>
              <w:jc w:val="center"/>
            </w:pPr>
            <w:r>
              <w:rPr>
                <w:sz w:val="20"/>
              </w:rPr>
              <w:t xml:space="preserve"> </w:t>
            </w:r>
          </w:p>
          <w:p w14:paraId="579F58BE" w14:textId="77777777" w:rsidR="00687BD7" w:rsidRDefault="00687BD7" w:rsidP="00FF25BF">
            <w:pPr>
              <w:spacing w:line="276" w:lineRule="auto"/>
              <w:ind w:right="66"/>
              <w:jc w:val="center"/>
            </w:pPr>
            <w:r>
              <w:rPr>
                <w:sz w:val="20"/>
              </w:rPr>
              <w:t xml:space="preserve">Odgajatelj, </w:t>
            </w:r>
          </w:p>
        </w:tc>
      </w:tr>
      <w:tr w:rsidR="00687BD7" w14:paraId="6C95794E" w14:textId="77777777" w:rsidTr="00BC3ED1">
        <w:trPr>
          <w:trHeight w:val="1156"/>
        </w:trPr>
        <w:tc>
          <w:tcPr>
            <w:tcW w:w="1749" w:type="dxa"/>
            <w:tcBorders>
              <w:top w:val="single" w:sz="3" w:space="0" w:color="000000"/>
              <w:left w:val="single" w:sz="3" w:space="0" w:color="000000"/>
              <w:bottom w:val="single" w:sz="3" w:space="0" w:color="000000"/>
              <w:right w:val="single" w:sz="3" w:space="0" w:color="000000"/>
            </w:tcBorders>
            <w:shd w:val="clear" w:color="auto" w:fill="FFE499"/>
          </w:tcPr>
          <w:p w14:paraId="32BBBA1B" w14:textId="77777777" w:rsidR="00687BD7" w:rsidRDefault="00687BD7" w:rsidP="00FF25BF">
            <w:pPr>
              <w:spacing w:line="276" w:lineRule="auto"/>
              <w:ind w:right="66"/>
            </w:pPr>
            <w:r>
              <w:rPr>
                <w:sz w:val="20"/>
              </w:rPr>
              <w:lastRenderedPageBreak/>
              <w:t xml:space="preserve">VREDNOVANJE </w:t>
            </w:r>
          </w:p>
          <w:p w14:paraId="66DF6E48" w14:textId="77777777" w:rsidR="00687BD7" w:rsidRDefault="00687BD7" w:rsidP="00FF25BF">
            <w:pPr>
              <w:spacing w:line="276" w:lineRule="auto"/>
              <w:ind w:right="66"/>
            </w:pPr>
            <w:r>
              <w:rPr>
                <w:sz w:val="20"/>
              </w:rPr>
              <w:t xml:space="preserve">ODGOJNO </w:t>
            </w:r>
          </w:p>
          <w:p w14:paraId="24969D25" w14:textId="77777777" w:rsidR="00687BD7" w:rsidRDefault="00687BD7" w:rsidP="00FF25BF">
            <w:pPr>
              <w:spacing w:line="276" w:lineRule="auto"/>
              <w:ind w:right="66"/>
            </w:pPr>
            <w:r>
              <w:rPr>
                <w:sz w:val="20"/>
              </w:rPr>
              <w:t xml:space="preserve">OBRAZOVNOG </w:t>
            </w:r>
          </w:p>
          <w:p w14:paraId="411757E1" w14:textId="77777777" w:rsidR="00687BD7" w:rsidRDefault="00687BD7" w:rsidP="00FF25BF">
            <w:pPr>
              <w:spacing w:line="276" w:lineRule="auto"/>
              <w:ind w:right="66"/>
            </w:pPr>
            <w:r>
              <w:rPr>
                <w:sz w:val="20"/>
              </w:rPr>
              <w:t xml:space="preserve">RADA </w:t>
            </w:r>
          </w:p>
        </w:tc>
        <w:tc>
          <w:tcPr>
            <w:tcW w:w="3886" w:type="dxa"/>
            <w:tcBorders>
              <w:top w:val="single" w:sz="3" w:space="0" w:color="000000"/>
              <w:left w:val="single" w:sz="3" w:space="0" w:color="000000"/>
              <w:bottom w:val="single" w:sz="3" w:space="0" w:color="000000"/>
              <w:right w:val="single" w:sz="3" w:space="0" w:color="000000"/>
            </w:tcBorders>
          </w:tcPr>
          <w:p w14:paraId="3793187F" w14:textId="77777777" w:rsidR="00687BD7" w:rsidRDefault="00687BD7" w:rsidP="00FF25BF">
            <w:pPr>
              <w:spacing w:line="276" w:lineRule="auto"/>
              <w:ind w:left="4" w:right="66"/>
            </w:pPr>
            <w:r>
              <w:rPr>
                <w:sz w:val="20"/>
              </w:rPr>
              <w:t xml:space="preserve">ciljeva i zadataka godišnjeg plana </w:t>
            </w:r>
          </w:p>
        </w:tc>
        <w:tc>
          <w:tcPr>
            <w:tcW w:w="2154" w:type="dxa"/>
            <w:tcBorders>
              <w:top w:val="single" w:sz="3" w:space="0" w:color="000000"/>
              <w:left w:val="single" w:sz="3" w:space="0" w:color="000000"/>
              <w:bottom w:val="single" w:sz="3" w:space="0" w:color="000000"/>
              <w:right w:val="single" w:sz="3" w:space="0" w:color="000000"/>
            </w:tcBorders>
          </w:tcPr>
          <w:p w14:paraId="211F9E19" w14:textId="77777777" w:rsidR="00687BD7" w:rsidRDefault="00687BD7" w:rsidP="00FF25BF">
            <w:pPr>
              <w:spacing w:after="4" w:line="276" w:lineRule="auto"/>
              <w:ind w:right="66"/>
              <w:jc w:val="center"/>
            </w:pPr>
            <w:r>
              <w:rPr>
                <w:sz w:val="20"/>
              </w:rPr>
              <w:t xml:space="preserve">indikatorima, tromjesečnim </w:t>
            </w:r>
          </w:p>
          <w:p w14:paraId="5500F661" w14:textId="77777777" w:rsidR="00687BD7" w:rsidRDefault="00687BD7" w:rsidP="00FF25BF">
            <w:pPr>
              <w:spacing w:line="276" w:lineRule="auto"/>
              <w:ind w:left="141" w:right="66"/>
              <w:jc w:val="center"/>
            </w:pPr>
            <w:r>
              <w:rPr>
                <w:sz w:val="20"/>
              </w:rPr>
              <w:t xml:space="preserve">valorizacijama izrada izvješća i prezentiranje </w:t>
            </w:r>
          </w:p>
        </w:tc>
        <w:tc>
          <w:tcPr>
            <w:tcW w:w="1495" w:type="dxa"/>
            <w:tcBorders>
              <w:top w:val="single" w:sz="3" w:space="0" w:color="000000"/>
              <w:left w:val="single" w:sz="3" w:space="0" w:color="000000"/>
              <w:bottom w:val="single" w:sz="3" w:space="0" w:color="000000"/>
              <w:right w:val="single" w:sz="3" w:space="0" w:color="000000"/>
            </w:tcBorders>
          </w:tcPr>
          <w:p w14:paraId="20F8C427" w14:textId="77777777" w:rsidR="00687BD7" w:rsidRDefault="00687BD7" w:rsidP="00FF25BF">
            <w:pPr>
              <w:spacing w:line="276" w:lineRule="auto"/>
              <w:ind w:left="10" w:right="66"/>
              <w:jc w:val="center"/>
            </w:pPr>
            <w:r>
              <w:rPr>
                <w:sz w:val="20"/>
              </w:rPr>
              <w:t xml:space="preserve">pedagog </w:t>
            </w:r>
          </w:p>
          <w:p w14:paraId="0289C8A4" w14:textId="77777777" w:rsidR="00687BD7" w:rsidRDefault="00687BD7" w:rsidP="00FF25BF">
            <w:pPr>
              <w:spacing w:line="276" w:lineRule="auto"/>
              <w:ind w:left="60" w:right="66"/>
              <w:jc w:val="center"/>
            </w:pPr>
            <w:r>
              <w:rPr>
                <w:sz w:val="20"/>
              </w:rPr>
              <w:t xml:space="preserve"> </w:t>
            </w:r>
          </w:p>
          <w:p w14:paraId="7AE2DF17" w14:textId="77777777" w:rsidR="00687BD7" w:rsidRDefault="00687BD7" w:rsidP="00FF25BF">
            <w:pPr>
              <w:spacing w:line="276" w:lineRule="auto"/>
              <w:ind w:right="66"/>
              <w:jc w:val="center"/>
            </w:pPr>
            <w:r>
              <w:rPr>
                <w:sz w:val="20"/>
              </w:rPr>
              <w:t xml:space="preserve">Krajem pedagoške godine </w:t>
            </w:r>
          </w:p>
        </w:tc>
      </w:tr>
    </w:tbl>
    <w:p w14:paraId="3D5B9129" w14:textId="77777777" w:rsidR="00687BD7" w:rsidRDefault="00687BD7" w:rsidP="00FF25BF">
      <w:pPr>
        <w:spacing w:after="159" w:line="276" w:lineRule="auto"/>
        <w:ind w:left="1" w:right="66"/>
      </w:pPr>
      <w:r>
        <w:t xml:space="preserve"> </w:t>
      </w:r>
    </w:p>
    <w:p w14:paraId="7CDC940E" w14:textId="77777777" w:rsidR="00687BD7" w:rsidRDefault="00687BD7" w:rsidP="00FF25BF">
      <w:pPr>
        <w:spacing w:after="37" w:line="276" w:lineRule="auto"/>
        <w:ind w:left="11" w:right="66" w:hanging="10"/>
        <w:jc w:val="both"/>
      </w:pPr>
      <w:r>
        <w:t xml:space="preserve">          Godišnji plan i program odgojno-obrazovnog rada temeljit će se na analizama rada i procjenama postignuća prethodne godine te na zajedničkim projekcijama bitnih zadaća u tekućoj pedagoškoj godini koje će doprinijeti unapređenju kvalitete odgojne prakse. U izradi godišnjeg plana i programa rada uvažavat će se i roditeljske ideje i inicijative. </w:t>
      </w:r>
    </w:p>
    <w:p w14:paraId="3528C5D6" w14:textId="77777777" w:rsidR="00687BD7" w:rsidRDefault="00687BD7" w:rsidP="00FF25BF">
      <w:pPr>
        <w:spacing w:after="40" w:line="276" w:lineRule="auto"/>
        <w:ind w:left="11" w:right="66" w:hanging="10"/>
        <w:jc w:val="both"/>
      </w:pPr>
      <w:r>
        <w:t xml:space="preserve">          Praćenje, procjenjivanje i evoluiranje odgojno-obrazovnog rada obuhvaćat će i svakodnevnu </w:t>
      </w:r>
      <w:proofErr w:type="spellStart"/>
      <w:r>
        <w:t>samorefleksiju</w:t>
      </w:r>
      <w:proofErr w:type="spellEnd"/>
      <w:r>
        <w:t xml:space="preserve"> odgojitelja o ostvarenju odgojno-obrazovnih namjera i procjenu postignuća djece te zajedničke analize kvalitete odgojne prakse, napretka djece i rada odgojitelja koje će se temeljiti na različitim dokumentima:  </w:t>
      </w:r>
    </w:p>
    <w:p w14:paraId="783A7A2E" w14:textId="77777777" w:rsidR="00687BD7" w:rsidRDefault="00687BD7">
      <w:pPr>
        <w:numPr>
          <w:ilvl w:val="2"/>
          <w:numId w:val="43"/>
        </w:numPr>
        <w:spacing w:after="1" w:line="276" w:lineRule="auto"/>
        <w:ind w:right="66" w:hanging="360"/>
      </w:pPr>
      <w:r>
        <w:rPr>
          <w:i/>
        </w:rPr>
        <w:t xml:space="preserve">bilješkama odgojitelja iz odgojnog procesa,  </w:t>
      </w:r>
    </w:p>
    <w:p w14:paraId="766E35F0" w14:textId="77777777" w:rsidR="00687BD7" w:rsidRDefault="00687BD7">
      <w:pPr>
        <w:numPr>
          <w:ilvl w:val="2"/>
          <w:numId w:val="43"/>
        </w:numPr>
        <w:spacing w:after="1" w:line="276" w:lineRule="auto"/>
        <w:ind w:right="66" w:hanging="360"/>
      </w:pPr>
      <w:r>
        <w:rPr>
          <w:i/>
        </w:rPr>
        <w:t xml:space="preserve">foto, audio i video-snimkama i analizama istih  </w:t>
      </w:r>
    </w:p>
    <w:p w14:paraId="7D182282" w14:textId="77777777" w:rsidR="00687BD7" w:rsidRDefault="00687BD7">
      <w:pPr>
        <w:numPr>
          <w:ilvl w:val="2"/>
          <w:numId w:val="43"/>
        </w:numPr>
        <w:spacing w:after="43" w:line="276" w:lineRule="auto"/>
        <w:ind w:right="66" w:hanging="360"/>
      </w:pPr>
      <w:r>
        <w:rPr>
          <w:i/>
        </w:rPr>
        <w:t xml:space="preserve">dječjem stvaralaštvu </w:t>
      </w:r>
    </w:p>
    <w:p w14:paraId="21F0CBD7" w14:textId="77777777" w:rsidR="00687BD7" w:rsidRDefault="00687BD7" w:rsidP="00FF25BF">
      <w:pPr>
        <w:spacing w:after="5" w:line="276" w:lineRule="auto"/>
        <w:ind w:left="11" w:right="66" w:hanging="10"/>
        <w:jc w:val="both"/>
      </w:pPr>
      <w:r>
        <w:t xml:space="preserve">         U cilju uspješnije komunikacije među svim sudionicima odgojno-obrazovnog procesa u tekućoj godini planiramo ostvariti veću suradnju s roditeljima kao i sa stručnom službom. </w:t>
      </w:r>
    </w:p>
    <w:p w14:paraId="2DC8BF43" w14:textId="77777777" w:rsidR="00687BD7" w:rsidRDefault="00687BD7" w:rsidP="00FF25BF">
      <w:pPr>
        <w:spacing w:after="40" w:line="276" w:lineRule="auto"/>
        <w:ind w:left="11" w:right="66" w:hanging="10"/>
        <w:jc w:val="both"/>
      </w:pPr>
      <w:r>
        <w:t xml:space="preserve">          Naša težnja je da se ova suradnja s roditeljima još više osnaži. U sljedećoj pedagoškoj godini pokušat ćemo napraviti niz edukativnih radionica za roditelje u suradnji sa ostalim stručnjacima raznih profila koji budu otvoreni za suradnju ukoliko bude moguće . </w:t>
      </w:r>
    </w:p>
    <w:p w14:paraId="095E441C" w14:textId="77777777" w:rsidR="00687BD7" w:rsidRDefault="00687BD7" w:rsidP="006C4613">
      <w:pPr>
        <w:spacing w:after="16" w:line="276" w:lineRule="auto"/>
        <w:ind w:left="1" w:right="66"/>
      </w:pPr>
      <w:r>
        <w:t xml:space="preserve"> </w:t>
      </w:r>
    </w:p>
    <w:p w14:paraId="0067A6B0" w14:textId="77777777" w:rsidR="00687BD7" w:rsidRDefault="00687BD7" w:rsidP="00FF25BF">
      <w:pPr>
        <w:spacing w:after="41" w:line="276" w:lineRule="auto"/>
        <w:ind w:left="719" w:right="66" w:hanging="10"/>
      </w:pPr>
      <w:r>
        <w:rPr>
          <w:b/>
        </w:rPr>
        <w:t xml:space="preserve">4.6. UNAPRIJEĐIVANJE ODGOJNO-OBRAZOVNOG RADA </w:t>
      </w:r>
    </w:p>
    <w:p w14:paraId="2372707A" w14:textId="77777777" w:rsidR="00687BD7" w:rsidRDefault="00687BD7" w:rsidP="00FF25BF">
      <w:pPr>
        <w:spacing w:after="23" w:line="276" w:lineRule="auto"/>
        <w:ind w:left="1" w:right="66"/>
      </w:pPr>
      <w:r>
        <w:rPr>
          <w:b/>
          <w:color w:val="FF0000"/>
        </w:rPr>
        <w:t xml:space="preserve"> </w:t>
      </w:r>
    </w:p>
    <w:p w14:paraId="7851B72F" w14:textId="77777777" w:rsidR="00687BD7" w:rsidRDefault="00687BD7" w:rsidP="00FF25BF">
      <w:pPr>
        <w:spacing w:after="86" w:line="276" w:lineRule="auto"/>
        <w:ind w:left="11" w:right="66" w:hanging="10"/>
      </w:pPr>
      <w:r>
        <w:rPr>
          <w:i/>
        </w:rPr>
        <w:t xml:space="preserve">Zadaće </w:t>
      </w:r>
    </w:p>
    <w:p w14:paraId="71ED7D82" w14:textId="77777777" w:rsidR="00687BD7" w:rsidRDefault="00687BD7">
      <w:pPr>
        <w:numPr>
          <w:ilvl w:val="0"/>
          <w:numId w:val="44"/>
        </w:numPr>
        <w:spacing w:after="56" w:line="276" w:lineRule="auto"/>
        <w:ind w:right="66" w:hanging="360"/>
        <w:jc w:val="both"/>
      </w:pPr>
      <w:r>
        <w:t>kontinuirano stručno usavršavanje koje će razvijati kompetenciju stručnih djelatnika, promišljanjem i mijenjanjem vlastite pedagoške prakse</w:t>
      </w:r>
      <w:r>
        <w:rPr>
          <w:i/>
        </w:rPr>
        <w:t xml:space="preserve"> </w:t>
      </w:r>
    </w:p>
    <w:p w14:paraId="3EF4D2BF" w14:textId="77777777" w:rsidR="00687BD7" w:rsidRDefault="00687BD7">
      <w:pPr>
        <w:numPr>
          <w:ilvl w:val="0"/>
          <w:numId w:val="44"/>
        </w:numPr>
        <w:spacing w:after="85" w:line="276" w:lineRule="auto"/>
        <w:ind w:right="66" w:hanging="360"/>
        <w:jc w:val="both"/>
      </w:pPr>
      <w:r>
        <w:t>tjedno planiranje odgojno-obrazovnog rada (nabava materijala za idući tjedan, izmjena iskustava i mišljenja)</w:t>
      </w:r>
      <w:r>
        <w:rPr>
          <w:i/>
        </w:rPr>
        <w:t xml:space="preserve"> </w:t>
      </w:r>
    </w:p>
    <w:p w14:paraId="5145C03A" w14:textId="77777777" w:rsidR="00687BD7" w:rsidRDefault="00687BD7">
      <w:pPr>
        <w:numPr>
          <w:ilvl w:val="0"/>
          <w:numId w:val="44"/>
        </w:numPr>
        <w:spacing w:after="80" w:line="276" w:lineRule="auto"/>
        <w:ind w:right="66" w:hanging="360"/>
        <w:jc w:val="both"/>
      </w:pPr>
      <w:r>
        <w:t>ostvarivanje kvalitetnog i suradničkog odnosa s roditeljima kroz različite oblike djelovanja</w:t>
      </w:r>
      <w:r>
        <w:rPr>
          <w:i/>
        </w:rPr>
        <w:t xml:space="preserve"> </w:t>
      </w:r>
    </w:p>
    <w:p w14:paraId="7BEC5EE9" w14:textId="77777777" w:rsidR="00687BD7" w:rsidRDefault="00687BD7">
      <w:pPr>
        <w:numPr>
          <w:ilvl w:val="0"/>
          <w:numId w:val="44"/>
        </w:numPr>
        <w:spacing w:after="109" w:line="276" w:lineRule="auto"/>
        <w:ind w:right="66" w:hanging="360"/>
        <w:jc w:val="both"/>
      </w:pPr>
      <w:r>
        <w:t xml:space="preserve">vođenje individualnih razvojnih mapa djeteta s različitim oblicima dokumentacije  </w:t>
      </w:r>
    </w:p>
    <w:p w14:paraId="36021BCA" w14:textId="77777777" w:rsidR="00687BD7" w:rsidRDefault="00687BD7">
      <w:pPr>
        <w:numPr>
          <w:ilvl w:val="0"/>
          <w:numId w:val="44"/>
        </w:numPr>
        <w:spacing w:after="5" w:line="276" w:lineRule="auto"/>
        <w:ind w:right="66" w:hanging="360"/>
        <w:jc w:val="both"/>
      </w:pPr>
      <w:r>
        <w:t xml:space="preserve">razmjenjivanje ideja i iskustva kroz zajedničke refleksije s odgojiteljima i djecom, </w:t>
      </w:r>
    </w:p>
    <w:p w14:paraId="09F0D3B3" w14:textId="77777777" w:rsidR="00687BD7" w:rsidRDefault="00687BD7">
      <w:pPr>
        <w:numPr>
          <w:ilvl w:val="0"/>
          <w:numId w:val="44"/>
        </w:numPr>
        <w:spacing w:line="276" w:lineRule="auto"/>
        <w:ind w:right="66" w:hanging="360"/>
        <w:jc w:val="both"/>
      </w:pPr>
      <w:r>
        <w:t xml:space="preserve">povećati planiranje temeljeno na praćenju i prepoznavanju individualnih kompetencija djece, aktivnije praćenje foto i video materijalom te njihovo postavljanje na oglasnu ploču, web stranice kako bi materijal bio dostupan širem broju roditelja </w:t>
      </w:r>
    </w:p>
    <w:p w14:paraId="76F64028" w14:textId="77777777" w:rsidR="00687BD7" w:rsidRDefault="00687BD7">
      <w:pPr>
        <w:numPr>
          <w:ilvl w:val="0"/>
          <w:numId w:val="44"/>
        </w:numPr>
        <w:spacing w:after="5" w:line="276" w:lineRule="auto"/>
        <w:ind w:right="66" w:hanging="360"/>
        <w:jc w:val="both"/>
      </w:pPr>
      <w:r>
        <w:t xml:space="preserve">očuvanje kulturne baštine kroz etno-sadržaje upoznati djecu s tradicijskim vrijednostima i običajima  </w:t>
      </w:r>
    </w:p>
    <w:p w14:paraId="60083F55" w14:textId="77777777" w:rsidR="00687BD7" w:rsidRDefault="00687BD7">
      <w:pPr>
        <w:numPr>
          <w:ilvl w:val="0"/>
          <w:numId w:val="44"/>
        </w:numPr>
        <w:spacing w:after="26" w:line="276" w:lineRule="auto"/>
        <w:ind w:right="66" w:hanging="360"/>
        <w:jc w:val="both"/>
      </w:pPr>
      <w:r>
        <w:t xml:space="preserve">nastavak projektne metoda rada s djecom (pokretanje projekata prema interesima djece u vrtićkim skupinama, praćenje i dokumentiranje projekata, prezentacija projekta djeci, roditeljima i široj zajednici).  </w:t>
      </w:r>
    </w:p>
    <w:p w14:paraId="37728303" w14:textId="77777777" w:rsidR="00687BD7" w:rsidRDefault="00687BD7">
      <w:pPr>
        <w:numPr>
          <w:ilvl w:val="0"/>
          <w:numId w:val="44"/>
        </w:numPr>
        <w:spacing w:after="5" w:line="276" w:lineRule="auto"/>
        <w:ind w:right="66" w:hanging="360"/>
        <w:jc w:val="both"/>
      </w:pPr>
      <w:r>
        <w:lastRenderedPageBreak/>
        <w:t xml:space="preserve">obogaćivanje programa obilježavanjem značajnijih manifestacija i društvenih događanja  proslavama, svečanostima, posjetima,  izletima </w:t>
      </w:r>
    </w:p>
    <w:p w14:paraId="3F18C97B" w14:textId="77777777" w:rsidR="00687BD7" w:rsidRDefault="00687BD7" w:rsidP="00FF25BF">
      <w:pPr>
        <w:spacing w:after="5" w:line="276" w:lineRule="auto"/>
        <w:ind w:left="11" w:right="66" w:hanging="10"/>
        <w:jc w:val="both"/>
      </w:pPr>
    </w:p>
    <w:p w14:paraId="34F640C9" w14:textId="77777777" w:rsidR="00687BD7" w:rsidRPr="006C4613" w:rsidRDefault="00687BD7">
      <w:pPr>
        <w:pStyle w:val="Naslov1"/>
        <w:keepLines/>
        <w:numPr>
          <w:ilvl w:val="0"/>
          <w:numId w:val="15"/>
        </w:numPr>
        <w:spacing w:after="103" w:line="276" w:lineRule="auto"/>
        <w:ind w:right="66"/>
        <w:rPr>
          <w:i/>
          <w:iCs/>
        </w:rPr>
      </w:pPr>
      <w:r w:rsidRPr="00536EB4">
        <w:rPr>
          <w:iCs/>
        </w:rPr>
        <w:t xml:space="preserve">STRUČNO USAVRŠAVANJE DJELATNIKA </w:t>
      </w:r>
    </w:p>
    <w:p w14:paraId="66203556" w14:textId="77777777" w:rsidR="00687BD7" w:rsidRDefault="00687BD7" w:rsidP="006C4613">
      <w:pPr>
        <w:spacing w:after="33" w:line="276" w:lineRule="auto"/>
        <w:ind w:left="720" w:right="66"/>
        <w:jc w:val="both"/>
        <w:rPr>
          <w:b/>
        </w:rPr>
      </w:pPr>
    </w:p>
    <w:p w14:paraId="7CAB07AB" w14:textId="77777777" w:rsidR="00687BD7" w:rsidRDefault="00687BD7" w:rsidP="00FF25BF">
      <w:pPr>
        <w:spacing w:after="33" w:line="276" w:lineRule="auto"/>
        <w:ind w:left="-3" w:right="66" w:hanging="10"/>
        <w:jc w:val="both"/>
      </w:pPr>
      <w:r>
        <w:rPr>
          <w:b/>
        </w:rPr>
        <w:t>Sukladno Zakonu o predškolskom odgoju i naobrazbi i Pravilniku o unutarnjem ustrojstvu i načinu rada vrtića, djelatnici istog dužni su se kontinuirano stručno usavršavati.</w:t>
      </w:r>
      <w:r>
        <w:t xml:space="preserve"> Stručno usavršavanje odgojnih djelatnika provodit će se u ustanovi i izvan ustanove. </w:t>
      </w:r>
    </w:p>
    <w:p w14:paraId="48522CBF" w14:textId="77777777" w:rsidR="00687BD7" w:rsidRDefault="00687BD7" w:rsidP="006C4613">
      <w:pPr>
        <w:spacing w:after="82" w:line="276" w:lineRule="auto"/>
        <w:ind w:left="-3" w:right="66" w:hanging="10"/>
        <w:jc w:val="both"/>
        <w:rPr>
          <w:b/>
        </w:rPr>
      </w:pPr>
      <w:r>
        <w:rPr>
          <w:b/>
        </w:rPr>
        <w:t xml:space="preserve">         </w:t>
      </w:r>
    </w:p>
    <w:p w14:paraId="138B7E85" w14:textId="77777777" w:rsidR="00687BD7" w:rsidRDefault="00687BD7" w:rsidP="00FF25BF">
      <w:pPr>
        <w:spacing w:after="82" w:line="276" w:lineRule="auto"/>
        <w:ind w:left="-3" w:right="66" w:hanging="10"/>
        <w:jc w:val="both"/>
      </w:pPr>
      <w:r>
        <w:rPr>
          <w:b/>
        </w:rPr>
        <w:t xml:space="preserve"> CILJ: </w:t>
      </w:r>
    </w:p>
    <w:p w14:paraId="698173B4" w14:textId="77777777" w:rsidR="00687BD7" w:rsidRDefault="00687BD7" w:rsidP="00FF25BF">
      <w:pPr>
        <w:spacing w:after="37" w:line="276" w:lineRule="auto"/>
        <w:ind w:left="11" w:right="66" w:hanging="10"/>
        <w:jc w:val="both"/>
      </w:pPr>
      <w:r>
        <w:rPr>
          <w:b/>
        </w:rPr>
        <w:t xml:space="preserve">         </w:t>
      </w:r>
      <w:r>
        <w:t xml:space="preserve">Podizanje razine kompetentnosti stručno odgojnih djelatnika u primjeni stručnih znanja i tehnika u radu s djecom. Dodatna edukacija u današnje vrijeme potrebna je zbog podizanja stručne kompetencije za rad, stjecanjem novih znanja, vještina i sposobnosti za primjenu suvremenih oblika rada s djecom predškolske dobi. </w:t>
      </w:r>
    </w:p>
    <w:p w14:paraId="2640B3DB" w14:textId="77777777" w:rsidR="00687BD7" w:rsidRDefault="00687BD7" w:rsidP="00FF25BF">
      <w:pPr>
        <w:spacing w:after="24" w:line="276" w:lineRule="auto"/>
        <w:ind w:left="1" w:right="66"/>
      </w:pPr>
      <w:r>
        <w:t xml:space="preserve"> </w:t>
      </w:r>
    </w:p>
    <w:p w14:paraId="1B40AEE1" w14:textId="77777777" w:rsidR="00687BD7" w:rsidRDefault="00687BD7" w:rsidP="00FF25BF">
      <w:pPr>
        <w:spacing w:after="92" w:line="276" w:lineRule="auto"/>
        <w:ind w:left="-3" w:right="66" w:hanging="10"/>
        <w:jc w:val="both"/>
      </w:pPr>
      <w:r>
        <w:rPr>
          <w:b/>
        </w:rPr>
        <w:t xml:space="preserve">          ZADACI: </w:t>
      </w:r>
    </w:p>
    <w:p w14:paraId="1B81AACF" w14:textId="77777777" w:rsidR="00687BD7" w:rsidRDefault="00687BD7">
      <w:pPr>
        <w:numPr>
          <w:ilvl w:val="0"/>
          <w:numId w:val="45"/>
        </w:numPr>
        <w:spacing w:after="5" w:line="276" w:lineRule="auto"/>
        <w:ind w:right="66" w:hanging="360"/>
        <w:jc w:val="both"/>
      </w:pPr>
      <w:r>
        <w:t>Da se odgojitelji i stručni suradnik upoznaju sa novim sadržajima i dostignućima u području predškolskog odgoja</w:t>
      </w:r>
      <w:r>
        <w:rPr>
          <w:b/>
        </w:rPr>
        <w:t xml:space="preserve"> </w:t>
      </w:r>
    </w:p>
    <w:p w14:paraId="58827C19" w14:textId="77777777" w:rsidR="00687BD7" w:rsidRDefault="00687BD7">
      <w:pPr>
        <w:numPr>
          <w:ilvl w:val="0"/>
          <w:numId w:val="45"/>
        </w:numPr>
        <w:spacing w:after="80" w:line="276" w:lineRule="auto"/>
        <w:ind w:right="66" w:hanging="360"/>
        <w:jc w:val="both"/>
      </w:pPr>
      <w:r>
        <w:t>Da se omogući odgojitelju stjecanje novog znanja u struci</w:t>
      </w:r>
      <w:r>
        <w:rPr>
          <w:b/>
        </w:rPr>
        <w:t xml:space="preserve"> </w:t>
      </w:r>
    </w:p>
    <w:p w14:paraId="20DFAE11" w14:textId="77777777" w:rsidR="00687BD7" w:rsidRDefault="00687BD7">
      <w:pPr>
        <w:numPr>
          <w:ilvl w:val="0"/>
          <w:numId w:val="45"/>
        </w:numPr>
        <w:spacing w:after="81" w:line="276" w:lineRule="auto"/>
        <w:ind w:right="66" w:hanging="360"/>
        <w:jc w:val="both"/>
      </w:pPr>
      <w:r>
        <w:t>Da osposobi odgojitelja za stvaralačku primjenu stečenih znanja</w:t>
      </w:r>
      <w:r>
        <w:rPr>
          <w:b/>
        </w:rPr>
        <w:t xml:space="preserve"> </w:t>
      </w:r>
    </w:p>
    <w:p w14:paraId="402573A1" w14:textId="77777777" w:rsidR="00687BD7" w:rsidRDefault="00687BD7">
      <w:pPr>
        <w:numPr>
          <w:ilvl w:val="0"/>
          <w:numId w:val="45"/>
        </w:numPr>
        <w:spacing w:after="5" w:line="276" w:lineRule="auto"/>
        <w:ind w:right="66" w:hanging="360"/>
        <w:jc w:val="both"/>
      </w:pPr>
      <w:r>
        <w:t>Da se razvija interes odgojitelja i osposobi ga za praćenje inovacija i suvremenih dostignuća</w:t>
      </w:r>
      <w:r>
        <w:rPr>
          <w:b/>
        </w:rPr>
        <w:t xml:space="preserve"> </w:t>
      </w:r>
    </w:p>
    <w:p w14:paraId="77D1BCD4" w14:textId="77777777" w:rsidR="00687BD7" w:rsidRDefault="00687BD7" w:rsidP="00FF25BF">
      <w:pPr>
        <w:spacing w:after="102" w:line="276" w:lineRule="auto"/>
        <w:ind w:left="1" w:right="66"/>
      </w:pPr>
      <w:r>
        <w:t xml:space="preserve"> </w:t>
      </w:r>
    </w:p>
    <w:p w14:paraId="44460CF2" w14:textId="77777777" w:rsidR="00687BD7" w:rsidRDefault="00687BD7" w:rsidP="00FF25BF">
      <w:pPr>
        <w:spacing w:after="109" w:line="276" w:lineRule="auto"/>
        <w:ind w:left="11" w:right="66" w:hanging="10"/>
        <w:jc w:val="both"/>
      </w:pPr>
      <w:r>
        <w:t xml:space="preserve">Za ostvarivanje programa stručnog usavršavanja potrebno je osigurati odgovarajuće uvjete: </w:t>
      </w:r>
    </w:p>
    <w:p w14:paraId="4E6B8A89" w14:textId="77777777" w:rsidR="00687BD7" w:rsidRDefault="00687BD7">
      <w:pPr>
        <w:numPr>
          <w:ilvl w:val="0"/>
          <w:numId w:val="45"/>
        </w:numPr>
        <w:spacing w:after="85" w:line="276" w:lineRule="auto"/>
        <w:ind w:right="66" w:hanging="360"/>
        <w:jc w:val="both"/>
      </w:pPr>
      <w:r>
        <w:t>Stručnu literaturu</w:t>
      </w:r>
      <w:r>
        <w:rPr>
          <w:b/>
        </w:rPr>
        <w:t xml:space="preserve"> </w:t>
      </w:r>
    </w:p>
    <w:p w14:paraId="0EAE95D2" w14:textId="77777777" w:rsidR="00687BD7" w:rsidRDefault="00687BD7">
      <w:pPr>
        <w:numPr>
          <w:ilvl w:val="0"/>
          <w:numId w:val="45"/>
        </w:numPr>
        <w:spacing w:after="85" w:line="276" w:lineRule="auto"/>
        <w:ind w:right="66" w:hanging="360"/>
        <w:jc w:val="both"/>
      </w:pPr>
      <w:r>
        <w:t>Odlazak na stručne skupove i seminare</w:t>
      </w:r>
      <w:r>
        <w:rPr>
          <w:b/>
        </w:rPr>
        <w:t xml:space="preserve"> </w:t>
      </w:r>
    </w:p>
    <w:p w14:paraId="5AB649EB" w14:textId="77777777" w:rsidR="00687BD7" w:rsidRDefault="00687BD7">
      <w:pPr>
        <w:numPr>
          <w:ilvl w:val="0"/>
          <w:numId w:val="45"/>
        </w:numPr>
        <w:spacing w:after="5" w:line="276" w:lineRule="auto"/>
        <w:ind w:right="66" w:hanging="360"/>
        <w:jc w:val="both"/>
      </w:pPr>
      <w:r>
        <w:t>Suradnja s vrtićima iz okruženja</w:t>
      </w:r>
      <w:r>
        <w:rPr>
          <w:b/>
        </w:rPr>
        <w:t xml:space="preserve"> </w:t>
      </w:r>
    </w:p>
    <w:p w14:paraId="1E3E91CB" w14:textId="77777777" w:rsidR="00687BD7" w:rsidRDefault="00687BD7" w:rsidP="006C4613">
      <w:pPr>
        <w:spacing w:after="16" w:line="276" w:lineRule="auto"/>
        <w:ind w:left="1" w:right="66"/>
      </w:pPr>
      <w:r>
        <w:t xml:space="preserve">  </w:t>
      </w:r>
    </w:p>
    <w:p w14:paraId="616BCEEB" w14:textId="77777777" w:rsidR="00687BD7" w:rsidRDefault="00687BD7" w:rsidP="00FF25BF">
      <w:pPr>
        <w:spacing w:after="78" w:line="276" w:lineRule="auto"/>
        <w:ind w:left="-3" w:right="66" w:hanging="10"/>
      </w:pPr>
      <w:r>
        <w:rPr>
          <w:b/>
        </w:rPr>
        <w:t xml:space="preserve">5.1. INDIVIDUALNO I GRUPNO STRUČNO USAVRŠAVANJE </w:t>
      </w:r>
    </w:p>
    <w:p w14:paraId="7FEDF3B8" w14:textId="77777777" w:rsidR="00687BD7" w:rsidRDefault="00687BD7" w:rsidP="00FF25BF">
      <w:pPr>
        <w:spacing w:line="276" w:lineRule="auto"/>
        <w:ind w:left="1" w:right="66"/>
      </w:pPr>
      <w:r>
        <w:rPr>
          <w:b/>
          <w:sz w:val="28"/>
        </w:rPr>
        <w:t xml:space="preserve"> </w:t>
      </w:r>
    </w:p>
    <w:p w14:paraId="66ABDEB1" w14:textId="77777777" w:rsidR="00687BD7" w:rsidRDefault="00687BD7" w:rsidP="00FF25BF">
      <w:pPr>
        <w:spacing w:after="5" w:line="276" w:lineRule="auto"/>
        <w:ind w:left="11" w:right="66" w:hanging="10"/>
        <w:jc w:val="both"/>
      </w:pPr>
      <w:r>
        <w:t xml:space="preserve">Podjela usavršavanja je izvršena </w:t>
      </w:r>
      <w:r>
        <w:rPr>
          <w:b/>
          <w:i/>
        </w:rPr>
        <w:t>individualno i skupno</w:t>
      </w:r>
      <w:r>
        <w:t xml:space="preserve">. </w:t>
      </w:r>
    </w:p>
    <w:p w14:paraId="6A8B0816" w14:textId="77777777" w:rsidR="00687BD7" w:rsidRDefault="00687BD7" w:rsidP="00FF25BF">
      <w:pPr>
        <w:spacing w:after="34" w:line="276" w:lineRule="auto"/>
        <w:ind w:left="1" w:right="66"/>
      </w:pPr>
      <w:r>
        <w:t xml:space="preserve"> </w:t>
      </w:r>
    </w:p>
    <w:p w14:paraId="72C22162" w14:textId="77777777" w:rsidR="00687BD7" w:rsidRDefault="00687BD7" w:rsidP="00FF25BF">
      <w:pPr>
        <w:spacing w:after="41" w:line="276" w:lineRule="auto"/>
        <w:ind w:left="1" w:right="66" w:firstLine="708"/>
        <w:jc w:val="both"/>
      </w:pPr>
      <w:r>
        <w:rPr>
          <w:b/>
        </w:rPr>
        <w:t>Individualno usavršavanje</w:t>
      </w:r>
      <w:r>
        <w:t xml:space="preserve">: u ovom slučaju odgojitelj procjenjuje svoje potrebe. U tom vidu odgojitelj ima slobodan izbor o temama koje su u okviru njegovog interesnog područja kao i o vremenskom trajanju istih uključujući i izbor mjesta usavršavanja. To uključuje seminare iz Kataloga Agencije i Ministarstva znanosti obrazovanja i športa, kao i seminare u organizaciji drugih ustanova, dječjih vrtića, i različitih organizacija, te korištenje stručne literature. </w:t>
      </w:r>
    </w:p>
    <w:p w14:paraId="1C87B44D" w14:textId="77777777" w:rsidR="00687BD7" w:rsidRDefault="00687BD7" w:rsidP="00FF25BF">
      <w:pPr>
        <w:spacing w:after="79" w:line="276" w:lineRule="auto"/>
        <w:ind w:left="1" w:right="66"/>
      </w:pPr>
      <w:r>
        <w:t xml:space="preserve"> </w:t>
      </w:r>
    </w:p>
    <w:p w14:paraId="1D1C9FA7" w14:textId="77777777" w:rsidR="00687BD7" w:rsidRDefault="00687BD7" w:rsidP="00FF25BF">
      <w:pPr>
        <w:spacing w:after="36" w:line="276" w:lineRule="auto"/>
        <w:ind w:left="1" w:right="66" w:firstLine="360"/>
        <w:jc w:val="both"/>
      </w:pPr>
      <w:r>
        <w:rPr>
          <w:b/>
        </w:rPr>
        <w:lastRenderedPageBreak/>
        <w:t>Skupno usavršavanje</w:t>
      </w:r>
      <w:r>
        <w:t xml:space="preserve"> provodi se u vrtiću i izvan vrtića, i to u okviru stručnih tijela (odgojiteljska vijeća, stručni aktivi od strane pedagoga ili seminari). Stručno usavršavanje na razini vrtića provodi se putem: </w:t>
      </w:r>
    </w:p>
    <w:p w14:paraId="6E258D8D" w14:textId="77777777" w:rsidR="00687BD7" w:rsidRDefault="00687BD7">
      <w:pPr>
        <w:numPr>
          <w:ilvl w:val="0"/>
          <w:numId w:val="46"/>
        </w:numPr>
        <w:spacing w:after="5" w:line="276" w:lineRule="auto"/>
        <w:ind w:right="66" w:hanging="348"/>
        <w:jc w:val="both"/>
      </w:pPr>
      <w:r>
        <w:t xml:space="preserve">izvješća sa seminara i stručnih usavršavanja izvan ustanove koje odgojitelji, stručni suradnik i ravnateljica pripreme i prezentiraju na sastancima Odgojiteljskog </w:t>
      </w:r>
      <w:r>
        <w:rPr>
          <w:sz w:val="37"/>
          <w:vertAlign w:val="subscript"/>
        </w:rPr>
        <w:t>vijeća</w:t>
      </w:r>
      <w:r>
        <w:t xml:space="preserve"> </w:t>
      </w:r>
    </w:p>
    <w:p w14:paraId="31B449CB" w14:textId="77777777" w:rsidR="00687BD7" w:rsidRDefault="00687BD7">
      <w:pPr>
        <w:numPr>
          <w:ilvl w:val="0"/>
          <w:numId w:val="46"/>
        </w:numPr>
        <w:spacing w:after="5" w:line="276" w:lineRule="auto"/>
        <w:ind w:right="66" w:hanging="348"/>
        <w:jc w:val="both"/>
      </w:pPr>
      <w:r>
        <w:t xml:space="preserve">stručne radionice stručnog suradnika, zdravstvene voditeljice ili odgojitelja  </w:t>
      </w:r>
    </w:p>
    <w:p w14:paraId="6C7FB60D" w14:textId="77777777" w:rsidR="00687BD7" w:rsidRDefault="00687BD7">
      <w:pPr>
        <w:numPr>
          <w:ilvl w:val="0"/>
          <w:numId w:val="46"/>
        </w:numPr>
        <w:spacing w:after="5" w:line="276" w:lineRule="auto"/>
        <w:ind w:right="66" w:hanging="348"/>
        <w:jc w:val="both"/>
      </w:pPr>
      <w:r>
        <w:t xml:space="preserve">predavanja po dogovoru, sa stručnim i licenciranim predavačima prema interesu odgajatelja i stručnog suradnika. </w:t>
      </w:r>
    </w:p>
    <w:p w14:paraId="7A781199" w14:textId="77777777" w:rsidR="00687BD7" w:rsidRDefault="00687BD7" w:rsidP="00FF25BF">
      <w:pPr>
        <w:spacing w:after="86" w:line="276" w:lineRule="auto"/>
        <w:ind w:left="721" w:right="66"/>
      </w:pPr>
      <w:r>
        <w:t xml:space="preserve"> </w:t>
      </w:r>
    </w:p>
    <w:p w14:paraId="6B48049A" w14:textId="77777777" w:rsidR="00687BD7" w:rsidRDefault="00687BD7" w:rsidP="00FF25BF">
      <w:pPr>
        <w:spacing w:after="31" w:line="276" w:lineRule="auto"/>
        <w:ind w:left="1" w:right="66" w:firstLine="708"/>
        <w:jc w:val="both"/>
      </w:pPr>
      <w:r>
        <w:t xml:space="preserve">Program stručnog usavršavanja, predavanja i radionica mogu voditi stručni suradnik pedagog, zdravstvena voditeljica, odgajatelji, ravnateljica, te gosti predavači. </w:t>
      </w:r>
    </w:p>
    <w:p w14:paraId="44E5890C" w14:textId="77777777" w:rsidR="00687BD7" w:rsidRDefault="00687BD7" w:rsidP="00FF25BF">
      <w:pPr>
        <w:spacing w:after="48" w:line="276" w:lineRule="auto"/>
        <w:ind w:left="10" w:right="66" w:hanging="10"/>
        <w:jc w:val="both"/>
      </w:pPr>
      <w:r>
        <w:t xml:space="preserve">          Stručno usavršavanje izvan vrtića provodit će se prema katalogu stručnih skupova objavljenog od strane Agencije za odgoj i obrazovanje. Nova suradnja i iskustva sa tih skupova bit će prezentirana na sastancima odgojiteljskih vijeća.</w:t>
      </w:r>
    </w:p>
    <w:p w14:paraId="34C76A00" w14:textId="77777777" w:rsidR="00687BD7" w:rsidRDefault="00687BD7" w:rsidP="00FF25BF">
      <w:pPr>
        <w:spacing w:after="48" w:line="276" w:lineRule="auto"/>
        <w:ind w:left="10" w:right="66" w:hanging="10"/>
        <w:jc w:val="both"/>
      </w:pPr>
      <w:r>
        <w:t xml:space="preserve">Također se provodi edukacija u sklopu projekta „Zdrav </w:t>
      </w:r>
      <w:proofErr w:type="spellStart"/>
      <w:r>
        <w:t>ko</w:t>
      </w:r>
      <w:proofErr w:type="spellEnd"/>
      <w:r>
        <w:t xml:space="preserve"> zmaj“. </w:t>
      </w:r>
    </w:p>
    <w:p w14:paraId="613A5744" w14:textId="77777777" w:rsidR="00687BD7" w:rsidRDefault="00687BD7" w:rsidP="006C4613">
      <w:pPr>
        <w:spacing w:after="16" w:line="276" w:lineRule="auto"/>
        <w:ind w:right="66"/>
      </w:pPr>
      <w:r>
        <w:t xml:space="preserve">  </w:t>
      </w:r>
    </w:p>
    <w:p w14:paraId="1632C0AB" w14:textId="77777777" w:rsidR="00687BD7" w:rsidRPr="00C723CB" w:rsidRDefault="00687BD7" w:rsidP="00FF25BF">
      <w:pPr>
        <w:pStyle w:val="Naslov2"/>
        <w:spacing w:after="51" w:line="276" w:lineRule="auto"/>
        <w:ind w:left="-3" w:right="66"/>
        <w:rPr>
          <w:i w:val="0"/>
          <w:iCs/>
          <w:sz w:val="24"/>
          <w:szCs w:val="28"/>
        </w:rPr>
      </w:pPr>
      <w:r w:rsidRPr="00C723CB">
        <w:rPr>
          <w:i w:val="0"/>
          <w:iCs/>
          <w:sz w:val="24"/>
          <w:szCs w:val="28"/>
        </w:rPr>
        <w:t xml:space="preserve">5.2. UPRAVNO VIJEĆE </w:t>
      </w:r>
    </w:p>
    <w:p w14:paraId="3416285A" w14:textId="77777777" w:rsidR="00687BD7" w:rsidRDefault="00687BD7" w:rsidP="00FF25BF">
      <w:pPr>
        <w:spacing w:after="26" w:line="276" w:lineRule="auto"/>
        <w:ind w:left="1" w:right="66"/>
      </w:pPr>
      <w:r>
        <w:rPr>
          <w:b/>
          <w:sz w:val="28"/>
        </w:rPr>
        <w:t xml:space="preserve"> </w:t>
      </w:r>
    </w:p>
    <w:p w14:paraId="5116E26E" w14:textId="77777777" w:rsidR="00687BD7" w:rsidRDefault="00687BD7" w:rsidP="00FF25BF">
      <w:pPr>
        <w:spacing w:after="5" w:line="276" w:lineRule="auto"/>
        <w:ind w:left="11" w:right="66" w:hanging="10"/>
        <w:jc w:val="both"/>
      </w:pPr>
      <w:r>
        <w:t xml:space="preserve">U pedagoškoj godini 2022./2023. Planiraju se teme za Upravna  vijeća: Između ostalog planira se slijedeće: </w:t>
      </w:r>
    </w:p>
    <w:p w14:paraId="75F978B7" w14:textId="77777777" w:rsidR="00687BD7" w:rsidRDefault="00687BD7">
      <w:pPr>
        <w:numPr>
          <w:ilvl w:val="0"/>
          <w:numId w:val="47"/>
        </w:numPr>
        <w:spacing w:after="56" w:line="276" w:lineRule="auto"/>
        <w:ind w:right="66" w:hanging="348"/>
        <w:jc w:val="both"/>
      </w:pPr>
      <w:r>
        <w:t xml:space="preserve">Donošenje Godišnjeg izvješća Vrtića za pedagošku godinu 2021./2022. </w:t>
      </w:r>
    </w:p>
    <w:p w14:paraId="7E98EDC0" w14:textId="77777777" w:rsidR="00687BD7" w:rsidRDefault="00687BD7">
      <w:pPr>
        <w:numPr>
          <w:ilvl w:val="0"/>
          <w:numId w:val="47"/>
        </w:numPr>
        <w:spacing w:after="5" w:line="276" w:lineRule="auto"/>
        <w:ind w:right="66" w:hanging="348"/>
        <w:jc w:val="both"/>
      </w:pPr>
      <w:r>
        <w:t xml:space="preserve">Donošenje Godišnjeg plana i programa vrtića za 2022./23. </w:t>
      </w:r>
      <w:proofErr w:type="spellStart"/>
      <w:r>
        <w:t>ped</w:t>
      </w:r>
      <w:proofErr w:type="spellEnd"/>
      <w:r>
        <w:t xml:space="preserve">. godinu.  </w:t>
      </w:r>
    </w:p>
    <w:p w14:paraId="4BE5E6E5" w14:textId="77777777" w:rsidR="00687BD7" w:rsidRDefault="00687BD7">
      <w:pPr>
        <w:numPr>
          <w:ilvl w:val="0"/>
          <w:numId w:val="47"/>
        </w:numPr>
        <w:spacing w:after="38" w:line="276" w:lineRule="auto"/>
        <w:ind w:right="66" w:hanging="348"/>
        <w:jc w:val="both"/>
      </w:pPr>
      <w:r>
        <w:t xml:space="preserve">Donošenje Financijskog plana za 2023. god. </w:t>
      </w:r>
    </w:p>
    <w:p w14:paraId="4DD7BAAE" w14:textId="77777777" w:rsidR="00687BD7" w:rsidRDefault="00687BD7">
      <w:pPr>
        <w:numPr>
          <w:ilvl w:val="0"/>
          <w:numId w:val="47"/>
        </w:numPr>
        <w:spacing w:after="40" w:line="276" w:lineRule="auto"/>
        <w:ind w:right="66" w:hanging="348"/>
        <w:jc w:val="both"/>
      </w:pPr>
      <w:r>
        <w:t xml:space="preserve">Donošenje Plana nabave za 2023. proračunsku godinu.  </w:t>
      </w:r>
    </w:p>
    <w:p w14:paraId="682176BB" w14:textId="77777777" w:rsidR="00687BD7" w:rsidRDefault="00687BD7">
      <w:pPr>
        <w:numPr>
          <w:ilvl w:val="0"/>
          <w:numId w:val="47"/>
        </w:numPr>
        <w:spacing w:after="48" w:line="276" w:lineRule="auto"/>
        <w:ind w:right="66" w:hanging="348"/>
        <w:jc w:val="both"/>
      </w:pPr>
      <w:r>
        <w:t xml:space="preserve">Donošenje financijskog izvješća o poslovanju vrtića za 2022. god.  </w:t>
      </w:r>
    </w:p>
    <w:p w14:paraId="66D4D5BF" w14:textId="77777777" w:rsidR="00687BD7" w:rsidRDefault="00687BD7">
      <w:pPr>
        <w:numPr>
          <w:ilvl w:val="0"/>
          <w:numId w:val="47"/>
        </w:numPr>
        <w:spacing w:after="59" w:line="276" w:lineRule="auto"/>
        <w:ind w:right="66" w:hanging="348"/>
        <w:jc w:val="both"/>
      </w:pPr>
      <w:r>
        <w:t>Odlučivanje o žalbama, zamolbama roditelja ili skrbnika djece</w:t>
      </w:r>
      <w:r>
        <w:rPr>
          <w:rFonts w:ascii="Arial" w:eastAsia="Arial" w:hAnsi="Arial" w:cs="Arial"/>
          <w:sz w:val="23"/>
        </w:rPr>
        <w:t xml:space="preserve">.  </w:t>
      </w:r>
    </w:p>
    <w:p w14:paraId="0E18FD38" w14:textId="77777777" w:rsidR="00687BD7" w:rsidRDefault="00687BD7">
      <w:pPr>
        <w:numPr>
          <w:ilvl w:val="0"/>
          <w:numId w:val="47"/>
        </w:numPr>
        <w:spacing w:after="5" w:line="276" w:lineRule="auto"/>
        <w:ind w:right="66" w:hanging="348"/>
        <w:jc w:val="both"/>
      </w:pPr>
      <w:r>
        <w:t xml:space="preserve">Podnošenje Plana upisa djece za 2023./2024. god. osnivaču </w:t>
      </w:r>
    </w:p>
    <w:p w14:paraId="6FB71858" w14:textId="77777777" w:rsidR="00687BD7" w:rsidRDefault="00687BD7">
      <w:pPr>
        <w:numPr>
          <w:ilvl w:val="0"/>
          <w:numId w:val="47"/>
        </w:numPr>
        <w:spacing w:after="67" w:line="276" w:lineRule="auto"/>
        <w:ind w:right="66" w:hanging="348"/>
        <w:jc w:val="both"/>
      </w:pPr>
      <w:r>
        <w:t xml:space="preserve">Plan zapošljavanja novih djelatnika </w:t>
      </w:r>
    </w:p>
    <w:p w14:paraId="5E2DE15A" w14:textId="77777777" w:rsidR="00687BD7" w:rsidRDefault="00687BD7">
      <w:pPr>
        <w:numPr>
          <w:ilvl w:val="0"/>
          <w:numId w:val="47"/>
        </w:numPr>
        <w:spacing w:after="30" w:line="276" w:lineRule="auto"/>
        <w:ind w:right="66" w:hanging="348"/>
        <w:jc w:val="both"/>
      </w:pPr>
      <w:r>
        <w:t xml:space="preserve">Donošenje odluke o raspisivanju javnih natječaja i zasnivanju radnog odnosa na prijedlog ravnatelja </w:t>
      </w:r>
    </w:p>
    <w:p w14:paraId="212B1D6D" w14:textId="77777777" w:rsidR="00687BD7" w:rsidRDefault="00687BD7">
      <w:pPr>
        <w:numPr>
          <w:ilvl w:val="0"/>
          <w:numId w:val="47"/>
        </w:numPr>
        <w:spacing w:after="5" w:line="276" w:lineRule="auto"/>
        <w:ind w:right="66" w:hanging="348"/>
        <w:jc w:val="both"/>
      </w:pPr>
      <w:r>
        <w:t xml:space="preserve">ostalo </w:t>
      </w:r>
    </w:p>
    <w:p w14:paraId="0E14AF60" w14:textId="77777777" w:rsidR="00687BD7" w:rsidRDefault="00687BD7" w:rsidP="00FF25BF">
      <w:pPr>
        <w:spacing w:after="60" w:line="276" w:lineRule="auto"/>
        <w:ind w:left="1" w:right="66"/>
      </w:pPr>
      <w:r>
        <w:t xml:space="preserve"> </w:t>
      </w:r>
    </w:p>
    <w:p w14:paraId="4A98A202" w14:textId="77777777" w:rsidR="00687BD7" w:rsidRPr="00C723CB" w:rsidRDefault="00687BD7" w:rsidP="00FF25BF">
      <w:pPr>
        <w:pStyle w:val="Naslov1"/>
        <w:spacing w:after="31" w:line="276" w:lineRule="auto"/>
        <w:ind w:right="66" w:firstLine="685"/>
        <w:rPr>
          <w:i/>
          <w:iCs/>
          <w:sz w:val="28"/>
          <w:szCs w:val="28"/>
        </w:rPr>
      </w:pPr>
      <w:r w:rsidRPr="00C723CB">
        <w:rPr>
          <w:iCs/>
          <w:sz w:val="28"/>
          <w:szCs w:val="28"/>
        </w:rPr>
        <w:t>6.</w:t>
      </w:r>
      <w:r w:rsidRPr="00C723CB">
        <w:rPr>
          <w:rFonts w:ascii="Arial" w:eastAsia="Arial" w:hAnsi="Arial" w:cs="Arial"/>
          <w:iCs/>
          <w:sz w:val="28"/>
          <w:szCs w:val="28"/>
        </w:rPr>
        <w:t xml:space="preserve"> </w:t>
      </w:r>
      <w:r w:rsidRPr="00C723CB">
        <w:rPr>
          <w:iCs/>
          <w:sz w:val="28"/>
          <w:szCs w:val="28"/>
        </w:rPr>
        <w:t xml:space="preserve">SURADNJA S RODITELJIMA </w:t>
      </w:r>
    </w:p>
    <w:p w14:paraId="5C8C000A" w14:textId="77777777" w:rsidR="00687BD7" w:rsidRDefault="00687BD7" w:rsidP="00FF25BF">
      <w:pPr>
        <w:spacing w:after="26" w:line="276" w:lineRule="auto"/>
        <w:ind w:left="1" w:right="66" w:firstLine="360"/>
        <w:jc w:val="both"/>
      </w:pPr>
      <w:r>
        <w:rPr>
          <w:b/>
          <w:sz w:val="28"/>
        </w:rPr>
        <w:t xml:space="preserve"> </w:t>
      </w:r>
      <w:r>
        <w:t xml:space="preserve">          Suradnja obitelji i vrtića vrlo je važan preduvjet kvalitetnog razvoja i odgoja djeteta. Profesionalna uloga odgojitelja i uloga roditelja uvelike su slične. Polaskom djeteta u jaslice/vrtić roditelji i odgojitelji postaju suradnici na zajedničkom zadatku skrbi, njege, odgoja i obrazovanja djeteta. Iako su roditelj i odgojitelj suradnici na istoj zadaci, rijetko su zajedno: niti odgojitelj izravno svjedoci roditeljstvu u obitelji niti je roditelj na</w:t>
      </w:r>
      <w:r>
        <w:rPr>
          <w:sz w:val="37"/>
          <w:vertAlign w:val="subscript"/>
        </w:rPr>
        <w:t xml:space="preserve">zočan </w:t>
      </w:r>
      <w:r>
        <w:t xml:space="preserve">odgojiteljevu radu u vrtiću. Jedini izravni svjedok uloga odgojitelja i roditelja je dijete, a uspješnost suradnje možemo procjenjivati tek na osnovi posljedica vidljivih u djetetovu ponašanju, zadovoljstvu i </w:t>
      </w:r>
      <w:r>
        <w:lastRenderedPageBreak/>
        <w:t xml:space="preserve">općem razvoju. Zbog toga je važno da odgojitelji i roditelji u međusobnu suradnju ulažu izuzetno mnogo povjerenja, otvorenosti, tolerancije, objektivnosti i spremnosti za uvažavanje, razmjenu informacija o djetetu, usklađivanje odgojnih utjecaja i zajedničko rješavanje problema u razvoju i odgoju djeteta. </w:t>
      </w:r>
    </w:p>
    <w:p w14:paraId="01EA6D42" w14:textId="77777777" w:rsidR="00687BD7" w:rsidRDefault="00687BD7" w:rsidP="00FF25BF">
      <w:pPr>
        <w:spacing w:after="16" w:line="276" w:lineRule="auto"/>
        <w:ind w:left="1" w:right="66"/>
      </w:pPr>
      <w:r>
        <w:rPr>
          <w:b/>
        </w:rPr>
        <w:t xml:space="preserve"> </w:t>
      </w:r>
    </w:p>
    <w:p w14:paraId="196E267D" w14:textId="77777777" w:rsidR="00687BD7" w:rsidRDefault="00687BD7" w:rsidP="00FF25BF">
      <w:pPr>
        <w:spacing w:after="16" w:line="276" w:lineRule="auto"/>
        <w:ind w:left="1" w:right="66"/>
      </w:pPr>
      <w:r>
        <w:rPr>
          <w:b/>
        </w:rPr>
        <w:t xml:space="preserve"> </w:t>
      </w:r>
    </w:p>
    <w:p w14:paraId="31C75504" w14:textId="77777777" w:rsidR="00687BD7" w:rsidRDefault="00687BD7" w:rsidP="00FF25BF">
      <w:pPr>
        <w:spacing w:line="276" w:lineRule="auto"/>
        <w:ind w:left="1" w:right="66"/>
      </w:pPr>
      <w:r>
        <w:rPr>
          <w:b/>
        </w:rPr>
        <w:t xml:space="preserve"> </w:t>
      </w:r>
    </w:p>
    <w:p w14:paraId="47154F7F" w14:textId="77777777" w:rsidR="00687BD7" w:rsidRDefault="00687BD7" w:rsidP="00FF25BF">
      <w:pPr>
        <w:spacing w:after="88" w:line="276" w:lineRule="auto"/>
        <w:ind w:left="-3" w:right="66" w:hanging="10"/>
        <w:jc w:val="both"/>
      </w:pPr>
      <w:r>
        <w:rPr>
          <w:b/>
        </w:rPr>
        <w:t xml:space="preserve">          CILJ: </w:t>
      </w:r>
    </w:p>
    <w:p w14:paraId="17979B33" w14:textId="77777777" w:rsidR="00687BD7" w:rsidRDefault="00687BD7" w:rsidP="00FF25BF">
      <w:pPr>
        <w:spacing w:after="5" w:line="276" w:lineRule="auto"/>
        <w:ind w:left="11" w:right="66" w:hanging="10"/>
        <w:jc w:val="both"/>
      </w:pPr>
      <w:r>
        <w:rPr>
          <w:b/>
        </w:rPr>
        <w:t xml:space="preserve">         </w:t>
      </w:r>
      <w:r>
        <w:t xml:space="preserve">Pomoć i potpora roditeljima u kontinuiranom procesu odgoja djece kao i uključivanje u kreiranje i realizaciju rada vrtića </w:t>
      </w:r>
    </w:p>
    <w:p w14:paraId="2E29A1C2" w14:textId="77777777" w:rsidR="00687BD7" w:rsidRDefault="00687BD7" w:rsidP="00FF25BF">
      <w:pPr>
        <w:spacing w:after="24" w:line="276" w:lineRule="auto"/>
        <w:ind w:left="1" w:right="66"/>
      </w:pPr>
      <w:r>
        <w:t xml:space="preserve"> </w:t>
      </w:r>
    </w:p>
    <w:p w14:paraId="0E2F6C17" w14:textId="77777777" w:rsidR="00687BD7" w:rsidRDefault="00687BD7" w:rsidP="00FF25BF">
      <w:pPr>
        <w:spacing w:after="4" w:line="276" w:lineRule="auto"/>
        <w:ind w:left="-3" w:right="66" w:hanging="10"/>
        <w:jc w:val="both"/>
      </w:pPr>
      <w:r>
        <w:rPr>
          <w:b/>
        </w:rPr>
        <w:t xml:space="preserve">          ZADACI: </w:t>
      </w:r>
    </w:p>
    <w:p w14:paraId="4C527550" w14:textId="77777777" w:rsidR="00687BD7" w:rsidRDefault="00687BD7">
      <w:pPr>
        <w:numPr>
          <w:ilvl w:val="0"/>
          <w:numId w:val="48"/>
        </w:numPr>
        <w:spacing w:after="46" w:line="276" w:lineRule="auto"/>
        <w:ind w:right="66" w:hanging="360"/>
        <w:jc w:val="both"/>
      </w:pPr>
      <w:r>
        <w:t>Uspostavljanje partnerskog odnosa sa roditeljima</w:t>
      </w:r>
      <w:r>
        <w:rPr>
          <w:b/>
        </w:rPr>
        <w:t xml:space="preserve"> </w:t>
      </w:r>
    </w:p>
    <w:p w14:paraId="126B586E" w14:textId="77777777" w:rsidR="00687BD7" w:rsidRDefault="00687BD7">
      <w:pPr>
        <w:numPr>
          <w:ilvl w:val="0"/>
          <w:numId w:val="48"/>
        </w:numPr>
        <w:spacing w:after="5" w:line="276" w:lineRule="auto"/>
        <w:ind w:right="66" w:hanging="360"/>
        <w:jc w:val="both"/>
      </w:pPr>
      <w:r>
        <w:t>Zajednička suodgovornost za odgoj djeteta</w:t>
      </w:r>
      <w:r>
        <w:rPr>
          <w:b/>
        </w:rPr>
        <w:t xml:space="preserve"> </w:t>
      </w:r>
    </w:p>
    <w:p w14:paraId="3B2C29AF" w14:textId="77777777" w:rsidR="00687BD7" w:rsidRDefault="00687BD7">
      <w:pPr>
        <w:numPr>
          <w:ilvl w:val="0"/>
          <w:numId w:val="48"/>
        </w:numPr>
        <w:spacing w:after="75" w:line="276" w:lineRule="auto"/>
        <w:ind w:right="66" w:hanging="360"/>
        <w:jc w:val="both"/>
      </w:pPr>
      <w:r>
        <w:t xml:space="preserve">Stalna komunikacija sa roditeljima (individualni razgovori) u kojima roditelj </w:t>
      </w:r>
      <w:proofErr w:type="spellStart"/>
      <w:r>
        <w:t>dobija</w:t>
      </w:r>
      <w:proofErr w:type="spellEnd"/>
      <w:r>
        <w:t xml:space="preserve"> uvid u sve ono što se odnosi na njegovo dijete, bolje upoznaje funkcioniranje vrtića i uvjete u kojima boravi njegovo dijete</w:t>
      </w:r>
      <w:r>
        <w:rPr>
          <w:b/>
        </w:rPr>
        <w:t xml:space="preserve"> </w:t>
      </w:r>
    </w:p>
    <w:p w14:paraId="2848017B" w14:textId="77777777" w:rsidR="00687BD7" w:rsidRDefault="00687BD7">
      <w:pPr>
        <w:numPr>
          <w:ilvl w:val="0"/>
          <w:numId w:val="48"/>
        </w:numPr>
        <w:spacing w:after="63" w:line="276" w:lineRule="auto"/>
        <w:ind w:right="66" w:hanging="360"/>
        <w:jc w:val="both"/>
      </w:pPr>
      <w:r>
        <w:t>Pokušati uključiti roditelje djelatno u rad vrtića i odgojno-obrazovni proces</w:t>
      </w:r>
      <w:r>
        <w:rPr>
          <w:b/>
        </w:rPr>
        <w:t xml:space="preserve"> </w:t>
      </w:r>
    </w:p>
    <w:p w14:paraId="6D6D9C87" w14:textId="77777777" w:rsidR="00687BD7" w:rsidRDefault="00687BD7">
      <w:pPr>
        <w:numPr>
          <w:ilvl w:val="0"/>
          <w:numId w:val="48"/>
        </w:numPr>
        <w:spacing w:after="5" w:line="276" w:lineRule="auto"/>
        <w:ind w:right="66" w:hanging="360"/>
        <w:jc w:val="both"/>
      </w:pPr>
      <w:r>
        <w:t>Održavati kutić za roditelje - koji će davati sva potrebita izvješća o dostignućima, izvješća o životu i radu skupine, informirati roditelje putem letaka</w:t>
      </w:r>
      <w:r>
        <w:rPr>
          <w:b/>
        </w:rPr>
        <w:t xml:space="preserve"> </w:t>
      </w:r>
    </w:p>
    <w:p w14:paraId="211AE6DF" w14:textId="77777777" w:rsidR="00687BD7" w:rsidRDefault="00687BD7">
      <w:pPr>
        <w:numPr>
          <w:ilvl w:val="0"/>
          <w:numId w:val="48"/>
        </w:numPr>
        <w:spacing w:after="5" w:line="276" w:lineRule="auto"/>
        <w:ind w:right="66" w:hanging="360"/>
        <w:jc w:val="both"/>
      </w:pPr>
      <w:r>
        <w:t xml:space="preserve">povećanje stručnih kompetencija odgojitelja u području rada s roditeljima, </w:t>
      </w:r>
    </w:p>
    <w:p w14:paraId="2017CE5B" w14:textId="77777777" w:rsidR="00687BD7" w:rsidRDefault="00687BD7">
      <w:pPr>
        <w:numPr>
          <w:ilvl w:val="0"/>
          <w:numId w:val="48"/>
        </w:numPr>
        <w:spacing w:after="40" w:line="276" w:lineRule="auto"/>
        <w:ind w:right="66" w:hanging="360"/>
        <w:jc w:val="both"/>
      </w:pPr>
      <w:r>
        <w:t xml:space="preserve">organizirati savjetodavni rad s roditeljima, individualne kontakte s roditeljima     </w:t>
      </w:r>
    </w:p>
    <w:p w14:paraId="4C544EA0" w14:textId="77777777" w:rsidR="00687BD7" w:rsidRDefault="00687BD7" w:rsidP="00FF25BF">
      <w:pPr>
        <w:spacing w:after="65" w:line="276" w:lineRule="auto"/>
        <w:ind w:left="11" w:right="66" w:hanging="10"/>
        <w:jc w:val="both"/>
      </w:pPr>
      <w:r>
        <w:t xml:space="preserve">                  novoupisane djece u cilju prikupljanja značajnih podataka o razvoju djeteta, </w:t>
      </w:r>
    </w:p>
    <w:p w14:paraId="59593A99" w14:textId="77777777" w:rsidR="00687BD7" w:rsidRDefault="00687BD7">
      <w:pPr>
        <w:numPr>
          <w:ilvl w:val="0"/>
          <w:numId w:val="48"/>
        </w:numPr>
        <w:spacing w:after="5" w:line="276" w:lineRule="auto"/>
        <w:ind w:right="66" w:hanging="360"/>
        <w:jc w:val="both"/>
      </w:pPr>
      <w:r>
        <w:t xml:space="preserve">kroz stalnu komunikaciju i interakciju s roditeljima osvješćivati njihovu ulogu da </w:t>
      </w:r>
    </w:p>
    <w:p w14:paraId="4F29DDB1" w14:textId="77777777" w:rsidR="00687BD7" w:rsidRDefault="00687BD7" w:rsidP="00FF25BF">
      <w:pPr>
        <w:spacing w:after="5" w:line="276" w:lineRule="auto"/>
        <w:ind w:left="1079" w:right="66" w:hanging="10"/>
        <w:jc w:val="both"/>
      </w:pPr>
      <w:r>
        <w:t xml:space="preserve">je  odgoj djeteta naša zajednička briga, uspostavljanje partnerskog odnosa s roditeljima, stvaranje zajedničke odgovornosti za razvoj djece, </w:t>
      </w:r>
      <w:r>
        <w:rPr>
          <w:b/>
        </w:rPr>
        <w:t xml:space="preserve"> </w:t>
      </w:r>
    </w:p>
    <w:p w14:paraId="142AAE8A" w14:textId="77777777" w:rsidR="00687BD7" w:rsidRDefault="00687BD7">
      <w:pPr>
        <w:numPr>
          <w:ilvl w:val="0"/>
          <w:numId w:val="48"/>
        </w:numPr>
        <w:spacing w:after="5" w:line="276" w:lineRule="auto"/>
        <w:ind w:right="66" w:hanging="360"/>
        <w:jc w:val="both"/>
      </w:pPr>
      <w:r>
        <w:t>upoznavanje sa Sigurnosno zaštitnim i preventivnim programom, Protokolom ponašanja u rizi</w:t>
      </w:r>
      <w:r>
        <w:rPr>
          <w:sz w:val="37"/>
          <w:vertAlign w:val="subscript"/>
        </w:rPr>
        <w:t>č</w:t>
      </w:r>
      <w:r>
        <w:t xml:space="preserve">nim situacijama,  s aktivnostima rada s djecom, </w:t>
      </w:r>
    </w:p>
    <w:p w14:paraId="44769270" w14:textId="77777777" w:rsidR="00687BD7" w:rsidRDefault="00687BD7">
      <w:pPr>
        <w:numPr>
          <w:ilvl w:val="0"/>
          <w:numId w:val="48"/>
        </w:numPr>
        <w:spacing w:after="97" w:line="276" w:lineRule="auto"/>
        <w:ind w:right="66" w:hanging="360"/>
        <w:jc w:val="both"/>
      </w:pPr>
      <w:r>
        <w:t xml:space="preserve">organiziranje roditeljskih sastanaka čije teme će proizlaziti iz izravnog odgojno-obrazovnog procesa, </w:t>
      </w:r>
    </w:p>
    <w:p w14:paraId="13DCB645" w14:textId="77777777" w:rsidR="00687BD7" w:rsidRDefault="00687BD7">
      <w:pPr>
        <w:numPr>
          <w:ilvl w:val="0"/>
          <w:numId w:val="48"/>
        </w:numPr>
        <w:spacing w:after="5" w:line="276" w:lineRule="auto"/>
        <w:ind w:right="66" w:hanging="360"/>
        <w:jc w:val="both"/>
      </w:pPr>
      <w:r>
        <w:t xml:space="preserve">surađivati s roditeljima radi osiguravanja i poboljšavanja uvjeta razvoja i odgoja   </w:t>
      </w:r>
    </w:p>
    <w:p w14:paraId="154937E8" w14:textId="77777777" w:rsidR="00687BD7" w:rsidRDefault="00687BD7">
      <w:pPr>
        <w:numPr>
          <w:ilvl w:val="0"/>
          <w:numId w:val="48"/>
        </w:numPr>
        <w:spacing w:after="5" w:line="276" w:lineRule="auto"/>
        <w:ind w:right="66" w:hanging="360"/>
        <w:jc w:val="both"/>
      </w:pPr>
      <w:r>
        <w:t xml:space="preserve">podržavanje kvalitetne komunikacije odgojitelj – roditelj, </w:t>
      </w:r>
    </w:p>
    <w:p w14:paraId="34F273A8" w14:textId="77777777" w:rsidR="00687BD7" w:rsidRPr="00C723CB" w:rsidRDefault="00687BD7">
      <w:pPr>
        <w:numPr>
          <w:ilvl w:val="0"/>
          <w:numId w:val="48"/>
        </w:numPr>
        <w:spacing w:after="26" w:line="276" w:lineRule="auto"/>
        <w:ind w:right="66" w:hanging="360"/>
        <w:jc w:val="both"/>
      </w:pPr>
      <w:r>
        <w:t xml:space="preserve">pravovremeno reagiranje i konstruktivno rješavanje potreba vezano uz odgoj i obrazovanje djece u interakciji dijete - odgojitelj – roditelj u kontekstu vrtića, </w:t>
      </w:r>
    </w:p>
    <w:p w14:paraId="544BCC98" w14:textId="77777777" w:rsidR="00687BD7" w:rsidRDefault="00687BD7">
      <w:pPr>
        <w:numPr>
          <w:ilvl w:val="0"/>
          <w:numId w:val="48"/>
        </w:numPr>
        <w:spacing w:after="26" w:line="276" w:lineRule="auto"/>
        <w:ind w:right="66" w:hanging="360"/>
        <w:jc w:val="both"/>
      </w:pPr>
      <w:r>
        <w:t xml:space="preserve">planiranje, evaluacija i dokumentiranje postignuća u skladu s odredbama vrtićkog kurikuluma. </w:t>
      </w:r>
    </w:p>
    <w:p w14:paraId="7AF4D7E1" w14:textId="77777777" w:rsidR="00687BD7" w:rsidRDefault="00687BD7" w:rsidP="00FF25BF">
      <w:pPr>
        <w:spacing w:after="20" w:line="276" w:lineRule="auto"/>
        <w:ind w:left="1" w:right="66"/>
      </w:pPr>
      <w:r>
        <w:t xml:space="preserve"> </w:t>
      </w:r>
    </w:p>
    <w:p w14:paraId="1E0ACBD3" w14:textId="77777777" w:rsidR="00687BD7" w:rsidRDefault="00687BD7" w:rsidP="006C4613">
      <w:pPr>
        <w:spacing w:after="20" w:line="276" w:lineRule="auto"/>
        <w:ind w:right="66"/>
      </w:pPr>
      <w:r>
        <w:rPr>
          <w:b/>
        </w:rPr>
        <w:t xml:space="preserve">6.1. OBLICI SURADNJE I PLANIRANI SADRŽAJI U PEDAGOŠKOJ GODINI  2022./23. </w:t>
      </w:r>
    </w:p>
    <w:p w14:paraId="1F3A2583" w14:textId="77777777" w:rsidR="00687BD7" w:rsidRDefault="00687BD7" w:rsidP="00FF25BF">
      <w:pPr>
        <w:spacing w:after="41" w:line="276" w:lineRule="auto"/>
        <w:ind w:right="66"/>
        <w:jc w:val="center"/>
      </w:pPr>
      <w:r>
        <w:rPr>
          <w:b/>
        </w:rPr>
        <w:t xml:space="preserve"> </w:t>
      </w:r>
    </w:p>
    <w:p w14:paraId="14BDCD7D" w14:textId="77777777" w:rsidR="00687BD7" w:rsidRDefault="00687BD7" w:rsidP="00FF25BF">
      <w:pPr>
        <w:spacing w:after="5" w:line="276" w:lineRule="auto"/>
        <w:ind w:left="11" w:right="66" w:hanging="10"/>
        <w:jc w:val="both"/>
      </w:pPr>
      <w:r>
        <w:lastRenderedPageBreak/>
        <w:t xml:space="preserve">           Podupirati međusobnu suradnju roditelja, te njihovo aktivno sudjelovanje na raznim vrtićkim događanjima tijekom pedagoške godine. </w:t>
      </w:r>
    </w:p>
    <w:p w14:paraId="5080DF0B" w14:textId="77777777" w:rsidR="00687BD7" w:rsidRDefault="00687BD7" w:rsidP="00FF25BF">
      <w:pPr>
        <w:spacing w:after="77" w:line="276" w:lineRule="auto"/>
        <w:ind w:left="11" w:right="66" w:hanging="10"/>
        <w:jc w:val="both"/>
      </w:pPr>
      <w:r>
        <w:t xml:space="preserve">          U vrtiću svaka soba dnevnog boravka u hodniku ima svoj </w:t>
      </w:r>
      <w:r>
        <w:rPr>
          <w:b/>
        </w:rPr>
        <w:t>„centar za roditelje“</w:t>
      </w:r>
      <w:r>
        <w:t xml:space="preserve"> na kojem se mogu naći razne korisne informacije vezane za naš rad i konkretno za njihovo dijete. Za početak pedagoške godine planira se boravak roditelja novoupisane djece u skupini ukoliko epidemiološka situacija bude povoljna. Ravnatelj u suradnju sa lokalnim civilnim stožerom zadržava pravo u donošenju odluka o ulascima i izlascima iz vrtića. </w:t>
      </w:r>
    </w:p>
    <w:p w14:paraId="7AF99065" w14:textId="77777777" w:rsidR="00687BD7" w:rsidRDefault="00687BD7" w:rsidP="00FF25BF">
      <w:pPr>
        <w:spacing w:after="5" w:line="276" w:lineRule="auto"/>
        <w:ind w:left="12" w:right="66" w:hanging="10"/>
        <w:jc w:val="both"/>
      </w:pPr>
      <w:r>
        <w:t xml:space="preserve">          Roditelji mogu svojim sugestijama, komentarima i kritikama nadopunjavati i sami osmišljavati centar za roditelje, te tako odgojitelji mogu dobiti povratnu informaciju od njih. </w:t>
      </w:r>
    </w:p>
    <w:p w14:paraId="53256601" w14:textId="77777777" w:rsidR="00687BD7" w:rsidRDefault="00687BD7" w:rsidP="00FF25BF">
      <w:pPr>
        <w:spacing w:after="5" w:line="276" w:lineRule="auto"/>
        <w:ind w:left="11" w:right="66" w:hanging="10"/>
        <w:jc w:val="both"/>
      </w:pPr>
      <w:r>
        <w:t xml:space="preserve">          Roditelji se mogu najaviti na individualne konzultacije i razgovore s odgajateljima ili stručnim suradnikom kad god osjete potrebu za tim. </w:t>
      </w:r>
    </w:p>
    <w:p w14:paraId="5CC7232E" w14:textId="77777777" w:rsidR="00687BD7" w:rsidRDefault="00687BD7" w:rsidP="00FF25BF">
      <w:pPr>
        <w:spacing w:after="47" w:line="276" w:lineRule="auto"/>
        <w:ind w:left="11" w:right="66" w:hanging="10"/>
        <w:jc w:val="both"/>
      </w:pPr>
      <w:r>
        <w:t xml:space="preserve">           Isto tako i dalje će se raditi na poticanju aktivnog sudjelovanja roditelja u odgojno obrazovnom procesu, koji će prema dogovoru s odgajateljem moći sudjelovati u različitim aktivnostima, kako bi što bolje shvatili koncept življenja djece u vrtiću. </w:t>
      </w:r>
    </w:p>
    <w:p w14:paraId="5E9D8E5A" w14:textId="77777777" w:rsidR="00687BD7" w:rsidRDefault="00687BD7" w:rsidP="00FF25BF">
      <w:pPr>
        <w:spacing w:after="20" w:line="276" w:lineRule="auto"/>
        <w:ind w:left="1" w:right="66"/>
      </w:pPr>
      <w:r>
        <w:t xml:space="preserve">          </w:t>
      </w:r>
    </w:p>
    <w:p w14:paraId="5D6AE916" w14:textId="77777777" w:rsidR="00687BD7" w:rsidRPr="00C723CB" w:rsidRDefault="00687BD7" w:rsidP="00FF25BF">
      <w:pPr>
        <w:pStyle w:val="Naslov2"/>
        <w:spacing w:after="51" w:line="276" w:lineRule="auto"/>
        <w:ind w:left="-3" w:right="66"/>
        <w:rPr>
          <w:sz w:val="24"/>
          <w:szCs w:val="28"/>
        </w:rPr>
      </w:pPr>
      <w:r w:rsidRPr="00C723CB">
        <w:rPr>
          <w:sz w:val="24"/>
          <w:szCs w:val="28"/>
        </w:rPr>
        <w:t xml:space="preserve">Individualni razgovori s roditeljima </w:t>
      </w:r>
    </w:p>
    <w:p w14:paraId="697CDB63" w14:textId="77777777" w:rsidR="00687BD7" w:rsidRDefault="00687BD7">
      <w:pPr>
        <w:numPr>
          <w:ilvl w:val="0"/>
          <w:numId w:val="49"/>
        </w:numPr>
        <w:spacing w:after="25" w:line="276" w:lineRule="auto"/>
        <w:ind w:right="66" w:hanging="348"/>
        <w:jc w:val="both"/>
      </w:pPr>
      <w:r>
        <w:t xml:space="preserve">inicijalni intervju pri upisu djeteta u vrtić (prikupljanje podataka od strane pedagoga o razvoju djeteta te obiteljskim navikama i potrebama), </w:t>
      </w:r>
    </w:p>
    <w:p w14:paraId="75F96277" w14:textId="77777777" w:rsidR="00687BD7" w:rsidRDefault="00687BD7">
      <w:pPr>
        <w:numPr>
          <w:ilvl w:val="0"/>
          <w:numId w:val="49"/>
        </w:numPr>
        <w:spacing w:after="84" w:line="276" w:lineRule="auto"/>
        <w:ind w:right="66" w:hanging="348"/>
        <w:jc w:val="both"/>
      </w:pPr>
      <w:r>
        <w:t xml:space="preserve">svakodnevna razmjena informacija i ciljani individualni razgovori odgojitelja i roditelja, </w:t>
      </w:r>
    </w:p>
    <w:p w14:paraId="7B4378F2" w14:textId="77777777" w:rsidR="00687BD7" w:rsidRDefault="00687BD7">
      <w:pPr>
        <w:numPr>
          <w:ilvl w:val="0"/>
          <w:numId w:val="49"/>
        </w:numPr>
        <w:spacing w:after="45" w:line="276" w:lineRule="auto"/>
        <w:ind w:right="66" w:hanging="348"/>
        <w:jc w:val="both"/>
      </w:pPr>
      <w:r>
        <w:t xml:space="preserve">individualni razgovori roditelja i pedagoga  prema uočenom problemu, </w:t>
      </w:r>
    </w:p>
    <w:p w14:paraId="6683D6B8" w14:textId="77777777" w:rsidR="00687BD7" w:rsidRDefault="00687BD7">
      <w:pPr>
        <w:numPr>
          <w:ilvl w:val="0"/>
          <w:numId w:val="49"/>
        </w:numPr>
        <w:spacing w:after="5" w:line="276" w:lineRule="auto"/>
        <w:ind w:right="66" w:hanging="10"/>
        <w:jc w:val="both"/>
      </w:pPr>
      <w:r>
        <w:t xml:space="preserve">savjetovanje i educiranje roditelja o razvojnim karakteristikama djeteta (odstupanja, </w:t>
      </w:r>
      <w:r w:rsidRPr="00C723CB">
        <w:t xml:space="preserve">ponašanje, odgojni postupci i dr.), </w:t>
      </w:r>
    </w:p>
    <w:p w14:paraId="6AD145F4" w14:textId="77777777" w:rsidR="00687BD7" w:rsidRDefault="00687BD7">
      <w:pPr>
        <w:numPr>
          <w:ilvl w:val="0"/>
          <w:numId w:val="49"/>
        </w:numPr>
        <w:spacing w:after="5" w:line="276" w:lineRule="auto"/>
        <w:ind w:right="66" w:hanging="348"/>
        <w:jc w:val="both"/>
      </w:pPr>
      <w:r>
        <w:t xml:space="preserve">planiranje razgovora s pojedinim roditeljima, </w:t>
      </w:r>
    </w:p>
    <w:p w14:paraId="79759E2B" w14:textId="77777777" w:rsidR="00687BD7" w:rsidRDefault="00687BD7">
      <w:pPr>
        <w:numPr>
          <w:ilvl w:val="0"/>
          <w:numId w:val="49"/>
        </w:numPr>
        <w:spacing w:after="5" w:line="276" w:lineRule="auto"/>
        <w:ind w:right="66" w:hanging="10"/>
        <w:jc w:val="both"/>
      </w:pPr>
      <w:r>
        <w:t xml:space="preserve">na informacijskim i konzultativnim razgovorima savjetovanja o procesu pripreme </w:t>
      </w:r>
      <w:r w:rsidRPr="00C723CB">
        <w:t xml:space="preserve">djece za polazak u školu. </w:t>
      </w:r>
    </w:p>
    <w:p w14:paraId="3041D3A1" w14:textId="77777777" w:rsidR="00687BD7" w:rsidRDefault="00687BD7" w:rsidP="00FF25BF">
      <w:pPr>
        <w:spacing w:after="16" w:line="276" w:lineRule="auto"/>
        <w:ind w:left="1" w:right="66"/>
      </w:pPr>
      <w:r>
        <w:rPr>
          <w:b/>
        </w:rPr>
        <w:t xml:space="preserve"> </w:t>
      </w:r>
    </w:p>
    <w:p w14:paraId="686092A4" w14:textId="77777777" w:rsidR="00687BD7" w:rsidRPr="00C723CB" w:rsidRDefault="00687BD7" w:rsidP="00FF25BF">
      <w:pPr>
        <w:pStyle w:val="Naslov2"/>
        <w:spacing w:line="276" w:lineRule="auto"/>
        <w:ind w:left="-3" w:right="66"/>
        <w:rPr>
          <w:sz w:val="24"/>
          <w:szCs w:val="28"/>
        </w:rPr>
      </w:pPr>
      <w:r w:rsidRPr="00C723CB">
        <w:rPr>
          <w:sz w:val="24"/>
          <w:szCs w:val="28"/>
        </w:rPr>
        <w:t xml:space="preserve">Roditeljski sastanci </w:t>
      </w:r>
    </w:p>
    <w:p w14:paraId="5BE67E89" w14:textId="77777777" w:rsidR="00687BD7" w:rsidRDefault="00687BD7" w:rsidP="00FF25BF">
      <w:pPr>
        <w:spacing w:after="41" w:line="276" w:lineRule="auto"/>
        <w:ind w:left="1" w:right="66" w:firstLine="416"/>
        <w:jc w:val="both"/>
      </w:pPr>
      <w:r>
        <w:t xml:space="preserve">Ukoliko epidemiološka situacija bude povoljna, planiraju se roditeljski sastanci sukladno uputama za sprječavanje i suzbijanje epidemije bolesti Covid-19 izdane 26.8.2021; </w:t>
      </w:r>
    </w:p>
    <w:p w14:paraId="34912942" w14:textId="77777777" w:rsidR="00687BD7" w:rsidRDefault="00687BD7">
      <w:pPr>
        <w:numPr>
          <w:ilvl w:val="0"/>
          <w:numId w:val="50"/>
        </w:numPr>
        <w:spacing w:after="40" w:line="276" w:lineRule="auto"/>
        <w:ind w:right="66" w:hanging="292"/>
        <w:jc w:val="center"/>
      </w:pPr>
      <w:r>
        <w:t xml:space="preserve">skupni roditeljski sastanci – informacijski i tematski od strane ravnatelja i pedagoga </w:t>
      </w:r>
    </w:p>
    <w:p w14:paraId="3FE89A80" w14:textId="77777777" w:rsidR="00687BD7" w:rsidRDefault="00687BD7">
      <w:pPr>
        <w:numPr>
          <w:ilvl w:val="0"/>
          <w:numId w:val="50"/>
        </w:numPr>
        <w:spacing w:after="64" w:line="276" w:lineRule="auto"/>
        <w:ind w:right="66" w:hanging="292"/>
        <w:jc w:val="center"/>
      </w:pPr>
      <w:r>
        <w:t xml:space="preserve">roditeljski komunikacijski sastanci po odgojnim skupinama – u organizaciji odgojitelja  </w:t>
      </w:r>
    </w:p>
    <w:p w14:paraId="597BEBF4" w14:textId="77777777" w:rsidR="00687BD7" w:rsidRDefault="00687BD7" w:rsidP="00FF25BF">
      <w:pPr>
        <w:spacing w:after="14" w:line="276" w:lineRule="auto"/>
        <w:ind w:left="1" w:right="66"/>
      </w:pPr>
      <w:r>
        <w:rPr>
          <w:sz w:val="28"/>
        </w:rPr>
        <w:t xml:space="preserve"> </w:t>
      </w:r>
    </w:p>
    <w:p w14:paraId="0217C61D" w14:textId="77777777" w:rsidR="00687BD7" w:rsidRPr="00C723CB" w:rsidRDefault="00687BD7" w:rsidP="00FF25BF">
      <w:pPr>
        <w:pStyle w:val="Naslov2"/>
        <w:spacing w:line="276" w:lineRule="auto"/>
        <w:ind w:left="-3" w:right="66"/>
        <w:rPr>
          <w:sz w:val="24"/>
          <w:szCs w:val="28"/>
        </w:rPr>
      </w:pPr>
      <w:r w:rsidRPr="00C723CB">
        <w:rPr>
          <w:sz w:val="24"/>
          <w:szCs w:val="28"/>
        </w:rPr>
        <w:t xml:space="preserve">Uključivanje roditelja u neposredan odgojno-obrazovni rad   </w:t>
      </w:r>
    </w:p>
    <w:p w14:paraId="6517EB2C" w14:textId="77777777" w:rsidR="00687BD7" w:rsidRDefault="00687BD7">
      <w:pPr>
        <w:numPr>
          <w:ilvl w:val="0"/>
          <w:numId w:val="51"/>
        </w:numPr>
        <w:spacing w:after="92" w:line="276" w:lineRule="auto"/>
        <w:ind w:right="66" w:hanging="360"/>
        <w:jc w:val="both"/>
      </w:pPr>
      <w:r>
        <w:t xml:space="preserve">predstavljanje roditelja skupini (zanimanje ili osobna vještina),  </w:t>
      </w:r>
    </w:p>
    <w:p w14:paraId="61A5F05E" w14:textId="77777777" w:rsidR="00687BD7" w:rsidRDefault="00687BD7">
      <w:pPr>
        <w:numPr>
          <w:ilvl w:val="0"/>
          <w:numId w:val="51"/>
        </w:numPr>
        <w:spacing w:after="29" w:line="276" w:lineRule="auto"/>
        <w:ind w:right="66" w:hanging="360"/>
        <w:jc w:val="both"/>
      </w:pPr>
      <w:r>
        <w:t xml:space="preserve">boravak u skupini u vrijeme prilagodbe djeteta na vrtić, </w:t>
      </w:r>
    </w:p>
    <w:p w14:paraId="360340E2" w14:textId="77777777" w:rsidR="00687BD7" w:rsidRDefault="00687BD7">
      <w:pPr>
        <w:numPr>
          <w:ilvl w:val="0"/>
          <w:numId w:val="51"/>
        </w:numPr>
        <w:spacing w:after="5" w:line="276" w:lineRule="auto"/>
        <w:ind w:right="66" w:hanging="360"/>
        <w:jc w:val="both"/>
      </w:pPr>
      <w:r>
        <w:t xml:space="preserve">sudjelovanje u neposrednom radu kroz osobni izbor aktivnosti u kojoj se najbolje nalaze (čitanje priča, slaganje građevinskim materijalima, slikanje, pjevanje i sl.),  </w:t>
      </w:r>
    </w:p>
    <w:p w14:paraId="35DCE5CF" w14:textId="77777777" w:rsidR="00687BD7" w:rsidRDefault="00687BD7">
      <w:pPr>
        <w:numPr>
          <w:ilvl w:val="0"/>
          <w:numId w:val="51"/>
        </w:numPr>
        <w:spacing w:after="33" w:line="276" w:lineRule="auto"/>
        <w:ind w:right="66" w:hanging="360"/>
        <w:jc w:val="both"/>
      </w:pPr>
      <w:r>
        <w:t xml:space="preserve">sudjelovanje roditelja u izradi igara i didaktičkog materijala,  </w:t>
      </w:r>
    </w:p>
    <w:p w14:paraId="76690984" w14:textId="77777777" w:rsidR="00687BD7" w:rsidRDefault="00687BD7">
      <w:pPr>
        <w:numPr>
          <w:ilvl w:val="0"/>
          <w:numId w:val="51"/>
        </w:numPr>
        <w:spacing w:after="5" w:line="276" w:lineRule="auto"/>
        <w:ind w:right="66" w:hanging="360"/>
        <w:jc w:val="both"/>
      </w:pPr>
      <w:r>
        <w:t xml:space="preserve">sudjelovanje roditelja u projektima, </w:t>
      </w:r>
    </w:p>
    <w:p w14:paraId="369F0C8F" w14:textId="77777777" w:rsidR="00687BD7" w:rsidRPr="00C723CB" w:rsidRDefault="00687BD7">
      <w:pPr>
        <w:numPr>
          <w:ilvl w:val="0"/>
          <w:numId w:val="51"/>
        </w:numPr>
        <w:spacing w:after="90" w:line="276" w:lineRule="auto"/>
        <w:ind w:right="66" w:hanging="360"/>
        <w:jc w:val="both"/>
      </w:pPr>
      <w:r>
        <w:t xml:space="preserve">sudjelovanje roditelja u nabavi potrošnog, neoblikovanog materijala, sponzorstva. </w:t>
      </w:r>
    </w:p>
    <w:p w14:paraId="0EB18A51" w14:textId="77777777" w:rsidR="00687BD7" w:rsidRDefault="00687BD7">
      <w:pPr>
        <w:numPr>
          <w:ilvl w:val="0"/>
          <w:numId w:val="51"/>
        </w:numPr>
        <w:spacing w:after="90" w:line="276" w:lineRule="auto"/>
        <w:ind w:right="66" w:hanging="360"/>
        <w:jc w:val="both"/>
      </w:pPr>
      <w:r>
        <w:rPr>
          <w:rFonts w:ascii="Arial" w:eastAsia="Arial" w:hAnsi="Arial" w:cs="Arial"/>
        </w:rPr>
        <w:lastRenderedPageBreak/>
        <w:tab/>
      </w:r>
      <w:r>
        <w:t xml:space="preserve">pratnja djeci u posjetima i izletima, </w:t>
      </w:r>
    </w:p>
    <w:p w14:paraId="4C13FA06" w14:textId="77777777" w:rsidR="00687BD7" w:rsidRDefault="00687BD7">
      <w:pPr>
        <w:numPr>
          <w:ilvl w:val="0"/>
          <w:numId w:val="51"/>
        </w:numPr>
        <w:spacing w:after="29" w:line="276" w:lineRule="auto"/>
        <w:ind w:right="66" w:hanging="360"/>
        <w:jc w:val="both"/>
      </w:pPr>
      <w:r>
        <w:t xml:space="preserve">evaluacija postignuća (ogledne aktivnosti s djecom, prezentacija videosnimaka). </w:t>
      </w:r>
      <w:r w:rsidRPr="006C4613">
        <w:t xml:space="preserve"> </w:t>
      </w:r>
    </w:p>
    <w:p w14:paraId="356BA5A7" w14:textId="77777777" w:rsidR="00687BD7" w:rsidRDefault="00687BD7" w:rsidP="00FF25BF">
      <w:pPr>
        <w:spacing w:after="86" w:line="276" w:lineRule="auto"/>
        <w:ind w:left="-3" w:right="66" w:hanging="10"/>
      </w:pPr>
      <w:r>
        <w:rPr>
          <w:b/>
        </w:rPr>
        <w:t>Zajedničke aktivnosti roditelja i djece</w:t>
      </w:r>
      <w:r>
        <w:rPr>
          <w:b/>
          <w:sz w:val="28"/>
        </w:rPr>
        <w:t xml:space="preserve"> </w:t>
      </w:r>
    </w:p>
    <w:p w14:paraId="7DBEB99A" w14:textId="77777777" w:rsidR="00687BD7" w:rsidRDefault="00687BD7">
      <w:pPr>
        <w:numPr>
          <w:ilvl w:val="0"/>
          <w:numId w:val="51"/>
        </w:numPr>
        <w:spacing w:after="5" w:line="276" w:lineRule="auto"/>
        <w:ind w:right="66" w:hanging="360"/>
        <w:jc w:val="both"/>
      </w:pPr>
      <w:r>
        <w:t xml:space="preserve">zajedničke radionice kreativnog izražavanja za djecu i roditelje (tematski vezane za događaje i blagdane, Dane kruha, Božić, Uskrs, završna proslava...), </w:t>
      </w:r>
    </w:p>
    <w:p w14:paraId="18E34328" w14:textId="77777777" w:rsidR="00687BD7" w:rsidRDefault="00687BD7">
      <w:pPr>
        <w:numPr>
          <w:ilvl w:val="0"/>
          <w:numId w:val="51"/>
        </w:numPr>
        <w:spacing w:after="88" w:line="276" w:lineRule="auto"/>
        <w:ind w:right="66" w:hanging="360"/>
        <w:jc w:val="both"/>
      </w:pPr>
      <w:r>
        <w:t xml:space="preserve">sudjelovanje u organizaciji i ostvarenju izleta, posjeta, predstava, proslava, druženja, rekreacijskih programa, radno ekološkim akcijama, </w:t>
      </w:r>
    </w:p>
    <w:p w14:paraId="619412E5" w14:textId="77777777" w:rsidR="00687BD7" w:rsidRDefault="00687BD7">
      <w:pPr>
        <w:numPr>
          <w:ilvl w:val="0"/>
          <w:numId w:val="51"/>
        </w:numPr>
        <w:spacing w:after="45" w:line="276" w:lineRule="auto"/>
        <w:ind w:right="66" w:hanging="360"/>
        <w:jc w:val="both"/>
      </w:pPr>
      <w:r>
        <w:t xml:space="preserve">sudjelovanje u zajedničkom uređenju vanjskog i unutrašnjeg prostora. </w:t>
      </w:r>
    </w:p>
    <w:p w14:paraId="08A5D255" w14:textId="77777777" w:rsidR="00687BD7" w:rsidRDefault="00687BD7" w:rsidP="00FF25BF">
      <w:pPr>
        <w:spacing w:line="276" w:lineRule="auto"/>
        <w:ind w:left="1" w:right="66"/>
      </w:pPr>
      <w:r>
        <w:rPr>
          <w:b/>
        </w:rPr>
        <w:t xml:space="preserve"> </w:t>
      </w:r>
    </w:p>
    <w:p w14:paraId="5C82B303" w14:textId="77777777" w:rsidR="00687BD7" w:rsidRPr="00C723CB" w:rsidRDefault="00687BD7" w:rsidP="00FF25BF">
      <w:pPr>
        <w:pStyle w:val="Naslov2"/>
        <w:spacing w:line="276" w:lineRule="auto"/>
        <w:ind w:left="-3" w:right="66"/>
        <w:rPr>
          <w:sz w:val="24"/>
          <w:szCs w:val="28"/>
        </w:rPr>
      </w:pPr>
      <w:r w:rsidRPr="00C723CB">
        <w:rPr>
          <w:sz w:val="24"/>
          <w:szCs w:val="28"/>
        </w:rPr>
        <w:t>Centar za roditelje</w:t>
      </w:r>
      <w:r w:rsidRPr="00C723CB">
        <w:rPr>
          <w:b w:val="0"/>
          <w:sz w:val="36"/>
          <w:szCs w:val="28"/>
        </w:rPr>
        <w:t xml:space="preserve"> </w:t>
      </w:r>
    </w:p>
    <w:p w14:paraId="1D1A5368" w14:textId="77777777" w:rsidR="00687BD7" w:rsidRDefault="00687BD7">
      <w:pPr>
        <w:numPr>
          <w:ilvl w:val="0"/>
          <w:numId w:val="52"/>
        </w:numPr>
        <w:spacing w:after="98" w:line="276" w:lineRule="auto"/>
        <w:ind w:right="66" w:hanging="10"/>
        <w:jc w:val="both"/>
      </w:pPr>
      <w:r>
        <w:t xml:space="preserve">upoznati roditelje s planom i programom rada odgojne skupine i oblicima suradnje s </w:t>
      </w:r>
      <w:r w:rsidRPr="00C723CB">
        <w:t xml:space="preserve">Vrtićem, </w:t>
      </w:r>
    </w:p>
    <w:p w14:paraId="15FE840A" w14:textId="77777777" w:rsidR="00687BD7" w:rsidRDefault="00687BD7">
      <w:pPr>
        <w:numPr>
          <w:ilvl w:val="0"/>
          <w:numId w:val="52"/>
        </w:numPr>
        <w:spacing w:after="120" w:line="276" w:lineRule="auto"/>
        <w:ind w:right="66" w:hanging="360"/>
        <w:jc w:val="both"/>
      </w:pPr>
      <w:r>
        <w:t xml:space="preserve">izvještavati o dostignućima i osobitostima djece u skupini, </w:t>
      </w:r>
    </w:p>
    <w:p w14:paraId="601C4381" w14:textId="77777777" w:rsidR="00687BD7" w:rsidRDefault="00687BD7">
      <w:pPr>
        <w:numPr>
          <w:ilvl w:val="0"/>
          <w:numId w:val="52"/>
        </w:numPr>
        <w:spacing w:after="84" w:line="276" w:lineRule="auto"/>
        <w:ind w:right="66" w:hanging="360"/>
        <w:jc w:val="both"/>
      </w:pPr>
      <w:r>
        <w:t xml:space="preserve">prikaz stručnih tema iz područja odgoja, </w:t>
      </w:r>
    </w:p>
    <w:p w14:paraId="37569DD4" w14:textId="77777777" w:rsidR="00687BD7" w:rsidRDefault="00687BD7">
      <w:pPr>
        <w:numPr>
          <w:ilvl w:val="0"/>
          <w:numId w:val="52"/>
        </w:numPr>
        <w:spacing w:after="62" w:line="276" w:lineRule="auto"/>
        <w:ind w:right="66" w:hanging="360"/>
        <w:jc w:val="both"/>
      </w:pPr>
      <w:r>
        <w:t xml:space="preserve">obavijesti za sakupljanje određenih materijala (pedagoški neoblikovani...) za razne aktivnosti, </w:t>
      </w:r>
    </w:p>
    <w:p w14:paraId="10F1B26C" w14:textId="77777777" w:rsidR="00687BD7" w:rsidRPr="00C723CB" w:rsidRDefault="00687BD7">
      <w:pPr>
        <w:numPr>
          <w:ilvl w:val="0"/>
          <w:numId w:val="52"/>
        </w:numPr>
        <w:spacing w:line="276" w:lineRule="auto"/>
        <w:ind w:right="66" w:hanging="360"/>
        <w:jc w:val="both"/>
      </w:pPr>
      <w:r>
        <w:t xml:space="preserve">informirati roditelje o tome što će se raditi, što se dešavalo – mišljenja, dosjetke djece te aktualnim sadržajima u Vrtiću – najave događanja, </w:t>
      </w:r>
    </w:p>
    <w:p w14:paraId="23569BFF" w14:textId="77777777" w:rsidR="00687BD7" w:rsidRDefault="00687BD7">
      <w:pPr>
        <w:numPr>
          <w:ilvl w:val="0"/>
          <w:numId w:val="52"/>
        </w:numPr>
        <w:spacing w:line="276" w:lineRule="auto"/>
        <w:ind w:right="66" w:hanging="360"/>
        <w:jc w:val="both"/>
      </w:pPr>
      <w:r>
        <w:rPr>
          <w:rFonts w:ascii="Arial" w:eastAsia="Arial" w:hAnsi="Arial" w:cs="Arial"/>
          <w:b/>
        </w:rPr>
        <w:tab/>
      </w:r>
      <w:r>
        <w:t xml:space="preserve">postaviti kućni red vrtića i dnevni raspored aktivnosti,  </w:t>
      </w:r>
    </w:p>
    <w:p w14:paraId="4CAB5968" w14:textId="77777777" w:rsidR="00687BD7" w:rsidRDefault="00687BD7">
      <w:pPr>
        <w:numPr>
          <w:ilvl w:val="0"/>
          <w:numId w:val="52"/>
        </w:numPr>
        <w:spacing w:after="53" w:line="276" w:lineRule="auto"/>
        <w:ind w:right="66" w:hanging="360"/>
        <w:jc w:val="both"/>
      </w:pPr>
      <w:r>
        <w:t xml:space="preserve">korištenje informativno – edukativnih sadržaja, primjedaba, prijedloga i želja putem kutije primjedbi za roditelje, </w:t>
      </w:r>
    </w:p>
    <w:p w14:paraId="6491C777" w14:textId="77777777" w:rsidR="00687BD7" w:rsidRDefault="00687BD7">
      <w:pPr>
        <w:numPr>
          <w:ilvl w:val="0"/>
          <w:numId w:val="52"/>
        </w:numPr>
        <w:spacing w:after="5" w:line="276" w:lineRule="auto"/>
        <w:ind w:right="66" w:hanging="360"/>
        <w:jc w:val="both"/>
      </w:pPr>
      <w:r>
        <w:t xml:space="preserve">edukativni materijal postaviti u kutić za roditelje, mijenjati ga u skladu s aktualnostima u skupini (časopisi, informativni letci i dr.). </w:t>
      </w:r>
    </w:p>
    <w:p w14:paraId="479E1485" w14:textId="77777777" w:rsidR="00687BD7" w:rsidRDefault="00687BD7">
      <w:pPr>
        <w:numPr>
          <w:ilvl w:val="0"/>
          <w:numId w:val="52"/>
        </w:numPr>
        <w:spacing w:after="31" w:line="276" w:lineRule="auto"/>
        <w:ind w:right="66" w:hanging="10"/>
        <w:jc w:val="both"/>
      </w:pPr>
      <w:r>
        <w:t xml:space="preserve">postaviti izložbe za roditelje (izjave djece, dječje likovne radove, postere, plakate, </w:t>
      </w:r>
      <w:r w:rsidRPr="00C723CB">
        <w:t xml:space="preserve">fotografije s aktivnostima, izletima),  </w:t>
      </w:r>
    </w:p>
    <w:p w14:paraId="16860890" w14:textId="77777777" w:rsidR="00687BD7" w:rsidRDefault="00687BD7">
      <w:pPr>
        <w:numPr>
          <w:ilvl w:val="0"/>
          <w:numId w:val="52"/>
        </w:numPr>
        <w:spacing w:after="82" w:line="276" w:lineRule="auto"/>
        <w:ind w:right="66" w:hanging="360"/>
        <w:jc w:val="both"/>
      </w:pPr>
      <w:r>
        <w:t xml:space="preserve">izraditi upitnike i ankete u vezi ostvarenja programa za ispitivanje stavova, posebno vezanih uz sadržaje i kvalitetu rada  </w:t>
      </w:r>
    </w:p>
    <w:p w14:paraId="2F033269" w14:textId="77777777" w:rsidR="00687BD7" w:rsidRDefault="00687BD7" w:rsidP="00FF25BF">
      <w:pPr>
        <w:spacing w:after="16" w:line="276" w:lineRule="auto"/>
        <w:ind w:left="721" w:right="66"/>
      </w:pPr>
    </w:p>
    <w:p w14:paraId="28B1C588" w14:textId="77777777" w:rsidR="00687BD7" w:rsidRDefault="00687BD7" w:rsidP="00FF25BF">
      <w:pPr>
        <w:spacing w:after="5" w:line="276" w:lineRule="auto"/>
        <w:ind w:left="11" w:right="66" w:hanging="10"/>
        <w:jc w:val="both"/>
      </w:pPr>
      <w:r>
        <w:t xml:space="preserve">Sve vidove suradnje s roditeljima bilježiti u knjigu pedagoške dokumentacije, svakodnevno u dnevnik rada, te u rubrike zajednička druženja djece i odraslih i roditeljski sastanci.  </w:t>
      </w:r>
    </w:p>
    <w:p w14:paraId="46F3AEA6" w14:textId="77777777" w:rsidR="00687BD7" w:rsidRDefault="00687BD7" w:rsidP="00FF25BF">
      <w:pPr>
        <w:spacing w:after="58" w:line="276" w:lineRule="auto"/>
        <w:ind w:left="1" w:right="66"/>
      </w:pPr>
      <w:r>
        <w:t xml:space="preserve"> </w:t>
      </w:r>
    </w:p>
    <w:p w14:paraId="0D7FF1A5" w14:textId="77777777" w:rsidR="00687BD7" w:rsidRDefault="00687BD7" w:rsidP="00FF25BF">
      <w:pPr>
        <w:spacing w:after="1" w:line="276" w:lineRule="auto"/>
        <w:ind w:left="731" w:right="66" w:hanging="10"/>
      </w:pPr>
      <w:r>
        <w:rPr>
          <w:i/>
        </w:rPr>
        <w:t>Indikatori uspješnosti:</w:t>
      </w:r>
      <w:r>
        <w:rPr>
          <w:b/>
          <w:i/>
          <w:sz w:val="28"/>
        </w:rPr>
        <w:t xml:space="preserve"> </w:t>
      </w:r>
    </w:p>
    <w:p w14:paraId="00660A88" w14:textId="77777777" w:rsidR="00687BD7" w:rsidRDefault="00687BD7">
      <w:pPr>
        <w:numPr>
          <w:ilvl w:val="0"/>
          <w:numId w:val="53"/>
        </w:numPr>
        <w:spacing w:after="5" w:line="276" w:lineRule="auto"/>
        <w:ind w:right="66" w:hanging="360"/>
        <w:jc w:val="both"/>
      </w:pPr>
      <w:r>
        <w:t xml:space="preserve">Upitnik i ankete za roditelje </w:t>
      </w:r>
    </w:p>
    <w:p w14:paraId="65AEB0BC" w14:textId="77777777" w:rsidR="00687BD7" w:rsidRDefault="00687BD7">
      <w:pPr>
        <w:numPr>
          <w:ilvl w:val="0"/>
          <w:numId w:val="53"/>
        </w:numPr>
        <w:spacing w:after="66" w:line="276" w:lineRule="auto"/>
        <w:ind w:right="66" w:hanging="360"/>
        <w:jc w:val="both"/>
      </w:pPr>
      <w:r>
        <w:t xml:space="preserve">Dokumentacije odgojitelja  </w:t>
      </w:r>
    </w:p>
    <w:p w14:paraId="79BF1860" w14:textId="77777777" w:rsidR="00687BD7" w:rsidRDefault="00687BD7">
      <w:pPr>
        <w:numPr>
          <w:ilvl w:val="0"/>
          <w:numId w:val="53"/>
        </w:numPr>
        <w:spacing w:after="5" w:line="276" w:lineRule="auto"/>
        <w:ind w:right="66" w:hanging="360"/>
        <w:jc w:val="both"/>
      </w:pPr>
      <w:r>
        <w:t xml:space="preserve">Broj roditelja aktivnim sudjelovanjem u različitim oblicima suradnje </w:t>
      </w:r>
    </w:p>
    <w:p w14:paraId="331721AC" w14:textId="77777777" w:rsidR="00687BD7" w:rsidRDefault="00687BD7">
      <w:pPr>
        <w:numPr>
          <w:ilvl w:val="0"/>
          <w:numId w:val="53"/>
        </w:numPr>
        <w:spacing w:after="5" w:line="276" w:lineRule="auto"/>
        <w:ind w:right="66" w:hanging="360"/>
        <w:jc w:val="both"/>
      </w:pPr>
      <w:r>
        <w:t xml:space="preserve">Prikaz kreativnih ostvarenja djece </w:t>
      </w:r>
    </w:p>
    <w:p w14:paraId="197394A2" w14:textId="77777777" w:rsidR="00687BD7" w:rsidRDefault="00687BD7">
      <w:pPr>
        <w:numPr>
          <w:ilvl w:val="0"/>
          <w:numId w:val="53"/>
        </w:numPr>
        <w:spacing w:after="5" w:line="276" w:lineRule="auto"/>
        <w:ind w:right="66" w:hanging="360"/>
        <w:jc w:val="both"/>
      </w:pPr>
      <w:r>
        <w:t xml:space="preserve">Video i foto zapisi </w:t>
      </w:r>
    </w:p>
    <w:p w14:paraId="0219D9D5" w14:textId="77777777" w:rsidR="00687BD7" w:rsidRDefault="00687BD7">
      <w:pPr>
        <w:numPr>
          <w:ilvl w:val="0"/>
          <w:numId w:val="53"/>
        </w:numPr>
        <w:spacing w:after="5" w:line="276" w:lineRule="auto"/>
        <w:ind w:right="66" w:hanging="360"/>
        <w:jc w:val="both"/>
      </w:pPr>
      <w:r>
        <w:t xml:space="preserve">Izjave djece, roditelja </w:t>
      </w:r>
    </w:p>
    <w:p w14:paraId="34C65EBA" w14:textId="77777777" w:rsidR="00687BD7" w:rsidRDefault="00687BD7" w:rsidP="00FF25BF">
      <w:pPr>
        <w:spacing w:after="78" w:line="276" w:lineRule="auto"/>
        <w:ind w:left="1" w:right="66"/>
      </w:pPr>
      <w:r>
        <w:t xml:space="preserve"> </w:t>
      </w:r>
    </w:p>
    <w:p w14:paraId="392CCEB4" w14:textId="77777777" w:rsidR="00687BD7" w:rsidRDefault="00687BD7" w:rsidP="00FF25BF">
      <w:pPr>
        <w:spacing w:after="125" w:line="276" w:lineRule="auto"/>
        <w:ind w:left="1" w:right="66"/>
      </w:pPr>
      <w:r>
        <w:rPr>
          <w:b/>
          <w:color w:val="1A1A1A"/>
        </w:rPr>
        <w:t xml:space="preserve">Dužnosti roditelja – korisnika usluga prema vrtiću: </w:t>
      </w:r>
    </w:p>
    <w:p w14:paraId="0702A4AA" w14:textId="77777777" w:rsidR="00687BD7" w:rsidRDefault="00687BD7">
      <w:pPr>
        <w:numPr>
          <w:ilvl w:val="0"/>
          <w:numId w:val="53"/>
        </w:numPr>
        <w:spacing w:after="27" w:line="276" w:lineRule="auto"/>
        <w:ind w:right="66" w:hanging="360"/>
        <w:jc w:val="both"/>
      </w:pPr>
      <w:r>
        <w:lastRenderedPageBreak/>
        <w:t xml:space="preserve">Dovoditi dijete u primjereno vrijeme u vrtić – do 8 sati, poštivati radno vrijeme vrtića i ne kasniti po dijete </w:t>
      </w:r>
    </w:p>
    <w:p w14:paraId="0B73B5FF" w14:textId="77777777" w:rsidR="00687BD7" w:rsidRDefault="00687BD7">
      <w:pPr>
        <w:numPr>
          <w:ilvl w:val="0"/>
          <w:numId w:val="53"/>
        </w:numPr>
        <w:spacing w:after="5" w:line="276" w:lineRule="auto"/>
        <w:ind w:right="66" w:hanging="360"/>
        <w:jc w:val="both"/>
      </w:pPr>
      <w:r>
        <w:t xml:space="preserve">Osobno dovoditi i odvoditi dijete iz odgojno-obrazovne skupine ili pismeno izvijestiti odgojitelja o punoljetnoj osobi koju je za to ovlastio </w:t>
      </w:r>
    </w:p>
    <w:p w14:paraId="7119BFDD" w14:textId="77777777" w:rsidR="00687BD7" w:rsidRDefault="00687BD7">
      <w:pPr>
        <w:numPr>
          <w:ilvl w:val="0"/>
          <w:numId w:val="53"/>
        </w:numPr>
        <w:spacing w:after="65" w:line="276" w:lineRule="auto"/>
        <w:ind w:right="66" w:hanging="360"/>
        <w:jc w:val="both"/>
      </w:pPr>
      <w:r>
        <w:t xml:space="preserve">Dijete osobno predati odgajatelju </w:t>
      </w:r>
    </w:p>
    <w:p w14:paraId="03E28563" w14:textId="77777777" w:rsidR="00687BD7" w:rsidRDefault="00687BD7">
      <w:pPr>
        <w:numPr>
          <w:ilvl w:val="0"/>
          <w:numId w:val="53"/>
        </w:numPr>
        <w:spacing w:after="70" w:line="276" w:lineRule="auto"/>
        <w:ind w:right="66" w:hanging="360"/>
        <w:jc w:val="both"/>
      </w:pPr>
      <w:r>
        <w:t xml:space="preserve">Ne dovoditi u Dječji vrtić bolesno dijete  </w:t>
      </w:r>
    </w:p>
    <w:p w14:paraId="2423E36F" w14:textId="77777777" w:rsidR="00687BD7" w:rsidRDefault="00687BD7">
      <w:pPr>
        <w:numPr>
          <w:ilvl w:val="0"/>
          <w:numId w:val="53"/>
        </w:numPr>
        <w:spacing w:after="5" w:line="276" w:lineRule="auto"/>
        <w:ind w:right="66" w:hanging="360"/>
        <w:jc w:val="both"/>
      </w:pPr>
      <w:r>
        <w:t xml:space="preserve">Obavezno obavijestiti vrtić o bolesti djeteta, te nakon bolesti dostaviti potvrdu od liječnika da je dijete zdravo </w:t>
      </w:r>
    </w:p>
    <w:p w14:paraId="0FD8E335" w14:textId="77777777" w:rsidR="00687BD7" w:rsidRDefault="00687BD7">
      <w:pPr>
        <w:numPr>
          <w:ilvl w:val="0"/>
          <w:numId w:val="53"/>
        </w:numPr>
        <w:spacing w:after="5" w:line="276" w:lineRule="auto"/>
        <w:ind w:right="66" w:hanging="360"/>
        <w:jc w:val="both"/>
      </w:pPr>
      <w:r>
        <w:t xml:space="preserve">Uvažavati upute odgojno-obrazovnog osoblja vezane za pravilan odgoj djeteta (provoditi individualne razgovore sa odgojnim osobljem i pedagogom) </w:t>
      </w:r>
    </w:p>
    <w:p w14:paraId="0E911F7B" w14:textId="77777777" w:rsidR="00687BD7" w:rsidRDefault="00687BD7">
      <w:pPr>
        <w:numPr>
          <w:ilvl w:val="0"/>
          <w:numId w:val="53"/>
        </w:numPr>
        <w:spacing w:after="29" w:line="276" w:lineRule="auto"/>
        <w:ind w:right="66" w:hanging="360"/>
        <w:jc w:val="both"/>
      </w:pPr>
      <w:r>
        <w:t xml:space="preserve">Odazvati se pozivima na roditeljske sastanke i druge oblike suradnje roditelja s Dječjim vrtićem u cilju praćenja razvoja i napredovanja djeteta </w:t>
      </w:r>
    </w:p>
    <w:p w14:paraId="70716023" w14:textId="77777777" w:rsidR="00687BD7" w:rsidRDefault="00687BD7">
      <w:pPr>
        <w:numPr>
          <w:ilvl w:val="0"/>
          <w:numId w:val="53"/>
        </w:numPr>
        <w:spacing w:after="5" w:line="276" w:lineRule="auto"/>
        <w:ind w:right="66" w:hanging="360"/>
        <w:jc w:val="both"/>
      </w:pPr>
      <w:r>
        <w:t xml:space="preserve">dogovorite s odgojiteljima pravila o donošenju kućnih igračaka i filmova (igračke koje potiču agresivne igre i koje mogu ozlijediti djecu nije dozvoljeno donositi u vrtić) </w:t>
      </w:r>
    </w:p>
    <w:p w14:paraId="4882103B" w14:textId="77777777" w:rsidR="00687BD7" w:rsidRDefault="00687BD7">
      <w:pPr>
        <w:numPr>
          <w:ilvl w:val="0"/>
          <w:numId w:val="53"/>
        </w:numPr>
        <w:spacing w:after="64" w:line="276" w:lineRule="auto"/>
        <w:ind w:right="66" w:hanging="360"/>
        <w:jc w:val="both"/>
      </w:pPr>
      <w:r>
        <w:t xml:space="preserve">Sudjelovati u radionicama i predavanjima </w:t>
      </w:r>
    </w:p>
    <w:p w14:paraId="40B58877" w14:textId="77777777" w:rsidR="00687BD7" w:rsidRDefault="00687BD7">
      <w:pPr>
        <w:numPr>
          <w:ilvl w:val="0"/>
          <w:numId w:val="53"/>
        </w:numPr>
        <w:spacing w:after="86" w:line="276" w:lineRule="auto"/>
        <w:ind w:right="66" w:hanging="360"/>
        <w:jc w:val="both"/>
      </w:pPr>
      <w:r>
        <w:t xml:space="preserve">Redovito plaćati račune </w:t>
      </w:r>
    </w:p>
    <w:p w14:paraId="0F411FB1" w14:textId="77777777" w:rsidR="00687BD7" w:rsidRDefault="00687BD7">
      <w:pPr>
        <w:numPr>
          <w:ilvl w:val="0"/>
          <w:numId w:val="53"/>
        </w:numPr>
        <w:spacing w:after="5" w:line="276" w:lineRule="auto"/>
        <w:ind w:right="66" w:hanging="360"/>
        <w:jc w:val="both"/>
      </w:pPr>
      <w:r>
        <w:t xml:space="preserve">Prije ispisivanja djeteta iz vrtića obavezno podnijeti zahtjev 15 dana ranije </w:t>
      </w:r>
    </w:p>
    <w:p w14:paraId="50697056" w14:textId="77777777" w:rsidR="00687BD7" w:rsidRDefault="00687BD7" w:rsidP="00FF25BF">
      <w:pPr>
        <w:spacing w:after="24" w:line="276" w:lineRule="auto"/>
        <w:ind w:left="361" w:right="66"/>
      </w:pPr>
      <w:r>
        <w:t xml:space="preserve"> </w:t>
      </w:r>
    </w:p>
    <w:p w14:paraId="7807856E" w14:textId="77777777" w:rsidR="00687BD7" w:rsidRDefault="00687BD7" w:rsidP="00FF25BF">
      <w:pPr>
        <w:spacing w:after="84" w:line="276" w:lineRule="auto"/>
        <w:ind w:left="-3" w:right="66" w:hanging="10"/>
        <w:jc w:val="both"/>
      </w:pPr>
      <w:r>
        <w:rPr>
          <w:b/>
        </w:rPr>
        <w:t xml:space="preserve">Prava roditelja – korisnika usluga: </w:t>
      </w:r>
    </w:p>
    <w:p w14:paraId="5396C645" w14:textId="77777777" w:rsidR="00687BD7" w:rsidRDefault="00687BD7">
      <w:pPr>
        <w:numPr>
          <w:ilvl w:val="1"/>
          <w:numId w:val="53"/>
        </w:numPr>
        <w:spacing w:line="276" w:lineRule="auto"/>
        <w:ind w:right="66" w:hanging="360"/>
      </w:pPr>
      <w:r>
        <w:t xml:space="preserve">Za vrijeme odsutnosti djeteta zbog bolesti iz vrtića od 5 radnih dana i više, korisniku će se umanjiti cijena vrtića za 50% za dane izostanka iz vrtića uz predočenje liječničke potvrde o razlozima izostanka djeteta </w:t>
      </w:r>
    </w:p>
    <w:p w14:paraId="5A4121E7" w14:textId="77777777" w:rsidR="00687BD7" w:rsidRDefault="00687BD7">
      <w:pPr>
        <w:numPr>
          <w:ilvl w:val="1"/>
          <w:numId w:val="53"/>
        </w:numPr>
        <w:spacing w:after="26" w:line="276" w:lineRule="auto"/>
        <w:ind w:right="66" w:hanging="360"/>
      </w:pPr>
      <w:r>
        <w:t xml:space="preserve">Prije početka ostvarivanja programa biti upoznat s programom za dijete i uvjetima pod kojima se on ostvaruje  te s tim u svezi pravima i obvezama korisnika usluga </w:t>
      </w:r>
    </w:p>
    <w:p w14:paraId="0FBE76C9" w14:textId="77777777" w:rsidR="00687BD7" w:rsidRDefault="00687BD7">
      <w:pPr>
        <w:numPr>
          <w:ilvl w:val="1"/>
          <w:numId w:val="53"/>
        </w:numPr>
        <w:spacing w:after="92" w:line="276" w:lineRule="auto"/>
        <w:ind w:right="66" w:hanging="360"/>
      </w:pPr>
      <w:r>
        <w:t xml:space="preserve">U svakom trenutku tražiti informaciju o napredovanju njegovog djeteta </w:t>
      </w:r>
    </w:p>
    <w:p w14:paraId="18DFA4A9" w14:textId="77777777" w:rsidR="00687BD7" w:rsidRDefault="00687BD7" w:rsidP="00FF25BF">
      <w:pPr>
        <w:spacing w:after="136" w:line="276" w:lineRule="auto"/>
        <w:ind w:left="-3" w:right="66" w:hanging="10"/>
      </w:pPr>
      <w:r>
        <w:rPr>
          <w:b/>
        </w:rPr>
        <w:t xml:space="preserve"> Dužnosti Dječjeg vrtića: </w:t>
      </w:r>
    </w:p>
    <w:p w14:paraId="56BC9E3E" w14:textId="77777777" w:rsidR="00687BD7" w:rsidRDefault="00687BD7">
      <w:pPr>
        <w:numPr>
          <w:ilvl w:val="0"/>
          <w:numId w:val="53"/>
        </w:numPr>
        <w:spacing w:line="276" w:lineRule="auto"/>
        <w:ind w:right="66" w:hanging="360"/>
        <w:jc w:val="both"/>
      </w:pPr>
      <w:r>
        <w:t xml:space="preserve">Vrtić se obvezuje pružati usluge njege, odgoja, obrazovanja i zaštite djeteta u skladu sa Državnim pedagoškim standardom za vrijeme boravka djeteta u predškolskoj ustanovi </w:t>
      </w:r>
    </w:p>
    <w:p w14:paraId="7802660A" w14:textId="2E4BC9D4" w:rsidR="00687BD7" w:rsidRDefault="00687BD7" w:rsidP="00687BD7">
      <w:pPr>
        <w:spacing w:after="20" w:line="276" w:lineRule="auto"/>
        <w:ind w:left="721" w:right="66"/>
      </w:pPr>
      <w:r>
        <w:t xml:space="preserve">  </w:t>
      </w:r>
    </w:p>
    <w:p w14:paraId="0F119315" w14:textId="77777777" w:rsidR="00687BD7" w:rsidRPr="00C723CB" w:rsidRDefault="00687BD7" w:rsidP="006C4613">
      <w:pPr>
        <w:pStyle w:val="Naslov1"/>
        <w:spacing w:after="35" w:line="276" w:lineRule="auto"/>
        <w:ind w:right="66"/>
        <w:rPr>
          <w:i/>
          <w:iCs/>
        </w:rPr>
      </w:pPr>
      <w:r w:rsidRPr="00C723CB">
        <w:rPr>
          <w:iCs/>
        </w:rPr>
        <w:t>7.</w:t>
      </w:r>
      <w:r w:rsidRPr="00C723CB">
        <w:rPr>
          <w:rFonts w:ascii="Arial" w:eastAsia="Arial" w:hAnsi="Arial" w:cs="Arial"/>
          <w:iCs/>
        </w:rPr>
        <w:t xml:space="preserve"> </w:t>
      </w:r>
      <w:r w:rsidRPr="00C723CB">
        <w:rPr>
          <w:iCs/>
        </w:rPr>
        <w:t xml:space="preserve">SURADNJA SA VANJSKIM USTANOVAMA </w:t>
      </w:r>
    </w:p>
    <w:p w14:paraId="30445370" w14:textId="77777777" w:rsidR="00687BD7" w:rsidRDefault="00687BD7" w:rsidP="00FF25BF">
      <w:pPr>
        <w:spacing w:after="63" w:line="276" w:lineRule="auto"/>
        <w:ind w:left="361" w:right="66"/>
      </w:pPr>
      <w:r>
        <w:rPr>
          <w:b/>
          <w:sz w:val="28"/>
        </w:rPr>
        <w:t xml:space="preserve"> </w:t>
      </w:r>
    </w:p>
    <w:p w14:paraId="1CDA88DE" w14:textId="4A049EC5" w:rsidR="00687BD7" w:rsidRDefault="00687BD7" w:rsidP="00687BD7">
      <w:pPr>
        <w:spacing w:after="5" w:line="276" w:lineRule="auto"/>
        <w:ind w:left="1" w:right="66" w:firstLine="360"/>
        <w:jc w:val="both"/>
      </w:pPr>
      <w:r>
        <w:rPr>
          <w:b/>
        </w:rPr>
        <w:t>Zadaća suradnje vrtića sa vanjskim ustanovama pridonosi</w:t>
      </w:r>
      <w:r>
        <w:t xml:space="preserve"> bogaćenju spoznaje i života djeteta, te poticanju i razvoja specifičnih interesa i sklonosti dodatnim sadržajima u i izvan vrtića, te potiče i organizira razna uključivanja vrtića u humanitarne i druge akcije. Dječji vrtić ostvaruje; </w:t>
      </w:r>
    </w:p>
    <w:p w14:paraId="06C16872" w14:textId="77777777" w:rsidR="00687BD7" w:rsidRPr="00992077" w:rsidRDefault="00687BD7">
      <w:pPr>
        <w:numPr>
          <w:ilvl w:val="0"/>
          <w:numId w:val="54"/>
        </w:numPr>
        <w:spacing w:after="5" w:line="276" w:lineRule="auto"/>
        <w:ind w:right="66" w:hanging="360"/>
        <w:jc w:val="both"/>
      </w:pPr>
      <w:r w:rsidRPr="00992077">
        <w:t>Suradnja sa društvom Naša djeca Ozalj</w:t>
      </w:r>
    </w:p>
    <w:p w14:paraId="44D08EF1" w14:textId="77777777" w:rsidR="00687BD7" w:rsidRPr="00C723CB" w:rsidRDefault="00687BD7">
      <w:pPr>
        <w:numPr>
          <w:ilvl w:val="0"/>
          <w:numId w:val="54"/>
        </w:numPr>
        <w:spacing w:after="5" w:line="276" w:lineRule="auto"/>
        <w:ind w:right="66" w:hanging="360"/>
        <w:jc w:val="both"/>
      </w:pPr>
      <w:r>
        <w:t xml:space="preserve">Suradnja sa Područnom školom </w:t>
      </w:r>
      <w:proofErr w:type="spellStart"/>
      <w:r>
        <w:t>Kamanje</w:t>
      </w:r>
      <w:proofErr w:type="spellEnd"/>
    </w:p>
    <w:p w14:paraId="10088FDE" w14:textId="77777777" w:rsidR="00687BD7" w:rsidRDefault="00687BD7">
      <w:pPr>
        <w:numPr>
          <w:ilvl w:val="0"/>
          <w:numId w:val="54"/>
        </w:numPr>
        <w:spacing w:after="90" w:line="276" w:lineRule="auto"/>
        <w:ind w:right="66" w:hanging="360"/>
        <w:jc w:val="both"/>
      </w:pPr>
      <w:r>
        <w:t xml:space="preserve">Suradnja s Općinom </w:t>
      </w:r>
      <w:proofErr w:type="spellStart"/>
      <w:r>
        <w:t>Kamanje</w:t>
      </w:r>
      <w:proofErr w:type="spellEnd"/>
      <w:r>
        <w:rPr>
          <w:b/>
        </w:rPr>
        <w:t xml:space="preserve"> </w:t>
      </w:r>
    </w:p>
    <w:p w14:paraId="3383E2BC" w14:textId="77777777" w:rsidR="00687BD7" w:rsidRDefault="00687BD7">
      <w:pPr>
        <w:numPr>
          <w:ilvl w:val="0"/>
          <w:numId w:val="54"/>
        </w:numPr>
        <w:spacing w:after="69" w:line="276" w:lineRule="auto"/>
        <w:ind w:right="66" w:hanging="360"/>
        <w:jc w:val="both"/>
      </w:pPr>
      <w:r>
        <w:t xml:space="preserve">Suradnja sa Župnim uredom </w:t>
      </w:r>
      <w:r>
        <w:rPr>
          <w:b/>
        </w:rPr>
        <w:t xml:space="preserve"> </w:t>
      </w:r>
    </w:p>
    <w:p w14:paraId="659E0AC8" w14:textId="77777777" w:rsidR="00687BD7" w:rsidRDefault="00687BD7">
      <w:pPr>
        <w:numPr>
          <w:ilvl w:val="0"/>
          <w:numId w:val="54"/>
        </w:numPr>
        <w:spacing w:after="5" w:line="276" w:lineRule="auto"/>
        <w:ind w:right="66" w:hanging="360"/>
        <w:jc w:val="both"/>
      </w:pPr>
      <w:r>
        <w:lastRenderedPageBreak/>
        <w:t>Suradnja sa Stomatološkom ordinacijom</w:t>
      </w:r>
      <w:r>
        <w:rPr>
          <w:b/>
        </w:rPr>
        <w:t xml:space="preserve"> </w:t>
      </w:r>
    </w:p>
    <w:p w14:paraId="7B10753E" w14:textId="77777777" w:rsidR="00687BD7" w:rsidRDefault="00687BD7">
      <w:pPr>
        <w:numPr>
          <w:ilvl w:val="0"/>
          <w:numId w:val="54"/>
        </w:numPr>
        <w:spacing w:after="5" w:line="276" w:lineRule="auto"/>
        <w:ind w:right="66" w:hanging="360"/>
        <w:jc w:val="both"/>
      </w:pPr>
      <w:r>
        <w:t>Suradnja sa dječjim kazalištima</w:t>
      </w:r>
      <w:r>
        <w:rPr>
          <w:b/>
        </w:rPr>
        <w:t xml:space="preserve"> </w:t>
      </w:r>
    </w:p>
    <w:p w14:paraId="416EBC84" w14:textId="77777777" w:rsidR="00687BD7" w:rsidRDefault="00687BD7">
      <w:pPr>
        <w:numPr>
          <w:ilvl w:val="0"/>
          <w:numId w:val="54"/>
        </w:numPr>
        <w:spacing w:after="5" w:line="276" w:lineRule="auto"/>
        <w:ind w:right="66" w:hanging="360"/>
        <w:jc w:val="both"/>
      </w:pPr>
      <w:r>
        <w:t>Suradnja sa gradskom knjižnicom u Karlovac</w:t>
      </w:r>
    </w:p>
    <w:p w14:paraId="5042EA7F" w14:textId="77777777" w:rsidR="00687BD7" w:rsidRDefault="00687BD7">
      <w:pPr>
        <w:numPr>
          <w:ilvl w:val="0"/>
          <w:numId w:val="54"/>
        </w:numPr>
        <w:spacing w:after="5" w:line="276" w:lineRule="auto"/>
        <w:ind w:right="66" w:hanging="360"/>
        <w:jc w:val="both"/>
      </w:pPr>
      <w:r>
        <w:t>Suradnja sa županijskim uredom za prosvjetu kulturu i šport</w:t>
      </w:r>
      <w:r>
        <w:rPr>
          <w:b/>
        </w:rPr>
        <w:t xml:space="preserve"> </w:t>
      </w:r>
    </w:p>
    <w:p w14:paraId="322ADC1C" w14:textId="77777777" w:rsidR="00687BD7" w:rsidRDefault="00687BD7">
      <w:pPr>
        <w:numPr>
          <w:ilvl w:val="0"/>
          <w:numId w:val="54"/>
        </w:numPr>
        <w:spacing w:after="5" w:line="276" w:lineRule="auto"/>
        <w:ind w:right="66" w:hanging="360"/>
        <w:jc w:val="both"/>
      </w:pPr>
      <w:r>
        <w:t>Suradnja sa MZO</w:t>
      </w:r>
      <w:r>
        <w:rPr>
          <w:b/>
        </w:rPr>
        <w:t xml:space="preserve"> </w:t>
      </w:r>
    </w:p>
    <w:p w14:paraId="314AED13" w14:textId="77777777" w:rsidR="00687BD7" w:rsidRDefault="00687BD7">
      <w:pPr>
        <w:numPr>
          <w:ilvl w:val="0"/>
          <w:numId w:val="54"/>
        </w:numPr>
        <w:spacing w:after="55" w:line="276" w:lineRule="auto"/>
        <w:ind w:right="66" w:hanging="360"/>
        <w:jc w:val="both"/>
      </w:pPr>
      <w:r>
        <w:t>Suradnja sa Zavodom za javno zdravstvo</w:t>
      </w:r>
      <w:r>
        <w:rPr>
          <w:b/>
        </w:rPr>
        <w:t xml:space="preserve"> </w:t>
      </w:r>
    </w:p>
    <w:p w14:paraId="2275AFA5" w14:textId="77777777" w:rsidR="00687BD7" w:rsidRDefault="00687BD7">
      <w:pPr>
        <w:numPr>
          <w:ilvl w:val="0"/>
          <w:numId w:val="54"/>
        </w:numPr>
        <w:spacing w:after="5" w:line="276" w:lineRule="auto"/>
        <w:ind w:right="66" w:hanging="360"/>
        <w:jc w:val="both"/>
      </w:pPr>
      <w:r>
        <w:t xml:space="preserve">Ordinacija opće prakse </w:t>
      </w:r>
      <w:r>
        <w:rPr>
          <w:b/>
        </w:rPr>
        <w:t xml:space="preserve"> </w:t>
      </w:r>
    </w:p>
    <w:p w14:paraId="17E01A32" w14:textId="77777777" w:rsidR="00687BD7" w:rsidRDefault="00687BD7">
      <w:pPr>
        <w:numPr>
          <w:ilvl w:val="0"/>
          <w:numId w:val="54"/>
        </w:numPr>
        <w:spacing w:after="5" w:line="276" w:lineRule="auto"/>
        <w:ind w:right="66" w:hanging="360"/>
        <w:jc w:val="both"/>
      </w:pPr>
      <w:r>
        <w:t>Suradnja sa ostalim vrtićima iz Karlovačke županije</w:t>
      </w:r>
      <w:r>
        <w:rPr>
          <w:b/>
        </w:rPr>
        <w:t xml:space="preserve"> </w:t>
      </w:r>
    </w:p>
    <w:p w14:paraId="0B59AE0F" w14:textId="77777777" w:rsidR="00687BD7" w:rsidRDefault="00687BD7">
      <w:pPr>
        <w:numPr>
          <w:ilvl w:val="0"/>
          <w:numId w:val="54"/>
        </w:numPr>
        <w:spacing w:after="5" w:line="276" w:lineRule="auto"/>
        <w:ind w:right="66" w:hanging="360"/>
        <w:jc w:val="both"/>
      </w:pPr>
      <w:r>
        <w:t xml:space="preserve">Javna vatrogasna postrojba </w:t>
      </w:r>
      <w:proofErr w:type="spellStart"/>
      <w:r>
        <w:t>Kamanje</w:t>
      </w:r>
      <w:proofErr w:type="spellEnd"/>
      <w:r>
        <w:rPr>
          <w:b/>
        </w:rPr>
        <w:t xml:space="preserve"> </w:t>
      </w:r>
    </w:p>
    <w:p w14:paraId="0A772A47" w14:textId="77777777" w:rsidR="00687BD7" w:rsidRDefault="00687BD7">
      <w:pPr>
        <w:numPr>
          <w:ilvl w:val="0"/>
          <w:numId w:val="54"/>
        </w:numPr>
        <w:spacing w:after="66" w:line="276" w:lineRule="auto"/>
        <w:ind w:right="66" w:hanging="360"/>
        <w:jc w:val="both"/>
      </w:pPr>
      <w:r>
        <w:t>Policijska postaja Ozalj</w:t>
      </w:r>
      <w:r>
        <w:rPr>
          <w:b/>
        </w:rPr>
        <w:t xml:space="preserve"> </w:t>
      </w:r>
    </w:p>
    <w:p w14:paraId="189D9B72" w14:textId="77777777" w:rsidR="00687BD7" w:rsidRDefault="00687BD7">
      <w:pPr>
        <w:numPr>
          <w:ilvl w:val="0"/>
          <w:numId w:val="54"/>
        </w:numPr>
        <w:spacing w:after="5" w:line="276" w:lineRule="auto"/>
        <w:ind w:right="66" w:hanging="360"/>
        <w:jc w:val="both"/>
      </w:pPr>
      <w:r>
        <w:t>Suradnja sa različitim medijskim kućama</w:t>
      </w:r>
      <w:r>
        <w:rPr>
          <w:b/>
        </w:rPr>
        <w:t xml:space="preserve"> </w:t>
      </w:r>
    </w:p>
    <w:p w14:paraId="716119FC" w14:textId="77777777" w:rsidR="00687BD7" w:rsidRDefault="00687BD7" w:rsidP="006C4613">
      <w:pPr>
        <w:spacing w:after="16" w:line="276" w:lineRule="auto"/>
        <w:ind w:left="1501" w:right="66"/>
      </w:pPr>
      <w:r>
        <w:rPr>
          <w:b/>
        </w:rPr>
        <w:t xml:space="preserve"> </w:t>
      </w:r>
    </w:p>
    <w:p w14:paraId="352ED3E1" w14:textId="77777777" w:rsidR="00687BD7" w:rsidRPr="00C723CB" w:rsidRDefault="00687BD7" w:rsidP="00FF25BF">
      <w:pPr>
        <w:pStyle w:val="Naslov1"/>
        <w:spacing w:line="276" w:lineRule="auto"/>
        <w:ind w:right="66" w:firstLine="698"/>
        <w:rPr>
          <w:i/>
          <w:iCs/>
        </w:rPr>
      </w:pPr>
      <w:r w:rsidRPr="00C723CB">
        <w:rPr>
          <w:iCs/>
        </w:rPr>
        <w:t xml:space="preserve">8. SIGURNOSNO –ZAŠTITNI PROGRAM DJEČJEG VRTIĆA </w:t>
      </w:r>
    </w:p>
    <w:p w14:paraId="608337FA" w14:textId="77777777" w:rsidR="00687BD7" w:rsidRDefault="00687BD7" w:rsidP="00FF25BF">
      <w:pPr>
        <w:spacing w:after="43" w:line="276" w:lineRule="auto"/>
        <w:ind w:left="1" w:right="66"/>
      </w:pPr>
      <w:r>
        <w:t xml:space="preserve"> </w:t>
      </w:r>
      <w:r>
        <w:tab/>
      </w:r>
      <w:r>
        <w:rPr>
          <w:b/>
        </w:rPr>
        <w:t xml:space="preserve"> </w:t>
      </w:r>
    </w:p>
    <w:p w14:paraId="25075879" w14:textId="77777777" w:rsidR="00687BD7" w:rsidRDefault="00687BD7" w:rsidP="00FF25BF">
      <w:pPr>
        <w:spacing w:after="79" w:line="276" w:lineRule="auto"/>
        <w:ind w:left="11" w:right="66" w:hanging="10"/>
        <w:jc w:val="both"/>
      </w:pPr>
      <w:r>
        <w:t xml:space="preserve">          Ovaj program sadržava razrađene protokole postupanja u kriznim situacijama, te je on kao zaseban dokument izvješen na oglasnim pločama vrtića. Djelovat će se na dječju fizičku i psihičku sigurnost u skladu sa Sigurnosno zaštitnim i preventivnim programom i Protokolom ponašanja u rizičnim situacijama. </w:t>
      </w:r>
    </w:p>
    <w:p w14:paraId="25D9EDF4" w14:textId="77777777" w:rsidR="00687BD7" w:rsidRDefault="00687BD7" w:rsidP="00FF25BF">
      <w:pPr>
        <w:spacing w:after="37" w:line="276" w:lineRule="auto"/>
        <w:ind w:left="11" w:right="66" w:hanging="10"/>
        <w:jc w:val="both"/>
      </w:pPr>
      <w:r>
        <w:t xml:space="preserve">          Protokolom je između ostalog regulirano:          </w:t>
      </w:r>
    </w:p>
    <w:p w14:paraId="348A74DF" w14:textId="77777777" w:rsidR="00687BD7" w:rsidRDefault="00687BD7">
      <w:pPr>
        <w:pStyle w:val="Odlomakpopisa"/>
        <w:numPr>
          <w:ilvl w:val="0"/>
          <w:numId w:val="52"/>
        </w:numPr>
        <w:spacing w:after="37" w:line="276" w:lineRule="auto"/>
        <w:ind w:right="66"/>
        <w:jc w:val="both"/>
      </w:pPr>
      <w:r w:rsidRPr="00992077">
        <w:rPr>
          <w:sz w:val="24"/>
        </w:rPr>
        <w:t xml:space="preserve"> primopredaja djeteta u vrtić i odlazak djeteta iz Vrtića, bijeg djeteta iz vrtića,  boravak djece na vanjskom prostoru, postupci i metode djelovanja pri boravku djece u prostorijama dječjeg vrtića, prva pomoć u Vrtiću, mjere i nadzor kretanja osoba u vrtiću, postupanje u slučaju nasilja u obitelji, postupanje kod roditelja čije psihofizičko stanje ugrožava sigurnost djeteta, postupanje pri odlasku na izlet i organiziran prijevoz i dr. </w:t>
      </w:r>
    </w:p>
    <w:p w14:paraId="3EB25093" w14:textId="77777777" w:rsidR="00687BD7" w:rsidRDefault="00687BD7" w:rsidP="00FF25BF">
      <w:pPr>
        <w:spacing w:after="16" w:line="276" w:lineRule="auto"/>
        <w:ind w:left="1" w:right="66"/>
      </w:pPr>
      <w:r>
        <w:rPr>
          <w:b/>
        </w:rPr>
        <w:t xml:space="preserve"> </w:t>
      </w:r>
    </w:p>
    <w:p w14:paraId="59C9EEC4" w14:textId="77777777" w:rsidR="00687BD7" w:rsidRDefault="00687BD7" w:rsidP="00FF25BF">
      <w:pPr>
        <w:spacing w:line="276" w:lineRule="auto"/>
        <w:ind w:left="11" w:right="66" w:hanging="10"/>
      </w:pPr>
      <w:r>
        <w:rPr>
          <w:b/>
        </w:rPr>
        <w:t xml:space="preserve">Cilj programa:  </w:t>
      </w:r>
      <w:r>
        <w:t xml:space="preserve">          </w:t>
      </w:r>
      <w:r>
        <w:rPr>
          <w:b/>
        </w:rPr>
        <w:t>Dugoročni:</w:t>
      </w:r>
      <w:r>
        <w:t xml:space="preserve"> Osigurati maksimalnu sigurnost djece tijekom boravka u vrtiću.           </w:t>
      </w:r>
      <w:r>
        <w:rPr>
          <w:b/>
        </w:rPr>
        <w:t>Kratkoročni</w:t>
      </w:r>
      <w:r>
        <w:t xml:space="preserve">: Razmotriti moguće izvore opasnosti i osigurati potpuno razumijevanje razina djelovanja i razina odgovornosti svakog pojedinog zaposlenika u njihovom otklanjanju. </w:t>
      </w:r>
    </w:p>
    <w:p w14:paraId="32D9CD77" w14:textId="77777777" w:rsidR="00687BD7" w:rsidRDefault="00687BD7" w:rsidP="00FF25BF">
      <w:pPr>
        <w:spacing w:after="83" w:line="276" w:lineRule="auto"/>
        <w:ind w:left="2" w:right="66"/>
      </w:pPr>
      <w:r>
        <w:t xml:space="preserve"> </w:t>
      </w:r>
    </w:p>
    <w:p w14:paraId="68AC1629" w14:textId="77777777" w:rsidR="00687BD7" w:rsidRDefault="00687BD7" w:rsidP="00FF25BF">
      <w:pPr>
        <w:spacing w:after="5" w:line="276" w:lineRule="auto"/>
        <w:ind w:left="12" w:right="66" w:hanging="10"/>
        <w:jc w:val="both"/>
      </w:pPr>
      <w:r>
        <w:rPr>
          <w:b/>
        </w:rPr>
        <w:t>Ciljna grupa</w:t>
      </w:r>
      <w:r>
        <w:t>: Sva djeca uključena u Dječji vrtić „</w:t>
      </w:r>
      <w:proofErr w:type="spellStart"/>
      <w:r>
        <w:t>Kamanje</w:t>
      </w:r>
      <w:proofErr w:type="spellEnd"/>
      <w:r>
        <w:t xml:space="preserve">“ </w:t>
      </w:r>
    </w:p>
    <w:p w14:paraId="2CDB0B1F" w14:textId="77777777" w:rsidR="00687BD7" w:rsidRDefault="00687BD7" w:rsidP="00FF25BF">
      <w:pPr>
        <w:spacing w:after="5" w:line="276" w:lineRule="auto"/>
        <w:ind w:left="12" w:right="66" w:hanging="10"/>
        <w:jc w:val="both"/>
      </w:pPr>
      <w:r>
        <w:t xml:space="preserve">                        Roditelji – korisnici usluga </w:t>
      </w:r>
    </w:p>
    <w:p w14:paraId="6A467123" w14:textId="77777777" w:rsidR="00687BD7" w:rsidRDefault="00687BD7" w:rsidP="00FF25BF">
      <w:pPr>
        <w:spacing w:after="20" w:line="276" w:lineRule="auto"/>
        <w:ind w:left="2" w:right="66"/>
      </w:pPr>
      <w:r>
        <w:t xml:space="preserve"> </w:t>
      </w:r>
    </w:p>
    <w:p w14:paraId="2B6F337E" w14:textId="77777777" w:rsidR="00687BD7" w:rsidRPr="00992077" w:rsidRDefault="00687BD7" w:rsidP="00FF25BF">
      <w:pPr>
        <w:pStyle w:val="Naslov2"/>
        <w:spacing w:line="276" w:lineRule="auto"/>
        <w:ind w:left="-3" w:right="66"/>
        <w:rPr>
          <w:sz w:val="24"/>
          <w:szCs w:val="28"/>
        </w:rPr>
      </w:pPr>
      <w:r w:rsidRPr="00992077">
        <w:rPr>
          <w:sz w:val="24"/>
          <w:szCs w:val="28"/>
        </w:rPr>
        <w:t>Mjesto provedbe programa</w:t>
      </w:r>
      <w:r w:rsidRPr="00992077">
        <w:rPr>
          <w:b w:val="0"/>
          <w:sz w:val="24"/>
          <w:szCs w:val="28"/>
        </w:rPr>
        <w:t xml:space="preserve"> </w:t>
      </w:r>
    </w:p>
    <w:p w14:paraId="64173234" w14:textId="77777777" w:rsidR="00687BD7" w:rsidRDefault="00687BD7">
      <w:pPr>
        <w:numPr>
          <w:ilvl w:val="0"/>
          <w:numId w:val="55"/>
        </w:numPr>
        <w:spacing w:after="5" w:line="276" w:lineRule="auto"/>
        <w:ind w:right="66" w:hanging="360"/>
        <w:jc w:val="both"/>
      </w:pPr>
      <w:r>
        <w:t xml:space="preserve">svi prostori unutar objekta </w:t>
      </w:r>
    </w:p>
    <w:p w14:paraId="68EDCF07" w14:textId="77777777" w:rsidR="00687BD7" w:rsidRDefault="00687BD7">
      <w:pPr>
        <w:numPr>
          <w:ilvl w:val="0"/>
          <w:numId w:val="55"/>
        </w:numPr>
        <w:spacing w:after="5" w:line="276" w:lineRule="auto"/>
        <w:ind w:right="66" w:hanging="360"/>
        <w:jc w:val="both"/>
      </w:pPr>
      <w:r>
        <w:t xml:space="preserve">svi prostori van objekta </w:t>
      </w:r>
    </w:p>
    <w:p w14:paraId="062C2D18" w14:textId="77777777" w:rsidR="00687BD7" w:rsidRDefault="00687BD7">
      <w:pPr>
        <w:numPr>
          <w:ilvl w:val="0"/>
          <w:numId w:val="55"/>
        </w:numPr>
        <w:spacing w:after="5" w:line="276" w:lineRule="auto"/>
        <w:ind w:right="66" w:hanging="360"/>
        <w:jc w:val="both"/>
      </w:pPr>
      <w:r>
        <w:t xml:space="preserve">ciljani prostori izvan vrtića (posjete i izleti) </w:t>
      </w:r>
    </w:p>
    <w:p w14:paraId="67CA9442" w14:textId="77777777" w:rsidR="00687BD7" w:rsidRDefault="00687BD7" w:rsidP="00FF25BF">
      <w:pPr>
        <w:spacing w:after="24" w:line="276" w:lineRule="auto"/>
        <w:ind w:left="722" w:right="66"/>
      </w:pPr>
      <w:r>
        <w:t xml:space="preserve"> </w:t>
      </w:r>
    </w:p>
    <w:p w14:paraId="61A69E10" w14:textId="77777777" w:rsidR="00687BD7" w:rsidRDefault="00687BD7" w:rsidP="00FF25BF">
      <w:pPr>
        <w:spacing w:after="100" w:line="276" w:lineRule="auto"/>
        <w:ind w:left="-3" w:right="66" w:hanging="10"/>
        <w:jc w:val="both"/>
      </w:pPr>
      <w:r>
        <w:rPr>
          <w:b/>
        </w:rPr>
        <w:t xml:space="preserve">Sadržaji programa: </w:t>
      </w:r>
    </w:p>
    <w:p w14:paraId="500AAFD7" w14:textId="77777777" w:rsidR="00687BD7" w:rsidRDefault="00687BD7">
      <w:pPr>
        <w:numPr>
          <w:ilvl w:val="0"/>
          <w:numId w:val="55"/>
        </w:numPr>
        <w:spacing w:after="86" w:line="276" w:lineRule="auto"/>
        <w:ind w:right="66" w:hanging="360"/>
        <w:jc w:val="both"/>
      </w:pPr>
      <w:r>
        <w:t xml:space="preserve">prezentacija programa u cilju povećanja sigurnosti </w:t>
      </w:r>
    </w:p>
    <w:p w14:paraId="4508B7C0" w14:textId="77777777" w:rsidR="00687BD7" w:rsidRDefault="00687BD7">
      <w:pPr>
        <w:numPr>
          <w:ilvl w:val="0"/>
          <w:numId w:val="55"/>
        </w:numPr>
        <w:spacing w:after="5" w:line="276" w:lineRule="auto"/>
        <w:ind w:right="66" w:hanging="360"/>
        <w:jc w:val="both"/>
      </w:pPr>
      <w:r>
        <w:lastRenderedPageBreak/>
        <w:t xml:space="preserve">informiranje o načinima preventivnog djelovanja </w:t>
      </w:r>
    </w:p>
    <w:p w14:paraId="7A7E291F" w14:textId="77777777" w:rsidR="00687BD7" w:rsidRDefault="00687BD7">
      <w:pPr>
        <w:numPr>
          <w:ilvl w:val="0"/>
          <w:numId w:val="55"/>
        </w:numPr>
        <w:spacing w:after="64" w:line="276" w:lineRule="auto"/>
        <w:ind w:right="66" w:hanging="360"/>
        <w:jc w:val="both"/>
      </w:pPr>
      <w:r>
        <w:t xml:space="preserve">naglašavanje važnosti </w:t>
      </w:r>
      <w:proofErr w:type="spellStart"/>
      <w:r>
        <w:t>samosvjesti</w:t>
      </w:r>
      <w:proofErr w:type="spellEnd"/>
      <w:r>
        <w:t xml:space="preserve"> djece i roditelja u mjerama sigurnosti </w:t>
      </w:r>
    </w:p>
    <w:p w14:paraId="54FC8B70" w14:textId="77777777" w:rsidR="00687BD7" w:rsidRDefault="00687BD7">
      <w:pPr>
        <w:numPr>
          <w:ilvl w:val="0"/>
          <w:numId w:val="55"/>
        </w:numPr>
        <w:spacing w:after="83" w:line="276" w:lineRule="auto"/>
        <w:ind w:right="66" w:hanging="360"/>
        <w:jc w:val="both"/>
      </w:pPr>
      <w:r>
        <w:t xml:space="preserve">nadzor osoba koje ulaze u vrtić </w:t>
      </w:r>
    </w:p>
    <w:p w14:paraId="777E2738" w14:textId="77777777" w:rsidR="00687BD7" w:rsidRDefault="00687BD7">
      <w:pPr>
        <w:numPr>
          <w:ilvl w:val="0"/>
          <w:numId w:val="55"/>
        </w:numPr>
        <w:spacing w:after="82" w:line="276" w:lineRule="auto"/>
        <w:ind w:right="66" w:hanging="360"/>
        <w:jc w:val="both"/>
      </w:pPr>
      <w:r>
        <w:t xml:space="preserve">nadzor djece u vanjskim i unutrašnjim prostorima vrtića </w:t>
      </w:r>
    </w:p>
    <w:p w14:paraId="3DB37FE3" w14:textId="77777777" w:rsidR="00687BD7" w:rsidRDefault="00687BD7">
      <w:pPr>
        <w:numPr>
          <w:ilvl w:val="0"/>
          <w:numId w:val="55"/>
        </w:numPr>
        <w:spacing w:after="85" w:line="276" w:lineRule="auto"/>
        <w:ind w:right="66" w:hanging="360"/>
        <w:jc w:val="both"/>
      </w:pPr>
      <w:r>
        <w:t xml:space="preserve">upute djeci o poželjnom ponašanju na igralištu i u prostorima vrtića </w:t>
      </w:r>
    </w:p>
    <w:p w14:paraId="2A3DFAB6" w14:textId="77777777" w:rsidR="00687BD7" w:rsidRDefault="00687BD7">
      <w:pPr>
        <w:numPr>
          <w:ilvl w:val="0"/>
          <w:numId w:val="55"/>
        </w:numPr>
        <w:spacing w:after="32" w:line="276" w:lineRule="auto"/>
        <w:ind w:right="66" w:hanging="360"/>
        <w:jc w:val="both"/>
      </w:pPr>
      <w:r>
        <w:t xml:space="preserve">utvrđivanje pravila skupine </w:t>
      </w:r>
    </w:p>
    <w:p w14:paraId="26C7EA64" w14:textId="77777777" w:rsidR="00687BD7" w:rsidRDefault="00687BD7">
      <w:pPr>
        <w:numPr>
          <w:ilvl w:val="0"/>
          <w:numId w:val="55"/>
        </w:numPr>
        <w:spacing w:after="52" w:line="276" w:lineRule="auto"/>
        <w:ind w:right="66" w:hanging="10"/>
        <w:jc w:val="both"/>
      </w:pPr>
      <w:r>
        <w:t xml:space="preserve">dodatne mjere opreza kod organiziranog boravka djece izvan vrtića (šetnje, izleti i </w:t>
      </w:r>
      <w:r w:rsidRPr="00992077">
        <w:t xml:space="preserve">slično) </w:t>
      </w:r>
    </w:p>
    <w:p w14:paraId="5E77C2BC" w14:textId="77777777" w:rsidR="00687BD7" w:rsidRDefault="00687BD7" w:rsidP="00FF25BF">
      <w:pPr>
        <w:spacing w:line="276" w:lineRule="auto"/>
        <w:ind w:left="1" w:right="66"/>
      </w:pPr>
      <w:r>
        <w:rPr>
          <w:sz w:val="28"/>
        </w:rPr>
        <w:t xml:space="preserve"> </w:t>
      </w:r>
    </w:p>
    <w:p w14:paraId="3376A048" w14:textId="77777777" w:rsidR="00687BD7" w:rsidRPr="00992077" w:rsidRDefault="00687BD7" w:rsidP="00FF25BF">
      <w:pPr>
        <w:pStyle w:val="Naslov1"/>
        <w:spacing w:after="5" w:line="276" w:lineRule="auto"/>
        <w:ind w:right="66" w:firstLine="337"/>
        <w:rPr>
          <w:i/>
          <w:iCs/>
        </w:rPr>
      </w:pPr>
      <w:r w:rsidRPr="00992077">
        <w:rPr>
          <w:iCs/>
        </w:rPr>
        <w:t xml:space="preserve">9. PLAN I PROGRAM RAVNATELJA ZA 2022./23. GODINU </w:t>
      </w:r>
    </w:p>
    <w:p w14:paraId="68EFB8E7" w14:textId="77777777" w:rsidR="00687BD7" w:rsidRDefault="00687BD7" w:rsidP="00FF25BF">
      <w:pPr>
        <w:spacing w:after="48" w:line="276" w:lineRule="auto"/>
        <w:ind w:left="1" w:right="66"/>
      </w:pPr>
      <w:r>
        <w:rPr>
          <w:b/>
        </w:rPr>
        <w:t xml:space="preserve"> </w:t>
      </w:r>
    </w:p>
    <w:p w14:paraId="4F957273" w14:textId="77777777" w:rsidR="00687BD7" w:rsidRDefault="00687BD7" w:rsidP="00FF25BF">
      <w:pPr>
        <w:spacing w:after="5" w:line="276" w:lineRule="auto"/>
        <w:ind w:left="11" w:right="66" w:hanging="10"/>
        <w:jc w:val="both"/>
      </w:pPr>
      <w:r>
        <w:t xml:space="preserve">              Glavni zadatak ravnatelja u slijedećoj pedagoškoj godini je realizacija Plana i programa rada vrtića i praćenje provedbe istog. </w:t>
      </w:r>
    </w:p>
    <w:p w14:paraId="33547B46" w14:textId="77777777" w:rsidR="00687BD7" w:rsidRDefault="00687BD7" w:rsidP="00FF25BF">
      <w:pPr>
        <w:spacing w:after="98" w:line="276" w:lineRule="auto"/>
        <w:ind w:left="1" w:right="66"/>
      </w:pPr>
      <w:r>
        <w:t xml:space="preserve"> </w:t>
      </w:r>
    </w:p>
    <w:p w14:paraId="4B09E992" w14:textId="77777777" w:rsidR="00687BD7" w:rsidRDefault="00687BD7" w:rsidP="00FF25BF">
      <w:pPr>
        <w:spacing w:after="44" w:line="276" w:lineRule="auto"/>
        <w:ind w:left="11" w:right="66" w:hanging="10"/>
        <w:jc w:val="both"/>
      </w:pPr>
      <w:r>
        <w:t xml:space="preserve">Ravnateljica će sudjelovati u izradi: </w:t>
      </w:r>
    </w:p>
    <w:p w14:paraId="56526845" w14:textId="77777777" w:rsidR="00687BD7" w:rsidRDefault="00687BD7">
      <w:pPr>
        <w:numPr>
          <w:ilvl w:val="0"/>
          <w:numId w:val="56"/>
        </w:numPr>
        <w:spacing w:after="64" w:line="276" w:lineRule="auto"/>
        <w:ind w:right="66" w:hanging="348"/>
        <w:jc w:val="both"/>
      </w:pPr>
      <w:r>
        <w:t xml:space="preserve">Godišnji plan i program rada ustanove </w:t>
      </w:r>
    </w:p>
    <w:p w14:paraId="3276FDED" w14:textId="77777777" w:rsidR="00687BD7" w:rsidRDefault="00687BD7">
      <w:pPr>
        <w:numPr>
          <w:ilvl w:val="0"/>
          <w:numId w:val="56"/>
        </w:numPr>
        <w:spacing w:after="5" w:line="276" w:lineRule="auto"/>
        <w:ind w:right="66" w:hanging="348"/>
        <w:jc w:val="both"/>
      </w:pPr>
      <w:r>
        <w:t xml:space="preserve">Godišnjeg izvješća ustanove </w:t>
      </w:r>
    </w:p>
    <w:p w14:paraId="19F8454A" w14:textId="77777777" w:rsidR="00687BD7" w:rsidRDefault="00687BD7">
      <w:pPr>
        <w:numPr>
          <w:ilvl w:val="0"/>
          <w:numId w:val="56"/>
        </w:numPr>
        <w:spacing w:after="5" w:line="276" w:lineRule="auto"/>
        <w:ind w:right="66" w:hanging="348"/>
        <w:jc w:val="both"/>
      </w:pPr>
      <w:r>
        <w:t xml:space="preserve">Kurikuluma ustanove </w:t>
      </w:r>
    </w:p>
    <w:p w14:paraId="6486F9B4" w14:textId="77777777" w:rsidR="00687BD7" w:rsidRDefault="00687BD7" w:rsidP="00FF25BF">
      <w:pPr>
        <w:spacing w:after="101" w:line="276" w:lineRule="auto"/>
        <w:ind w:left="1" w:right="66"/>
      </w:pPr>
      <w:r>
        <w:t xml:space="preserve"> </w:t>
      </w:r>
    </w:p>
    <w:p w14:paraId="292655B8" w14:textId="77777777" w:rsidR="00687BD7" w:rsidRDefault="00687BD7" w:rsidP="00FF25BF">
      <w:pPr>
        <w:spacing w:after="120" w:line="276" w:lineRule="auto"/>
        <w:ind w:left="11" w:right="66" w:hanging="10"/>
        <w:jc w:val="both"/>
      </w:pPr>
      <w:r>
        <w:t xml:space="preserve">Osim gore navedenog ravnateljica će: </w:t>
      </w:r>
    </w:p>
    <w:p w14:paraId="3EB339D4" w14:textId="77777777" w:rsidR="00687BD7" w:rsidRDefault="00687BD7">
      <w:pPr>
        <w:numPr>
          <w:ilvl w:val="0"/>
          <w:numId w:val="56"/>
        </w:numPr>
        <w:spacing w:after="82" w:line="276" w:lineRule="auto"/>
        <w:ind w:right="66" w:hanging="348"/>
        <w:jc w:val="both"/>
      </w:pPr>
      <w:r>
        <w:t xml:space="preserve">Predlagati opće akte koje donosi Upravno vijeće </w:t>
      </w:r>
    </w:p>
    <w:p w14:paraId="7CBE4684" w14:textId="77777777" w:rsidR="00687BD7" w:rsidRDefault="00687BD7">
      <w:pPr>
        <w:numPr>
          <w:ilvl w:val="0"/>
          <w:numId w:val="56"/>
        </w:numPr>
        <w:spacing w:after="82" w:line="276" w:lineRule="auto"/>
        <w:ind w:right="66" w:hanging="348"/>
        <w:jc w:val="both"/>
      </w:pPr>
      <w:r>
        <w:t xml:space="preserve">Izraditi financijski plan vrtića  </w:t>
      </w:r>
    </w:p>
    <w:p w14:paraId="2AA42141" w14:textId="77777777" w:rsidR="00687BD7" w:rsidRDefault="00687BD7">
      <w:pPr>
        <w:numPr>
          <w:ilvl w:val="0"/>
          <w:numId w:val="56"/>
        </w:numPr>
        <w:spacing w:after="85" w:line="276" w:lineRule="auto"/>
        <w:ind w:right="66" w:hanging="348"/>
        <w:jc w:val="both"/>
      </w:pPr>
      <w:r>
        <w:t xml:space="preserve">Pripremati sjednice Upravnog vijeća i sudjelovati u njima bez prava odlučivanja </w:t>
      </w:r>
    </w:p>
    <w:p w14:paraId="759C7248" w14:textId="77777777" w:rsidR="00687BD7" w:rsidRDefault="00687BD7">
      <w:pPr>
        <w:numPr>
          <w:ilvl w:val="0"/>
          <w:numId w:val="56"/>
        </w:numPr>
        <w:spacing w:after="66" w:line="276" w:lineRule="auto"/>
        <w:ind w:right="66" w:hanging="348"/>
        <w:jc w:val="both"/>
      </w:pPr>
      <w:r>
        <w:t xml:space="preserve">Predstavljati i zastupati vrtić </w:t>
      </w:r>
    </w:p>
    <w:p w14:paraId="0DD932CA" w14:textId="77777777" w:rsidR="00687BD7" w:rsidRDefault="00687BD7">
      <w:pPr>
        <w:numPr>
          <w:ilvl w:val="0"/>
          <w:numId w:val="56"/>
        </w:numPr>
        <w:spacing w:after="63" w:line="276" w:lineRule="auto"/>
        <w:ind w:right="66" w:hanging="348"/>
        <w:jc w:val="both"/>
      </w:pPr>
      <w:r>
        <w:t xml:space="preserve">Organizirati i voditi sjednice odgojiteljskih vijeća </w:t>
      </w:r>
    </w:p>
    <w:p w14:paraId="607E21F5" w14:textId="77777777" w:rsidR="00687BD7" w:rsidRDefault="00687BD7">
      <w:pPr>
        <w:numPr>
          <w:ilvl w:val="0"/>
          <w:numId w:val="56"/>
        </w:numPr>
        <w:spacing w:after="81" w:line="276" w:lineRule="auto"/>
        <w:ind w:right="66" w:hanging="348"/>
        <w:jc w:val="both"/>
      </w:pPr>
      <w:r>
        <w:t xml:space="preserve">Izvještavati Upravno vijeće i osnivača o poslovanju vrtića </w:t>
      </w:r>
    </w:p>
    <w:p w14:paraId="61E9A525" w14:textId="77777777" w:rsidR="00687BD7" w:rsidRDefault="00687BD7">
      <w:pPr>
        <w:numPr>
          <w:ilvl w:val="0"/>
          <w:numId w:val="56"/>
        </w:numPr>
        <w:spacing w:after="70" w:line="276" w:lineRule="auto"/>
        <w:ind w:right="66" w:hanging="348"/>
        <w:jc w:val="both"/>
      </w:pPr>
      <w:r>
        <w:t xml:space="preserve">Sklapati pravne poslove u ime i za račun vrtića </w:t>
      </w:r>
    </w:p>
    <w:p w14:paraId="5B7160EB" w14:textId="77777777" w:rsidR="00687BD7" w:rsidRDefault="00687BD7">
      <w:pPr>
        <w:numPr>
          <w:ilvl w:val="0"/>
          <w:numId w:val="56"/>
        </w:numPr>
        <w:spacing w:after="83" w:line="276" w:lineRule="auto"/>
        <w:ind w:right="66" w:hanging="348"/>
        <w:jc w:val="both"/>
      </w:pPr>
      <w:r>
        <w:t xml:space="preserve">Sudjeluje u organizaciji izleta i svečanosti, posjeta </w:t>
      </w:r>
    </w:p>
    <w:p w14:paraId="27A00777" w14:textId="77777777" w:rsidR="00687BD7" w:rsidRDefault="00687BD7">
      <w:pPr>
        <w:numPr>
          <w:ilvl w:val="0"/>
          <w:numId w:val="56"/>
        </w:numPr>
        <w:spacing w:after="83" w:line="276" w:lineRule="auto"/>
        <w:ind w:right="66" w:hanging="348"/>
        <w:jc w:val="both"/>
      </w:pPr>
      <w:r>
        <w:t xml:space="preserve">Izrađuje Plan godišnjih odmora i uručuje rješenja </w:t>
      </w:r>
    </w:p>
    <w:p w14:paraId="414B2FE1" w14:textId="77777777" w:rsidR="00687BD7" w:rsidRDefault="00687BD7">
      <w:pPr>
        <w:numPr>
          <w:ilvl w:val="0"/>
          <w:numId w:val="56"/>
        </w:numPr>
        <w:spacing w:after="5" w:line="276" w:lineRule="auto"/>
        <w:ind w:right="66" w:hanging="348"/>
        <w:jc w:val="both"/>
      </w:pPr>
      <w:r>
        <w:t xml:space="preserve">Sudjeluje na stručnim skupovima ravnatelja </w:t>
      </w:r>
    </w:p>
    <w:p w14:paraId="7C78A7CC" w14:textId="77777777" w:rsidR="00687BD7" w:rsidRDefault="00687BD7">
      <w:pPr>
        <w:numPr>
          <w:ilvl w:val="0"/>
          <w:numId w:val="56"/>
        </w:numPr>
        <w:spacing w:after="50" w:line="276" w:lineRule="auto"/>
        <w:ind w:right="66" w:hanging="348"/>
        <w:jc w:val="both"/>
      </w:pPr>
      <w:r>
        <w:t xml:space="preserve">Planira program </w:t>
      </w:r>
      <w:proofErr w:type="spellStart"/>
      <w:r>
        <w:t>predškole</w:t>
      </w:r>
      <w:proofErr w:type="spellEnd"/>
      <w:r>
        <w:t xml:space="preserve"> </w:t>
      </w:r>
    </w:p>
    <w:p w14:paraId="3BCA2DE1" w14:textId="77777777" w:rsidR="00687BD7" w:rsidRDefault="00687BD7">
      <w:pPr>
        <w:numPr>
          <w:ilvl w:val="0"/>
          <w:numId w:val="56"/>
        </w:numPr>
        <w:spacing w:after="5" w:line="276" w:lineRule="auto"/>
        <w:ind w:right="66" w:hanging="348"/>
        <w:jc w:val="both"/>
      </w:pPr>
      <w:r>
        <w:t xml:space="preserve">Individualno stručno usavršavanje </w:t>
      </w:r>
    </w:p>
    <w:p w14:paraId="564ED273" w14:textId="77777777" w:rsidR="00687BD7" w:rsidRDefault="00687BD7">
      <w:pPr>
        <w:numPr>
          <w:ilvl w:val="0"/>
          <w:numId w:val="56"/>
        </w:numPr>
        <w:spacing w:after="5" w:line="276" w:lineRule="auto"/>
        <w:ind w:right="66" w:hanging="348"/>
        <w:jc w:val="both"/>
      </w:pPr>
      <w:r>
        <w:t xml:space="preserve">Raspored odgojitelja po odgojnim skupinama </w:t>
      </w:r>
    </w:p>
    <w:p w14:paraId="28EC6B15" w14:textId="77777777" w:rsidR="00687BD7" w:rsidRDefault="00687BD7">
      <w:pPr>
        <w:numPr>
          <w:ilvl w:val="0"/>
          <w:numId w:val="56"/>
        </w:numPr>
        <w:spacing w:after="66" w:line="276" w:lineRule="auto"/>
        <w:ind w:right="66" w:hanging="348"/>
        <w:jc w:val="both"/>
      </w:pPr>
      <w:r>
        <w:t xml:space="preserve">Organizacija zamjena </w:t>
      </w:r>
    </w:p>
    <w:p w14:paraId="10D4CE49" w14:textId="77777777" w:rsidR="00687BD7" w:rsidRDefault="00687BD7">
      <w:pPr>
        <w:numPr>
          <w:ilvl w:val="0"/>
          <w:numId w:val="56"/>
        </w:numPr>
        <w:spacing w:after="40" w:line="276" w:lineRule="auto"/>
        <w:ind w:right="66" w:hanging="348"/>
        <w:jc w:val="both"/>
      </w:pPr>
      <w:r>
        <w:t xml:space="preserve">Praćenje ispisa i prihvat nove djece tijekom godine </w:t>
      </w:r>
    </w:p>
    <w:p w14:paraId="4EFA8F33" w14:textId="77777777" w:rsidR="00687BD7" w:rsidRDefault="00687BD7">
      <w:pPr>
        <w:numPr>
          <w:ilvl w:val="0"/>
          <w:numId w:val="56"/>
        </w:numPr>
        <w:spacing w:after="70" w:line="276" w:lineRule="auto"/>
        <w:ind w:right="66" w:hanging="348"/>
        <w:jc w:val="both"/>
      </w:pPr>
      <w:r>
        <w:t xml:space="preserve">Poslovi organizacije financijsko pravne i stručno pedagoške naravi </w:t>
      </w:r>
    </w:p>
    <w:p w14:paraId="7D5478B5" w14:textId="77777777" w:rsidR="00687BD7" w:rsidRDefault="00687BD7">
      <w:pPr>
        <w:numPr>
          <w:ilvl w:val="0"/>
          <w:numId w:val="56"/>
        </w:numPr>
        <w:spacing w:after="5" w:line="276" w:lineRule="auto"/>
        <w:ind w:right="66" w:hanging="348"/>
        <w:jc w:val="both"/>
      </w:pPr>
      <w:r>
        <w:t xml:space="preserve">Sudjelovanje u izradi programa stručnog usavršavanja </w:t>
      </w:r>
    </w:p>
    <w:p w14:paraId="2CA7A826" w14:textId="77777777" w:rsidR="00687BD7" w:rsidRDefault="00687BD7" w:rsidP="00FF25BF">
      <w:pPr>
        <w:spacing w:after="16" w:line="276" w:lineRule="auto"/>
        <w:ind w:left="2" w:right="66"/>
      </w:pPr>
      <w:r>
        <w:t xml:space="preserve"> </w:t>
      </w:r>
    </w:p>
    <w:p w14:paraId="36EA7EF7" w14:textId="77777777" w:rsidR="00687BD7" w:rsidRDefault="00687BD7" w:rsidP="00FF25BF">
      <w:pPr>
        <w:spacing w:after="5" w:line="276" w:lineRule="auto"/>
        <w:ind w:left="12" w:right="66" w:hanging="10"/>
        <w:jc w:val="both"/>
      </w:pPr>
      <w:r>
        <w:lastRenderedPageBreak/>
        <w:t xml:space="preserve">BITNI ZADACI : </w:t>
      </w:r>
    </w:p>
    <w:p w14:paraId="5D15964E" w14:textId="77777777" w:rsidR="00687BD7" w:rsidRDefault="00687BD7" w:rsidP="00FF25BF">
      <w:pPr>
        <w:spacing w:after="20" w:line="276" w:lineRule="auto"/>
        <w:ind w:left="2" w:right="66"/>
      </w:pPr>
      <w:r>
        <w:t xml:space="preserve"> </w:t>
      </w:r>
    </w:p>
    <w:p w14:paraId="2034209B" w14:textId="77777777" w:rsidR="00687BD7" w:rsidRDefault="00687BD7" w:rsidP="00FF25BF">
      <w:pPr>
        <w:spacing w:after="101" w:line="276" w:lineRule="auto"/>
        <w:ind w:left="-3" w:right="66" w:hanging="10"/>
        <w:jc w:val="both"/>
      </w:pPr>
      <w:r>
        <w:rPr>
          <w:b/>
        </w:rPr>
        <w:t xml:space="preserve">U odnosu na dijete: </w:t>
      </w:r>
    </w:p>
    <w:p w14:paraId="0AD38DDD" w14:textId="77777777" w:rsidR="00687BD7" w:rsidRDefault="00687BD7">
      <w:pPr>
        <w:numPr>
          <w:ilvl w:val="0"/>
          <w:numId w:val="57"/>
        </w:numPr>
        <w:spacing w:after="82" w:line="276" w:lineRule="auto"/>
        <w:ind w:right="66" w:hanging="348"/>
        <w:jc w:val="both"/>
      </w:pPr>
      <w:r>
        <w:t>Djelovati na promociji i provođenju prava djeteta, zaštite i humanih odnosa prema djetetu</w:t>
      </w:r>
      <w:r>
        <w:rPr>
          <w:b/>
        </w:rPr>
        <w:t xml:space="preserve"> </w:t>
      </w:r>
    </w:p>
    <w:p w14:paraId="70F6098F" w14:textId="77777777" w:rsidR="00687BD7" w:rsidRDefault="00687BD7">
      <w:pPr>
        <w:numPr>
          <w:ilvl w:val="0"/>
          <w:numId w:val="57"/>
        </w:numPr>
        <w:spacing w:after="103" w:line="276" w:lineRule="auto"/>
        <w:ind w:right="66" w:hanging="348"/>
        <w:jc w:val="both"/>
      </w:pPr>
      <w:r>
        <w:t>Prepoznavati dječje individualne potrebe, te omogućiti zadovoljavanje istih u dnevnom ritmu skupine</w:t>
      </w:r>
      <w:r>
        <w:rPr>
          <w:b/>
        </w:rPr>
        <w:t xml:space="preserve"> </w:t>
      </w:r>
    </w:p>
    <w:p w14:paraId="29D9AE95" w14:textId="77777777" w:rsidR="00687BD7" w:rsidRDefault="00687BD7">
      <w:pPr>
        <w:numPr>
          <w:ilvl w:val="0"/>
          <w:numId w:val="57"/>
        </w:numPr>
        <w:spacing w:after="90" w:line="276" w:lineRule="auto"/>
        <w:ind w:right="66" w:hanging="348"/>
        <w:jc w:val="both"/>
      </w:pPr>
      <w:r>
        <w:t>Stvoriti okruženje u kojem dijete može učiti</w:t>
      </w:r>
      <w:r>
        <w:rPr>
          <w:b/>
        </w:rPr>
        <w:t xml:space="preserve"> </w:t>
      </w:r>
    </w:p>
    <w:p w14:paraId="1F0B58E2" w14:textId="77777777" w:rsidR="00687BD7" w:rsidRDefault="00687BD7">
      <w:pPr>
        <w:numPr>
          <w:ilvl w:val="0"/>
          <w:numId w:val="57"/>
        </w:numPr>
        <w:spacing w:after="5" w:line="276" w:lineRule="auto"/>
        <w:ind w:right="66" w:hanging="348"/>
        <w:jc w:val="both"/>
      </w:pPr>
      <w:r>
        <w:t>Osigurati primjeren didaktički materijal u skupini</w:t>
      </w:r>
      <w:r>
        <w:rPr>
          <w:b/>
        </w:rPr>
        <w:t xml:space="preserve"> </w:t>
      </w:r>
    </w:p>
    <w:p w14:paraId="115D85E9" w14:textId="77777777" w:rsidR="00687BD7" w:rsidRDefault="00687BD7" w:rsidP="00FF25BF">
      <w:pPr>
        <w:spacing w:after="20" w:line="276" w:lineRule="auto"/>
        <w:ind w:left="2" w:right="66"/>
      </w:pPr>
      <w:r>
        <w:t xml:space="preserve"> </w:t>
      </w:r>
    </w:p>
    <w:p w14:paraId="4BE6EAC6" w14:textId="77777777" w:rsidR="00687BD7" w:rsidRDefault="00687BD7" w:rsidP="00FF25BF">
      <w:pPr>
        <w:spacing w:after="4" w:line="276" w:lineRule="auto"/>
        <w:ind w:left="-3" w:right="66" w:hanging="10"/>
        <w:jc w:val="both"/>
      </w:pPr>
      <w:r>
        <w:rPr>
          <w:b/>
        </w:rPr>
        <w:t xml:space="preserve">U odnosu na roditelje: </w:t>
      </w:r>
    </w:p>
    <w:p w14:paraId="74C9916E" w14:textId="77777777" w:rsidR="00687BD7" w:rsidRDefault="00687BD7">
      <w:pPr>
        <w:numPr>
          <w:ilvl w:val="0"/>
          <w:numId w:val="58"/>
        </w:numPr>
        <w:spacing w:after="65" w:line="276" w:lineRule="auto"/>
        <w:ind w:right="66" w:hanging="348"/>
        <w:jc w:val="both"/>
      </w:pPr>
      <w:r>
        <w:t>Educirati roditelje kroz roditeljske sastanke, radionice o promjenama u ustanovi</w:t>
      </w:r>
      <w:r>
        <w:rPr>
          <w:b/>
        </w:rPr>
        <w:t xml:space="preserve"> </w:t>
      </w:r>
    </w:p>
    <w:p w14:paraId="73DD318D" w14:textId="77777777" w:rsidR="00687BD7" w:rsidRDefault="00687BD7">
      <w:pPr>
        <w:numPr>
          <w:ilvl w:val="0"/>
          <w:numId w:val="58"/>
        </w:numPr>
        <w:spacing w:after="5" w:line="276" w:lineRule="auto"/>
        <w:ind w:right="66" w:hanging="348"/>
        <w:jc w:val="both"/>
      </w:pPr>
      <w:r>
        <w:t>Omogućiti roditeljima aktivno uključivanje u rad ustanove</w:t>
      </w:r>
      <w:r>
        <w:rPr>
          <w:b/>
        </w:rPr>
        <w:t xml:space="preserve"> </w:t>
      </w:r>
    </w:p>
    <w:p w14:paraId="07C2F386" w14:textId="77777777" w:rsidR="00687BD7" w:rsidRDefault="00687BD7">
      <w:pPr>
        <w:numPr>
          <w:ilvl w:val="0"/>
          <w:numId w:val="58"/>
        </w:numPr>
        <w:spacing w:after="66" w:line="276" w:lineRule="auto"/>
        <w:ind w:right="66" w:hanging="348"/>
        <w:jc w:val="both"/>
      </w:pPr>
      <w:r>
        <w:t xml:space="preserve">Upoznati roditelje sa njihovim pravima i obavezama </w:t>
      </w:r>
      <w:r>
        <w:rPr>
          <w:b/>
        </w:rPr>
        <w:t xml:space="preserve"> </w:t>
      </w:r>
    </w:p>
    <w:p w14:paraId="5D05148C" w14:textId="77777777" w:rsidR="00687BD7" w:rsidRDefault="00687BD7">
      <w:pPr>
        <w:numPr>
          <w:ilvl w:val="0"/>
          <w:numId w:val="58"/>
        </w:numPr>
        <w:spacing w:after="5" w:line="276" w:lineRule="auto"/>
        <w:ind w:right="66" w:hanging="348"/>
        <w:jc w:val="both"/>
      </w:pPr>
      <w:r>
        <w:t>Uključiti roditelje u obogaćivanje centara aktivnosti u grupama</w:t>
      </w:r>
      <w:r>
        <w:rPr>
          <w:b/>
        </w:rPr>
        <w:t xml:space="preserve"> </w:t>
      </w:r>
    </w:p>
    <w:p w14:paraId="26F239E5" w14:textId="77777777" w:rsidR="00687BD7" w:rsidRDefault="00687BD7" w:rsidP="00FF25BF">
      <w:pPr>
        <w:spacing w:after="20" w:line="276" w:lineRule="auto"/>
        <w:ind w:left="1" w:right="66"/>
      </w:pPr>
      <w:r>
        <w:t xml:space="preserve"> </w:t>
      </w:r>
    </w:p>
    <w:p w14:paraId="35A3C369" w14:textId="77777777" w:rsidR="00687BD7" w:rsidRDefault="00687BD7" w:rsidP="00FF25BF">
      <w:pPr>
        <w:spacing w:after="28" w:line="276" w:lineRule="auto"/>
        <w:ind w:left="-3" w:right="66" w:hanging="10"/>
        <w:jc w:val="both"/>
      </w:pPr>
      <w:r>
        <w:rPr>
          <w:b/>
        </w:rPr>
        <w:t xml:space="preserve">U odnosu na odgojitelje: </w:t>
      </w:r>
    </w:p>
    <w:p w14:paraId="668C55FB" w14:textId="77777777" w:rsidR="00687BD7" w:rsidRDefault="00687BD7">
      <w:pPr>
        <w:numPr>
          <w:ilvl w:val="0"/>
          <w:numId w:val="59"/>
        </w:numPr>
        <w:spacing w:after="51" w:line="276" w:lineRule="auto"/>
        <w:ind w:right="66" w:hanging="348"/>
        <w:jc w:val="both"/>
      </w:pPr>
      <w:r>
        <w:t>Razvijati i poticati pozitivnu atmosferu u ustanovi</w:t>
      </w:r>
      <w:r>
        <w:rPr>
          <w:b/>
        </w:rPr>
        <w:t xml:space="preserve"> </w:t>
      </w:r>
    </w:p>
    <w:p w14:paraId="30CB58EC" w14:textId="77777777" w:rsidR="00687BD7" w:rsidRDefault="00687BD7">
      <w:pPr>
        <w:numPr>
          <w:ilvl w:val="0"/>
          <w:numId w:val="59"/>
        </w:numPr>
        <w:spacing w:after="5" w:line="276" w:lineRule="auto"/>
        <w:ind w:right="66" w:hanging="348"/>
        <w:jc w:val="both"/>
      </w:pPr>
      <w:r>
        <w:t>Dogovarati se o svim aktivnostima u vrtiću</w:t>
      </w:r>
      <w:r>
        <w:rPr>
          <w:b/>
        </w:rPr>
        <w:t xml:space="preserve"> </w:t>
      </w:r>
    </w:p>
    <w:p w14:paraId="041F2E4E" w14:textId="77777777" w:rsidR="00687BD7" w:rsidRDefault="00687BD7">
      <w:pPr>
        <w:numPr>
          <w:ilvl w:val="0"/>
          <w:numId w:val="59"/>
        </w:numPr>
        <w:spacing w:after="66" w:line="276" w:lineRule="auto"/>
        <w:ind w:right="66" w:hanging="348"/>
        <w:jc w:val="both"/>
      </w:pPr>
      <w:r>
        <w:t xml:space="preserve">Osigurati materijalne uvjete rada </w:t>
      </w:r>
      <w:r>
        <w:rPr>
          <w:b/>
        </w:rPr>
        <w:t xml:space="preserve"> </w:t>
      </w:r>
    </w:p>
    <w:p w14:paraId="3B400E46" w14:textId="77777777" w:rsidR="00687BD7" w:rsidRDefault="00687BD7">
      <w:pPr>
        <w:numPr>
          <w:ilvl w:val="0"/>
          <w:numId w:val="59"/>
        </w:numPr>
        <w:spacing w:after="90" w:line="276" w:lineRule="auto"/>
        <w:ind w:right="66" w:hanging="348"/>
        <w:jc w:val="both"/>
      </w:pPr>
      <w:r>
        <w:t>Omogućiti edukaciju i sudjelovanje na usavršavanjima</w:t>
      </w:r>
      <w:r>
        <w:rPr>
          <w:b/>
        </w:rPr>
        <w:t xml:space="preserve"> </w:t>
      </w:r>
    </w:p>
    <w:p w14:paraId="23706627" w14:textId="77777777" w:rsidR="00687BD7" w:rsidRDefault="00687BD7">
      <w:pPr>
        <w:numPr>
          <w:ilvl w:val="0"/>
          <w:numId w:val="59"/>
        </w:numPr>
        <w:spacing w:after="88" w:line="276" w:lineRule="auto"/>
        <w:ind w:right="66" w:hanging="348"/>
        <w:jc w:val="both"/>
      </w:pPr>
      <w:r>
        <w:t xml:space="preserve">Poticati timski rada i zajedničko planiranje </w:t>
      </w:r>
      <w:r>
        <w:rPr>
          <w:b/>
        </w:rPr>
        <w:t xml:space="preserve"> </w:t>
      </w:r>
    </w:p>
    <w:p w14:paraId="2A0BAE07" w14:textId="77777777" w:rsidR="00687BD7" w:rsidRDefault="00687BD7">
      <w:pPr>
        <w:numPr>
          <w:ilvl w:val="0"/>
          <w:numId w:val="59"/>
        </w:numPr>
        <w:spacing w:after="37" w:line="276" w:lineRule="auto"/>
        <w:ind w:right="66" w:hanging="348"/>
        <w:jc w:val="both"/>
      </w:pPr>
      <w:r>
        <w:t xml:space="preserve">Uvažavati različitosti </w:t>
      </w:r>
      <w:r>
        <w:rPr>
          <w:b/>
        </w:rPr>
        <w:t xml:space="preserve"> </w:t>
      </w:r>
    </w:p>
    <w:p w14:paraId="1D1FFD70" w14:textId="77777777" w:rsidR="00687BD7" w:rsidRDefault="00687BD7">
      <w:pPr>
        <w:numPr>
          <w:ilvl w:val="0"/>
          <w:numId w:val="59"/>
        </w:numPr>
        <w:spacing w:after="5" w:line="276" w:lineRule="auto"/>
        <w:ind w:right="66" w:hanging="348"/>
        <w:jc w:val="both"/>
      </w:pPr>
      <w:r>
        <w:t xml:space="preserve">Nagrađivati za uspjeh, postignute rezultate i kreativnost </w:t>
      </w:r>
      <w:r>
        <w:rPr>
          <w:b/>
        </w:rPr>
        <w:t xml:space="preserve"> </w:t>
      </w:r>
    </w:p>
    <w:p w14:paraId="6F4A82AF" w14:textId="77777777" w:rsidR="00687BD7" w:rsidRDefault="00687BD7" w:rsidP="00FF25BF">
      <w:pPr>
        <w:spacing w:after="103" w:line="276" w:lineRule="auto"/>
        <w:ind w:left="1" w:right="66"/>
      </w:pPr>
      <w:r>
        <w:t xml:space="preserve"> </w:t>
      </w:r>
    </w:p>
    <w:p w14:paraId="18845AFA" w14:textId="77777777" w:rsidR="00687BD7" w:rsidRDefault="00687BD7" w:rsidP="00FF25BF">
      <w:pPr>
        <w:spacing w:after="93" w:line="276" w:lineRule="auto"/>
        <w:ind w:left="-3" w:right="66" w:hanging="10"/>
      </w:pPr>
      <w:r>
        <w:rPr>
          <w:b/>
        </w:rPr>
        <w:t xml:space="preserve">U odnosu na stručnog suradnika: </w:t>
      </w:r>
    </w:p>
    <w:p w14:paraId="28A2F5C6" w14:textId="77777777" w:rsidR="00687BD7" w:rsidRDefault="00687BD7">
      <w:pPr>
        <w:numPr>
          <w:ilvl w:val="0"/>
          <w:numId w:val="60"/>
        </w:numPr>
        <w:spacing w:after="110" w:line="276" w:lineRule="auto"/>
        <w:ind w:right="66" w:hanging="348"/>
        <w:jc w:val="both"/>
      </w:pPr>
      <w:r>
        <w:t>Suradnja u izvršavanju Plana i programa rada, ostvarenju i procjeni bitnih zadaća iz programa</w:t>
      </w:r>
      <w:r>
        <w:rPr>
          <w:b/>
        </w:rPr>
        <w:t xml:space="preserve"> </w:t>
      </w:r>
    </w:p>
    <w:p w14:paraId="0EBB7550" w14:textId="77777777" w:rsidR="00687BD7" w:rsidRDefault="00687BD7">
      <w:pPr>
        <w:numPr>
          <w:ilvl w:val="0"/>
          <w:numId w:val="60"/>
        </w:numPr>
        <w:spacing w:after="5" w:line="276" w:lineRule="auto"/>
        <w:ind w:right="66" w:hanging="348"/>
        <w:jc w:val="both"/>
      </w:pPr>
      <w:r>
        <w:t>Permanentno raditi na usklađivanju s novim zakonskim okvirima</w:t>
      </w:r>
      <w:r>
        <w:rPr>
          <w:b/>
        </w:rPr>
        <w:t xml:space="preserve"> </w:t>
      </w:r>
    </w:p>
    <w:p w14:paraId="4890435F" w14:textId="77777777" w:rsidR="00687BD7" w:rsidRDefault="00687BD7">
      <w:pPr>
        <w:numPr>
          <w:ilvl w:val="0"/>
          <w:numId w:val="60"/>
        </w:numPr>
        <w:spacing w:after="5" w:line="276" w:lineRule="auto"/>
        <w:ind w:right="66" w:hanging="348"/>
        <w:jc w:val="both"/>
      </w:pPr>
      <w:r>
        <w:t xml:space="preserve">Suradnja u kreiranju pozitivne poticajne radne atmosfere </w:t>
      </w:r>
      <w:r>
        <w:rPr>
          <w:b/>
        </w:rPr>
        <w:t xml:space="preserve"> </w:t>
      </w:r>
    </w:p>
    <w:p w14:paraId="61756E06" w14:textId="77777777" w:rsidR="00687BD7" w:rsidRDefault="00687BD7" w:rsidP="00FF25BF">
      <w:pPr>
        <w:spacing w:after="20" w:line="276" w:lineRule="auto"/>
        <w:ind w:left="1" w:right="66"/>
      </w:pPr>
      <w:r>
        <w:t xml:space="preserve"> </w:t>
      </w:r>
    </w:p>
    <w:p w14:paraId="710AC633" w14:textId="77777777" w:rsidR="00687BD7" w:rsidRDefault="00687BD7" w:rsidP="00FF25BF">
      <w:pPr>
        <w:spacing w:after="28" w:line="276" w:lineRule="auto"/>
        <w:ind w:left="-3" w:right="66" w:hanging="10"/>
        <w:jc w:val="both"/>
      </w:pPr>
      <w:r>
        <w:rPr>
          <w:b/>
        </w:rPr>
        <w:t xml:space="preserve">U odnosu na društvenu sredinu: </w:t>
      </w:r>
    </w:p>
    <w:p w14:paraId="4562938E" w14:textId="77777777" w:rsidR="00687BD7" w:rsidRDefault="00687BD7">
      <w:pPr>
        <w:numPr>
          <w:ilvl w:val="0"/>
          <w:numId w:val="61"/>
        </w:numPr>
        <w:spacing w:after="58" w:line="276" w:lineRule="auto"/>
        <w:ind w:right="66" w:hanging="348"/>
        <w:jc w:val="both"/>
      </w:pPr>
      <w:r>
        <w:t>Sudjelovanje u organizaciji i ostvarenju akcija u lokalnoj zajednici</w:t>
      </w:r>
      <w:r>
        <w:rPr>
          <w:b/>
        </w:rPr>
        <w:t xml:space="preserve"> </w:t>
      </w:r>
    </w:p>
    <w:p w14:paraId="71C38054" w14:textId="77777777" w:rsidR="00687BD7" w:rsidRDefault="00687BD7">
      <w:pPr>
        <w:numPr>
          <w:ilvl w:val="0"/>
          <w:numId w:val="61"/>
        </w:numPr>
        <w:spacing w:after="29" w:line="276" w:lineRule="auto"/>
        <w:ind w:right="66" w:hanging="348"/>
        <w:jc w:val="both"/>
      </w:pPr>
      <w:r>
        <w:t>Unaprjeđivati kvalitetu boravka u vrtiću kroz neposredan rad i suradnju sa lokalnom zajednicom</w:t>
      </w:r>
      <w:r>
        <w:rPr>
          <w:b/>
        </w:rPr>
        <w:t xml:space="preserve"> </w:t>
      </w:r>
    </w:p>
    <w:p w14:paraId="741F1D3C" w14:textId="77777777" w:rsidR="00687BD7" w:rsidRDefault="00687BD7">
      <w:pPr>
        <w:numPr>
          <w:ilvl w:val="0"/>
          <w:numId w:val="61"/>
        </w:numPr>
        <w:spacing w:after="5" w:line="276" w:lineRule="auto"/>
        <w:ind w:right="66" w:hanging="348"/>
        <w:jc w:val="both"/>
      </w:pPr>
      <w:r>
        <w:t>Dogovaranje oko investicijskog ulaganja</w:t>
      </w:r>
      <w:r>
        <w:rPr>
          <w:b/>
        </w:rPr>
        <w:t xml:space="preserve"> </w:t>
      </w:r>
    </w:p>
    <w:p w14:paraId="68B17769" w14:textId="77777777" w:rsidR="00687BD7" w:rsidRDefault="00687BD7">
      <w:pPr>
        <w:numPr>
          <w:ilvl w:val="0"/>
          <w:numId w:val="61"/>
        </w:numPr>
        <w:spacing w:after="5" w:line="276" w:lineRule="auto"/>
        <w:ind w:right="66" w:hanging="348"/>
        <w:jc w:val="both"/>
      </w:pPr>
      <w:r>
        <w:t>Uvažavanje , povjerenje i podjela odgovornosti</w:t>
      </w:r>
      <w:r>
        <w:rPr>
          <w:b/>
        </w:rPr>
        <w:t xml:space="preserve"> </w:t>
      </w:r>
    </w:p>
    <w:p w14:paraId="7B3EF7A5" w14:textId="77777777" w:rsidR="00687BD7" w:rsidRDefault="00687BD7">
      <w:pPr>
        <w:numPr>
          <w:ilvl w:val="0"/>
          <w:numId w:val="61"/>
        </w:numPr>
        <w:spacing w:after="5" w:line="276" w:lineRule="auto"/>
        <w:ind w:right="66" w:hanging="348"/>
        <w:jc w:val="both"/>
      </w:pPr>
      <w:r>
        <w:t>Podizati kvalitetu življenja djece</w:t>
      </w:r>
      <w:r>
        <w:rPr>
          <w:b/>
        </w:rPr>
        <w:t xml:space="preserve"> </w:t>
      </w:r>
    </w:p>
    <w:p w14:paraId="39AF627D" w14:textId="77777777" w:rsidR="00687BD7" w:rsidRDefault="00687BD7" w:rsidP="006C4613">
      <w:pPr>
        <w:spacing w:after="20" w:line="276" w:lineRule="auto"/>
        <w:ind w:left="1" w:right="66"/>
      </w:pPr>
      <w:r>
        <w:t xml:space="preserve">          </w:t>
      </w:r>
    </w:p>
    <w:p w14:paraId="18621E78" w14:textId="77777777" w:rsidR="00687BD7" w:rsidRDefault="00687BD7" w:rsidP="00FF25BF">
      <w:pPr>
        <w:spacing w:after="5" w:line="276" w:lineRule="auto"/>
        <w:ind w:left="1" w:right="66" w:firstLine="360"/>
        <w:jc w:val="both"/>
      </w:pPr>
      <w:r>
        <w:lastRenderedPageBreak/>
        <w:t xml:space="preserve">Rad u ustanovi temeljit će se na humanim vrijednostima i uvjerenjima i na etičkim načelima i specifičnostima područja u kojem djelujemo. </w:t>
      </w:r>
    </w:p>
    <w:p w14:paraId="073798E5" w14:textId="77777777" w:rsidR="00687BD7" w:rsidRDefault="00687BD7" w:rsidP="00FF25BF">
      <w:pPr>
        <w:spacing w:after="96" w:line="276" w:lineRule="auto"/>
        <w:ind w:left="11" w:right="66" w:hanging="10"/>
        <w:jc w:val="both"/>
      </w:pPr>
      <w:r>
        <w:t xml:space="preserve">          U stalnom je porastu broj djece s teškoćama u razvoju. Sukladno Zakonu o predškolskom odgoju, Hrvatskom pedagoškom standardu i Pravima djece s teškoćama u razvoju upisi u redovite vrtiće takve djece su naša obveza. </w:t>
      </w:r>
    </w:p>
    <w:p w14:paraId="7AF13E9D" w14:textId="77777777" w:rsidR="00687BD7" w:rsidRDefault="00687BD7" w:rsidP="00FF25BF">
      <w:pPr>
        <w:spacing w:after="5" w:line="276" w:lineRule="auto"/>
        <w:ind w:left="11" w:right="66" w:hanging="10"/>
        <w:jc w:val="both"/>
      </w:pPr>
      <w:r>
        <w:t xml:space="preserve">          Cilj u sljedećoj pedagoškoj godini nam je dodatna edukacija odgojitelja, stručnog suradnika i ravnatelja. Potrebno je osnažiti kompetencije odgojitelja i stručnog suradnika na edukacijama vođenim od strane stručnjaka za pojedine teme. </w:t>
      </w:r>
    </w:p>
    <w:p w14:paraId="13FBFA6F" w14:textId="77777777" w:rsidR="00687BD7" w:rsidRDefault="00687BD7" w:rsidP="006C4613">
      <w:pPr>
        <w:spacing w:after="18" w:line="276" w:lineRule="auto"/>
        <w:ind w:left="1" w:right="66"/>
      </w:pPr>
      <w:r>
        <w:rPr>
          <w:sz w:val="28"/>
        </w:rPr>
        <w:t xml:space="preserve"> </w:t>
      </w:r>
    </w:p>
    <w:p w14:paraId="44C32F4B" w14:textId="77777777" w:rsidR="00687BD7" w:rsidRPr="006C4613" w:rsidRDefault="00687BD7" w:rsidP="006C4613">
      <w:pPr>
        <w:pStyle w:val="Naslov1"/>
        <w:spacing w:line="276" w:lineRule="auto"/>
        <w:ind w:right="66" w:firstLine="698"/>
        <w:rPr>
          <w:i/>
          <w:iCs/>
        </w:rPr>
      </w:pPr>
      <w:r w:rsidRPr="00992077">
        <w:rPr>
          <w:iCs/>
        </w:rPr>
        <w:t xml:space="preserve">10. PLAN I PROGRAM  STRUČNOG SURADNIKA PEDAGOGA </w:t>
      </w:r>
    </w:p>
    <w:p w14:paraId="0EFA2837" w14:textId="77777777" w:rsidR="00687BD7" w:rsidRDefault="00687BD7" w:rsidP="00FF25BF">
      <w:pPr>
        <w:spacing w:after="27" w:line="276" w:lineRule="auto"/>
        <w:ind w:left="11" w:right="66" w:hanging="10"/>
        <w:jc w:val="both"/>
      </w:pPr>
      <w:r>
        <w:t xml:space="preserve">          Uloga pedagoga u vrtiću određena je humanističko razvojnom koncepcijom predškolskog odgoja i obrazovanja. Profil stručnog suradnika pedagoga nezaobilazan je čimbenik ostvarivanja kvalitetnog rada jedne predškolske ustanove i njegov rad uključuje široki spektar djelovanja i to u odnosu;  </w:t>
      </w:r>
    </w:p>
    <w:p w14:paraId="2DE582E6" w14:textId="77777777" w:rsidR="00687BD7" w:rsidRDefault="00687BD7">
      <w:pPr>
        <w:numPr>
          <w:ilvl w:val="0"/>
          <w:numId w:val="62"/>
        </w:numPr>
        <w:spacing w:after="5" w:line="276" w:lineRule="auto"/>
        <w:ind w:right="66" w:hanging="360"/>
        <w:jc w:val="both"/>
      </w:pPr>
      <w:r>
        <w:t xml:space="preserve">na dijete </w:t>
      </w:r>
    </w:p>
    <w:p w14:paraId="58DB7EE1" w14:textId="77777777" w:rsidR="00687BD7" w:rsidRDefault="00687BD7">
      <w:pPr>
        <w:numPr>
          <w:ilvl w:val="0"/>
          <w:numId w:val="62"/>
        </w:numPr>
        <w:spacing w:after="5" w:line="276" w:lineRule="auto"/>
        <w:ind w:right="66" w:hanging="360"/>
        <w:jc w:val="both"/>
      </w:pPr>
      <w:r>
        <w:t xml:space="preserve">na roditelje </w:t>
      </w:r>
    </w:p>
    <w:p w14:paraId="779F68F5" w14:textId="77777777" w:rsidR="00687BD7" w:rsidRDefault="00687BD7">
      <w:pPr>
        <w:numPr>
          <w:ilvl w:val="0"/>
          <w:numId w:val="62"/>
        </w:numPr>
        <w:spacing w:after="5" w:line="276" w:lineRule="auto"/>
        <w:ind w:right="66" w:hanging="360"/>
        <w:jc w:val="both"/>
      </w:pPr>
      <w:r>
        <w:t xml:space="preserve">na odgojitelje </w:t>
      </w:r>
    </w:p>
    <w:p w14:paraId="398A7C6F" w14:textId="77777777" w:rsidR="00687BD7" w:rsidRPr="00992077" w:rsidRDefault="00687BD7">
      <w:pPr>
        <w:numPr>
          <w:ilvl w:val="0"/>
          <w:numId w:val="62"/>
        </w:numPr>
        <w:spacing w:after="5" w:line="276" w:lineRule="auto"/>
        <w:ind w:right="66" w:hanging="360"/>
        <w:jc w:val="both"/>
      </w:pPr>
      <w:r>
        <w:t>na cijelu razvojnu djelatnost</w:t>
      </w:r>
    </w:p>
    <w:p w14:paraId="03F379E9" w14:textId="06100CC5" w:rsidR="00687BD7" w:rsidRDefault="00687BD7">
      <w:pPr>
        <w:numPr>
          <w:ilvl w:val="0"/>
          <w:numId w:val="62"/>
        </w:numPr>
        <w:spacing w:after="5" w:line="276" w:lineRule="auto"/>
        <w:ind w:right="66" w:hanging="360"/>
        <w:jc w:val="both"/>
      </w:pPr>
      <w:r>
        <w:t xml:space="preserve">na društvo </w:t>
      </w:r>
    </w:p>
    <w:p w14:paraId="30C69A23" w14:textId="77777777" w:rsidR="00687BD7" w:rsidRDefault="00687BD7" w:rsidP="00687BD7">
      <w:pPr>
        <w:spacing w:after="5" w:line="276" w:lineRule="auto"/>
        <w:ind w:left="1777" w:right="66"/>
        <w:jc w:val="both"/>
      </w:pPr>
    </w:p>
    <w:p w14:paraId="2E98A029" w14:textId="77777777" w:rsidR="00687BD7" w:rsidRDefault="00687BD7" w:rsidP="00FF25BF">
      <w:pPr>
        <w:spacing w:line="276" w:lineRule="auto"/>
        <w:ind w:left="-4" w:right="66" w:hanging="10"/>
      </w:pPr>
      <w:r>
        <w:rPr>
          <w:b/>
          <w:i/>
        </w:rPr>
        <w:t xml:space="preserve">          Godišnji plan i program sadrži sljedeće poslove i zadaće rada pedagoga: </w:t>
      </w:r>
    </w:p>
    <w:tbl>
      <w:tblPr>
        <w:tblStyle w:val="TableGrid"/>
        <w:tblW w:w="9176" w:type="dxa"/>
        <w:tblInd w:w="-104" w:type="dxa"/>
        <w:tblCellMar>
          <w:left w:w="105" w:type="dxa"/>
          <w:right w:w="82" w:type="dxa"/>
        </w:tblCellMar>
        <w:tblLook w:val="04A0" w:firstRow="1" w:lastRow="0" w:firstColumn="1" w:lastColumn="0" w:noHBand="0" w:noVBand="1"/>
      </w:tblPr>
      <w:tblGrid>
        <w:gridCol w:w="4501"/>
        <w:gridCol w:w="424"/>
        <w:gridCol w:w="1986"/>
        <w:gridCol w:w="2265"/>
      </w:tblGrid>
      <w:tr w:rsidR="00687BD7" w14:paraId="6AC84636" w14:textId="77777777" w:rsidTr="00BC3ED1">
        <w:trPr>
          <w:trHeight w:val="560"/>
        </w:trPr>
        <w:tc>
          <w:tcPr>
            <w:tcW w:w="4501" w:type="dxa"/>
            <w:tcBorders>
              <w:top w:val="single" w:sz="3" w:space="0" w:color="000000"/>
              <w:left w:val="single" w:sz="3" w:space="0" w:color="000000"/>
              <w:bottom w:val="single" w:sz="2" w:space="0" w:color="E7E6E6"/>
              <w:right w:val="single" w:sz="3" w:space="0" w:color="000000"/>
            </w:tcBorders>
            <w:shd w:val="clear" w:color="auto" w:fill="E7E6E6"/>
          </w:tcPr>
          <w:p w14:paraId="3045076F" w14:textId="77777777" w:rsidR="00687BD7" w:rsidRDefault="00687BD7" w:rsidP="00FF25BF">
            <w:pPr>
              <w:spacing w:line="276" w:lineRule="auto"/>
              <w:ind w:right="66"/>
              <w:jc w:val="center"/>
            </w:pPr>
            <w:r>
              <w:rPr>
                <w:b/>
              </w:rPr>
              <w:t xml:space="preserve">POSLOVI I ZADAĆE </w:t>
            </w:r>
          </w:p>
        </w:tc>
        <w:tc>
          <w:tcPr>
            <w:tcW w:w="2410" w:type="dxa"/>
            <w:gridSpan w:val="2"/>
            <w:tcBorders>
              <w:top w:val="single" w:sz="3" w:space="0" w:color="000000"/>
              <w:left w:val="single" w:sz="3" w:space="0" w:color="000000"/>
              <w:bottom w:val="single" w:sz="2" w:space="0" w:color="E7E6E6"/>
              <w:right w:val="single" w:sz="3" w:space="0" w:color="000000"/>
            </w:tcBorders>
            <w:shd w:val="clear" w:color="auto" w:fill="E7E6E6"/>
          </w:tcPr>
          <w:p w14:paraId="633AEC30" w14:textId="77777777" w:rsidR="00687BD7" w:rsidRDefault="00687BD7" w:rsidP="00FF25BF">
            <w:pPr>
              <w:spacing w:line="276" w:lineRule="auto"/>
              <w:ind w:right="66"/>
              <w:jc w:val="center"/>
            </w:pPr>
            <w:r>
              <w:rPr>
                <w:b/>
              </w:rPr>
              <w:t xml:space="preserve">METODE I INSTRUMENTI </w:t>
            </w:r>
          </w:p>
        </w:tc>
        <w:tc>
          <w:tcPr>
            <w:tcW w:w="2265" w:type="dxa"/>
            <w:tcBorders>
              <w:top w:val="single" w:sz="3" w:space="0" w:color="000000"/>
              <w:left w:val="single" w:sz="3" w:space="0" w:color="000000"/>
              <w:bottom w:val="single" w:sz="2" w:space="0" w:color="E7E6E6"/>
              <w:right w:val="single" w:sz="3" w:space="0" w:color="000000"/>
            </w:tcBorders>
            <w:shd w:val="clear" w:color="auto" w:fill="E7E6E6"/>
          </w:tcPr>
          <w:p w14:paraId="6683D67C" w14:textId="77777777" w:rsidR="00687BD7" w:rsidRDefault="00687BD7" w:rsidP="00FF25BF">
            <w:pPr>
              <w:spacing w:line="276" w:lineRule="auto"/>
              <w:ind w:right="66"/>
              <w:jc w:val="center"/>
            </w:pPr>
            <w:r>
              <w:rPr>
                <w:b/>
              </w:rPr>
              <w:t xml:space="preserve">VRIJEME OSTVARIVANJA </w:t>
            </w:r>
          </w:p>
        </w:tc>
      </w:tr>
      <w:tr w:rsidR="00687BD7" w14:paraId="7B783125" w14:textId="77777777" w:rsidTr="00BC3ED1">
        <w:trPr>
          <w:trHeight w:val="562"/>
        </w:trPr>
        <w:tc>
          <w:tcPr>
            <w:tcW w:w="9176" w:type="dxa"/>
            <w:gridSpan w:val="4"/>
            <w:tcBorders>
              <w:top w:val="single" w:sz="2" w:space="0" w:color="E7E6E6"/>
              <w:left w:val="single" w:sz="3" w:space="0" w:color="000000"/>
              <w:bottom w:val="double" w:sz="2" w:space="0" w:color="FFFFFF"/>
              <w:right w:val="single" w:sz="3" w:space="0" w:color="000000"/>
            </w:tcBorders>
            <w:shd w:val="clear" w:color="auto" w:fill="E7E6E6"/>
          </w:tcPr>
          <w:p w14:paraId="203A666D" w14:textId="77777777" w:rsidR="00687BD7" w:rsidRDefault="00687BD7" w:rsidP="00FF25BF">
            <w:pPr>
              <w:spacing w:line="276" w:lineRule="auto"/>
              <w:ind w:left="1348" w:right="66"/>
              <w:jc w:val="center"/>
            </w:pPr>
            <w:r>
              <w:rPr>
                <w:b/>
                <w:i/>
              </w:rPr>
              <w:t>U ODNOSU NA DIJETE praćenje i procjenjivanje razine zadovoljavanja potreba djeteta:</w:t>
            </w:r>
            <w:r>
              <w:rPr>
                <w:rFonts w:ascii="Arial" w:eastAsia="Arial" w:hAnsi="Arial" w:cs="Arial"/>
                <w:b/>
                <w:sz w:val="23"/>
              </w:rPr>
              <w:t xml:space="preserve"> </w:t>
            </w:r>
          </w:p>
        </w:tc>
      </w:tr>
      <w:tr w:rsidR="00687BD7" w14:paraId="2832513E" w14:textId="77777777" w:rsidTr="00BC3ED1">
        <w:trPr>
          <w:trHeight w:val="1115"/>
        </w:trPr>
        <w:tc>
          <w:tcPr>
            <w:tcW w:w="4925" w:type="dxa"/>
            <w:gridSpan w:val="2"/>
            <w:tcBorders>
              <w:top w:val="double" w:sz="2" w:space="0" w:color="FFFFFF"/>
              <w:left w:val="single" w:sz="3" w:space="0" w:color="000000"/>
              <w:bottom w:val="single" w:sz="2" w:space="0" w:color="FFFFFF"/>
              <w:right w:val="single" w:sz="3" w:space="0" w:color="000000"/>
            </w:tcBorders>
          </w:tcPr>
          <w:p w14:paraId="4D025891" w14:textId="77777777" w:rsidR="00687BD7" w:rsidRDefault="00687BD7" w:rsidP="00FF25BF">
            <w:pPr>
              <w:spacing w:after="58" w:line="276" w:lineRule="auto"/>
              <w:ind w:right="66"/>
            </w:pPr>
            <w:r>
              <w:t xml:space="preserve"> </w:t>
            </w:r>
          </w:p>
          <w:p w14:paraId="6E0CA3E4" w14:textId="77777777" w:rsidR="00687BD7" w:rsidRDefault="00687BD7" w:rsidP="00FF25BF">
            <w:pPr>
              <w:spacing w:line="276" w:lineRule="auto"/>
              <w:ind w:right="66"/>
            </w:pPr>
            <w:r>
              <w:t xml:space="preserve">praćenje procesa prilagodbe djeteta na vrtić </w:t>
            </w:r>
          </w:p>
        </w:tc>
        <w:tc>
          <w:tcPr>
            <w:tcW w:w="1986" w:type="dxa"/>
            <w:tcBorders>
              <w:top w:val="double" w:sz="2" w:space="0" w:color="FFFFFF"/>
              <w:left w:val="single" w:sz="3" w:space="0" w:color="000000"/>
              <w:bottom w:val="single" w:sz="2" w:space="0" w:color="FFFFFF"/>
              <w:right w:val="single" w:sz="3" w:space="0" w:color="000000"/>
            </w:tcBorders>
          </w:tcPr>
          <w:p w14:paraId="75F84D46" w14:textId="77777777" w:rsidR="00687BD7" w:rsidRDefault="00687BD7" w:rsidP="00FF25BF">
            <w:pPr>
              <w:spacing w:line="276" w:lineRule="auto"/>
              <w:ind w:right="66"/>
              <w:jc w:val="center"/>
            </w:pPr>
            <w:r>
              <w:t xml:space="preserve">Neposredno promatranje, uvid u pedagošku dokumentaciju </w:t>
            </w:r>
          </w:p>
        </w:tc>
        <w:tc>
          <w:tcPr>
            <w:tcW w:w="2265" w:type="dxa"/>
            <w:tcBorders>
              <w:top w:val="double" w:sz="2" w:space="0" w:color="FFFFFF"/>
              <w:left w:val="single" w:sz="3" w:space="0" w:color="000000"/>
              <w:bottom w:val="single" w:sz="2" w:space="0" w:color="FFFFFF"/>
              <w:right w:val="single" w:sz="3" w:space="0" w:color="000000"/>
            </w:tcBorders>
          </w:tcPr>
          <w:p w14:paraId="51B9628D" w14:textId="77777777" w:rsidR="00687BD7" w:rsidRDefault="00687BD7" w:rsidP="00FF25BF">
            <w:pPr>
              <w:spacing w:line="276" w:lineRule="auto"/>
              <w:ind w:left="1" w:right="66"/>
            </w:pPr>
            <w:r>
              <w:t xml:space="preserve"> </w:t>
            </w:r>
          </w:p>
          <w:p w14:paraId="50069942" w14:textId="77777777" w:rsidR="00687BD7" w:rsidRDefault="00687BD7" w:rsidP="00FF25BF">
            <w:pPr>
              <w:spacing w:line="276" w:lineRule="auto"/>
              <w:ind w:left="1" w:right="66"/>
            </w:pPr>
            <w:r>
              <w:t xml:space="preserve">Rujan, listopad </w:t>
            </w:r>
          </w:p>
        </w:tc>
      </w:tr>
      <w:tr w:rsidR="00687BD7" w14:paraId="002A5795" w14:textId="77777777" w:rsidTr="00BC3ED1">
        <w:trPr>
          <w:trHeight w:val="840"/>
        </w:trPr>
        <w:tc>
          <w:tcPr>
            <w:tcW w:w="4925" w:type="dxa"/>
            <w:gridSpan w:val="2"/>
            <w:tcBorders>
              <w:top w:val="single" w:sz="2" w:space="0" w:color="FFFFFF"/>
              <w:left w:val="single" w:sz="3" w:space="0" w:color="000000"/>
              <w:bottom w:val="single" w:sz="2" w:space="0" w:color="FFFFFF"/>
              <w:right w:val="single" w:sz="3" w:space="0" w:color="000000"/>
            </w:tcBorders>
          </w:tcPr>
          <w:p w14:paraId="2D639051" w14:textId="77777777" w:rsidR="00687BD7" w:rsidRDefault="00687BD7" w:rsidP="00FF25BF">
            <w:pPr>
              <w:spacing w:line="276" w:lineRule="auto"/>
              <w:ind w:right="66"/>
            </w:pPr>
            <w:r>
              <w:t>praćenje djece u okviru redovnog programa, poseban osvrt na djetetovo percipiranje pedagoških uvjeta</w:t>
            </w:r>
            <w:r>
              <w:rPr>
                <w:sz w:val="23"/>
              </w:rPr>
              <w:t xml:space="preserve"> </w:t>
            </w:r>
          </w:p>
        </w:tc>
        <w:tc>
          <w:tcPr>
            <w:tcW w:w="1986" w:type="dxa"/>
            <w:tcBorders>
              <w:top w:val="single" w:sz="2" w:space="0" w:color="FFFFFF"/>
              <w:left w:val="single" w:sz="3" w:space="0" w:color="000000"/>
              <w:bottom w:val="single" w:sz="2" w:space="0" w:color="FFFFFF"/>
              <w:right w:val="single" w:sz="3" w:space="0" w:color="000000"/>
            </w:tcBorders>
          </w:tcPr>
          <w:p w14:paraId="5FA43044" w14:textId="77777777" w:rsidR="00687BD7" w:rsidRDefault="00687BD7" w:rsidP="00FF25BF">
            <w:pPr>
              <w:spacing w:line="276" w:lineRule="auto"/>
              <w:ind w:right="66"/>
              <w:jc w:val="center"/>
            </w:pPr>
            <w:r>
              <w:t xml:space="preserve">Neposredno promatranje </w:t>
            </w:r>
          </w:p>
        </w:tc>
        <w:tc>
          <w:tcPr>
            <w:tcW w:w="2265" w:type="dxa"/>
            <w:tcBorders>
              <w:top w:val="single" w:sz="2" w:space="0" w:color="FFFFFF"/>
              <w:left w:val="single" w:sz="3" w:space="0" w:color="000000"/>
              <w:bottom w:val="single" w:sz="2" w:space="0" w:color="FFFFFF"/>
              <w:right w:val="single" w:sz="3" w:space="0" w:color="000000"/>
            </w:tcBorders>
          </w:tcPr>
          <w:p w14:paraId="38DC8D6D" w14:textId="77777777" w:rsidR="00687BD7" w:rsidRDefault="00687BD7" w:rsidP="00FF25BF">
            <w:pPr>
              <w:spacing w:line="276" w:lineRule="auto"/>
              <w:ind w:left="1" w:right="66"/>
            </w:pPr>
            <w:r>
              <w:t xml:space="preserve">Tijekom godine </w:t>
            </w:r>
          </w:p>
        </w:tc>
      </w:tr>
      <w:tr w:rsidR="00687BD7" w14:paraId="47C33F5B" w14:textId="77777777" w:rsidTr="00BC3ED1">
        <w:trPr>
          <w:trHeight w:val="837"/>
        </w:trPr>
        <w:tc>
          <w:tcPr>
            <w:tcW w:w="4925" w:type="dxa"/>
            <w:gridSpan w:val="2"/>
            <w:tcBorders>
              <w:top w:val="single" w:sz="2" w:space="0" w:color="FFFFFF"/>
              <w:left w:val="single" w:sz="3" w:space="0" w:color="000000"/>
              <w:bottom w:val="single" w:sz="2" w:space="0" w:color="E7E6E6"/>
              <w:right w:val="single" w:sz="3" w:space="0" w:color="000000"/>
            </w:tcBorders>
          </w:tcPr>
          <w:p w14:paraId="736E9F74" w14:textId="77777777" w:rsidR="00687BD7" w:rsidRDefault="00687BD7" w:rsidP="00FF25BF">
            <w:pPr>
              <w:spacing w:line="276" w:lineRule="auto"/>
              <w:ind w:right="66"/>
            </w:pPr>
            <w:r>
              <w:t>praćenje procesa u kojem djeca koriste ponuđene aktivnosti i sadržaje izvan redovnog programa</w:t>
            </w:r>
            <w:r>
              <w:rPr>
                <w:rFonts w:ascii="Arial" w:eastAsia="Arial" w:hAnsi="Arial" w:cs="Arial"/>
                <w:b/>
                <w:sz w:val="23"/>
              </w:rPr>
              <w:t xml:space="preserve"> </w:t>
            </w:r>
          </w:p>
        </w:tc>
        <w:tc>
          <w:tcPr>
            <w:tcW w:w="1986" w:type="dxa"/>
            <w:tcBorders>
              <w:top w:val="single" w:sz="2" w:space="0" w:color="FFFFFF"/>
              <w:left w:val="single" w:sz="3" w:space="0" w:color="000000"/>
              <w:bottom w:val="single" w:sz="2" w:space="0" w:color="E7E6E6"/>
              <w:right w:val="single" w:sz="3" w:space="0" w:color="000000"/>
            </w:tcBorders>
          </w:tcPr>
          <w:p w14:paraId="75E82B69" w14:textId="77777777" w:rsidR="00687BD7" w:rsidRDefault="00687BD7" w:rsidP="00FF25BF">
            <w:pPr>
              <w:spacing w:line="276" w:lineRule="auto"/>
              <w:ind w:right="66"/>
              <w:jc w:val="center"/>
            </w:pPr>
            <w:r>
              <w:t xml:space="preserve">Neposredno promatranje </w:t>
            </w:r>
          </w:p>
        </w:tc>
        <w:tc>
          <w:tcPr>
            <w:tcW w:w="2265" w:type="dxa"/>
            <w:tcBorders>
              <w:top w:val="single" w:sz="2" w:space="0" w:color="FFFFFF"/>
              <w:left w:val="single" w:sz="3" w:space="0" w:color="000000"/>
              <w:bottom w:val="single" w:sz="2" w:space="0" w:color="E7E6E6"/>
              <w:right w:val="single" w:sz="3" w:space="0" w:color="000000"/>
            </w:tcBorders>
          </w:tcPr>
          <w:p w14:paraId="66D6568D" w14:textId="77777777" w:rsidR="00687BD7" w:rsidRDefault="00687BD7" w:rsidP="00FF25BF">
            <w:pPr>
              <w:spacing w:line="276" w:lineRule="auto"/>
              <w:ind w:left="1" w:right="66"/>
            </w:pPr>
            <w:r>
              <w:t xml:space="preserve">Tijekom godine </w:t>
            </w:r>
          </w:p>
        </w:tc>
      </w:tr>
      <w:tr w:rsidR="00687BD7" w14:paraId="1ECC29F3" w14:textId="77777777" w:rsidTr="00BC3ED1">
        <w:trPr>
          <w:trHeight w:val="837"/>
        </w:trPr>
        <w:tc>
          <w:tcPr>
            <w:tcW w:w="9176" w:type="dxa"/>
            <w:gridSpan w:val="4"/>
            <w:tcBorders>
              <w:top w:val="single" w:sz="2" w:space="0" w:color="E7E6E6"/>
              <w:left w:val="single" w:sz="3" w:space="0" w:color="000000"/>
              <w:bottom w:val="double" w:sz="2" w:space="0" w:color="FFFFFF"/>
              <w:right w:val="single" w:sz="3" w:space="0" w:color="000000"/>
            </w:tcBorders>
            <w:shd w:val="clear" w:color="auto" w:fill="E7E6E6"/>
          </w:tcPr>
          <w:p w14:paraId="2862619F" w14:textId="77777777" w:rsidR="00687BD7" w:rsidRDefault="00687BD7" w:rsidP="00FF25BF">
            <w:pPr>
              <w:spacing w:line="276" w:lineRule="auto"/>
              <w:ind w:right="66"/>
              <w:jc w:val="center"/>
            </w:pPr>
            <w:r>
              <w:rPr>
                <w:b/>
                <w:i/>
              </w:rPr>
              <w:t xml:space="preserve">U ODNOSU NA ODGOJITELJA I OSTALE DJELATNIKE </w:t>
            </w:r>
          </w:p>
          <w:p w14:paraId="6147E940" w14:textId="77777777" w:rsidR="00687BD7" w:rsidRDefault="00687BD7" w:rsidP="00FF25BF">
            <w:pPr>
              <w:spacing w:line="276" w:lineRule="auto"/>
              <w:ind w:right="66"/>
              <w:jc w:val="center"/>
            </w:pPr>
            <w:r>
              <w:rPr>
                <w:b/>
                <w:i/>
              </w:rPr>
              <w:t>Pomoć, podrška i nadzor pri osmišljavanju i provođenju pedagoških uvjeta za zadovoljavanje djetetovih potreba</w:t>
            </w:r>
            <w:r>
              <w:rPr>
                <w:b/>
              </w:rPr>
              <w:t xml:space="preserve"> </w:t>
            </w:r>
          </w:p>
        </w:tc>
      </w:tr>
      <w:tr w:rsidR="00687BD7" w14:paraId="34B48943" w14:textId="77777777" w:rsidTr="00BC3ED1">
        <w:trPr>
          <w:trHeight w:val="563"/>
        </w:trPr>
        <w:tc>
          <w:tcPr>
            <w:tcW w:w="4925" w:type="dxa"/>
            <w:gridSpan w:val="2"/>
            <w:tcBorders>
              <w:top w:val="double" w:sz="2" w:space="0" w:color="FFFFFF"/>
              <w:left w:val="single" w:sz="3" w:space="0" w:color="000000"/>
              <w:bottom w:val="single" w:sz="2" w:space="0" w:color="FFFFFF"/>
              <w:right w:val="single" w:sz="3" w:space="0" w:color="000000"/>
            </w:tcBorders>
          </w:tcPr>
          <w:p w14:paraId="1971FFC2" w14:textId="77777777" w:rsidR="00687BD7" w:rsidRDefault="00687BD7" w:rsidP="00FF25BF">
            <w:pPr>
              <w:spacing w:line="276" w:lineRule="auto"/>
              <w:ind w:right="66"/>
            </w:pPr>
            <w:r>
              <w:t xml:space="preserve">osvrt na proces adaptacije pojedine djece i smjernice za daljnji rad, </w:t>
            </w:r>
          </w:p>
        </w:tc>
        <w:tc>
          <w:tcPr>
            <w:tcW w:w="1986" w:type="dxa"/>
            <w:tcBorders>
              <w:top w:val="double" w:sz="2" w:space="0" w:color="FFFFFF"/>
              <w:left w:val="single" w:sz="3" w:space="0" w:color="000000"/>
              <w:bottom w:val="single" w:sz="2" w:space="0" w:color="FFFFFF"/>
              <w:right w:val="single" w:sz="3" w:space="0" w:color="000000"/>
            </w:tcBorders>
          </w:tcPr>
          <w:p w14:paraId="456D7CF5" w14:textId="77777777" w:rsidR="00687BD7" w:rsidRDefault="00687BD7" w:rsidP="00FF25BF">
            <w:pPr>
              <w:spacing w:line="276" w:lineRule="auto"/>
              <w:ind w:right="66"/>
              <w:jc w:val="center"/>
            </w:pPr>
            <w:r>
              <w:t>grupno</w:t>
            </w:r>
            <w:r>
              <w:rPr>
                <w:rFonts w:ascii="Arial" w:eastAsia="Arial" w:hAnsi="Arial" w:cs="Arial"/>
              </w:rPr>
              <w:t xml:space="preserve"> </w:t>
            </w:r>
          </w:p>
        </w:tc>
        <w:tc>
          <w:tcPr>
            <w:tcW w:w="2265" w:type="dxa"/>
            <w:tcBorders>
              <w:top w:val="double" w:sz="2" w:space="0" w:color="FFFFFF"/>
              <w:left w:val="single" w:sz="3" w:space="0" w:color="000000"/>
              <w:bottom w:val="single" w:sz="2" w:space="0" w:color="FFFFFF"/>
              <w:right w:val="single" w:sz="3" w:space="0" w:color="000000"/>
            </w:tcBorders>
          </w:tcPr>
          <w:p w14:paraId="145FA7C9" w14:textId="77777777" w:rsidR="00687BD7" w:rsidRDefault="00687BD7" w:rsidP="00FF25BF">
            <w:pPr>
              <w:spacing w:line="276" w:lineRule="auto"/>
              <w:ind w:left="1" w:right="66"/>
            </w:pPr>
            <w:r>
              <w:t xml:space="preserve">Rujan, listopad </w:t>
            </w:r>
          </w:p>
        </w:tc>
      </w:tr>
      <w:tr w:rsidR="00687BD7" w14:paraId="2E30F151" w14:textId="77777777" w:rsidTr="00BC3ED1">
        <w:trPr>
          <w:trHeight w:val="840"/>
        </w:trPr>
        <w:tc>
          <w:tcPr>
            <w:tcW w:w="4925" w:type="dxa"/>
            <w:gridSpan w:val="2"/>
            <w:tcBorders>
              <w:top w:val="single" w:sz="2" w:space="0" w:color="FFFFFF"/>
              <w:left w:val="single" w:sz="3" w:space="0" w:color="000000"/>
              <w:bottom w:val="single" w:sz="2" w:space="0" w:color="FFFFFF"/>
              <w:right w:val="single" w:sz="3" w:space="0" w:color="000000"/>
            </w:tcBorders>
          </w:tcPr>
          <w:p w14:paraId="0D028E82" w14:textId="77777777" w:rsidR="00687BD7" w:rsidRDefault="00687BD7" w:rsidP="00FF25BF">
            <w:pPr>
              <w:spacing w:line="276" w:lineRule="auto"/>
              <w:ind w:right="66"/>
            </w:pPr>
            <w:r>
              <w:t xml:space="preserve">osvrt na proces i ostvarene uvjete u okviru ponuđenih sadržaja i aktivnosti izvan redovnog programa, </w:t>
            </w:r>
          </w:p>
        </w:tc>
        <w:tc>
          <w:tcPr>
            <w:tcW w:w="1986" w:type="dxa"/>
            <w:tcBorders>
              <w:top w:val="single" w:sz="2" w:space="0" w:color="FFFFFF"/>
              <w:left w:val="single" w:sz="3" w:space="0" w:color="000000"/>
              <w:bottom w:val="single" w:sz="2" w:space="0" w:color="FFFFFF"/>
              <w:right w:val="single" w:sz="3" w:space="0" w:color="000000"/>
            </w:tcBorders>
          </w:tcPr>
          <w:p w14:paraId="3621C96C" w14:textId="77777777" w:rsidR="00687BD7" w:rsidRDefault="00687BD7" w:rsidP="00FF25BF">
            <w:pPr>
              <w:spacing w:line="276" w:lineRule="auto"/>
              <w:ind w:right="66"/>
              <w:jc w:val="center"/>
            </w:pPr>
            <w:r>
              <w:t>individualno</w:t>
            </w:r>
            <w:r>
              <w:rPr>
                <w:rFonts w:ascii="Arial" w:eastAsia="Arial" w:hAnsi="Arial" w:cs="Arial"/>
              </w:rPr>
              <w:t xml:space="preserve"> </w:t>
            </w:r>
          </w:p>
        </w:tc>
        <w:tc>
          <w:tcPr>
            <w:tcW w:w="2265" w:type="dxa"/>
            <w:tcBorders>
              <w:top w:val="single" w:sz="2" w:space="0" w:color="FFFFFF"/>
              <w:left w:val="single" w:sz="3" w:space="0" w:color="000000"/>
              <w:bottom w:val="single" w:sz="2" w:space="0" w:color="FFFFFF"/>
              <w:right w:val="single" w:sz="3" w:space="0" w:color="000000"/>
            </w:tcBorders>
          </w:tcPr>
          <w:p w14:paraId="493916EA" w14:textId="77777777" w:rsidR="00687BD7" w:rsidRDefault="00687BD7" w:rsidP="00FF25BF">
            <w:pPr>
              <w:spacing w:line="276" w:lineRule="auto"/>
              <w:ind w:left="1" w:right="66"/>
            </w:pPr>
            <w:r>
              <w:t xml:space="preserve">Rujan, listopad </w:t>
            </w:r>
          </w:p>
        </w:tc>
      </w:tr>
      <w:tr w:rsidR="00687BD7" w14:paraId="5090C78E" w14:textId="77777777" w:rsidTr="00BC3ED1">
        <w:trPr>
          <w:trHeight w:val="836"/>
        </w:trPr>
        <w:tc>
          <w:tcPr>
            <w:tcW w:w="4925" w:type="dxa"/>
            <w:gridSpan w:val="2"/>
            <w:tcBorders>
              <w:top w:val="single" w:sz="2" w:space="0" w:color="FFFFFF"/>
              <w:left w:val="single" w:sz="3" w:space="0" w:color="000000"/>
              <w:bottom w:val="single" w:sz="2" w:space="0" w:color="FFFFFF"/>
              <w:right w:val="single" w:sz="3" w:space="0" w:color="000000"/>
            </w:tcBorders>
          </w:tcPr>
          <w:p w14:paraId="26A66FE4" w14:textId="77777777" w:rsidR="00687BD7" w:rsidRDefault="00687BD7" w:rsidP="00FF25BF">
            <w:pPr>
              <w:spacing w:line="276" w:lineRule="auto"/>
              <w:ind w:right="66"/>
            </w:pPr>
            <w:r>
              <w:lastRenderedPageBreak/>
              <w:t xml:space="preserve">konzultacije i planiranje procesa (sudjelovanje u organizaciji raznih svečanosti, izleta, manifestacija i dr.) </w:t>
            </w:r>
          </w:p>
        </w:tc>
        <w:tc>
          <w:tcPr>
            <w:tcW w:w="1986" w:type="dxa"/>
            <w:tcBorders>
              <w:top w:val="single" w:sz="2" w:space="0" w:color="FFFFFF"/>
              <w:left w:val="single" w:sz="3" w:space="0" w:color="000000"/>
              <w:bottom w:val="single" w:sz="2" w:space="0" w:color="FFFFFF"/>
              <w:right w:val="single" w:sz="3" w:space="0" w:color="000000"/>
            </w:tcBorders>
          </w:tcPr>
          <w:p w14:paraId="5A1F51E5" w14:textId="77777777" w:rsidR="00687BD7" w:rsidRDefault="00687BD7" w:rsidP="00FF25BF">
            <w:pPr>
              <w:spacing w:line="276" w:lineRule="auto"/>
              <w:ind w:right="66"/>
              <w:jc w:val="center"/>
            </w:pPr>
            <w:r>
              <w:t>grupno</w:t>
            </w:r>
            <w:r>
              <w:rPr>
                <w:rFonts w:ascii="Arial" w:eastAsia="Arial" w:hAnsi="Arial" w:cs="Arial"/>
              </w:rPr>
              <w:t xml:space="preserve"> </w:t>
            </w:r>
          </w:p>
        </w:tc>
        <w:tc>
          <w:tcPr>
            <w:tcW w:w="2265" w:type="dxa"/>
            <w:tcBorders>
              <w:top w:val="single" w:sz="2" w:space="0" w:color="FFFFFF"/>
              <w:left w:val="single" w:sz="3" w:space="0" w:color="000000"/>
              <w:bottom w:val="single" w:sz="2" w:space="0" w:color="FFFFFF"/>
              <w:right w:val="single" w:sz="3" w:space="0" w:color="000000"/>
            </w:tcBorders>
          </w:tcPr>
          <w:p w14:paraId="7E95B6BF" w14:textId="77777777" w:rsidR="00687BD7" w:rsidRDefault="00687BD7" w:rsidP="00FF25BF">
            <w:pPr>
              <w:spacing w:line="276" w:lineRule="auto"/>
              <w:ind w:left="1" w:right="66"/>
            </w:pPr>
            <w:r>
              <w:t xml:space="preserve">Tijekom godine  </w:t>
            </w:r>
          </w:p>
        </w:tc>
      </w:tr>
      <w:tr w:rsidR="00687BD7" w14:paraId="693B1088" w14:textId="77777777" w:rsidTr="00BC3ED1">
        <w:trPr>
          <w:trHeight w:val="840"/>
        </w:trPr>
        <w:tc>
          <w:tcPr>
            <w:tcW w:w="4925" w:type="dxa"/>
            <w:gridSpan w:val="2"/>
            <w:tcBorders>
              <w:top w:val="single" w:sz="2" w:space="0" w:color="FFFFFF"/>
              <w:left w:val="single" w:sz="3" w:space="0" w:color="000000"/>
              <w:bottom w:val="single" w:sz="2" w:space="0" w:color="FFFFFF"/>
              <w:right w:val="single" w:sz="3" w:space="0" w:color="000000"/>
            </w:tcBorders>
          </w:tcPr>
          <w:p w14:paraId="5D446A53" w14:textId="77777777" w:rsidR="00687BD7" w:rsidRDefault="00687BD7" w:rsidP="00FF25BF">
            <w:pPr>
              <w:spacing w:line="276" w:lineRule="auto"/>
              <w:ind w:right="66"/>
            </w:pPr>
            <w:r>
              <w:t>poticanje stručnog usavršavanja kao i poticanje samorazvoja odgojitelja kroz različite oblike konzultacija, savjetovanja itd.</w:t>
            </w:r>
            <w:r>
              <w:rPr>
                <w:rFonts w:ascii="Arial" w:eastAsia="Arial" w:hAnsi="Arial" w:cs="Arial"/>
                <w:b/>
                <w:sz w:val="23"/>
              </w:rPr>
              <w:t xml:space="preserve"> </w:t>
            </w:r>
          </w:p>
        </w:tc>
        <w:tc>
          <w:tcPr>
            <w:tcW w:w="1986" w:type="dxa"/>
            <w:tcBorders>
              <w:top w:val="single" w:sz="2" w:space="0" w:color="FFFFFF"/>
              <w:left w:val="single" w:sz="3" w:space="0" w:color="000000"/>
              <w:bottom w:val="single" w:sz="2" w:space="0" w:color="FFFFFF"/>
              <w:right w:val="single" w:sz="3" w:space="0" w:color="000000"/>
            </w:tcBorders>
          </w:tcPr>
          <w:p w14:paraId="24AFE6E5" w14:textId="77777777" w:rsidR="00687BD7" w:rsidRDefault="00687BD7" w:rsidP="00FF25BF">
            <w:pPr>
              <w:spacing w:line="276" w:lineRule="auto"/>
              <w:ind w:left="35" w:right="66"/>
              <w:jc w:val="center"/>
            </w:pPr>
            <w:r>
              <w:t xml:space="preserve"> </w:t>
            </w:r>
          </w:p>
          <w:p w14:paraId="0B399285" w14:textId="77777777" w:rsidR="00687BD7" w:rsidRDefault="00687BD7" w:rsidP="00FF25BF">
            <w:pPr>
              <w:spacing w:line="276" w:lineRule="auto"/>
              <w:ind w:right="66"/>
              <w:jc w:val="center"/>
            </w:pPr>
            <w:r>
              <w:t xml:space="preserve">grupno </w:t>
            </w:r>
          </w:p>
        </w:tc>
        <w:tc>
          <w:tcPr>
            <w:tcW w:w="2265" w:type="dxa"/>
            <w:tcBorders>
              <w:top w:val="single" w:sz="2" w:space="0" w:color="FFFFFF"/>
              <w:left w:val="single" w:sz="3" w:space="0" w:color="000000"/>
              <w:bottom w:val="single" w:sz="2" w:space="0" w:color="FFFFFF"/>
              <w:right w:val="single" w:sz="3" w:space="0" w:color="000000"/>
            </w:tcBorders>
          </w:tcPr>
          <w:p w14:paraId="3AB6BC0D" w14:textId="77777777" w:rsidR="00687BD7" w:rsidRDefault="00687BD7" w:rsidP="00FF25BF">
            <w:pPr>
              <w:spacing w:line="276" w:lineRule="auto"/>
              <w:ind w:left="1" w:right="66"/>
            </w:pPr>
            <w:r>
              <w:t xml:space="preserve"> </w:t>
            </w:r>
          </w:p>
          <w:p w14:paraId="0F59205C" w14:textId="77777777" w:rsidR="00687BD7" w:rsidRDefault="00687BD7" w:rsidP="00FF25BF">
            <w:pPr>
              <w:spacing w:line="276" w:lineRule="auto"/>
              <w:ind w:left="1" w:right="66"/>
            </w:pPr>
            <w:r>
              <w:t xml:space="preserve">Rujan, listopad </w:t>
            </w:r>
          </w:p>
        </w:tc>
      </w:tr>
      <w:tr w:rsidR="00687BD7" w14:paraId="2C4CA097" w14:textId="77777777" w:rsidTr="00BC3ED1">
        <w:trPr>
          <w:trHeight w:val="558"/>
        </w:trPr>
        <w:tc>
          <w:tcPr>
            <w:tcW w:w="4925" w:type="dxa"/>
            <w:gridSpan w:val="2"/>
            <w:tcBorders>
              <w:top w:val="single" w:sz="2" w:space="0" w:color="FFFFFF"/>
              <w:left w:val="single" w:sz="3" w:space="0" w:color="000000"/>
              <w:bottom w:val="single" w:sz="3" w:space="0" w:color="000000"/>
              <w:right w:val="single" w:sz="3" w:space="0" w:color="000000"/>
            </w:tcBorders>
          </w:tcPr>
          <w:p w14:paraId="19F62A91" w14:textId="77777777" w:rsidR="00687BD7" w:rsidRDefault="00687BD7" w:rsidP="00FF25BF">
            <w:pPr>
              <w:spacing w:line="276" w:lineRule="auto"/>
              <w:ind w:right="66"/>
            </w:pPr>
            <w:r>
              <w:t>pomoć i podrška u suradnji s roditeljima: u odabiru tema i pripremi roditeljskih sastanaka</w:t>
            </w:r>
            <w:r>
              <w:rPr>
                <w:rFonts w:ascii="Arial" w:eastAsia="Arial" w:hAnsi="Arial" w:cs="Arial"/>
                <w:b/>
                <w:sz w:val="23"/>
              </w:rPr>
              <w:t xml:space="preserve"> </w:t>
            </w:r>
          </w:p>
        </w:tc>
        <w:tc>
          <w:tcPr>
            <w:tcW w:w="1986" w:type="dxa"/>
            <w:tcBorders>
              <w:top w:val="single" w:sz="2" w:space="0" w:color="FFFFFF"/>
              <w:left w:val="single" w:sz="3" w:space="0" w:color="000000"/>
              <w:bottom w:val="single" w:sz="3" w:space="0" w:color="000000"/>
              <w:right w:val="single" w:sz="3" w:space="0" w:color="000000"/>
            </w:tcBorders>
          </w:tcPr>
          <w:p w14:paraId="13CBCB81" w14:textId="77777777" w:rsidR="00687BD7" w:rsidRDefault="00687BD7" w:rsidP="00FF25BF">
            <w:pPr>
              <w:spacing w:line="276" w:lineRule="auto"/>
              <w:ind w:right="66"/>
              <w:jc w:val="center"/>
            </w:pPr>
            <w:r>
              <w:t xml:space="preserve">individualno </w:t>
            </w:r>
          </w:p>
        </w:tc>
        <w:tc>
          <w:tcPr>
            <w:tcW w:w="2265" w:type="dxa"/>
            <w:tcBorders>
              <w:top w:val="single" w:sz="2" w:space="0" w:color="FFFFFF"/>
              <w:left w:val="single" w:sz="3" w:space="0" w:color="000000"/>
              <w:bottom w:val="single" w:sz="3" w:space="0" w:color="000000"/>
              <w:right w:val="single" w:sz="3" w:space="0" w:color="000000"/>
            </w:tcBorders>
          </w:tcPr>
          <w:p w14:paraId="0C4ACAA4" w14:textId="77777777" w:rsidR="00687BD7" w:rsidRDefault="00687BD7" w:rsidP="00FF25BF">
            <w:pPr>
              <w:spacing w:line="276" w:lineRule="auto"/>
              <w:ind w:left="1" w:right="66"/>
            </w:pPr>
            <w:r>
              <w:t xml:space="preserve">Po potrebi </w:t>
            </w:r>
          </w:p>
        </w:tc>
      </w:tr>
      <w:tr w:rsidR="00687BD7" w14:paraId="2EAFE482" w14:textId="77777777" w:rsidTr="00BC3ED1">
        <w:trPr>
          <w:trHeight w:val="566"/>
        </w:trPr>
        <w:tc>
          <w:tcPr>
            <w:tcW w:w="4925" w:type="dxa"/>
            <w:gridSpan w:val="2"/>
            <w:tcBorders>
              <w:top w:val="single" w:sz="3" w:space="0" w:color="000000"/>
              <w:left w:val="single" w:sz="3" w:space="0" w:color="000000"/>
              <w:bottom w:val="single" w:sz="2" w:space="0" w:color="E7E6E6"/>
              <w:right w:val="single" w:sz="3" w:space="0" w:color="000000"/>
            </w:tcBorders>
          </w:tcPr>
          <w:p w14:paraId="12B97E60" w14:textId="77777777" w:rsidR="00687BD7" w:rsidRDefault="00687BD7" w:rsidP="00FF25BF">
            <w:pPr>
              <w:spacing w:line="276" w:lineRule="auto"/>
              <w:ind w:right="66"/>
            </w:pPr>
            <w:r>
              <w:t xml:space="preserve">sudjelovanje u pripremi i sudjelovanje na supervizijama </w:t>
            </w:r>
          </w:p>
        </w:tc>
        <w:tc>
          <w:tcPr>
            <w:tcW w:w="1986" w:type="dxa"/>
            <w:tcBorders>
              <w:top w:val="single" w:sz="3" w:space="0" w:color="000000"/>
              <w:left w:val="single" w:sz="3" w:space="0" w:color="000000"/>
              <w:bottom w:val="single" w:sz="2" w:space="0" w:color="E7E6E6"/>
              <w:right w:val="single" w:sz="3" w:space="0" w:color="000000"/>
            </w:tcBorders>
          </w:tcPr>
          <w:p w14:paraId="7131E138" w14:textId="77777777" w:rsidR="00687BD7" w:rsidRDefault="00687BD7" w:rsidP="00FF25BF">
            <w:pPr>
              <w:spacing w:line="276" w:lineRule="auto"/>
              <w:ind w:left="42" w:right="66"/>
              <w:jc w:val="center"/>
            </w:pPr>
            <w:r>
              <w:rPr>
                <w:rFonts w:ascii="Arial" w:eastAsia="Arial" w:hAnsi="Arial" w:cs="Arial"/>
              </w:rPr>
              <w:t xml:space="preserve"> </w:t>
            </w:r>
          </w:p>
        </w:tc>
        <w:tc>
          <w:tcPr>
            <w:tcW w:w="2265" w:type="dxa"/>
            <w:tcBorders>
              <w:top w:val="single" w:sz="3" w:space="0" w:color="000000"/>
              <w:left w:val="single" w:sz="3" w:space="0" w:color="000000"/>
              <w:bottom w:val="single" w:sz="2" w:space="0" w:color="E7E6E6"/>
              <w:right w:val="single" w:sz="3" w:space="0" w:color="000000"/>
            </w:tcBorders>
          </w:tcPr>
          <w:p w14:paraId="219A11F7" w14:textId="77777777" w:rsidR="00687BD7" w:rsidRDefault="00687BD7" w:rsidP="00FF25BF">
            <w:pPr>
              <w:spacing w:line="276" w:lineRule="auto"/>
              <w:ind w:left="1" w:right="66"/>
            </w:pPr>
            <w:r>
              <w:t xml:space="preserve"> </w:t>
            </w:r>
          </w:p>
        </w:tc>
      </w:tr>
      <w:tr w:rsidR="00687BD7" w14:paraId="5F0E830C" w14:textId="77777777" w:rsidTr="00BC3ED1">
        <w:trPr>
          <w:trHeight w:val="279"/>
        </w:trPr>
        <w:tc>
          <w:tcPr>
            <w:tcW w:w="9176" w:type="dxa"/>
            <w:gridSpan w:val="4"/>
            <w:tcBorders>
              <w:top w:val="single" w:sz="2" w:space="0" w:color="E7E6E6"/>
              <w:left w:val="single" w:sz="3" w:space="0" w:color="000000"/>
              <w:bottom w:val="single" w:sz="3" w:space="0" w:color="000000"/>
              <w:right w:val="single" w:sz="3" w:space="0" w:color="000000"/>
            </w:tcBorders>
            <w:shd w:val="clear" w:color="auto" w:fill="E7E6E6"/>
          </w:tcPr>
          <w:p w14:paraId="2CDE1669" w14:textId="77777777" w:rsidR="00687BD7" w:rsidRDefault="00687BD7" w:rsidP="00FF25BF">
            <w:pPr>
              <w:spacing w:line="276" w:lineRule="auto"/>
              <w:ind w:right="66"/>
              <w:jc w:val="center"/>
            </w:pPr>
            <w:r>
              <w:rPr>
                <w:b/>
                <w:i/>
              </w:rPr>
              <w:t xml:space="preserve">U ODNOSU NA RODITELJA </w:t>
            </w:r>
          </w:p>
        </w:tc>
      </w:tr>
      <w:tr w:rsidR="00687BD7" w14:paraId="5C47620A" w14:textId="77777777" w:rsidTr="00BC3ED1">
        <w:trPr>
          <w:trHeight w:val="293"/>
        </w:trPr>
        <w:tc>
          <w:tcPr>
            <w:tcW w:w="4925" w:type="dxa"/>
            <w:gridSpan w:val="2"/>
            <w:tcBorders>
              <w:top w:val="single" w:sz="3" w:space="0" w:color="000000"/>
              <w:left w:val="single" w:sz="3" w:space="0" w:color="000000"/>
              <w:bottom w:val="single" w:sz="2" w:space="0" w:color="FFFFFF"/>
              <w:right w:val="single" w:sz="3" w:space="0" w:color="000000"/>
            </w:tcBorders>
          </w:tcPr>
          <w:p w14:paraId="4AC65972" w14:textId="77777777" w:rsidR="00687BD7" w:rsidRDefault="00687BD7" w:rsidP="00FF25BF">
            <w:pPr>
              <w:spacing w:line="276" w:lineRule="auto"/>
              <w:ind w:right="66"/>
            </w:pPr>
            <w:r>
              <w:t xml:space="preserve">individualni razgovori s roditeljima </w:t>
            </w:r>
          </w:p>
        </w:tc>
        <w:tc>
          <w:tcPr>
            <w:tcW w:w="1986" w:type="dxa"/>
            <w:tcBorders>
              <w:top w:val="single" w:sz="3" w:space="0" w:color="000000"/>
              <w:left w:val="single" w:sz="3" w:space="0" w:color="000000"/>
              <w:bottom w:val="single" w:sz="2" w:space="0" w:color="FFFFFF"/>
              <w:right w:val="single" w:sz="3" w:space="0" w:color="000000"/>
            </w:tcBorders>
          </w:tcPr>
          <w:p w14:paraId="36624E72" w14:textId="77777777" w:rsidR="00687BD7" w:rsidRDefault="00687BD7" w:rsidP="00FF25BF">
            <w:pPr>
              <w:spacing w:line="276" w:lineRule="auto"/>
              <w:ind w:left="83" w:right="66"/>
            </w:pPr>
            <w:r>
              <w:t>Prema protokolu</w:t>
            </w:r>
            <w:r>
              <w:rPr>
                <w:b/>
                <w:i/>
              </w:rPr>
              <w:t xml:space="preserve"> </w:t>
            </w:r>
          </w:p>
        </w:tc>
        <w:tc>
          <w:tcPr>
            <w:tcW w:w="2265" w:type="dxa"/>
            <w:tcBorders>
              <w:top w:val="single" w:sz="3" w:space="0" w:color="000000"/>
              <w:left w:val="single" w:sz="3" w:space="0" w:color="000000"/>
              <w:bottom w:val="single" w:sz="2" w:space="0" w:color="FFFFFF"/>
              <w:right w:val="single" w:sz="3" w:space="0" w:color="000000"/>
            </w:tcBorders>
          </w:tcPr>
          <w:p w14:paraId="746831B2" w14:textId="77777777" w:rsidR="00687BD7" w:rsidRDefault="00687BD7" w:rsidP="00FF25BF">
            <w:pPr>
              <w:spacing w:line="276" w:lineRule="auto"/>
              <w:ind w:left="1" w:right="66"/>
            </w:pPr>
            <w:r>
              <w:t>Tijekom godine</w:t>
            </w:r>
            <w:r>
              <w:rPr>
                <w:b/>
                <w:i/>
              </w:rPr>
              <w:t xml:space="preserve"> </w:t>
            </w:r>
          </w:p>
        </w:tc>
      </w:tr>
      <w:tr w:rsidR="00687BD7" w14:paraId="7AF7E7CD" w14:textId="77777777" w:rsidTr="00BC3ED1">
        <w:trPr>
          <w:trHeight w:val="282"/>
        </w:trPr>
        <w:tc>
          <w:tcPr>
            <w:tcW w:w="4925" w:type="dxa"/>
            <w:gridSpan w:val="2"/>
            <w:tcBorders>
              <w:top w:val="single" w:sz="2" w:space="0" w:color="FFFFFF"/>
              <w:left w:val="single" w:sz="3" w:space="0" w:color="000000"/>
              <w:bottom w:val="single" w:sz="3" w:space="0" w:color="000000"/>
              <w:right w:val="single" w:sz="3" w:space="0" w:color="000000"/>
            </w:tcBorders>
          </w:tcPr>
          <w:p w14:paraId="3988F486" w14:textId="77777777" w:rsidR="00687BD7" w:rsidRDefault="00687BD7" w:rsidP="00FF25BF">
            <w:pPr>
              <w:spacing w:line="276" w:lineRule="auto"/>
              <w:ind w:right="66"/>
            </w:pPr>
            <w:r>
              <w:t>inicijalni razgovori pri prijemu djeteta u vrtić,</w:t>
            </w:r>
            <w:r>
              <w:rPr>
                <w:i/>
                <w:sz w:val="23"/>
              </w:rPr>
              <w:t xml:space="preserve"> </w:t>
            </w:r>
          </w:p>
        </w:tc>
        <w:tc>
          <w:tcPr>
            <w:tcW w:w="1986" w:type="dxa"/>
            <w:tcBorders>
              <w:top w:val="single" w:sz="2" w:space="0" w:color="FFFFFF"/>
              <w:left w:val="single" w:sz="3" w:space="0" w:color="000000"/>
              <w:bottom w:val="single" w:sz="3" w:space="0" w:color="000000"/>
              <w:right w:val="single" w:sz="3" w:space="0" w:color="000000"/>
            </w:tcBorders>
          </w:tcPr>
          <w:p w14:paraId="561978D1" w14:textId="77777777" w:rsidR="00687BD7" w:rsidRDefault="00687BD7" w:rsidP="00FF25BF">
            <w:pPr>
              <w:spacing w:line="276" w:lineRule="auto"/>
              <w:ind w:right="66"/>
              <w:jc w:val="center"/>
            </w:pPr>
            <w:r>
              <w:t>individualno</w:t>
            </w:r>
            <w:r>
              <w:rPr>
                <w:rFonts w:ascii="Arial" w:eastAsia="Arial" w:hAnsi="Arial" w:cs="Arial"/>
              </w:rPr>
              <w:t xml:space="preserve"> </w:t>
            </w:r>
          </w:p>
        </w:tc>
        <w:tc>
          <w:tcPr>
            <w:tcW w:w="2265" w:type="dxa"/>
            <w:tcBorders>
              <w:top w:val="single" w:sz="2" w:space="0" w:color="FFFFFF"/>
              <w:left w:val="single" w:sz="3" w:space="0" w:color="000000"/>
              <w:bottom w:val="single" w:sz="3" w:space="0" w:color="000000"/>
              <w:right w:val="single" w:sz="3" w:space="0" w:color="000000"/>
            </w:tcBorders>
          </w:tcPr>
          <w:p w14:paraId="2A3CD659" w14:textId="77777777" w:rsidR="00687BD7" w:rsidRDefault="00687BD7" w:rsidP="00FF25BF">
            <w:pPr>
              <w:spacing w:line="276" w:lineRule="auto"/>
              <w:ind w:left="1" w:right="66"/>
            </w:pPr>
            <w:r>
              <w:t xml:space="preserve">Svibanj – rujan  </w:t>
            </w:r>
          </w:p>
        </w:tc>
      </w:tr>
      <w:tr w:rsidR="00687BD7" w14:paraId="7BF05C24" w14:textId="77777777" w:rsidTr="00BC3ED1">
        <w:trPr>
          <w:trHeight w:val="564"/>
        </w:trPr>
        <w:tc>
          <w:tcPr>
            <w:tcW w:w="4925" w:type="dxa"/>
            <w:gridSpan w:val="2"/>
            <w:tcBorders>
              <w:top w:val="single" w:sz="3" w:space="0" w:color="000000"/>
              <w:left w:val="single" w:sz="3" w:space="0" w:color="000000"/>
              <w:bottom w:val="single" w:sz="2" w:space="0" w:color="FFFFFF"/>
              <w:right w:val="single" w:sz="3" w:space="0" w:color="000000"/>
            </w:tcBorders>
          </w:tcPr>
          <w:p w14:paraId="13848AA7" w14:textId="77777777" w:rsidR="00687BD7" w:rsidRDefault="00687BD7" w:rsidP="00FF25BF">
            <w:pPr>
              <w:spacing w:line="276" w:lineRule="auto"/>
              <w:ind w:right="66"/>
            </w:pPr>
            <w:r>
              <w:t>razgovori s roditeljima na zahtjev, neplanirani, prigodni</w:t>
            </w:r>
            <w:r>
              <w:rPr>
                <w:rFonts w:ascii="Arial" w:eastAsia="Arial" w:hAnsi="Arial" w:cs="Arial"/>
                <w:b/>
                <w:sz w:val="23"/>
              </w:rPr>
              <w:t xml:space="preserve"> </w:t>
            </w:r>
          </w:p>
        </w:tc>
        <w:tc>
          <w:tcPr>
            <w:tcW w:w="1986" w:type="dxa"/>
            <w:tcBorders>
              <w:top w:val="single" w:sz="3" w:space="0" w:color="000000"/>
              <w:left w:val="single" w:sz="3" w:space="0" w:color="000000"/>
              <w:bottom w:val="single" w:sz="2" w:space="0" w:color="FFFFFF"/>
              <w:right w:val="single" w:sz="3" w:space="0" w:color="000000"/>
            </w:tcBorders>
          </w:tcPr>
          <w:p w14:paraId="5EC7E0CA" w14:textId="77777777" w:rsidR="00687BD7" w:rsidRDefault="00687BD7" w:rsidP="00FF25BF">
            <w:pPr>
              <w:spacing w:line="276" w:lineRule="auto"/>
              <w:ind w:left="15" w:right="66"/>
              <w:jc w:val="center"/>
            </w:pPr>
            <w:r>
              <w:t xml:space="preserve">individualno </w:t>
            </w:r>
          </w:p>
        </w:tc>
        <w:tc>
          <w:tcPr>
            <w:tcW w:w="2265" w:type="dxa"/>
            <w:tcBorders>
              <w:top w:val="single" w:sz="3" w:space="0" w:color="000000"/>
              <w:left w:val="single" w:sz="3" w:space="0" w:color="000000"/>
              <w:bottom w:val="single" w:sz="2" w:space="0" w:color="FFFFFF"/>
              <w:right w:val="single" w:sz="3" w:space="0" w:color="000000"/>
            </w:tcBorders>
          </w:tcPr>
          <w:p w14:paraId="35078119" w14:textId="77777777" w:rsidR="00687BD7" w:rsidRDefault="00687BD7" w:rsidP="00FF25BF">
            <w:pPr>
              <w:spacing w:line="276" w:lineRule="auto"/>
              <w:ind w:left="3" w:right="66"/>
            </w:pPr>
            <w:r>
              <w:t xml:space="preserve">Tijekom godine </w:t>
            </w:r>
          </w:p>
        </w:tc>
      </w:tr>
      <w:tr w:rsidR="00687BD7" w14:paraId="5701F537" w14:textId="77777777" w:rsidTr="00BC3ED1">
        <w:trPr>
          <w:trHeight w:val="284"/>
        </w:trPr>
        <w:tc>
          <w:tcPr>
            <w:tcW w:w="4925" w:type="dxa"/>
            <w:gridSpan w:val="2"/>
            <w:tcBorders>
              <w:top w:val="single" w:sz="2" w:space="0" w:color="FFFFFF"/>
              <w:left w:val="single" w:sz="3" w:space="0" w:color="000000"/>
              <w:bottom w:val="single" w:sz="2" w:space="0" w:color="FFFFFF"/>
              <w:right w:val="single" w:sz="3" w:space="0" w:color="000000"/>
            </w:tcBorders>
          </w:tcPr>
          <w:p w14:paraId="4F0BDCE5" w14:textId="77777777" w:rsidR="00687BD7" w:rsidRDefault="00687BD7" w:rsidP="00FF25BF">
            <w:pPr>
              <w:spacing w:line="276" w:lineRule="auto"/>
              <w:ind w:right="66"/>
            </w:pPr>
            <w:r>
              <w:t>grupni rad s roditeljima</w:t>
            </w:r>
            <w:r>
              <w:rPr>
                <w:rFonts w:ascii="Arial" w:eastAsia="Arial" w:hAnsi="Arial" w:cs="Arial"/>
                <w:b/>
                <w:sz w:val="23"/>
              </w:rPr>
              <w:t xml:space="preserve"> </w:t>
            </w:r>
          </w:p>
        </w:tc>
        <w:tc>
          <w:tcPr>
            <w:tcW w:w="1986" w:type="dxa"/>
            <w:tcBorders>
              <w:top w:val="single" w:sz="2" w:space="0" w:color="FFFFFF"/>
              <w:left w:val="single" w:sz="3" w:space="0" w:color="000000"/>
              <w:bottom w:val="single" w:sz="2" w:space="0" w:color="FFFFFF"/>
              <w:right w:val="single" w:sz="3" w:space="0" w:color="000000"/>
            </w:tcBorders>
          </w:tcPr>
          <w:p w14:paraId="152614EF" w14:textId="77777777" w:rsidR="00687BD7" w:rsidRDefault="00687BD7" w:rsidP="00FF25BF">
            <w:pPr>
              <w:spacing w:line="276" w:lineRule="auto"/>
              <w:ind w:left="14" w:right="66"/>
              <w:jc w:val="center"/>
            </w:pPr>
            <w:r>
              <w:t xml:space="preserve">radionica </w:t>
            </w:r>
          </w:p>
        </w:tc>
        <w:tc>
          <w:tcPr>
            <w:tcW w:w="2265" w:type="dxa"/>
            <w:tcBorders>
              <w:top w:val="single" w:sz="2" w:space="0" w:color="FFFFFF"/>
              <w:left w:val="single" w:sz="3" w:space="0" w:color="000000"/>
              <w:bottom w:val="single" w:sz="2" w:space="0" w:color="FFFFFF"/>
              <w:right w:val="single" w:sz="3" w:space="0" w:color="000000"/>
            </w:tcBorders>
          </w:tcPr>
          <w:p w14:paraId="70FDE332" w14:textId="77777777" w:rsidR="00687BD7" w:rsidRDefault="00687BD7" w:rsidP="00FF25BF">
            <w:pPr>
              <w:spacing w:line="276" w:lineRule="auto"/>
              <w:ind w:left="3" w:right="66"/>
            </w:pPr>
            <w:r>
              <w:t xml:space="preserve">Tijekom godine </w:t>
            </w:r>
          </w:p>
        </w:tc>
      </w:tr>
      <w:tr w:rsidR="00687BD7" w14:paraId="13711F69" w14:textId="77777777" w:rsidTr="00BC3ED1">
        <w:trPr>
          <w:trHeight w:val="564"/>
        </w:trPr>
        <w:tc>
          <w:tcPr>
            <w:tcW w:w="4925" w:type="dxa"/>
            <w:gridSpan w:val="2"/>
            <w:tcBorders>
              <w:top w:val="single" w:sz="2" w:space="0" w:color="FFFFFF"/>
              <w:left w:val="single" w:sz="3" w:space="0" w:color="000000"/>
              <w:bottom w:val="single" w:sz="2" w:space="0" w:color="FFFFFF"/>
              <w:right w:val="single" w:sz="3" w:space="0" w:color="000000"/>
            </w:tcBorders>
          </w:tcPr>
          <w:p w14:paraId="01292928" w14:textId="77777777" w:rsidR="00687BD7" w:rsidRDefault="00687BD7" w:rsidP="00FF25BF">
            <w:pPr>
              <w:spacing w:line="276" w:lineRule="auto"/>
              <w:ind w:right="66"/>
            </w:pPr>
            <w:r>
              <w:t xml:space="preserve">prisustvovanje roditeljskim sastancima u odgojnim grupama </w:t>
            </w:r>
          </w:p>
        </w:tc>
        <w:tc>
          <w:tcPr>
            <w:tcW w:w="1986" w:type="dxa"/>
            <w:tcBorders>
              <w:top w:val="single" w:sz="2" w:space="0" w:color="FFFFFF"/>
              <w:left w:val="single" w:sz="3" w:space="0" w:color="000000"/>
              <w:bottom w:val="single" w:sz="2" w:space="0" w:color="FFFFFF"/>
              <w:right w:val="single" w:sz="3" w:space="0" w:color="000000"/>
            </w:tcBorders>
          </w:tcPr>
          <w:p w14:paraId="231CA5C5" w14:textId="77777777" w:rsidR="00687BD7" w:rsidRDefault="00687BD7" w:rsidP="00FF25BF">
            <w:pPr>
              <w:spacing w:line="276" w:lineRule="auto"/>
              <w:ind w:left="83" w:right="66"/>
            </w:pPr>
            <w:r>
              <w:t>Prema protokolu</w:t>
            </w:r>
            <w:r>
              <w:rPr>
                <w:rFonts w:ascii="Arial" w:eastAsia="Arial" w:hAnsi="Arial" w:cs="Arial"/>
              </w:rPr>
              <w:t xml:space="preserve"> </w:t>
            </w:r>
          </w:p>
        </w:tc>
        <w:tc>
          <w:tcPr>
            <w:tcW w:w="2265" w:type="dxa"/>
            <w:tcBorders>
              <w:top w:val="single" w:sz="2" w:space="0" w:color="FFFFFF"/>
              <w:left w:val="single" w:sz="3" w:space="0" w:color="000000"/>
              <w:bottom w:val="single" w:sz="2" w:space="0" w:color="FFFFFF"/>
              <w:right w:val="single" w:sz="3" w:space="0" w:color="000000"/>
            </w:tcBorders>
          </w:tcPr>
          <w:p w14:paraId="1D103FED" w14:textId="77777777" w:rsidR="00687BD7" w:rsidRDefault="00687BD7" w:rsidP="00FF25BF">
            <w:pPr>
              <w:spacing w:line="276" w:lineRule="auto"/>
              <w:ind w:left="3" w:right="66"/>
            </w:pPr>
            <w:r>
              <w:rPr>
                <w:rFonts w:ascii="Arial" w:eastAsia="Arial" w:hAnsi="Arial" w:cs="Arial"/>
                <w:b/>
                <w:sz w:val="23"/>
              </w:rPr>
              <w:t xml:space="preserve"> </w:t>
            </w:r>
          </w:p>
        </w:tc>
      </w:tr>
      <w:tr w:rsidR="00687BD7" w14:paraId="10C3D8F3" w14:textId="77777777" w:rsidTr="00BC3ED1">
        <w:trPr>
          <w:trHeight w:val="284"/>
        </w:trPr>
        <w:tc>
          <w:tcPr>
            <w:tcW w:w="4925" w:type="dxa"/>
            <w:gridSpan w:val="2"/>
            <w:tcBorders>
              <w:top w:val="single" w:sz="2" w:space="0" w:color="FFFFFF"/>
              <w:left w:val="single" w:sz="3" w:space="0" w:color="000000"/>
              <w:bottom w:val="single" w:sz="2" w:space="0" w:color="FFFFFF"/>
              <w:right w:val="single" w:sz="3" w:space="0" w:color="000000"/>
            </w:tcBorders>
          </w:tcPr>
          <w:p w14:paraId="75CEB2BB" w14:textId="77777777" w:rsidR="00687BD7" w:rsidRDefault="00687BD7" w:rsidP="00FF25BF">
            <w:pPr>
              <w:spacing w:line="276" w:lineRule="auto"/>
              <w:ind w:right="66"/>
            </w:pPr>
            <w:r>
              <w:t>komunikacija s roditeljima putem pisane riječi</w:t>
            </w:r>
            <w:r>
              <w:rPr>
                <w:rFonts w:ascii="Arial" w:eastAsia="Arial" w:hAnsi="Arial" w:cs="Arial"/>
                <w:b/>
                <w:sz w:val="23"/>
              </w:rPr>
              <w:t xml:space="preserve"> </w:t>
            </w:r>
          </w:p>
        </w:tc>
        <w:tc>
          <w:tcPr>
            <w:tcW w:w="1986" w:type="dxa"/>
            <w:tcBorders>
              <w:top w:val="single" w:sz="2" w:space="0" w:color="FFFFFF"/>
              <w:left w:val="single" w:sz="3" w:space="0" w:color="000000"/>
              <w:bottom w:val="single" w:sz="2" w:space="0" w:color="FFFFFF"/>
              <w:right w:val="single" w:sz="3" w:space="0" w:color="000000"/>
            </w:tcBorders>
          </w:tcPr>
          <w:p w14:paraId="15AB9F3E" w14:textId="77777777" w:rsidR="00687BD7" w:rsidRDefault="00687BD7" w:rsidP="00FF25BF">
            <w:pPr>
              <w:spacing w:line="276" w:lineRule="auto"/>
              <w:ind w:left="18" w:right="66"/>
              <w:jc w:val="center"/>
            </w:pPr>
            <w:r>
              <w:t xml:space="preserve">Po potrebi </w:t>
            </w:r>
          </w:p>
        </w:tc>
        <w:tc>
          <w:tcPr>
            <w:tcW w:w="2265" w:type="dxa"/>
            <w:tcBorders>
              <w:top w:val="single" w:sz="2" w:space="0" w:color="FFFFFF"/>
              <w:left w:val="single" w:sz="3" w:space="0" w:color="000000"/>
              <w:bottom w:val="single" w:sz="2" w:space="0" w:color="FFFFFF"/>
              <w:right w:val="single" w:sz="3" w:space="0" w:color="000000"/>
            </w:tcBorders>
          </w:tcPr>
          <w:p w14:paraId="7408CD96" w14:textId="77777777" w:rsidR="00687BD7" w:rsidRDefault="00687BD7" w:rsidP="00FF25BF">
            <w:pPr>
              <w:spacing w:line="276" w:lineRule="auto"/>
              <w:ind w:left="3" w:right="66"/>
            </w:pPr>
            <w:r>
              <w:t xml:space="preserve">Tijekom godine </w:t>
            </w:r>
          </w:p>
        </w:tc>
      </w:tr>
      <w:tr w:rsidR="00687BD7" w14:paraId="6EE72AB1" w14:textId="77777777" w:rsidTr="00BC3ED1">
        <w:trPr>
          <w:trHeight w:val="288"/>
        </w:trPr>
        <w:tc>
          <w:tcPr>
            <w:tcW w:w="4925" w:type="dxa"/>
            <w:gridSpan w:val="2"/>
            <w:tcBorders>
              <w:top w:val="single" w:sz="2" w:space="0" w:color="FFFFFF"/>
              <w:left w:val="single" w:sz="3" w:space="0" w:color="000000"/>
              <w:bottom w:val="single" w:sz="2" w:space="0" w:color="FFFFFF"/>
              <w:right w:val="single" w:sz="3" w:space="0" w:color="000000"/>
            </w:tcBorders>
          </w:tcPr>
          <w:p w14:paraId="446693A8" w14:textId="77777777" w:rsidR="00687BD7" w:rsidRDefault="00687BD7" w:rsidP="00FF25BF">
            <w:pPr>
              <w:spacing w:line="276" w:lineRule="auto"/>
              <w:ind w:right="66"/>
            </w:pPr>
            <w:r>
              <w:t xml:space="preserve">savjetodavni rad s roditeljima </w:t>
            </w:r>
          </w:p>
        </w:tc>
        <w:tc>
          <w:tcPr>
            <w:tcW w:w="1986" w:type="dxa"/>
            <w:tcBorders>
              <w:top w:val="single" w:sz="2" w:space="0" w:color="FFFFFF"/>
              <w:left w:val="single" w:sz="3" w:space="0" w:color="000000"/>
              <w:bottom w:val="single" w:sz="2" w:space="0" w:color="FFFFFF"/>
              <w:right w:val="single" w:sz="3" w:space="0" w:color="000000"/>
            </w:tcBorders>
          </w:tcPr>
          <w:p w14:paraId="2E3B6268" w14:textId="77777777" w:rsidR="00687BD7" w:rsidRDefault="00687BD7" w:rsidP="00FF25BF">
            <w:pPr>
              <w:spacing w:line="276" w:lineRule="auto"/>
              <w:ind w:left="18" w:right="66"/>
              <w:jc w:val="center"/>
            </w:pPr>
            <w:r>
              <w:t xml:space="preserve">Po potrebi </w:t>
            </w:r>
          </w:p>
        </w:tc>
        <w:tc>
          <w:tcPr>
            <w:tcW w:w="2265" w:type="dxa"/>
            <w:tcBorders>
              <w:top w:val="single" w:sz="2" w:space="0" w:color="FFFFFF"/>
              <w:left w:val="single" w:sz="3" w:space="0" w:color="000000"/>
              <w:bottom w:val="single" w:sz="2" w:space="0" w:color="FFFFFF"/>
              <w:right w:val="single" w:sz="3" w:space="0" w:color="000000"/>
            </w:tcBorders>
          </w:tcPr>
          <w:p w14:paraId="373B0979" w14:textId="77777777" w:rsidR="00687BD7" w:rsidRDefault="00687BD7" w:rsidP="00FF25BF">
            <w:pPr>
              <w:spacing w:line="276" w:lineRule="auto"/>
              <w:ind w:left="3" w:right="66"/>
            </w:pPr>
            <w:r>
              <w:t xml:space="preserve">Tijekom godine </w:t>
            </w:r>
          </w:p>
        </w:tc>
      </w:tr>
      <w:tr w:rsidR="00687BD7" w14:paraId="20A08549" w14:textId="77777777" w:rsidTr="00BC3ED1">
        <w:trPr>
          <w:trHeight w:val="284"/>
        </w:trPr>
        <w:tc>
          <w:tcPr>
            <w:tcW w:w="4925" w:type="dxa"/>
            <w:gridSpan w:val="2"/>
            <w:tcBorders>
              <w:top w:val="single" w:sz="2" w:space="0" w:color="FFFFFF"/>
              <w:left w:val="single" w:sz="3" w:space="0" w:color="000000"/>
              <w:bottom w:val="single" w:sz="2" w:space="0" w:color="FFFFFF"/>
              <w:right w:val="single" w:sz="3" w:space="0" w:color="000000"/>
            </w:tcBorders>
          </w:tcPr>
          <w:p w14:paraId="355DA9EF" w14:textId="77777777" w:rsidR="00687BD7" w:rsidRDefault="00687BD7" w:rsidP="00FF25BF">
            <w:pPr>
              <w:spacing w:line="276" w:lineRule="auto"/>
              <w:ind w:right="66"/>
            </w:pPr>
            <w:r>
              <w:t xml:space="preserve">kreiranje, provedba i obrada anketa </w:t>
            </w:r>
          </w:p>
        </w:tc>
        <w:tc>
          <w:tcPr>
            <w:tcW w:w="1986" w:type="dxa"/>
            <w:tcBorders>
              <w:top w:val="single" w:sz="2" w:space="0" w:color="FFFFFF"/>
              <w:left w:val="single" w:sz="3" w:space="0" w:color="000000"/>
              <w:bottom w:val="single" w:sz="2" w:space="0" w:color="FFFFFF"/>
              <w:right w:val="single" w:sz="3" w:space="0" w:color="000000"/>
            </w:tcBorders>
          </w:tcPr>
          <w:p w14:paraId="654D0360" w14:textId="77777777" w:rsidR="00687BD7" w:rsidRDefault="00687BD7" w:rsidP="00FF25BF">
            <w:pPr>
              <w:spacing w:line="276" w:lineRule="auto"/>
              <w:ind w:left="14" w:right="66"/>
              <w:jc w:val="center"/>
            </w:pPr>
            <w:r>
              <w:t>anketa</w:t>
            </w:r>
            <w:r>
              <w:rPr>
                <w:rFonts w:ascii="Arial" w:eastAsia="Arial" w:hAnsi="Arial" w:cs="Arial"/>
              </w:rPr>
              <w:t xml:space="preserve"> </w:t>
            </w:r>
          </w:p>
        </w:tc>
        <w:tc>
          <w:tcPr>
            <w:tcW w:w="2265" w:type="dxa"/>
            <w:tcBorders>
              <w:top w:val="single" w:sz="2" w:space="0" w:color="FFFFFF"/>
              <w:left w:val="single" w:sz="3" w:space="0" w:color="000000"/>
              <w:bottom w:val="single" w:sz="2" w:space="0" w:color="FFFFFF"/>
              <w:right w:val="single" w:sz="3" w:space="0" w:color="000000"/>
            </w:tcBorders>
          </w:tcPr>
          <w:p w14:paraId="568753A3" w14:textId="77777777" w:rsidR="00687BD7" w:rsidRDefault="00687BD7" w:rsidP="00FF25BF">
            <w:pPr>
              <w:spacing w:line="276" w:lineRule="auto"/>
              <w:ind w:left="3" w:right="66"/>
            </w:pPr>
            <w:r>
              <w:t xml:space="preserve">Jednom u godini </w:t>
            </w:r>
          </w:p>
        </w:tc>
      </w:tr>
      <w:tr w:rsidR="00687BD7" w14:paraId="6A0D24F6" w14:textId="77777777" w:rsidTr="00BC3ED1">
        <w:trPr>
          <w:trHeight w:val="840"/>
        </w:trPr>
        <w:tc>
          <w:tcPr>
            <w:tcW w:w="4925" w:type="dxa"/>
            <w:gridSpan w:val="2"/>
            <w:tcBorders>
              <w:top w:val="single" w:sz="2" w:space="0" w:color="FFFFFF"/>
              <w:left w:val="single" w:sz="3" w:space="0" w:color="000000"/>
              <w:bottom w:val="single" w:sz="2" w:space="0" w:color="E7E6E6"/>
              <w:right w:val="single" w:sz="3" w:space="0" w:color="000000"/>
            </w:tcBorders>
          </w:tcPr>
          <w:p w14:paraId="4925F8AB" w14:textId="77777777" w:rsidR="00687BD7" w:rsidRDefault="00687BD7" w:rsidP="00FF25BF">
            <w:pPr>
              <w:spacing w:line="276" w:lineRule="auto"/>
              <w:ind w:right="66"/>
            </w:pPr>
            <w:r>
              <w:t xml:space="preserve">kreiranje obavijesti za roditelje čiju djecu želim uputiti na korištenje dodatnih sadržaja (izleti, predstave, posjeti i sl.) </w:t>
            </w:r>
          </w:p>
        </w:tc>
        <w:tc>
          <w:tcPr>
            <w:tcW w:w="1986" w:type="dxa"/>
            <w:tcBorders>
              <w:top w:val="single" w:sz="2" w:space="0" w:color="FFFFFF"/>
              <w:left w:val="single" w:sz="3" w:space="0" w:color="000000"/>
              <w:bottom w:val="single" w:sz="2" w:space="0" w:color="E7E6E6"/>
              <w:right w:val="single" w:sz="3" w:space="0" w:color="000000"/>
            </w:tcBorders>
          </w:tcPr>
          <w:p w14:paraId="50C185F9" w14:textId="77777777" w:rsidR="00687BD7" w:rsidRDefault="00687BD7" w:rsidP="00FF25BF">
            <w:pPr>
              <w:spacing w:line="276" w:lineRule="auto"/>
              <w:ind w:left="82" w:right="66"/>
              <w:jc w:val="center"/>
            </w:pPr>
            <w:r>
              <w:rPr>
                <w:rFonts w:ascii="Arial" w:eastAsia="Arial" w:hAnsi="Arial" w:cs="Arial"/>
              </w:rPr>
              <w:t xml:space="preserve"> </w:t>
            </w:r>
          </w:p>
          <w:p w14:paraId="2B3D70BC" w14:textId="77777777" w:rsidR="00687BD7" w:rsidRDefault="00687BD7" w:rsidP="00FF25BF">
            <w:pPr>
              <w:spacing w:line="276" w:lineRule="auto"/>
              <w:ind w:left="82" w:right="66"/>
              <w:jc w:val="center"/>
            </w:pPr>
            <w:r>
              <w:rPr>
                <w:rFonts w:ascii="Arial" w:eastAsia="Arial" w:hAnsi="Arial" w:cs="Arial"/>
              </w:rPr>
              <w:t xml:space="preserve"> </w:t>
            </w:r>
          </w:p>
        </w:tc>
        <w:tc>
          <w:tcPr>
            <w:tcW w:w="2265" w:type="dxa"/>
            <w:tcBorders>
              <w:top w:val="single" w:sz="2" w:space="0" w:color="FFFFFF"/>
              <w:left w:val="single" w:sz="3" w:space="0" w:color="000000"/>
              <w:bottom w:val="single" w:sz="2" w:space="0" w:color="E7E6E6"/>
              <w:right w:val="single" w:sz="3" w:space="0" w:color="000000"/>
            </w:tcBorders>
          </w:tcPr>
          <w:p w14:paraId="6F1A9683" w14:textId="77777777" w:rsidR="00687BD7" w:rsidRDefault="00687BD7" w:rsidP="00FF25BF">
            <w:pPr>
              <w:spacing w:line="276" w:lineRule="auto"/>
              <w:ind w:left="3" w:right="66"/>
            </w:pPr>
            <w:r>
              <w:t xml:space="preserve">Prema potrebi </w:t>
            </w:r>
          </w:p>
        </w:tc>
      </w:tr>
      <w:tr w:rsidR="00687BD7" w14:paraId="330AECB8" w14:textId="77777777" w:rsidTr="00BC3ED1">
        <w:trPr>
          <w:trHeight w:val="281"/>
        </w:trPr>
        <w:tc>
          <w:tcPr>
            <w:tcW w:w="9176" w:type="dxa"/>
            <w:gridSpan w:val="4"/>
            <w:tcBorders>
              <w:top w:val="single" w:sz="2" w:space="0" w:color="E7E6E6"/>
              <w:left w:val="single" w:sz="3" w:space="0" w:color="000000"/>
              <w:bottom w:val="double" w:sz="2" w:space="0" w:color="FFFFFF"/>
              <w:right w:val="single" w:sz="3" w:space="0" w:color="000000"/>
            </w:tcBorders>
            <w:shd w:val="clear" w:color="auto" w:fill="E7E6E6"/>
          </w:tcPr>
          <w:p w14:paraId="154FD77F" w14:textId="77777777" w:rsidR="00687BD7" w:rsidRDefault="00687BD7" w:rsidP="00FF25BF">
            <w:pPr>
              <w:spacing w:line="276" w:lineRule="auto"/>
              <w:ind w:left="11" w:right="66"/>
              <w:jc w:val="center"/>
            </w:pPr>
            <w:r>
              <w:rPr>
                <w:b/>
                <w:i/>
              </w:rPr>
              <w:t>U ODNOSU NA OSTALE DJELATNIKE U VRTIĆU</w:t>
            </w:r>
            <w:r>
              <w:rPr>
                <w:b/>
              </w:rPr>
              <w:t xml:space="preserve"> </w:t>
            </w:r>
          </w:p>
        </w:tc>
      </w:tr>
      <w:tr w:rsidR="00687BD7" w14:paraId="25FEDDBB" w14:textId="77777777" w:rsidTr="00BC3ED1">
        <w:trPr>
          <w:trHeight w:val="850"/>
        </w:trPr>
        <w:tc>
          <w:tcPr>
            <w:tcW w:w="4925" w:type="dxa"/>
            <w:gridSpan w:val="2"/>
            <w:tcBorders>
              <w:top w:val="double" w:sz="2" w:space="0" w:color="FFFFFF"/>
              <w:left w:val="single" w:sz="3" w:space="0" w:color="000000"/>
              <w:bottom w:val="single" w:sz="2" w:space="0" w:color="FFFFFF"/>
              <w:right w:val="single" w:sz="3" w:space="0" w:color="000000"/>
            </w:tcBorders>
          </w:tcPr>
          <w:p w14:paraId="4528108E" w14:textId="77777777" w:rsidR="00687BD7" w:rsidRDefault="00687BD7" w:rsidP="00FF25BF">
            <w:pPr>
              <w:spacing w:line="276" w:lineRule="auto"/>
              <w:ind w:right="66"/>
            </w:pPr>
            <w:r>
              <w:t xml:space="preserve">suradnja s ravnateljicom  vrtića, konzultacije oko zahtjeva za upis djece, usklađivanje dokumentacije o djeci i roditeljima  </w:t>
            </w:r>
          </w:p>
        </w:tc>
        <w:tc>
          <w:tcPr>
            <w:tcW w:w="1986" w:type="dxa"/>
            <w:tcBorders>
              <w:top w:val="double" w:sz="2" w:space="0" w:color="FFFFFF"/>
              <w:left w:val="single" w:sz="3" w:space="0" w:color="000000"/>
              <w:bottom w:val="single" w:sz="2" w:space="0" w:color="FFFFFF"/>
              <w:right w:val="single" w:sz="3" w:space="0" w:color="000000"/>
            </w:tcBorders>
          </w:tcPr>
          <w:p w14:paraId="2D0FFCE4" w14:textId="77777777" w:rsidR="00687BD7" w:rsidRDefault="00687BD7" w:rsidP="00FF25BF">
            <w:pPr>
              <w:spacing w:line="276" w:lineRule="auto"/>
              <w:ind w:left="15" w:right="66"/>
              <w:jc w:val="center"/>
            </w:pPr>
            <w:r>
              <w:t xml:space="preserve">individualno </w:t>
            </w:r>
          </w:p>
        </w:tc>
        <w:tc>
          <w:tcPr>
            <w:tcW w:w="2265" w:type="dxa"/>
            <w:tcBorders>
              <w:top w:val="double" w:sz="2" w:space="0" w:color="FFFFFF"/>
              <w:left w:val="single" w:sz="3" w:space="0" w:color="000000"/>
              <w:bottom w:val="single" w:sz="2" w:space="0" w:color="FFFFFF"/>
              <w:right w:val="single" w:sz="3" w:space="0" w:color="000000"/>
            </w:tcBorders>
          </w:tcPr>
          <w:p w14:paraId="5965807B" w14:textId="77777777" w:rsidR="00687BD7" w:rsidRDefault="00687BD7" w:rsidP="00FF25BF">
            <w:pPr>
              <w:spacing w:line="276" w:lineRule="auto"/>
              <w:ind w:left="15" w:right="66"/>
              <w:jc w:val="center"/>
            </w:pPr>
            <w:r>
              <w:t xml:space="preserve">Prema potrebi </w:t>
            </w:r>
          </w:p>
        </w:tc>
      </w:tr>
      <w:tr w:rsidR="00687BD7" w14:paraId="5F920385" w14:textId="77777777" w:rsidTr="00BC3ED1">
        <w:trPr>
          <w:trHeight w:val="568"/>
        </w:trPr>
        <w:tc>
          <w:tcPr>
            <w:tcW w:w="4925" w:type="dxa"/>
            <w:gridSpan w:val="2"/>
            <w:tcBorders>
              <w:top w:val="single" w:sz="2" w:space="0" w:color="FFFFFF"/>
              <w:left w:val="single" w:sz="3" w:space="0" w:color="000000"/>
              <w:bottom w:val="single" w:sz="2" w:space="0" w:color="FFFFFF"/>
              <w:right w:val="single" w:sz="3" w:space="0" w:color="000000"/>
            </w:tcBorders>
          </w:tcPr>
          <w:p w14:paraId="3D8D09C1" w14:textId="77777777" w:rsidR="00687BD7" w:rsidRDefault="00687BD7" w:rsidP="00FF25BF">
            <w:pPr>
              <w:spacing w:line="276" w:lineRule="auto"/>
              <w:ind w:right="66"/>
              <w:jc w:val="both"/>
            </w:pPr>
            <w:r>
              <w:t xml:space="preserve">sudjelovanje u pripremi i na sjednici odgojiteljskog vijeća </w:t>
            </w:r>
          </w:p>
        </w:tc>
        <w:tc>
          <w:tcPr>
            <w:tcW w:w="1986" w:type="dxa"/>
            <w:tcBorders>
              <w:top w:val="single" w:sz="2" w:space="0" w:color="FFFFFF"/>
              <w:left w:val="single" w:sz="3" w:space="0" w:color="000000"/>
              <w:bottom w:val="single" w:sz="2" w:space="0" w:color="FFFFFF"/>
              <w:right w:val="single" w:sz="3" w:space="0" w:color="000000"/>
            </w:tcBorders>
          </w:tcPr>
          <w:p w14:paraId="66BBFB24" w14:textId="77777777" w:rsidR="00687BD7" w:rsidRDefault="00687BD7" w:rsidP="00FF25BF">
            <w:pPr>
              <w:spacing w:line="276" w:lineRule="auto"/>
              <w:ind w:left="75" w:right="66"/>
              <w:jc w:val="center"/>
            </w:pPr>
            <w:r>
              <w:t xml:space="preserve"> </w:t>
            </w:r>
          </w:p>
        </w:tc>
        <w:tc>
          <w:tcPr>
            <w:tcW w:w="2265" w:type="dxa"/>
            <w:tcBorders>
              <w:top w:val="single" w:sz="2" w:space="0" w:color="FFFFFF"/>
              <w:left w:val="single" w:sz="3" w:space="0" w:color="000000"/>
              <w:bottom w:val="single" w:sz="2" w:space="0" w:color="FFFFFF"/>
              <w:right w:val="single" w:sz="3" w:space="0" w:color="000000"/>
            </w:tcBorders>
          </w:tcPr>
          <w:p w14:paraId="549E7F99" w14:textId="77777777" w:rsidR="00687BD7" w:rsidRDefault="00687BD7" w:rsidP="00FF25BF">
            <w:pPr>
              <w:spacing w:line="276" w:lineRule="auto"/>
              <w:ind w:left="11" w:right="66"/>
              <w:jc w:val="center"/>
            </w:pPr>
            <w:r>
              <w:t xml:space="preserve">Tijekom godine </w:t>
            </w:r>
          </w:p>
        </w:tc>
      </w:tr>
      <w:tr w:rsidR="00687BD7" w14:paraId="2BBFF97C" w14:textId="77777777" w:rsidTr="00BC3ED1">
        <w:trPr>
          <w:trHeight w:val="848"/>
        </w:trPr>
        <w:tc>
          <w:tcPr>
            <w:tcW w:w="4925" w:type="dxa"/>
            <w:gridSpan w:val="2"/>
            <w:tcBorders>
              <w:top w:val="single" w:sz="2" w:space="0" w:color="FFFFFF"/>
              <w:left w:val="single" w:sz="3" w:space="0" w:color="000000"/>
              <w:bottom w:val="single" w:sz="2" w:space="0" w:color="FFFFFF"/>
              <w:right w:val="single" w:sz="3" w:space="0" w:color="000000"/>
            </w:tcBorders>
          </w:tcPr>
          <w:p w14:paraId="7F9DF794" w14:textId="77777777" w:rsidR="00687BD7" w:rsidRDefault="00687BD7" w:rsidP="00FF25BF">
            <w:pPr>
              <w:spacing w:line="276" w:lineRule="auto"/>
              <w:ind w:right="66"/>
            </w:pPr>
            <w:r>
              <w:t xml:space="preserve">zajednički rad na planiranju, programiranju, organizaciji, realizaciji i valorizaciji programskih sadržaja u vrtiću </w:t>
            </w:r>
          </w:p>
        </w:tc>
        <w:tc>
          <w:tcPr>
            <w:tcW w:w="1986" w:type="dxa"/>
            <w:tcBorders>
              <w:top w:val="single" w:sz="2" w:space="0" w:color="FFFFFF"/>
              <w:left w:val="single" w:sz="3" w:space="0" w:color="000000"/>
              <w:bottom w:val="single" w:sz="2" w:space="0" w:color="FFFFFF"/>
              <w:right w:val="single" w:sz="3" w:space="0" w:color="000000"/>
            </w:tcBorders>
          </w:tcPr>
          <w:p w14:paraId="6A2FE90A" w14:textId="77777777" w:rsidR="00687BD7" w:rsidRDefault="00687BD7" w:rsidP="00FF25BF">
            <w:pPr>
              <w:spacing w:line="276" w:lineRule="auto"/>
              <w:ind w:left="75" w:right="66"/>
              <w:jc w:val="center"/>
            </w:pPr>
            <w:r>
              <w:t xml:space="preserve"> </w:t>
            </w:r>
          </w:p>
        </w:tc>
        <w:tc>
          <w:tcPr>
            <w:tcW w:w="2265" w:type="dxa"/>
            <w:tcBorders>
              <w:top w:val="single" w:sz="2" w:space="0" w:color="FFFFFF"/>
              <w:left w:val="single" w:sz="3" w:space="0" w:color="000000"/>
              <w:bottom w:val="single" w:sz="2" w:space="0" w:color="FFFFFF"/>
              <w:right w:val="single" w:sz="3" w:space="0" w:color="000000"/>
            </w:tcBorders>
          </w:tcPr>
          <w:p w14:paraId="4B0C23A3" w14:textId="77777777" w:rsidR="00687BD7" w:rsidRDefault="00687BD7" w:rsidP="00FF25BF">
            <w:pPr>
              <w:spacing w:line="276" w:lineRule="auto"/>
              <w:ind w:left="15" w:right="66"/>
              <w:jc w:val="center"/>
            </w:pPr>
            <w:r>
              <w:t xml:space="preserve">Prema potrebi </w:t>
            </w:r>
          </w:p>
        </w:tc>
      </w:tr>
      <w:tr w:rsidR="00687BD7" w14:paraId="1BB708B2" w14:textId="77777777" w:rsidTr="00BC3ED1">
        <w:trPr>
          <w:trHeight w:val="1097"/>
        </w:trPr>
        <w:tc>
          <w:tcPr>
            <w:tcW w:w="4925" w:type="dxa"/>
            <w:gridSpan w:val="2"/>
            <w:tcBorders>
              <w:top w:val="single" w:sz="2" w:space="0" w:color="FFFFFF"/>
              <w:left w:val="single" w:sz="3" w:space="0" w:color="000000"/>
              <w:bottom w:val="single" w:sz="2" w:space="0" w:color="E7E6E6"/>
              <w:right w:val="single" w:sz="3" w:space="0" w:color="000000"/>
            </w:tcBorders>
          </w:tcPr>
          <w:p w14:paraId="7ED2D8A5" w14:textId="77777777" w:rsidR="00687BD7" w:rsidRDefault="00687BD7" w:rsidP="00FF25BF">
            <w:pPr>
              <w:spacing w:line="276" w:lineRule="auto"/>
              <w:ind w:right="66"/>
              <w:jc w:val="both"/>
            </w:pPr>
            <w:r>
              <w:t xml:space="preserve">suradnja u osmišljavanju života i rada i vrtiću kao i opće strategije razvoja, </w:t>
            </w:r>
            <w:r>
              <w:rPr>
                <w:sz w:val="23"/>
              </w:rPr>
              <w:t>suradnja s pomoćnim osobljem s ciljem boljeg zadovoljavanja osnovnih potreba djece.</w:t>
            </w:r>
            <w:r>
              <w:t xml:space="preserve"> </w:t>
            </w:r>
          </w:p>
        </w:tc>
        <w:tc>
          <w:tcPr>
            <w:tcW w:w="1986" w:type="dxa"/>
            <w:tcBorders>
              <w:top w:val="single" w:sz="2" w:space="0" w:color="FFFFFF"/>
              <w:left w:val="single" w:sz="3" w:space="0" w:color="000000"/>
              <w:bottom w:val="single" w:sz="2" w:space="0" w:color="E7E6E6"/>
              <w:right w:val="single" w:sz="3" w:space="0" w:color="000000"/>
            </w:tcBorders>
          </w:tcPr>
          <w:p w14:paraId="79CE2088" w14:textId="77777777" w:rsidR="00687BD7" w:rsidRDefault="00687BD7" w:rsidP="00FF25BF">
            <w:pPr>
              <w:spacing w:line="276" w:lineRule="auto"/>
              <w:ind w:left="75" w:right="66"/>
              <w:jc w:val="center"/>
            </w:pPr>
            <w:r>
              <w:t xml:space="preserve"> </w:t>
            </w:r>
          </w:p>
        </w:tc>
        <w:tc>
          <w:tcPr>
            <w:tcW w:w="2265" w:type="dxa"/>
            <w:tcBorders>
              <w:top w:val="single" w:sz="2" w:space="0" w:color="FFFFFF"/>
              <w:left w:val="single" w:sz="3" w:space="0" w:color="000000"/>
              <w:bottom w:val="single" w:sz="2" w:space="0" w:color="E7E6E6"/>
              <w:right w:val="single" w:sz="3" w:space="0" w:color="000000"/>
            </w:tcBorders>
          </w:tcPr>
          <w:p w14:paraId="73C30581" w14:textId="77777777" w:rsidR="00687BD7" w:rsidRDefault="00687BD7" w:rsidP="00FF25BF">
            <w:pPr>
              <w:spacing w:line="276" w:lineRule="auto"/>
              <w:ind w:left="15" w:right="66"/>
              <w:jc w:val="center"/>
            </w:pPr>
            <w:r>
              <w:t xml:space="preserve">Prema potrebi </w:t>
            </w:r>
          </w:p>
        </w:tc>
      </w:tr>
      <w:tr w:rsidR="00687BD7" w14:paraId="2F9BB7F4" w14:textId="77777777" w:rsidTr="00BC3ED1">
        <w:trPr>
          <w:trHeight w:val="285"/>
        </w:trPr>
        <w:tc>
          <w:tcPr>
            <w:tcW w:w="9176" w:type="dxa"/>
            <w:gridSpan w:val="4"/>
            <w:tcBorders>
              <w:top w:val="single" w:sz="2" w:space="0" w:color="E7E6E6"/>
              <w:left w:val="single" w:sz="3" w:space="0" w:color="000000"/>
              <w:bottom w:val="double" w:sz="2" w:space="0" w:color="FFFFFF"/>
              <w:right w:val="single" w:sz="3" w:space="0" w:color="000000"/>
            </w:tcBorders>
            <w:shd w:val="clear" w:color="auto" w:fill="E7E6E6"/>
          </w:tcPr>
          <w:p w14:paraId="57D55E9E" w14:textId="77777777" w:rsidR="00687BD7" w:rsidRDefault="00687BD7" w:rsidP="00FF25BF">
            <w:pPr>
              <w:spacing w:line="276" w:lineRule="auto"/>
              <w:ind w:left="11" w:right="66"/>
              <w:jc w:val="center"/>
            </w:pPr>
            <w:r>
              <w:rPr>
                <w:b/>
                <w:i/>
              </w:rPr>
              <w:t>SURADNJA SA ŠIROM DRUŠTVENOM ZAJEDNICOM</w:t>
            </w:r>
            <w:r>
              <w:rPr>
                <w:b/>
              </w:rPr>
              <w:t xml:space="preserve"> </w:t>
            </w:r>
          </w:p>
        </w:tc>
      </w:tr>
      <w:tr w:rsidR="00687BD7" w14:paraId="53189644" w14:textId="77777777" w:rsidTr="00BC3ED1">
        <w:trPr>
          <w:trHeight w:val="839"/>
        </w:trPr>
        <w:tc>
          <w:tcPr>
            <w:tcW w:w="4925" w:type="dxa"/>
            <w:gridSpan w:val="2"/>
            <w:tcBorders>
              <w:top w:val="double" w:sz="2" w:space="0" w:color="FFFFFF"/>
              <w:left w:val="single" w:sz="3" w:space="0" w:color="000000"/>
              <w:bottom w:val="single" w:sz="2" w:space="0" w:color="E7E6E6"/>
              <w:right w:val="single" w:sz="3" w:space="0" w:color="000000"/>
            </w:tcBorders>
          </w:tcPr>
          <w:p w14:paraId="03ECDC58" w14:textId="77777777" w:rsidR="00687BD7" w:rsidRDefault="00687BD7" w:rsidP="00FF25BF">
            <w:pPr>
              <w:spacing w:line="276" w:lineRule="auto"/>
              <w:ind w:right="66"/>
              <w:jc w:val="both"/>
            </w:pPr>
            <w:r>
              <w:t xml:space="preserve">suradnja s osnovnom školom; suradnja s drugim vrtićima - razmjena iskustava </w:t>
            </w:r>
          </w:p>
        </w:tc>
        <w:tc>
          <w:tcPr>
            <w:tcW w:w="1986" w:type="dxa"/>
            <w:tcBorders>
              <w:top w:val="double" w:sz="2" w:space="0" w:color="FFFFFF"/>
              <w:left w:val="single" w:sz="3" w:space="0" w:color="000000"/>
              <w:bottom w:val="single" w:sz="2" w:space="0" w:color="E7E6E6"/>
              <w:right w:val="single" w:sz="3" w:space="0" w:color="000000"/>
            </w:tcBorders>
          </w:tcPr>
          <w:p w14:paraId="30CDC122" w14:textId="77777777" w:rsidR="00687BD7" w:rsidRDefault="00687BD7" w:rsidP="00FF25BF">
            <w:pPr>
              <w:spacing w:line="276" w:lineRule="auto"/>
              <w:ind w:left="3" w:right="66"/>
            </w:pPr>
            <w:r>
              <w:t xml:space="preserve">individualno Dogovori i pripreme </w:t>
            </w:r>
          </w:p>
        </w:tc>
        <w:tc>
          <w:tcPr>
            <w:tcW w:w="2265" w:type="dxa"/>
            <w:tcBorders>
              <w:top w:val="double" w:sz="2" w:space="0" w:color="FFFFFF"/>
              <w:left w:val="single" w:sz="3" w:space="0" w:color="000000"/>
              <w:bottom w:val="single" w:sz="2" w:space="0" w:color="E7E6E6"/>
              <w:right w:val="single" w:sz="3" w:space="0" w:color="000000"/>
            </w:tcBorders>
          </w:tcPr>
          <w:p w14:paraId="607712C9" w14:textId="77777777" w:rsidR="00687BD7" w:rsidRDefault="00687BD7" w:rsidP="00FF25BF">
            <w:pPr>
              <w:spacing w:line="276" w:lineRule="auto"/>
              <w:ind w:left="3" w:right="66"/>
            </w:pPr>
            <w:r>
              <w:t xml:space="preserve">Prema utvrđenom planu-svibanj </w:t>
            </w:r>
          </w:p>
        </w:tc>
      </w:tr>
      <w:tr w:rsidR="00687BD7" w14:paraId="2C10D94B" w14:textId="77777777" w:rsidTr="00BC3ED1">
        <w:trPr>
          <w:trHeight w:val="549"/>
        </w:trPr>
        <w:tc>
          <w:tcPr>
            <w:tcW w:w="9176" w:type="dxa"/>
            <w:gridSpan w:val="4"/>
            <w:tcBorders>
              <w:top w:val="single" w:sz="2" w:space="0" w:color="E7E6E6"/>
              <w:left w:val="single" w:sz="3" w:space="0" w:color="000000"/>
              <w:bottom w:val="double" w:sz="2" w:space="0" w:color="FFFFFF"/>
              <w:right w:val="single" w:sz="3" w:space="0" w:color="000000"/>
            </w:tcBorders>
            <w:shd w:val="clear" w:color="auto" w:fill="E7E6E6"/>
          </w:tcPr>
          <w:p w14:paraId="71498218" w14:textId="77777777" w:rsidR="00687BD7" w:rsidRDefault="00687BD7" w:rsidP="00FF25BF">
            <w:pPr>
              <w:spacing w:line="276" w:lineRule="auto"/>
              <w:ind w:left="2332" w:right="66"/>
              <w:jc w:val="center"/>
            </w:pPr>
            <w:r>
              <w:rPr>
                <w:b/>
                <w:i/>
              </w:rPr>
              <w:t xml:space="preserve">STRUČNO USAVRŠAVANJE </w:t>
            </w:r>
            <w:r>
              <w:rPr>
                <w:b/>
                <w:i/>
                <w:sz w:val="23"/>
              </w:rPr>
              <w:t>stručno usavršavanje unutar i izvan ustanove</w:t>
            </w:r>
            <w:r>
              <w:rPr>
                <w:b/>
              </w:rPr>
              <w:t xml:space="preserve"> </w:t>
            </w:r>
          </w:p>
        </w:tc>
      </w:tr>
      <w:tr w:rsidR="00687BD7" w14:paraId="05D4F7D0" w14:textId="77777777" w:rsidTr="00BC3ED1">
        <w:trPr>
          <w:trHeight w:val="570"/>
        </w:trPr>
        <w:tc>
          <w:tcPr>
            <w:tcW w:w="4925" w:type="dxa"/>
            <w:gridSpan w:val="2"/>
            <w:tcBorders>
              <w:top w:val="double" w:sz="2" w:space="0" w:color="FFFFFF"/>
              <w:left w:val="single" w:sz="3" w:space="0" w:color="000000"/>
              <w:bottom w:val="single" w:sz="2" w:space="0" w:color="FFFFFF"/>
              <w:right w:val="single" w:sz="3" w:space="0" w:color="000000"/>
            </w:tcBorders>
          </w:tcPr>
          <w:p w14:paraId="1D6CCE6A" w14:textId="77777777" w:rsidR="00687BD7" w:rsidRDefault="00687BD7" w:rsidP="00FF25BF">
            <w:pPr>
              <w:spacing w:line="276" w:lineRule="auto"/>
              <w:ind w:right="66"/>
            </w:pPr>
            <w:r>
              <w:lastRenderedPageBreak/>
              <w:t xml:space="preserve">stručno usavršavanje unutar ustanove stručna literatura, edukativne radionice </w:t>
            </w:r>
          </w:p>
        </w:tc>
        <w:tc>
          <w:tcPr>
            <w:tcW w:w="1986" w:type="dxa"/>
            <w:tcBorders>
              <w:top w:val="double" w:sz="2" w:space="0" w:color="FFFFFF"/>
              <w:left w:val="single" w:sz="3" w:space="0" w:color="000000"/>
              <w:bottom w:val="single" w:sz="2" w:space="0" w:color="FFFFFF"/>
              <w:right w:val="single" w:sz="3" w:space="0" w:color="000000"/>
            </w:tcBorders>
          </w:tcPr>
          <w:p w14:paraId="72378CE0" w14:textId="77777777" w:rsidR="00687BD7" w:rsidRDefault="00687BD7" w:rsidP="00FF25BF">
            <w:pPr>
              <w:spacing w:line="276" w:lineRule="auto"/>
              <w:ind w:left="3" w:right="66"/>
            </w:pPr>
            <w:r>
              <w:t xml:space="preserve">radionice </w:t>
            </w:r>
          </w:p>
        </w:tc>
        <w:tc>
          <w:tcPr>
            <w:tcW w:w="2265" w:type="dxa"/>
            <w:tcBorders>
              <w:top w:val="double" w:sz="2" w:space="0" w:color="FFFFFF"/>
              <w:left w:val="single" w:sz="3" w:space="0" w:color="000000"/>
              <w:bottom w:val="single" w:sz="2" w:space="0" w:color="FFFFFF"/>
              <w:right w:val="single" w:sz="3" w:space="0" w:color="000000"/>
            </w:tcBorders>
          </w:tcPr>
          <w:p w14:paraId="58245B72" w14:textId="77777777" w:rsidR="00687BD7" w:rsidRDefault="00687BD7" w:rsidP="00FF25BF">
            <w:pPr>
              <w:spacing w:line="276" w:lineRule="auto"/>
              <w:ind w:left="11" w:right="66"/>
              <w:jc w:val="center"/>
            </w:pPr>
            <w:r>
              <w:t xml:space="preserve">Tijekom godine </w:t>
            </w:r>
          </w:p>
        </w:tc>
      </w:tr>
      <w:tr w:rsidR="00687BD7" w14:paraId="5C1BAF07" w14:textId="77777777" w:rsidTr="00BC3ED1">
        <w:trPr>
          <w:trHeight w:val="564"/>
        </w:trPr>
        <w:tc>
          <w:tcPr>
            <w:tcW w:w="4925" w:type="dxa"/>
            <w:gridSpan w:val="2"/>
            <w:tcBorders>
              <w:top w:val="single" w:sz="2" w:space="0" w:color="FFFFFF"/>
              <w:left w:val="single" w:sz="3" w:space="0" w:color="000000"/>
              <w:bottom w:val="single" w:sz="2" w:space="0" w:color="FFFFFF"/>
              <w:right w:val="single" w:sz="3" w:space="0" w:color="000000"/>
            </w:tcBorders>
          </w:tcPr>
          <w:p w14:paraId="5633A068" w14:textId="77777777" w:rsidR="00687BD7" w:rsidRDefault="00687BD7" w:rsidP="00FF25BF">
            <w:pPr>
              <w:spacing w:line="276" w:lineRule="auto"/>
              <w:ind w:right="66"/>
            </w:pPr>
            <w:r>
              <w:t xml:space="preserve">stručno usavršavanje izvan ustanove </w:t>
            </w:r>
          </w:p>
        </w:tc>
        <w:tc>
          <w:tcPr>
            <w:tcW w:w="1986" w:type="dxa"/>
            <w:tcBorders>
              <w:top w:val="single" w:sz="2" w:space="0" w:color="FFFFFF"/>
              <w:left w:val="single" w:sz="3" w:space="0" w:color="000000"/>
              <w:bottom w:val="single" w:sz="2" w:space="0" w:color="FFFFFF"/>
              <w:right w:val="single" w:sz="3" w:space="0" w:color="000000"/>
            </w:tcBorders>
          </w:tcPr>
          <w:p w14:paraId="159D9851" w14:textId="77777777" w:rsidR="00687BD7" w:rsidRDefault="00687BD7" w:rsidP="00FF25BF">
            <w:pPr>
              <w:spacing w:line="276" w:lineRule="auto"/>
              <w:ind w:left="3" w:right="66"/>
            </w:pPr>
            <w:r>
              <w:t xml:space="preserve">Seminari praktikumi </w:t>
            </w:r>
          </w:p>
        </w:tc>
        <w:tc>
          <w:tcPr>
            <w:tcW w:w="2265" w:type="dxa"/>
            <w:tcBorders>
              <w:top w:val="single" w:sz="2" w:space="0" w:color="FFFFFF"/>
              <w:left w:val="single" w:sz="3" w:space="0" w:color="000000"/>
              <w:bottom w:val="single" w:sz="2" w:space="0" w:color="FFFFFF"/>
              <w:right w:val="single" w:sz="3" w:space="0" w:color="000000"/>
            </w:tcBorders>
          </w:tcPr>
          <w:p w14:paraId="59E9096E" w14:textId="77777777" w:rsidR="00687BD7" w:rsidRDefault="00687BD7" w:rsidP="00FF25BF">
            <w:pPr>
              <w:spacing w:line="276" w:lineRule="auto"/>
              <w:ind w:left="11" w:right="66"/>
              <w:jc w:val="center"/>
            </w:pPr>
            <w:r>
              <w:t xml:space="preserve">Tijekom godine </w:t>
            </w:r>
          </w:p>
        </w:tc>
      </w:tr>
      <w:tr w:rsidR="00687BD7" w14:paraId="63E950B0" w14:textId="77777777" w:rsidTr="00BC3ED1">
        <w:trPr>
          <w:trHeight w:val="558"/>
        </w:trPr>
        <w:tc>
          <w:tcPr>
            <w:tcW w:w="4925" w:type="dxa"/>
            <w:gridSpan w:val="2"/>
            <w:tcBorders>
              <w:top w:val="single" w:sz="2" w:space="0" w:color="FFFFFF"/>
              <w:left w:val="single" w:sz="3" w:space="0" w:color="000000"/>
              <w:bottom w:val="single" w:sz="3" w:space="0" w:color="000000"/>
              <w:right w:val="single" w:sz="3" w:space="0" w:color="000000"/>
            </w:tcBorders>
          </w:tcPr>
          <w:p w14:paraId="2D16993A" w14:textId="77777777" w:rsidR="00687BD7" w:rsidRDefault="00687BD7" w:rsidP="00FF25BF">
            <w:pPr>
              <w:spacing w:line="276" w:lineRule="auto"/>
              <w:ind w:right="66"/>
            </w:pPr>
            <w:r>
              <w:t xml:space="preserve">realizacija stručnih tema na Odgojiteljskim vijećima  </w:t>
            </w:r>
          </w:p>
        </w:tc>
        <w:tc>
          <w:tcPr>
            <w:tcW w:w="1986" w:type="dxa"/>
            <w:tcBorders>
              <w:top w:val="single" w:sz="2" w:space="0" w:color="FFFFFF"/>
              <w:left w:val="single" w:sz="3" w:space="0" w:color="000000"/>
              <w:bottom w:val="single" w:sz="3" w:space="0" w:color="000000"/>
              <w:right w:val="single" w:sz="3" w:space="0" w:color="000000"/>
            </w:tcBorders>
          </w:tcPr>
          <w:p w14:paraId="57011F4F" w14:textId="77777777" w:rsidR="00687BD7" w:rsidRDefault="00687BD7" w:rsidP="00FF25BF">
            <w:pPr>
              <w:spacing w:line="276" w:lineRule="auto"/>
              <w:ind w:left="3" w:right="66"/>
            </w:pPr>
            <w:r>
              <w:t xml:space="preserve">Prezentacije izlaganje </w:t>
            </w:r>
          </w:p>
        </w:tc>
        <w:tc>
          <w:tcPr>
            <w:tcW w:w="2265" w:type="dxa"/>
            <w:tcBorders>
              <w:top w:val="single" w:sz="2" w:space="0" w:color="FFFFFF"/>
              <w:left w:val="single" w:sz="3" w:space="0" w:color="000000"/>
              <w:bottom w:val="single" w:sz="3" w:space="0" w:color="000000"/>
              <w:right w:val="single" w:sz="3" w:space="0" w:color="000000"/>
            </w:tcBorders>
          </w:tcPr>
          <w:p w14:paraId="611B0059" w14:textId="77777777" w:rsidR="00687BD7" w:rsidRDefault="00687BD7" w:rsidP="00FF25BF">
            <w:pPr>
              <w:spacing w:line="276" w:lineRule="auto"/>
              <w:ind w:right="66"/>
              <w:jc w:val="center"/>
            </w:pPr>
            <w:r>
              <w:t xml:space="preserve">Prema godišnjem planu </w:t>
            </w:r>
          </w:p>
        </w:tc>
      </w:tr>
    </w:tbl>
    <w:p w14:paraId="08C96188" w14:textId="77777777" w:rsidR="00687BD7" w:rsidRDefault="00687BD7" w:rsidP="00FF25BF">
      <w:pPr>
        <w:spacing w:after="20" w:line="276" w:lineRule="auto"/>
        <w:ind w:left="1" w:right="66"/>
      </w:pPr>
      <w:r>
        <w:t xml:space="preserve"> </w:t>
      </w:r>
    </w:p>
    <w:p w14:paraId="30AF5FF8" w14:textId="77777777" w:rsidR="00687BD7" w:rsidRDefault="00687BD7" w:rsidP="00FF25BF">
      <w:pPr>
        <w:spacing w:after="4" w:line="276" w:lineRule="auto"/>
        <w:ind w:left="-3" w:right="66" w:hanging="10"/>
        <w:jc w:val="both"/>
      </w:pPr>
      <w:r>
        <w:rPr>
          <w:b/>
        </w:rPr>
        <w:t xml:space="preserve">Planiranje i programiranje: </w:t>
      </w:r>
    </w:p>
    <w:p w14:paraId="53018476" w14:textId="77777777" w:rsidR="00687BD7" w:rsidRDefault="00687BD7">
      <w:pPr>
        <w:numPr>
          <w:ilvl w:val="0"/>
          <w:numId w:val="63"/>
        </w:numPr>
        <w:spacing w:after="60" w:line="276" w:lineRule="auto"/>
        <w:ind w:right="66" w:hanging="348"/>
        <w:jc w:val="both"/>
      </w:pPr>
      <w:r>
        <w:t xml:space="preserve">izrada godišnjeg plana i programa rada pedagoga </w:t>
      </w:r>
    </w:p>
    <w:p w14:paraId="7C4374C3" w14:textId="77777777" w:rsidR="00687BD7" w:rsidRDefault="00687BD7">
      <w:pPr>
        <w:numPr>
          <w:ilvl w:val="0"/>
          <w:numId w:val="63"/>
        </w:numPr>
        <w:spacing w:after="79" w:line="276" w:lineRule="auto"/>
        <w:ind w:right="66" w:hanging="348"/>
        <w:jc w:val="both"/>
      </w:pPr>
      <w:r>
        <w:t xml:space="preserve">izrada programa osobnog stručnog usavršavanja </w:t>
      </w:r>
    </w:p>
    <w:p w14:paraId="42E34B22" w14:textId="77777777" w:rsidR="00687BD7" w:rsidRDefault="00687BD7">
      <w:pPr>
        <w:numPr>
          <w:ilvl w:val="0"/>
          <w:numId w:val="63"/>
        </w:numPr>
        <w:spacing w:after="31" w:line="276" w:lineRule="auto"/>
        <w:ind w:right="66" w:hanging="348"/>
        <w:jc w:val="both"/>
      </w:pPr>
      <w:r>
        <w:t xml:space="preserve">sudjelovanje u izradi godišnjeg plana i programa rada vrtića </w:t>
      </w:r>
    </w:p>
    <w:p w14:paraId="24C63F94" w14:textId="77777777" w:rsidR="00687BD7" w:rsidRDefault="00687BD7">
      <w:pPr>
        <w:numPr>
          <w:ilvl w:val="0"/>
          <w:numId w:val="63"/>
        </w:numPr>
        <w:spacing w:after="101" w:line="276" w:lineRule="auto"/>
        <w:ind w:right="66" w:hanging="348"/>
        <w:jc w:val="both"/>
      </w:pPr>
      <w:r>
        <w:t xml:space="preserve">sudjelovanje u izradi izvedbenih planova i programa </w:t>
      </w:r>
    </w:p>
    <w:p w14:paraId="6481DDA4" w14:textId="77777777" w:rsidR="00687BD7" w:rsidRDefault="00687BD7">
      <w:pPr>
        <w:numPr>
          <w:ilvl w:val="0"/>
          <w:numId w:val="63"/>
        </w:numPr>
        <w:spacing w:after="120" w:line="276" w:lineRule="auto"/>
        <w:ind w:right="66" w:hanging="348"/>
        <w:jc w:val="both"/>
      </w:pPr>
      <w:r>
        <w:t xml:space="preserve">izrada analiza i izvješća </w:t>
      </w:r>
    </w:p>
    <w:p w14:paraId="6520C45A" w14:textId="77777777" w:rsidR="00687BD7" w:rsidRDefault="00687BD7">
      <w:pPr>
        <w:numPr>
          <w:ilvl w:val="0"/>
          <w:numId w:val="63"/>
        </w:numPr>
        <w:spacing w:after="33" w:line="276" w:lineRule="auto"/>
        <w:ind w:right="66" w:hanging="348"/>
        <w:jc w:val="both"/>
      </w:pPr>
      <w:r>
        <w:t xml:space="preserve">valorizacije osobnog rada, rada skupina i na nivou vrtića.  </w:t>
      </w:r>
    </w:p>
    <w:p w14:paraId="3519A07D" w14:textId="77777777" w:rsidR="00687BD7" w:rsidRDefault="00687BD7" w:rsidP="00FF25BF">
      <w:pPr>
        <w:spacing w:after="110" w:line="276" w:lineRule="auto"/>
        <w:ind w:left="721" w:right="66"/>
      </w:pPr>
      <w:r>
        <w:t xml:space="preserve"> </w:t>
      </w:r>
    </w:p>
    <w:p w14:paraId="332EB58D" w14:textId="77777777" w:rsidR="00687BD7" w:rsidRDefault="00687BD7" w:rsidP="00FF25BF">
      <w:pPr>
        <w:spacing w:after="122" w:line="276" w:lineRule="auto"/>
        <w:ind w:left="-3" w:right="66" w:hanging="10"/>
      </w:pPr>
      <w:r>
        <w:rPr>
          <w:b/>
        </w:rPr>
        <w:t xml:space="preserve">U svrhu  unapređivanja, planiranja i vrednovanja programa rada pedagog razmišlja o:  </w:t>
      </w:r>
    </w:p>
    <w:p w14:paraId="21F7A968" w14:textId="77777777" w:rsidR="00687BD7" w:rsidRPr="00992077" w:rsidRDefault="00687BD7">
      <w:pPr>
        <w:numPr>
          <w:ilvl w:val="0"/>
          <w:numId w:val="64"/>
        </w:numPr>
        <w:spacing w:after="5" w:line="276" w:lineRule="auto"/>
        <w:ind w:right="66" w:hanging="348"/>
        <w:jc w:val="both"/>
      </w:pPr>
      <w:r>
        <w:t xml:space="preserve">Usmjerenost na odgojitelja i interakciju među njima </w:t>
      </w:r>
    </w:p>
    <w:p w14:paraId="352AC3B0" w14:textId="77777777" w:rsidR="00687BD7" w:rsidRDefault="00687BD7">
      <w:pPr>
        <w:numPr>
          <w:ilvl w:val="0"/>
          <w:numId w:val="64"/>
        </w:numPr>
        <w:spacing w:after="5" w:line="276" w:lineRule="auto"/>
        <w:ind w:right="66" w:hanging="348"/>
        <w:jc w:val="both"/>
      </w:pPr>
      <w:r>
        <w:rPr>
          <w:rFonts w:ascii="Arial" w:eastAsia="Arial" w:hAnsi="Arial" w:cs="Arial"/>
        </w:rPr>
        <w:tab/>
      </w:r>
      <w:r>
        <w:t xml:space="preserve">Na razvoj samostalnosti i stvaralaštva odgojitelja,  </w:t>
      </w:r>
    </w:p>
    <w:p w14:paraId="44A206A9" w14:textId="77777777" w:rsidR="00687BD7" w:rsidRDefault="00687BD7">
      <w:pPr>
        <w:numPr>
          <w:ilvl w:val="0"/>
          <w:numId w:val="64"/>
        </w:numPr>
        <w:spacing w:after="107" w:line="276" w:lineRule="auto"/>
        <w:ind w:right="66" w:hanging="348"/>
        <w:jc w:val="both"/>
      </w:pPr>
      <w:r>
        <w:t xml:space="preserve">Na otvoreno-dinamično planiranje odgojnog rada </w:t>
      </w:r>
    </w:p>
    <w:p w14:paraId="16E6656D" w14:textId="77777777" w:rsidR="00687BD7" w:rsidRDefault="00687BD7">
      <w:pPr>
        <w:numPr>
          <w:ilvl w:val="0"/>
          <w:numId w:val="64"/>
        </w:numPr>
        <w:spacing w:after="29" w:line="276" w:lineRule="auto"/>
        <w:ind w:right="66" w:hanging="348"/>
        <w:jc w:val="both"/>
      </w:pPr>
      <w:r>
        <w:t xml:space="preserve">Na praktičnu kompetenciju stručnih suradnika  </w:t>
      </w:r>
    </w:p>
    <w:p w14:paraId="1FCDCCE2" w14:textId="77777777" w:rsidR="00687BD7" w:rsidRDefault="00687BD7">
      <w:pPr>
        <w:numPr>
          <w:ilvl w:val="0"/>
          <w:numId w:val="64"/>
        </w:numPr>
        <w:spacing w:after="5" w:line="276" w:lineRule="auto"/>
        <w:ind w:right="66" w:hanging="348"/>
        <w:jc w:val="both"/>
      </w:pPr>
      <w:r>
        <w:t xml:space="preserve">Na institucijski kontekst </w:t>
      </w:r>
    </w:p>
    <w:p w14:paraId="3539BC1D" w14:textId="77777777" w:rsidR="00687BD7" w:rsidRDefault="00687BD7">
      <w:pPr>
        <w:numPr>
          <w:ilvl w:val="0"/>
          <w:numId w:val="64"/>
        </w:numPr>
        <w:spacing w:after="5" w:line="276" w:lineRule="auto"/>
        <w:ind w:right="66" w:hanging="348"/>
        <w:jc w:val="both"/>
      </w:pPr>
      <w:r>
        <w:t xml:space="preserve">Na ulogu roditelja </w:t>
      </w:r>
    </w:p>
    <w:p w14:paraId="02F27F5A" w14:textId="77777777" w:rsidR="00687BD7" w:rsidRDefault="00687BD7" w:rsidP="00FF25BF">
      <w:pPr>
        <w:spacing w:after="46" w:line="276" w:lineRule="auto"/>
        <w:ind w:left="721" w:right="66"/>
      </w:pPr>
      <w:r>
        <w:t xml:space="preserve"> </w:t>
      </w:r>
    </w:p>
    <w:p w14:paraId="2C0C58DE" w14:textId="77777777" w:rsidR="00687BD7" w:rsidRDefault="00687BD7" w:rsidP="00FF25BF">
      <w:pPr>
        <w:spacing w:after="5" w:line="276" w:lineRule="auto"/>
        <w:ind w:left="11" w:right="66" w:hanging="10"/>
        <w:jc w:val="both"/>
      </w:pPr>
      <w:r>
        <w:t xml:space="preserve">          Diskusija o problemima odgojno-obrazovne prakse često znači korištenje profesionalnih sadržaja i literature uz istodobno praćenje novih teorijskih i praktičnih iskustava. Najzastupljeniji oblik rada s odgojiteljima je individualni i grupni oblik rada. U izvedbi programa stručnog usavršavanja pedagoške radionice su jako značajne. Stručni suradnik osigurava ozračje koje pogoduje trajnom učenju i istraživanju te profesionalnom rastu i razvoju odgojitelja. Važnost stručnog razvoja odgojitelja se očituje u poboljšanju kvalitete rada vrtića, općem ozračju koji pogoduje </w:t>
      </w:r>
      <w:proofErr w:type="spellStart"/>
      <w:r>
        <w:t>cijeloživotnom</w:t>
      </w:r>
      <w:proofErr w:type="spellEnd"/>
      <w:r>
        <w:t xml:space="preserve"> učenju i istraživanju.   </w:t>
      </w:r>
    </w:p>
    <w:p w14:paraId="2BA4DD1E" w14:textId="72B1D213" w:rsidR="00687BD7" w:rsidRDefault="00687BD7" w:rsidP="00687BD7">
      <w:pPr>
        <w:spacing w:after="45" w:line="276" w:lineRule="auto"/>
        <w:ind w:left="10" w:right="66" w:hanging="10"/>
        <w:jc w:val="both"/>
      </w:pPr>
      <w:r>
        <w:t xml:space="preserve">          Pedagog uvažava odgojiteljevu autonomnost, </w:t>
      </w:r>
      <w:proofErr w:type="spellStart"/>
      <w:r>
        <w:t>tj</w:t>
      </w:r>
      <w:proofErr w:type="spellEnd"/>
      <w:r>
        <w:t xml:space="preserve"> sposobnost odgojitelja da samostalno bira najbolje načine ostvarivanja svoje odgojno-obrazovne prakse i pomaže u stjecanju praktične kompetencije i samoprocjeni odgojno-obrazovnog procesa. </w:t>
      </w:r>
    </w:p>
    <w:p w14:paraId="5D8BD618" w14:textId="7018A3D6" w:rsidR="00687BD7" w:rsidRPr="00687BD7" w:rsidRDefault="00687BD7" w:rsidP="00687BD7">
      <w:pPr>
        <w:pStyle w:val="Naslov1"/>
        <w:spacing w:line="276" w:lineRule="auto"/>
        <w:ind w:left="868" w:right="66"/>
        <w:jc w:val="center"/>
        <w:rPr>
          <w:i/>
          <w:iCs/>
        </w:rPr>
      </w:pPr>
      <w:r w:rsidRPr="00992077">
        <w:rPr>
          <w:iCs/>
        </w:rPr>
        <w:t>11.</w:t>
      </w:r>
      <w:r w:rsidRPr="00992077">
        <w:rPr>
          <w:rFonts w:ascii="Arial" w:eastAsia="Arial" w:hAnsi="Arial" w:cs="Arial"/>
          <w:iCs/>
        </w:rPr>
        <w:t xml:space="preserve"> </w:t>
      </w:r>
      <w:r w:rsidRPr="00992077">
        <w:rPr>
          <w:iCs/>
        </w:rPr>
        <w:t>GODIŠNJI PLAN  RADA ZDRAVSTVENE VODITELJICE</w:t>
      </w:r>
    </w:p>
    <w:p w14:paraId="58A15007" w14:textId="77777777" w:rsidR="00687BD7" w:rsidRDefault="00687BD7" w:rsidP="00FF25BF">
      <w:pPr>
        <w:spacing w:after="32" w:line="276" w:lineRule="auto"/>
        <w:ind w:left="1" w:right="66" w:firstLine="452"/>
        <w:jc w:val="both"/>
      </w:pPr>
      <w:r>
        <w:t xml:space="preserve">Zdravstvena voditeljica u Vrtiću radi na osiguravanju i unapređenju zaštite zdravlja djece i u timu sa stručnim suradnikom pedagogom, ravnateljem, odgojiteljima, roditeljima i ostalim čimbenicima sudjeluje u ostvarivanju tih zadataka. </w:t>
      </w:r>
    </w:p>
    <w:p w14:paraId="5E73FA3A" w14:textId="79DC93A5" w:rsidR="00687BD7" w:rsidRDefault="00687BD7" w:rsidP="00687BD7">
      <w:pPr>
        <w:spacing w:after="5" w:line="276" w:lineRule="auto"/>
        <w:ind w:left="11" w:right="66" w:hanging="10"/>
        <w:jc w:val="both"/>
      </w:pPr>
      <w:r>
        <w:t xml:space="preserve">Svako dijete će posjedovati zdravstveni karton i na taj način osigurat će se evidencija zdravstvenog stanja svakog djeteta. </w:t>
      </w:r>
    </w:p>
    <w:p w14:paraId="22537B8F" w14:textId="77777777" w:rsidR="00687BD7" w:rsidRDefault="00687BD7" w:rsidP="00FF25BF">
      <w:pPr>
        <w:spacing w:after="41" w:line="276" w:lineRule="auto"/>
        <w:ind w:left="719" w:right="66" w:hanging="10"/>
      </w:pPr>
      <w:r>
        <w:rPr>
          <w:b/>
        </w:rPr>
        <w:t xml:space="preserve">Snimanje početnog stanja u skupinama </w:t>
      </w:r>
    </w:p>
    <w:p w14:paraId="77B7D36B" w14:textId="77777777" w:rsidR="00687BD7" w:rsidRDefault="00687BD7" w:rsidP="00FF25BF">
      <w:pPr>
        <w:spacing w:after="5" w:line="276" w:lineRule="auto"/>
        <w:ind w:left="1" w:right="66" w:firstLine="708"/>
        <w:jc w:val="both"/>
      </w:pPr>
      <w:r>
        <w:lastRenderedPageBreak/>
        <w:t xml:space="preserve">Spoznaje o djeci se dobivaju putem inicijalnih razgovora s roditeljima kod upisa djece i kroz prikupljene podatke prilikom boravka djece u vrtiću. U vrtiću je potrebno identificirati djecu s teškoćama u razvoju, s posebnim potrebama u prehrani (zbog bolesti, alergija) te djecu kojoj je potrebna opservacija, individualizirani pristup u radu te pojačana suradnja s roditeljima. </w:t>
      </w:r>
    </w:p>
    <w:p w14:paraId="6236B218" w14:textId="77777777" w:rsidR="00687BD7" w:rsidRDefault="00687BD7" w:rsidP="00FF25BF">
      <w:pPr>
        <w:spacing w:after="105" w:line="276" w:lineRule="auto"/>
        <w:ind w:left="1" w:right="66"/>
      </w:pPr>
      <w:r>
        <w:t xml:space="preserve"> </w:t>
      </w:r>
    </w:p>
    <w:p w14:paraId="675B373B" w14:textId="77777777" w:rsidR="00687BD7" w:rsidRDefault="00687BD7" w:rsidP="00FF25BF">
      <w:pPr>
        <w:spacing w:line="276" w:lineRule="auto"/>
        <w:ind w:left="-3" w:right="66" w:hanging="10"/>
      </w:pPr>
      <w:r>
        <w:rPr>
          <w:b/>
        </w:rPr>
        <w:t xml:space="preserve">1. Zadovoljavanje specifičnih prehrambenih potreba </w:t>
      </w:r>
    </w:p>
    <w:tbl>
      <w:tblPr>
        <w:tblStyle w:val="TableGrid"/>
        <w:tblW w:w="9060" w:type="dxa"/>
        <w:tblInd w:w="8" w:type="dxa"/>
        <w:tblCellMar>
          <w:left w:w="106" w:type="dxa"/>
          <w:right w:w="115" w:type="dxa"/>
        </w:tblCellMar>
        <w:tblLook w:val="04A0" w:firstRow="1" w:lastRow="0" w:firstColumn="1" w:lastColumn="0" w:noHBand="0" w:noVBand="1"/>
      </w:tblPr>
      <w:tblGrid>
        <w:gridCol w:w="3823"/>
        <w:gridCol w:w="2550"/>
        <w:gridCol w:w="2687"/>
      </w:tblGrid>
      <w:tr w:rsidR="00687BD7" w14:paraId="233FA7CF" w14:textId="77777777" w:rsidTr="00BC3ED1">
        <w:trPr>
          <w:trHeight w:val="281"/>
        </w:trPr>
        <w:tc>
          <w:tcPr>
            <w:tcW w:w="3823" w:type="dxa"/>
            <w:tcBorders>
              <w:top w:val="single" w:sz="3" w:space="0" w:color="000000"/>
              <w:left w:val="single" w:sz="3" w:space="0" w:color="000000"/>
              <w:bottom w:val="single" w:sz="3" w:space="0" w:color="000000"/>
              <w:right w:val="single" w:sz="3" w:space="0" w:color="000000"/>
            </w:tcBorders>
            <w:shd w:val="clear" w:color="auto" w:fill="E7E6E6"/>
          </w:tcPr>
          <w:p w14:paraId="3162BD95" w14:textId="77777777" w:rsidR="00687BD7" w:rsidRDefault="00687BD7" w:rsidP="00FF25BF">
            <w:pPr>
              <w:spacing w:line="276" w:lineRule="auto"/>
              <w:ind w:left="8" w:right="66"/>
              <w:jc w:val="center"/>
            </w:pPr>
            <w:r>
              <w:rPr>
                <w:b/>
              </w:rPr>
              <w:t xml:space="preserve">Sadržaj rada </w:t>
            </w:r>
          </w:p>
        </w:tc>
        <w:tc>
          <w:tcPr>
            <w:tcW w:w="2550" w:type="dxa"/>
            <w:tcBorders>
              <w:top w:val="single" w:sz="3" w:space="0" w:color="000000"/>
              <w:left w:val="single" w:sz="3" w:space="0" w:color="000000"/>
              <w:bottom w:val="single" w:sz="3" w:space="0" w:color="000000"/>
              <w:right w:val="single" w:sz="3" w:space="0" w:color="000000"/>
            </w:tcBorders>
            <w:shd w:val="clear" w:color="auto" w:fill="E7E6E6"/>
          </w:tcPr>
          <w:p w14:paraId="340FCD3A" w14:textId="77777777" w:rsidR="00687BD7" w:rsidRDefault="00687BD7" w:rsidP="00FF25BF">
            <w:pPr>
              <w:spacing w:line="276" w:lineRule="auto"/>
              <w:ind w:left="3" w:right="66"/>
              <w:jc w:val="center"/>
            </w:pPr>
            <w:r>
              <w:rPr>
                <w:b/>
              </w:rPr>
              <w:t xml:space="preserve">Nositelj </w:t>
            </w:r>
          </w:p>
        </w:tc>
        <w:tc>
          <w:tcPr>
            <w:tcW w:w="2687" w:type="dxa"/>
            <w:tcBorders>
              <w:top w:val="single" w:sz="3" w:space="0" w:color="000000"/>
              <w:left w:val="single" w:sz="3" w:space="0" w:color="000000"/>
              <w:bottom w:val="single" w:sz="3" w:space="0" w:color="000000"/>
              <w:right w:val="single" w:sz="3" w:space="0" w:color="000000"/>
            </w:tcBorders>
            <w:shd w:val="clear" w:color="auto" w:fill="E7E6E6"/>
          </w:tcPr>
          <w:p w14:paraId="5D410A94" w14:textId="77777777" w:rsidR="00687BD7" w:rsidRDefault="00687BD7" w:rsidP="00FF25BF">
            <w:pPr>
              <w:spacing w:line="276" w:lineRule="auto"/>
              <w:ind w:left="102" w:right="66"/>
            </w:pPr>
            <w:r>
              <w:rPr>
                <w:b/>
              </w:rPr>
              <w:t xml:space="preserve">Razdoblje provođenja </w:t>
            </w:r>
          </w:p>
        </w:tc>
      </w:tr>
      <w:tr w:rsidR="00687BD7" w14:paraId="6E56F262" w14:textId="77777777" w:rsidTr="00BC3ED1">
        <w:trPr>
          <w:trHeight w:val="565"/>
        </w:trPr>
        <w:tc>
          <w:tcPr>
            <w:tcW w:w="3823" w:type="dxa"/>
            <w:tcBorders>
              <w:top w:val="single" w:sz="3" w:space="0" w:color="000000"/>
              <w:left w:val="single" w:sz="3" w:space="0" w:color="000000"/>
              <w:bottom w:val="single" w:sz="3" w:space="0" w:color="000000"/>
              <w:right w:val="single" w:sz="3" w:space="0" w:color="000000"/>
            </w:tcBorders>
          </w:tcPr>
          <w:p w14:paraId="5C157415" w14:textId="77777777" w:rsidR="00687BD7" w:rsidRDefault="00687BD7" w:rsidP="00FF25BF">
            <w:pPr>
              <w:spacing w:line="276" w:lineRule="auto"/>
              <w:ind w:left="3" w:right="66"/>
            </w:pPr>
            <w:r>
              <w:t xml:space="preserve">Identifikacija djece s posebnim potrebama u prehrani </w:t>
            </w:r>
          </w:p>
        </w:tc>
        <w:tc>
          <w:tcPr>
            <w:tcW w:w="2550" w:type="dxa"/>
            <w:tcBorders>
              <w:top w:val="single" w:sz="3" w:space="0" w:color="000000"/>
              <w:left w:val="single" w:sz="3" w:space="0" w:color="000000"/>
              <w:bottom w:val="single" w:sz="3" w:space="0" w:color="000000"/>
              <w:right w:val="single" w:sz="3" w:space="0" w:color="000000"/>
            </w:tcBorders>
          </w:tcPr>
          <w:p w14:paraId="3E133933" w14:textId="77777777" w:rsidR="00687BD7" w:rsidRDefault="00687BD7" w:rsidP="00FF25BF">
            <w:pPr>
              <w:spacing w:line="276" w:lineRule="auto"/>
              <w:ind w:right="66"/>
            </w:pPr>
            <w:r>
              <w:t xml:space="preserve">Stručni tim Odgajatelji </w:t>
            </w:r>
          </w:p>
        </w:tc>
        <w:tc>
          <w:tcPr>
            <w:tcW w:w="2687" w:type="dxa"/>
            <w:tcBorders>
              <w:top w:val="single" w:sz="3" w:space="0" w:color="000000"/>
              <w:left w:val="single" w:sz="3" w:space="0" w:color="000000"/>
              <w:bottom w:val="single" w:sz="3" w:space="0" w:color="000000"/>
              <w:right w:val="single" w:sz="3" w:space="0" w:color="000000"/>
            </w:tcBorders>
          </w:tcPr>
          <w:p w14:paraId="02861EC4" w14:textId="77777777" w:rsidR="00687BD7" w:rsidRDefault="00687BD7" w:rsidP="00FF25BF">
            <w:pPr>
              <w:spacing w:line="276" w:lineRule="auto"/>
              <w:ind w:left="2" w:right="66"/>
            </w:pPr>
            <w:r>
              <w:t xml:space="preserve">Na početku godine i tijekom godine </w:t>
            </w:r>
          </w:p>
        </w:tc>
      </w:tr>
      <w:tr w:rsidR="00687BD7" w14:paraId="70141214" w14:textId="77777777" w:rsidTr="00BC3ED1">
        <w:trPr>
          <w:trHeight w:val="836"/>
        </w:trPr>
        <w:tc>
          <w:tcPr>
            <w:tcW w:w="3823" w:type="dxa"/>
            <w:tcBorders>
              <w:top w:val="single" w:sz="3" w:space="0" w:color="000000"/>
              <w:left w:val="single" w:sz="3" w:space="0" w:color="000000"/>
              <w:bottom w:val="single" w:sz="3" w:space="0" w:color="000000"/>
              <w:right w:val="single" w:sz="3" w:space="0" w:color="000000"/>
            </w:tcBorders>
          </w:tcPr>
          <w:p w14:paraId="189D87C0" w14:textId="77777777" w:rsidR="00687BD7" w:rsidRDefault="00687BD7" w:rsidP="00FF25BF">
            <w:pPr>
              <w:spacing w:line="276" w:lineRule="auto"/>
              <w:ind w:left="3" w:right="66"/>
            </w:pPr>
            <w:r>
              <w:t xml:space="preserve">Izrada individualnih jelovnika za djecu s posebnim potrebama u prehrani </w:t>
            </w:r>
          </w:p>
        </w:tc>
        <w:tc>
          <w:tcPr>
            <w:tcW w:w="2550" w:type="dxa"/>
            <w:tcBorders>
              <w:top w:val="single" w:sz="3" w:space="0" w:color="000000"/>
              <w:left w:val="single" w:sz="3" w:space="0" w:color="000000"/>
              <w:bottom w:val="single" w:sz="3" w:space="0" w:color="000000"/>
              <w:right w:val="single" w:sz="3" w:space="0" w:color="000000"/>
            </w:tcBorders>
          </w:tcPr>
          <w:p w14:paraId="6E6D9BC0" w14:textId="77777777" w:rsidR="00687BD7" w:rsidRDefault="00687BD7" w:rsidP="00FF25BF">
            <w:pPr>
              <w:spacing w:line="276" w:lineRule="auto"/>
              <w:ind w:right="66"/>
            </w:pPr>
            <w:r>
              <w:t xml:space="preserve">Zdravstvena voditeljica </w:t>
            </w:r>
          </w:p>
        </w:tc>
        <w:tc>
          <w:tcPr>
            <w:tcW w:w="2687" w:type="dxa"/>
            <w:tcBorders>
              <w:top w:val="single" w:sz="3" w:space="0" w:color="000000"/>
              <w:left w:val="single" w:sz="3" w:space="0" w:color="000000"/>
              <w:bottom w:val="single" w:sz="3" w:space="0" w:color="000000"/>
              <w:right w:val="single" w:sz="3" w:space="0" w:color="000000"/>
            </w:tcBorders>
          </w:tcPr>
          <w:p w14:paraId="7DFD0E21" w14:textId="77777777" w:rsidR="00687BD7" w:rsidRDefault="00687BD7" w:rsidP="00FF25BF">
            <w:pPr>
              <w:spacing w:line="276" w:lineRule="auto"/>
              <w:ind w:left="2" w:right="66"/>
            </w:pPr>
            <w:r>
              <w:t xml:space="preserve">Tijekom  godine </w:t>
            </w:r>
          </w:p>
        </w:tc>
      </w:tr>
      <w:tr w:rsidR="00687BD7" w14:paraId="779ED3B1" w14:textId="77777777" w:rsidTr="00BC3ED1">
        <w:trPr>
          <w:trHeight w:val="1388"/>
        </w:trPr>
        <w:tc>
          <w:tcPr>
            <w:tcW w:w="3823" w:type="dxa"/>
            <w:tcBorders>
              <w:top w:val="single" w:sz="3" w:space="0" w:color="000000"/>
              <w:left w:val="single" w:sz="3" w:space="0" w:color="000000"/>
              <w:bottom w:val="single" w:sz="3" w:space="0" w:color="000000"/>
              <w:right w:val="single" w:sz="3" w:space="0" w:color="000000"/>
            </w:tcBorders>
          </w:tcPr>
          <w:p w14:paraId="4D06807A" w14:textId="77777777" w:rsidR="00687BD7" w:rsidRDefault="00687BD7" w:rsidP="00FF25BF">
            <w:pPr>
              <w:spacing w:line="276" w:lineRule="auto"/>
              <w:ind w:left="3" w:right="66"/>
            </w:pPr>
            <w:r>
              <w:t xml:space="preserve">Zadovoljavanje potreba za specifičnim jelovnicima (bolesti probavnog sustava, vegetarijanski jelovnik, alergije na specifičnu vrstu hrane </w:t>
            </w:r>
          </w:p>
        </w:tc>
        <w:tc>
          <w:tcPr>
            <w:tcW w:w="2550" w:type="dxa"/>
            <w:tcBorders>
              <w:top w:val="single" w:sz="3" w:space="0" w:color="000000"/>
              <w:left w:val="single" w:sz="3" w:space="0" w:color="000000"/>
              <w:bottom w:val="single" w:sz="3" w:space="0" w:color="000000"/>
              <w:right w:val="single" w:sz="3" w:space="0" w:color="000000"/>
            </w:tcBorders>
          </w:tcPr>
          <w:p w14:paraId="0D7BA1DD" w14:textId="77777777" w:rsidR="00687BD7" w:rsidRDefault="00687BD7" w:rsidP="00FF25BF">
            <w:pPr>
              <w:spacing w:line="276" w:lineRule="auto"/>
              <w:ind w:right="66"/>
            </w:pPr>
            <w:r>
              <w:t xml:space="preserve">Odgojitelji </w:t>
            </w:r>
          </w:p>
          <w:p w14:paraId="5AFD5115" w14:textId="77777777" w:rsidR="00687BD7" w:rsidRDefault="00687BD7" w:rsidP="00FF25BF">
            <w:pPr>
              <w:spacing w:line="276" w:lineRule="auto"/>
              <w:ind w:right="66"/>
            </w:pPr>
            <w:r>
              <w:t xml:space="preserve">Kuhari </w:t>
            </w:r>
          </w:p>
          <w:p w14:paraId="431C7C81" w14:textId="77777777" w:rsidR="00687BD7" w:rsidRDefault="00687BD7" w:rsidP="00FF25BF">
            <w:pPr>
              <w:spacing w:line="276" w:lineRule="auto"/>
              <w:ind w:right="66"/>
            </w:pPr>
            <w:r>
              <w:t xml:space="preserve">Servirka </w:t>
            </w:r>
          </w:p>
        </w:tc>
        <w:tc>
          <w:tcPr>
            <w:tcW w:w="2687" w:type="dxa"/>
            <w:tcBorders>
              <w:top w:val="single" w:sz="3" w:space="0" w:color="000000"/>
              <w:left w:val="single" w:sz="3" w:space="0" w:color="000000"/>
              <w:bottom w:val="single" w:sz="3" w:space="0" w:color="000000"/>
              <w:right w:val="single" w:sz="3" w:space="0" w:color="000000"/>
            </w:tcBorders>
          </w:tcPr>
          <w:p w14:paraId="36E12D97" w14:textId="77777777" w:rsidR="00687BD7" w:rsidRDefault="00687BD7" w:rsidP="00FF25BF">
            <w:pPr>
              <w:spacing w:line="276" w:lineRule="auto"/>
              <w:ind w:left="2" w:right="66"/>
            </w:pPr>
            <w:r>
              <w:t xml:space="preserve">Tijekom godine </w:t>
            </w:r>
          </w:p>
        </w:tc>
      </w:tr>
    </w:tbl>
    <w:p w14:paraId="232C2557" w14:textId="77777777" w:rsidR="00687BD7" w:rsidRDefault="00687BD7" w:rsidP="00FF25BF">
      <w:pPr>
        <w:spacing w:line="276" w:lineRule="auto"/>
        <w:ind w:left="1" w:right="66"/>
      </w:pPr>
      <w:r>
        <w:rPr>
          <w:b/>
        </w:rPr>
        <w:t xml:space="preserve"> </w:t>
      </w:r>
    </w:p>
    <w:p w14:paraId="6FA12DC7" w14:textId="77777777" w:rsidR="00687BD7" w:rsidRPr="00992077" w:rsidRDefault="00687BD7" w:rsidP="00FF25BF">
      <w:pPr>
        <w:pStyle w:val="Naslov2"/>
        <w:spacing w:line="276" w:lineRule="auto"/>
        <w:ind w:left="-3" w:right="66"/>
        <w:rPr>
          <w:i w:val="0"/>
          <w:iCs/>
          <w:sz w:val="24"/>
          <w:szCs w:val="28"/>
        </w:rPr>
      </w:pPr>
      <w:r w:rsidRPr="00992077">
        <w:rPr>
          <w:i w:val="0"/>
          <w:iCs/>
          <w:sz w:val="24"/>
          <w:szCs w:val="28"/>
        </w:rPr>
        <w:t xml:space="preserve">2. Osiguranje zdravstveno ispravne hrane </w:t>
      </w:r>
    </w:p>
    <w:tbl>
      <w:tblPr>
        <w:tblStyle w:val="TableGrid"/>
        <w:tblW w:w="9060" w:type="dxa"/>
        <w:tblInd w:w="8" w:type="dxa"/>
        <w:tblCellMar>
          <w:left w:w="106" w:type="dxa"/>
          <w:right w:w="106" w:type="dxa"/>
        </w:tblCellMar>
        <w:tblLook w:val="04A0" w:firstRow="1" w:lastRow="0" w:firstColumn="1" w:lastColumn="0" w:noHBand="0" w:noVBand="1"/>
      </w:tblPr>
      <w:tblGrid>
        <w:gridCol w:w="3823"/>
        <w:gridCol w:w="2550"/>
        <w:gridCol w:w="2687"/>
      </w:tblGrid>
      <w:tr w:rsidR="00687BD7" w14:paraId="239ED726" w14:textId="77777777" w:rsidTr="00BC3ED1">
        <w:trPr>
          <w:trHeight w:val="281"/>
        </w:trPr>
        <w:tc>
          <w:tcPr>
            <w:tcW w:w="3823" w:type="dxa"/>
            <w:tcBorders>
              <w:top w:val="single" w:sz="3" w:space="0" w:color="000000"/>
              <w:left w:val="single" w:sz="3" w:space="0" w:color="000000"/>
              <w:bottom w:val="single" w:sz="3" w:space="0" w:color="000000"/>
              <w:right w:val="single" w:sz="3" w:space="0" w:color="000000"/>
            </w:tcBorders>
            <w:shd w:val="clear" w:color="auto" w:fill="E7E6E6"/>
          </w:tcPr>
          <w:p w14:paraId="15662DD2" w14:textId="77777777" w:rsidR="00687BD7" w:rsidRDefault="00687BD7" w:rsidP="00FF25BF">
            <w:pPr>
              <w:spacing w:line="276" w:lineRule="auto"/>
              <w:ind w:right="66"/>
              <w:jc w:val="center"/>
            </w:pPr>
            <w:r>
              <w:rPr>
                <w:b/>
              </w:rPr>
              <w:t xml:space="preserve">Sadržaj rada </w:t>
            </w:r>
          </w:p>
        </w:tc>
        <w:tc>
          <w:tcPr>
            <w:tcW w:w="2550" w:type="dxa"/>
            <w:tcBorders>
              <w:top w:val="single" w:sz="3" w:space="0" w:color="000000"/>
              <w:left w:val="single" w:sz="3" w:space="0" w:color="000000"/>
              <w:bottom w:val="single" w:sz="3" w:space="0" w:color="000000"/>
              <w:right w:val="single" w:sz="3" w:space="0" w:color="000000"/>
            </w:tcBorders>
            <w:shd w:val="clear" w:color="auto" w:fill="E7E6E6"/>
          </w:tcPr>
          <w:p w14:paraId="0BF894F4" w14:textId="77777777" w:rsidR="00687BD7" w:rsidRDefault="00687BD7" w:rsidP="00FF25BF">
            <w:pPr>
              <w:spacing w:line="276" w:lineRule="auto"/>
              <w:ind w:right="66"/>
              <w:jc w:val="center"/>
            </w:pPr>
            <w:r>
              <w:rPr>
                <w:b/>
              </w:rPr>
              <w:t xml:space="preserve">Nositelj </w:t>
            </w:r>
          </w:p>
        </w:tc>
        <w:tc>
          <w:tcPr>
            <w:tcW w:w="2687" w:type="dxa"/>
            <w:tcBorders>
              <w:top w:val="single" w:sz="3" w:space="0" w:color="000000"/>
              <w:left w:val="single" w:sz="3" w:space="0" w:color="000000"/>
              <w:bottom w:val="single" w:sz="3" w:space="0" w:color="000000"/>
              <w:right w:val="single" w:sz="3" w:space="0" w:color="000000"/>
            </w:tcBorders>
            <w:shd w:val="clear" w:color="auto" w:fill="E7E6E6"/>
          </w:tcPr>
          <w:p w14:paraId="5A7708F0" w14:textId="77777777" w:rsidR="00687BD7" w:rsidRDefault="00687BD7" w:rsidP="00FF25BF">
            <w:pPr>
              <w:spacing w:line="276" w:lineRule="auto"/>
              <w:ind w:left="102" w:right="66"/>
            </w:pPr>
            <w:r>
              <w:rPr>
                <w:b/>
              </w:rPr>
              <w:t xml:space="preserve">Razdoblje provođenja </w:t>
            </w:r>
          </w:p>
        </w:tc>
      </w:tr>
      <w:tr w:rsidR="00687BD7" w14:paraId="0E28982E" w14:textId="77777777" w:rsidTr="00BC3ED1">
        <w:trPr>
          <w:trHeight w:val="565"/>
        </w:trPr>
        <w:tc>
          <w:tcPr>
            <w:tcW w:w="3823" w:type="dxa"/>
            <w:tcBorders>
              <w:top w:val="single" w:sz="3" w:space="0" w:color="000000"/>
              <w:left w:val="single" w:sz="3" w:space="0" w:color="000000"/>
              <w:bottom w:val="single" w:sz="3" w:space="0" w:color="000000"/>
              <w:right w:val="single" w:sz="3" w:space="0" w:color="000000"/>
            </w:tcBorders>
          </w:tcPr>
          <w:p w14:paraId="1FB09F3A" w14:textId="77777777" w:rsidR="00687BD7" w:rsidRDefault="00687BD7" w:rsidP="00FF25BF">
            <w:pPr>
              <w:spacing w:line="276" w:lineRule="auto"/>
              <w:ind w:left="3" w:right="66"/>
            </w:pPr>
            <w:r>
              <w:t xml:space="preserve">Sudjelovati u pripremi i održavanju pripadajuće dokumentacije </w:t>
            </w:r>
          </w:p>
        </w:tc>
        <w:tc>
          <w:tcPr>
            <w:tcW w:w="2550" w:type="dxa"/>
            <w:vMerge w:val="restart"/>
            <w:tcBorders>
              <w:top w:val="single" w:sz="3" w:space="0" w:color="000000"/>
              <w:left w:val="single" w:sz="3" w:space="0" w:color="000000"/>
              <w:bottom w:val="single" w:sz="3" w:space="0" w:color="000000"/>
              <w:right w:val="single" w:sz="3" w:space="0" w:color="000000"/>
            </w:tcBorders>
          </w:tcPr>
          <w:p w14:paraId="55D9466A" w14:textId="77777777" w:rsidR="00687BD7" w:rsidRDefault="00687BD7" w:rsidP="00FF25BF">
            <w:pPr>
              <w:spacing w:line="276" w:lineRule="auto"/>
              <w:ind w:right="66"/>
            </w:pPr>
            <w:r>
              <w:t xml:space="preserve"> </w:t>
            </w:r>
          </w:p>
          <w:p w14:paraId="0B6F4241" w14:textId="77777777" w:rsidR="00687BD7" w:rsidRDefault="00687BD7" w:rsidP="00FF25BF">
            <w:pPr>
              <w:spacing w:line="276" w:lineRule="auto"/>
              <w:ind w:right="66"/>
            </w:pPr>
            <w:r>
              <w:t xml:space="preserve"> </w:t>
            </w:r>
          </w:p>
          <w:p w14:paraId="464D60C0" w14:textId="77777777" w:rsidR="00687BD7" w:rsidRDefault="00687BD7" w:rsidP="00FF25BF">
            <w:pPr>
              <w:spacing w:after="55" w:line="276" w:lineRule="auto"/>
              <w:ind w:right="66"/>
            </w:pPr>
            <w:r>
              <w:t xml:space="preserve">Zdravstvena voditeljica </w:t>
            </w:r>
          </w:p>
          <w:p w14:paraId="218574E0" w14:textId="77777777" w:rsidR="00687BD7" w:rsidRDefault="00687BD7" w:rsidP="00FF25BF">
            <w:pPr>
              <w:spacing w:line="276" w:lineRule="auto"/>
              <w:ind w:right="66"/>
            </w:pPr>
            <w:r>
              <w:t xml:space="preserve">spremačica </w:t>
            </w:r>
          </w:p>
        </w:tc>
        <w:tc>
          <w:tcPr>
            <w:tcW w:w="2687" w:type="dxa"/>
            <w:vMerge w:val="restart"/>
            <w:tcBorders>
              <w:top w:val="single" w:sz="3" w:space="0" w:color="000000"/>
              <w:left w:val="single" w:sz="3" w:space="0" w:color="000000"/>
              <w:bottom w:val="single" w:sz="3" w:space="0" w:color="000000"/>
              <w:right w:val="single" w:sz="3" w:space="0" w:color="000000"/>
            </w:tcBorders>
          </w:tcPr>
          <w:p w14:paraId="17E18806" w14:textId="77777777" w:rsidR="00687BD7" w:rsidRDefault="00687BD7" w:rsidP="00FF25BF">
            <w:pPr>
              <w:spacing w:line="276" w:lineRule="auto"/>
              <w:ind w:left="2" w:right="66"/>
            </w:pPr>
            <w:r>
              <w:t xml:space="preserve"> </w:t>
            </w:r>
          </w:p>
          <w:p w14:paraId="422C0F11" w14:textId="77777777" w:rsidR="00687BD7" w:rsidRDefault="00687BD7" w:rsidP="00FF25BF">
            <w:pPr>
              <w:spacing w:line="276" w:lineRule="auto"/>
              <w:ind w:left="2" w:right="66"/>
            </w:pPr>
            <w:r>
              <w:t xml:space="preserve"> </w:t>
            </w:r>
          </w:p>
          <w:p w14:paraId="2F4AE48E" w14:textId="77777777" w:rsidR="00687BD7" w:rsidRDefault="00687BD7" w:rsidP="00FF25BF">
            <w:pPr>
              <w:spacing w:line="276" w:lineRule="auto"/>
              <w:ind w:left="2" w:right="66"/>
            </w:pPr>
            <w:r>
              <w:t xml:space="preserve">Tijekom  godine </w:t>
            </w:r>
          </w:p>
          <w:p w14:paraId="672EEC35" w14:textId="77777777" w:rsidR="00687BD7" w:rsidRDefault="00687BD7" w:rsidP="00FF25BF">
            <w:pPr>
              <w:spacing w:line="276" w:lineRule="auto"/>
              <w:ind w:left="2" w:right="66"/>
            </w:pPr>
            <w:r>
              <w:t xml:space="preserve"> </w:t>
            </w:r>
          </w:p>
        </w:tc>
      </w:tr>
      <w:tr w:rsidR="00687BD7" w14:paraId="1405116D" w14:textId="77777777" w:rsidTr="00BC3ED1">
        <w:trPr>
          <w:trHeight w:val="560"/>
        </w:trPr>
        <w:tc>
          <w:tcPr>
            <w:tcW w:w="3823" w:type="dxa"/>
            <w:tcBorders>
              <w:top w:val="single" w:sz="3" w:space="0" w:color="000000"/>
              <w:left w:val="single" w:sz="3" w:space="0" w:color="000000"/>
              <w:bottom w:val="single" w:sz="3" w:space="0" w:color="000000"/>
              <w:right w:val="single" w:sz="3" w:space="0" w:color="000000"/>
            </w:tcBorders>
          </w:tcPr>
          <w:p w14:paraId="4662D7E7" w14:textId="77777777" w:rsidR="00687BD7" w:rsidRDefault="00687BD7" w:rsidP="00FF25BF">
            <w:pPr>
              <w:spacing w:line="276" w:lineRule="auto"/>
              <w:ind w:left="3" w:right="66"/>
            </w:pPr>
            <w:r>
              <w:t xml:space="preserve">Organizirati uzorkovanja hrane, </w:t>
            </w:r>
            <w:proofErr w:type="spellStart"/>
            <w:r>
              <w:t>briseva</w:t>
            </w:r>
            <w:proofErr w:type="spellEnd"/>
            <w:r>
              <w:t xml:space="preserve"> i vode </w:t>
            </w:r>
          </w:p>
        </w:tc>
        <w:tc>
          <w:tcPr>
            <w:tcW w:w="0" w:type="auto"/>
            <w:vMerge/>
            <w:tcBorders>
              <w:top w:val="nil"/>
              <w:left w:val="single" w:sz="3" w:space="0" w:color="000000"/>
              <w:bottom w:val="nil"/>
              <w:right w:val="single" w:sz="3" w:space="0" w:color="000000"/>
            </w:tcBorders>
          </w:tcPr>
          <w:p w14:paraId="5901A5CA" w14:textId="77777777" w:rsidR="00687BD7" w:rsidRDefault="00687BD7" w:rsidP="00FF25BF">
            <w:pPr>
              <w:spacing w:line="276" w:lineRule="auto"/>
              <w:ind w:right="66"/>
            </w:pPr>
          </w:p>
        </w:tc>
        <w:tc>
          <w:tcPr>
            <w:tcW w:w="0" w:type="auto"/>
            <w:vMerge/>
            <w:tcBorders>
              <w:top w:val="nil"/>
              <w:left w:val="single" w:sz="3" w:space="0" w:color="000000"/>
              <w:bottom w:val="nil"/>
              <w:right w:val="single" w:sz="3" w:space="0" w:color="000000"/>
            </w:tcBorders>
          </w:tcPr>
          <w:p w14:paraId="2F420D4D" w14:textId="77777777" w:rsidR="00687BD7" w:rsidRDefault="00687BD7" w:rsidP="00FF25BF">
            <w:pPr>
              <w:spacing w:line="276" w:lineRule="auto"/>
              <w:ind w:right="66"/>
            </w:pPr>
          </w:p>
        </w:tc>
      </w:tr>
      <w:tr w:rsidR="00687BD7" w14:paraId="1998A46D" w14:textId="77777777" w:rsidTr="00BC3ED1">
        <w:trPr>
          <w:trHeight w:val="564"/>
        </w:trPr>
        <w:tc>
          <w:tcPr>
            <w:tcW w:w="3823" w:type="dxa"/>
            <w:tcBorders>
              <w:top w:val="single" w:sz="3" w:space="0" w:color="000000"/>
              <w:left w:val="single" w:sz="3" w:space="0" w:color="000000"/>
              <w:bottom w:val="single" w:sz="3" w:space="0" w:color="000000"/>
              <w:right w:val="single" w:sz="3" w:space="0" w:color="000000"/>
            </w:tcBorders>
          </w:tcPr>
          <w:p w14:paraId="217A3CE5" w14:textId="77777777" w:rsidR="00687BD7" w:rsidRDefault="00687BD7" w:rsidP="00FF25BF">
            <w:pPr>
              <w:spacing w:line="276" w:lineRule="auto"/>
              <w:ind w:left="3" w:right="66"/>
            </w:pPr>
            <w:r>
              <w:t xml:space="preserve">Voditi brigu o sanitarnim knjižicama i tečajevima higijenskog minimuma </w:t>
            </w:r>
          </w:p>
        </w:tc>
        <w:tc>
          <w:tcPr>
            <w:tcW w:w="0" w:type="auto"/>
            <w:vMerge/>
            <w:tcBorders>
              <w:top w:val="nil"/>
              <w:left w:val="single" w:sz="3" w:space="0" w:color="000000"/>
              <w:bottom w:val="nil"/>
              <w:right w:val="single" w:sz="3" w:space="0" w:color="000000"/>
            </w:tcBorders>
          </w:tcPr>
          <w:p w14:paraId="697EDCCE" w14:textId="77777777" w:rsidR="00687BD7" w:rsidRDefault="00687BD7" w:rsidP="00FF25BF">
            <w:pPr>
              <w:spacing w:line="276" w:lineRule="auto"/>
              <w:ind w:right="66"/>
            </w:pPr>
          </w:p>
        </w:tc>
        <w:tc>
          <w:tcPr>
            <w:tcW w:w="0" w:type="auto"/>
            <w:vMerge/>
            <w:tcBorders>
              <w:top w:val="nil"/>
              <w:left w:val="single" w:sz="3" w:space="0" w:color="000000"/>
              <w:bottom w:val="nil"/>
              <w:right w:val="single" w:sz="3" w:space="0" w:color="000000"/>
            </w:tcBorders>
          </w:tcPr>
          <w:p w14:paraId="42E9ACD8" w14:textId="77777777" w:rsidR="00687BD7" w:rsidRDefault="00687BD7" w:rsidP="00FF25BF">
            <w:pPr>
              <w:spacing w:line="276" w:lineRule="auto"/>
              <w:ind w:right="66"/>
            </w:pPr>
          </w:p>
        </w:tc>
      </w:tr>
      <w:tr w:rsidR="00687BD7" w14:paraId="12B8F1F8" w14:textId="77777777" w:rsidTr="00BC3ED1">
        <w:trPr>
          <w:trHeight w:val="284"/>
        </w:trPr>
        <w:tc>
          <w:tcPr>
            <w:tcW w:w="3823" w:type="dxa"/>
            <w:tcBorders>
              <w:top w:val="single" w:sz="3" w:space="0" w:color="000000"/>
              <w:left w:val="single" w:sz="3" w:space="0" w:color="000000"/>
              <w:bottom w:val="single" w:sz="3" w:space="0" w:color="000000"/>
              <w:right w:val="single" w:sz="3" w:space="0" w:color="000000"/>
            </w:tcBorders>
          </w:tcPr>
          <w:p w14:paraId="0FE8A7CB" w14:textId="77777777" w:rsidR="00687BD7" w:rsidRDefault="00687BD7" w:rsidP="00FF25BF">
            <w:pPr>
              <w:spacing w:line="276" w:lineRule="auto"/>
              <w:ind w:left="3" w:right="66"/>
            </w:pPr>
            <w:r>
              <w:t xml:space="preserve">Revidirati potrebne planove </w:t>
            </w:r>
          </w:p>
        </w:tc>
        <w:tc>
          <w:tcPr>
            <w:tcW w:w="0" w:type="auto"/>
            <w:vMerge/>
            <w:tcBorders>
              <w:top w:val="nil"/>
              <w:left w:val="single" w:sz="3" w:space="0" w:color="000000"/>
              <w:bottom w:val="single" w:sz="3" w:space="0" w:color="000000"/>
              <w:right w:val="single" w:sz="3" w:space="0" w:color="000000"/>
            </w:tcBorders>
          </w:tcPr>
          <w:p w14:paraId="6B79C114" w14:textId="77777777" w:rsidR="00687BD7" w:rsidRDefault="00687BD7" w:rsidP="00FF25BF">
            <w:pPr>
              <w:spacing w:line="276" w:lineRule="auto"/>
              <w:ind w:right="66"/>
            </w:pPr>
          </w:p>
        </w:tc>
        <w:tc>
          <w:tcPr>
            <w:tcW w:w="0" w:type="auto"/>
            <w:vMerge/>
            <w:tcBorders>
              <w:top w:val="nil"/>
              <w:left w:val="single" w:sz="3" w:space="0" w:color="000000"/>
              <w:bottom w:val="single" w:sz="3" w:space="0" w:color="000000"/>
              <w:right w:val="single" w:sz="3" w:space="0" w:color="000000"/>
            </w:tcBorders>
          </w:tcPr>
          <w:p w14:paraId="38F10E28" w14:textId="77777777" w:rsidR="00687BD7" w:rsidRDefault="00687BD7" w:rsidP="00FF25BF">
            <w:pPr>
              <w:spacing w:line="276" w:lineRule="auto"/>
              <w:ind w:right="66"/>
            </w:pPr>
          </w:p>
        </w:tc>
      </w:tr>
    </w:tbl>
    <w:p w14:paraId="5C277DF9" w14:textId="77777777" w:rsidR="00687BD7" w:rsidRDefault="00687BD7" w:rsidP="00687BD7">
      <w:pPr>
        <w:spacing w:after="76" w:line="276" w:lineRule="auto"/>
        <w:ind w:right="66"/>
      </w:pPr>
      <w:r>
        <w:t xml:space="preserve"> </w:t>
      </w:r>
    </w:p>
    <w:p w14:paraId="7218B336" w14:textId="77777777" w:rsidR="00687BD7" w:rsidRDefault="00687BD7">
      <w:pPr>
        <w:numPr>
          <w:ilvl w:val="0"/>
          <w:numId w:val="65"/>
        </w:numPr>
        <w:spacing w:line="276" w:lineRule="auto"/>
        <w:ind w:right="66" w:hanging="360"/>
      </w:pPr>
      <w:r>
        <w:rPr>
          <w:b/>
        </w:rPr>
        <w:t xml:space="preserve">Plan sanitarno–higijenskog održavanja vrtića </w:t>
      </w:r>
    </w:p>
    <w:tbl>
      <w:tblPr>
        <w:tblStyle w:val="TableGrid"/>
        <w:tblW w:w="9060" w:type="dxa"/>
        <w:tblInd w:w="-104" w:type="dxa"/>
        <w:tblCellMar>
          <w:left w:w="105" w:type="dxa"/>
          <w:right w:w="54" w:type="dxa"/>
        </w:tblCellMar>
        <w:tblLook w:val="04A0" w:firstRow="1" w:lastRow="0" w:firstColumn="1" w:lastColumn="0" w:noHBand="0" w:noVBand="1"/>
      </w:tblPr>
      <w:tblGrid>
        <w:gridCol w:w="3255"/>
        <w:gridCol w:w="2784"/>
        <w:gridCol w:w="3021"/>
      </w:tblGrid>
      <w:tr w:rsidR="00687BD7" w14:paraId="60CE8716" w14:textId="77777777" w:rsidTr="00BC3ED1">
        <w:trPr>
          <w:trHeight w:val="284"/>
        </w:trPr>
        <w:tc>
          <w:tcPr>
            <w:tcW w:w="3255" w:type="dxa"/>
            <w:tcBorders>
              <w:top w:val="single" w:sz="3" w:space="0" w:color="000000"/>
              <w:left w:val="single" w:sz="3" w:space="0" w:color="000000"/>
              <w:bottom w:val="single" w:sz="3" w:space="0" w:color="000000"/>
              <w:right w:val="single" w:sz="3" w:space="0" w:color="000000"/>
            </w:tcBorders>
            <w:shd w:val="clear" w:color="auto" w:fill="E7E6E6"/>
          </w:tcPr>
          <w:p w14:paraId="38A02530" w14:textId="77777777" w:rsidR="00687BD7" w:rsidRDefault="00687BD7" w:rsidP="00FF25BF">
            <w:pPr>
              <w:spacing w:line="276" w:lineRule="auto"/>
              <w:ind w:right="66"/>
              <w:jc w:val="center"/>
            </w:pPr>
            <w:r>
              <w:rPr>
                <w:b/>
              </w:rPr>
              <w:t xml:space="preserve">Sadržaj rada </w:t>
            </w:r>
          </w:p>
        </w:tc>
        <w:tc>
          <w:tcPr>
            <w:tcW w:w="2784" w:type="dxa"/>
            <w:tcBorders>
              <w:top w:val="single" w:sz="3" w:space="0" w:color="000000"/>
              <w:left w:val="single" w:sz="3" w:space="0" w:color="000000"/>
              <w:bottom w:val="single" w:sz="3" w:space="0" w:color="000000"/>
              <w:right w:val="single" w:sz="3" w:space="0" w:color="000000"/>
            </w:tcBorders>
            <w:shd w:val="clear" w:color="auto" w:fill="E7E6E6"/>
          </w:tcPr>
          <w:p w14:paraId="72BF84F7" w14:textId="77777777" w:rsidR="00687BD7" w:rsidRDefault="00687BD7" w:rsidP="00FF25BF">
            <w:pPr>
              <w:spacing w:line="276" w:lineRule="auto"/>
              <w:ind w:right="66"/>
              <w:jc w:val="center"/>
            </w:pPr>
            <w:r>
              <w:rPr>
                <w:b/>
              </w:rPr>
              <w:t xml:space="preserve">Nositelj </w:t>
            </w:r>
          </w:p>
        </w:tc>
        <w:tc>
          <w:tcPr>
            <w:tcW w:w="3021" w:type="dxa"/>
            <w:tcBorders>
              <w:top w:val="single" w:sz="3" w:space="0" w:color="000000"/>
              <w:left w:val="single" w:sz="3" w:space="0" w:color="000000"/>
              <w:bottom w:val="single" w:sz="3" w:space="0" w:color="000000"/>
              <w:right w:val="single" w:sz="3" w:space="0" w:color="000000"/>
            </w:tcBorders>
            <w:shd w:val="clear" w:color="auto" w:fill="E7E6E6"/>
          </w:tcPr>
          <w:p w14:paraId="385CF277" w14:textId="77777777" w:rsidR="00687BD7" w:rsidRDefault="00687BD7" w:rsidP="00FF25BF">
            <w:pPr>
              <w:spacing w:line="276" w:lineRule="auto"/>
              <w:ind w:right="66"/>
              <w:jc w:val="center"/>
            </w:pPr>
            <w:r>
              <w:rPr>
                <w:b/>
              </w:rPr>
              <w:t xml:space="preserve">Razdoblje provođenja </w:t>
            </w:r>
          </w:p>
        </w:tc>
      </w:tr>
      <w:tr w:rsidR="00687BD7" w14:paraId="5FAC9303" w14:textId="77777777" w:rsidTr="00BC3ED1">
        <w:trPr>
          <w:trHeight w:val="561"/>
        </w:trPr>
        <w:tc>
          <w:tcPr>
            <w:tcW w:w="3255" w:type="dxa"/>
            <w:tcBorders>
              <w:top w:val="single" w:sz="3" w:space="0" w:color="000000"/>
              <w:left w:val="single" w:sz="3" w:space="0" w:color="000000"/>
              <w:bottom w:val="single" w:sz="3" w:space="0" w:color="000000"/>
              <w:right w:val="single" w:sz="3" w:space="0" w:color="000000"/>
            </w:tcBorders>
          </w:tcPr>
          <w:p w14:paraId="6E21383F" w14:textId="77777777" w:rsidR="00687BD7" w:rsidRDefault="00687BD7" w:rsidP="00FF25BF">
            <w:pPr>
              <w:spacing w:line="276" w:lineRule="auto"/>
              <w:ind w:right="66"/>
            </w:pPr>
            <w:r>
              <w:t xml:space="preserve">Čišćenje i dezinfekcija prostora prema planu čišćenja </w:t>
            </w:r>
          </w:p>
        </w:tc>
        <w:tc>
          <w:tcPr>
            <w:tcW w:w="2784" w:type="dxa"/>
            <w:tcBorders>
              <w:top w:val="single" w:sz="3" w:space="0" w:color="000000"/>
              <w:left w:val="single" w:sz="3" w:space="0" w:color="000000"/>
              <w:bottom w:val="single" w:sz="3" w:space="0" w:color="000000"/>
              <w:right w:val="single" w:sz="3" w:space="0" w:color="000000"/>
            </w:tcBorders>
          </w:tcPr>
          <w:p w14:paraId="0B77C040" w14:textId="77777777" w:rsidR="00687BD7" w:rsidRDefault="00687BD7" w:rsidP="00FF25BF">
            <w:pPr>
              <w:spacing w:line="276" w:lineRule="auto"/>
              <w:ind w:left="1" w:right="66"/>
            </w:pPr>
            <w:r>
              <w:t xml:space="preserve">Spremačica </w:t>
            </w:r>
          </w:p>
        </w:tc>
        <w:tc>
          <w:tcPr>
            <w:tcW w:w="3021" w:type="dxa"/>
            <w:tcBorders>
              <w:top w:val="single" w:sz="3" w:space="0" w:color="000000"/>
              <w:left w:val="single" w:sz="3" w:space="0" w:color="000000"/>
              <w:bottom w:val="single" w:sz="3" w:space="0" w:color="000000"/>
              <w:right w:val="single" w:sz="3" w:space="0" w:color="000000"/>
            </w:tcBorders>
          </w:tcPr>
          <w:p w14:paraId="0C17185E" w14:textId="77777777" w:rsidR="00687BD7" w:rsidRDefault="00687BD7" w:rsidP="00FF25BF">
            <w:pPr>
              <w:spacing w:line="276" w:lineRule="auto"/>
              <w:ind w:left="1" w:right="66"/>
            </w:pPr>
            <w:r>
              <w:t xml:space="preserve">Svakodnevno </w:t>
            </w:r>
          </w:p>
          <w:p w14:paraId="6D0E7BB4" w14:textId="77777777" w:rsidR="00687BD7" w:rsidRDefault="00687BD7" w:rsidP="00FF25BF">
            <w:pPr>
              <w:spacing w:line="276" w:lineRule="auto"/>
              <w:ind w:left="1" w:right="66"/>
            </w:pPr>
            <w:r>
              <w:t xml:space="preserve"> </w:t>
            </w:r>
          </w:p>
        </w:tc>
      </w:tr>
      <w:tr w:rsidR="00687BD7" w14:paraId="5B760FD1" w14:textId="77777777" w:rsidTr="00BC3ED1">
        <w:trPr>
          <w:trHeight w:val="564"/>
        </w:trPr>
        <w:tc>
          <w:tcPr>
            <w:tcW w:w="3255" w:type="dxa"/>
            <w:tcBorders>
              <w:top w:val="single" w:sz="3" w:space="0" w:color="000000"/>
              <w:left w:val="single" w:sz="3" w:space="0" w:color="000000"/>
              <w:bottom w:val="single" w:sz="3" w:space="0" w:color="000000"/>
              <w:right w:val="single" w:sz="3" w:space="0" w:color="000000"/>
            </w:tcBorders>
          </w:tcPr>
          <w:p w14:paraId="7A90C635" w14:textId="77777777" w:rsidR="00687BD7" w:rsidRDefault="00687BD7" w:rsidP="00FF25BF">
            <w:pPr>
              <w:spacing w:line="276" w:lineRule="auto"/>
              <w:ind w:right="66"/>
            </w:pPr>
            <w:r>
              <w:t xml:space="preserve">Dezinfekcija igračaka </w:t>
            </w:r>
          </w:p>
        </w:tc>
        <w:tc>
          <w:tcPr>
            <w:tcW w:w="2784" w:type="dxa"/>
            <w:tcBorders>
              <w:top w:val="single" w:sz="3" w:space="0" w:color="000000"/>
              <w:left w:val="single" w:sz="3" w:space="0" w:color="000000"/>
              <w:bottom w:val="single" w:sz="3" w:space="0" w:color="000000"/>
              <w:right w:val="single" w:sz="3" w:space="0" w:color="000000"/>
            </w:tcBorders>
          </w:tcPr>
          <w:p w14:paraId="1F10E394" w14:textId="77777777" w:rsidR="00687BD7" w:rsidRDefault="00687BD7" w:rsidP="00FF25BF">
            <w:pPr>
              <w:spacing w:line="276" w:lineRule="auto"/>
              <w:ind w:left="1" w:right="66"/>
            </w:pPr>
            <w:r>
              <w:t xml:space="preserve">Odgajatelji / spremačica </w:t>
            </w:r>
          </w:p>
        </w:tc>
        <w:tc>
          <w:tcPr>
            <w:tcW w:w="3021" w:type="dxa"/>
            <w:tcBorders>
              <w:top w:val="single" w:sz="3" w:space="0" w:color="000000"/>
              <w:left w:val="single" w:sz="3" w:space="0" w:color="000000"/>
              <w:bottom w:val="single" w:sz="3" w:space="0" w:color="000000"/>
              <w:right w:val="single" w:sz="3" w:space="0" w:color="000000"/>
            </w:tcBorders>
          </w:tcPr>
          <w:p w14:paraId="65F77636" w14:textId="77777777" w:rsidR="00687BD7" w:rsidRDefault="00687BD7" w:rsidP="00FF25BF">
            <w:pPr>
              <w:spacing w:line="276" w:lineRule="auto"/>
              <w:ind w:left="1" w:right="66"/>
            </w:pPr>
            <w:r>
              <w:t xml:space="preserve">Tjedno (po potrebi češće) </w:t>
            </w:r>
          </w:p>
          <w:p w14:paraId="617EE077" w14:textId="77777777" w:rsidR="00687BD7" w:rsidRDefault="00687BD7" w:rsidP="00FF25BF">
            <w:pPr>
              <w:spacing w:line="276" w:lineRule="auto"/>
              <w:ind w:left="1" w:right="66"/>
            </w:pPr>
            <w:r>
              <w:t xml:space="preserve"> </w:t>
            </w:r>
          </w:p>
        </w:tc>
      </w:tr>
      <w:tr w:rsidR="00687BD7" w14:paraId="294F4416" w14:textId="77777777" w:rsidTr="00BC3ED1">
        <w:trPr>
          <w:trHeight w:val="560"/>
        </w:trPr>
        <w:tc>
          <w:tcPr>
            <w:tcW w:w="3255" w:type="dxa"/>
            <w:tcBorders>
              <w:top w:val="single" w:sz="3" w:space="0" w:color="000000"/>
              <w:left w:val="single" w:sz="3" w:space="0" w:color="000000"/>
              <w:bottom w:val="single" w:sz="3" w:space="0" w:color="000000"/>
              <w:right w:val="single" w:sz="3" w:space="0" w:color="000000"/>
            </w:tcBorders>
          </w:tcPr>
          <w:p w14:paraId="5B49B5EB" w14:textId="77777777" w:rsidR="00687BD7" w:rsidRDefault="00687BD7" w:rsidP="00FF25BF">
            <w:pPr>
              <w:spacing w:line="276" w:lineRule="auto"/>
              <w:ind w:right="66"/>
            </w:pPr>
            <w:r>
              <w:t xml:space="preserve">Dezinsekcija i deratizacija </w:t>
            </w:r>
          </w:p>
        </w:tc>
        <w:tc>
          <w:tcPr>
            <w:tcW w:w="2784" w:type="dxa"/>
            <w:tcBorders>
              <w:top w:val="single" w:sz="3" w:space="0" w:color="000000"/>
              <w:left w:val="single" w:sz="3" w:space="0" w:color="000000"/>
              <w:bottom w:val="single" w:sz="3" w:space="0" w:color="000000"/>
              <w:right w:val="single" w:sz="3" w:space="0" w:color="000000"/>
            </w:tcBorders>
          </w:tcPr>
          <w:p w14:paraId="35D4CEEA" w14:textId="77777777" w:rsidR="00687BD7" w:rsidRDefault="00687BD7" w:rsidP="00FF25BF">
            <w:pPr>
              <w:spacing w:line="276" w:lineRule="auto"/>
              <w:ind w:left="1" w:right="66"/>
            </w:pPr>
            <w:r>
              <w:t xml:space="preserve">Zavod za javno </w:t>
            </w:r>
            <w:proofErr w:type="spellStart"/>
            <w:r>
              <w:t>zdrastvo</w:t>
            </w:r>
            <w:proofErr w:type="spellEnd"/>
            <w:r>
              <w:t xml:space="preserve"> </w:t>
            </w:r>
          </w:p>
        </w:tc>
        <w:tc>
          <w:tcPr>
            <w:tcW w:w="3021" w:type="dxa"/>
            <w:tcBorders>
              <w:top w:val="single" w:sz="3" w:space="0" w:color="000000"/>
              <w:left w:val="single" w:sz="3" w:space="0" w:color="000000"/>
              <w:bottom w:val="single" w:sz="3" w:space="0" w:color="000000"/>
              <w:right w:val="single" w:sz="3" w:space="0" w:color="000000"/>
            </w:tcBorders>
          </w:tcPr>
          <w:p w14:paraId="4012B8FB" w14:textId="77777777" w:rsidR="00687BD7" w:rsidRDefault="00687BD7" w:rsidP="00FF25BF">
            <w:pPr>
              <w:spacing w:line="276" w:lineRule="auto"/>
              <w:ind w:left="1" w:right="66"/>
            </w:pPr>
            <w:r>
              <w:t xml:space="preserve">Dva puta  godišnje i češće po potrebi </w:t>
            </w:r>
          </w:p>
        </w:tc>
      </w:tr>
      <w:tr w:rsidR="00687BD7" w14:paraId="4B927439" w14:textId="77777777" w:rsidTr="00BC3ED1">
        <w:trPr>
          <w:trHeight w:val="564"/>
        </w:trPr>
        <w:tc>
          <w:tcPr>
            <w:tcW w:w="3255" w:type="dxa"/>
            <w:tcBorders>
              <w:top w:val="single" w:sz="3" w:space="0" w:color="000000"/>
              <w:left w:val="single" w:sz="3" w:space="0" w:color="000000"/>
              <w:bottom w:val="single" w:sz="3" w:space="0" w:color="000000"/>
              <w:right w:val="single" w:sz="3" w:space="0" w:color="000000"/>
            </w:tcBorders>
          </w:tcPr>
          <w:p w14:paraId="60F3BDBB" w14:textId="77777777" w:rsidR="00687BD7" w:rsidRDefault="00687BD7" w:rsidP="00FF25BF">
            <w:pPr>
              <w:spacing w:line="276" w:lineRule="auto"/>
              <w:ind w:right="66"/>
            </w:pPr>
            <w:r>
              <w:t xml:space="preserve">Ispitivanje mikrobiološke čistoće </w:t>
            </w:r>
          </w:p>
        </w:tc>
        <w:tc>
          <w:tcPr>
            <w:tcW w:w="2784" w:type="dxa"/>
            <w:tcBorders>
              <w:top w:val="single" w:sz="3" w:space="0" w:color="000000"/>
              <w:left w:val="single" w:sz="3" w:space="0" w:color="000000"/>
              <w:bottom w:val="single" w:sz="3" w:space="0" w:color="000000"/>
              <w:right w:val="single" w:sz="3" w:space="0" w:color="000000"/>
            </w:tcBorders>
          </w:tcPr>
          <w:p w14:paraId="01C2A28D" w14:textId="77777777" w:rsidR="00687BD7" w:rsidRDefault="00687BD7" w:rsidP="00FF25BF">
            <w:pPr>
              <w:spacing w:line="276" w:lineRule="auto"/>
              <w:ind w:left="1" w:right="66"/>
            </w:pPr>
            <w:r>
              <w:t xml:space="preserve">Zavod za javno zdravstvo  </w:t>
            </w:r>
          </w:p>
        </w:tc>
        <w:tc>
          <w:tcPr>
            <w:tcW w:w="3021" w:type="dxa"/>
            <w:tcBorders>
              <w:top w:val="single" w:sz="3" w:space="0" w:color="000000"/>
              <w:left w:val="single" w:sz="3" w:space="0" w:color="000000"/>
              <w:bottom w:val="single" w:sz="3" w:space="0" w:color="000000"/>
              <w:right w:val="single" w:sz="3" w:space="0" w:color="000000"/>
            </w:tcBorders>
          </w:tcPr>
          <w:p w14:paraId="22E2B91E" w14:textId="77777777" w:rsidR="00687BD7" w:rsidRDefault="00687BD7" w:rsidP="00FF25BF">
            <w:pPr>
              <w:spacing w:line="276" w:lineRule="auto"/>
              <w:ind w:left="1" w:right="66"/>
            </w:pPr>
            <w:r>
              <w:t xml:space="preserve">Dva puta godišnje </w:t>
            </w:r>
          </w:p>
          <w:p w14:paraId="6EE468B9" w14:textId="77777777" w:rsidR="00687BD7" w:rsidRDefault="00687BD7" w:rsidP="00FF25BF">
            <w:pPr>
              <w:spacing w:line="276" w:lineRule="auto"/>
              <w:ind w:left="1" w:right="66"/>
            </w:pPr>
            <w:r>
              <w:t xml:space="preserve"> </w:t>
            </w:r>
          </w:p>
        </w:tc>
      </w:tr>
      <w:tr w:rsidR="00687BD7" w14:paraId="49B7B70C" w14:textId="77777777" w:rsidTr="00BC3ED1">
        <w:trPr>
          <w:trHeight w:val="560"/>
        </w:trPr>
        <w:tc>
          <w:tcPr>
            <w:tcW w:w="3255" w:type="dxa"/>
            <w:tcBorders>
              <w:top w:val="single" w:sz="3" w:space="0" w:color="000000"/>
              <w:left w:val="single" w:sz="3" w:space="0" w:color="000000"/>
              <w:bottom w:val="single" w:sz="3" w:space="0" w:color="000000"/>
              <w:right w:val="single" w:sz="3" w:space="0" w:color="000000"/>
            </w:tcBorders>
          </w:tcPr>
          <w:p w14:paraId="4C8181A7" w14:textId="77777777" w:rsidR="00687BD7" w:rsidRDefault="00687BD7" w:rsidP="00FF25BF">
            <w:pPr>
              <w:spacing w:line="276" w:lineRule="auto"/>
              <w:ind w:right="66"/>
            </w:pPr>
            <w:r>
              <w:t xml:space="preserve">Sanitarni pregledi zaposlenika </w:t>
            </w:r>
          </w:p>
        </w:tc>
        <w:tc>
          <w:tcPr>
            <w:tcW w:w="2784" w:type="dxa"/>
            <w:tcBorders>
              <w:top w:val="single" w:sz="3" w:space="0" w:color="000000"/>
              <w:left w:val="single" w:sz="3" w:space="0" w:color="000000"/>
              <w:bottom w:val="single" w:sz="3" w:space="0" w:color="000000"/>
              <w:right w:val="single" w:sz="3" w:space="0" w:color="000000"/>
            </w:tcBorders>
          </w:tcPr>
          <w:p w14:paraId="1F57C06E" w14:textId="77777777" w:rsidR="00687BD7" w:rsidRDefault="00687BD7" w:rsidP="00FF25BF">
            <w:pPr>
              <w:spacing w:line="276" w:lineRule="auto"/>
              <w:ind w:left="1" w:right="66"/>
            </w:pPr>
            <w:r>
              <w:t xml:space="preserve">Zavod za javno zdravstvo </w:t>
            </w:r>
          </w:p>
        </w:tc>
        <w:tc>
          <w:tcPr>
            <w:tcW w:w="3021" w:type="dxa"/>
            <w:tcBorders>
              <w:top w:val="single" w:sz="3" w:space="0" w:color="000000"/>
              <w:left w:val="single" w:sz="3" w:space="0" w:color="000000"/>
              <w:bottom w:val="single" w:sz="3" w:space="0" w:color="000000"/>
              <w:right w:val="single" w:sz="3" w:space="0" w:color="000000"/>
            </w:tcBorders>
          </w:tcPr>
          <w:p w14:paraId="047E10DC" w14:textId="77777777" w:rsidR="00687BD7" w:rsidRDefault="00687BD7" w:rsidP="00FF25BF">
            <w:pPr>
              <w:spacing w:line="276" w:lineRule="auto"/>
              <w:ind w:left="1" w:right="66"/>
            </w:pPr>
            <w:r>
              <w:t xml:space="preserve">Jednom/dva puta godišnje </w:t>
            </w:r>
          </w:p>
          <w:p w14:paraId="735973AD" w14:textId="77777777" w:rsidR="00687BD7" w:rsidRDefault="00687BD7" w:rsidP="00FF25BF">
            <w:pPr>
              <w:spacing w:line="276" w:lineRule="auto"/>
              <w:ind w:left="1" w:right="66"/>
            </w:pPr>
            <w:r>
              <w:t xml:space="preserve"> </w:t>
            </w:r>
          </w:p>
        </w:tc>
      </w:tr>
    </w:tbl>
    <w:p w14:paraId="27F6234C" w14:textId="77777777" w:rsidR="00687BD7" w:rsidRDefault="00687BD7" w:rsidP="00687BD7">
      <w:pPr>
        <w:spacing w:after="104" w:line="276" w:lineRule="auto"/>
        <w:ind w:right="66"/>
      </w:pPr>
      <w:r>
        <w:t xml:space="preserve"> </w:t>
      </w:r>
    </w:p>
    <w:p w14:paraId="28B4EF94" w14:textId="77777777" w:rsidR="00687BD7" w:rsidRDefault="00687BD7">
      <w:pPr>
        <w:numPr>
          <w:ilvl w:val="0"/>
          <w:numId w:val="65"/>
        </w:numPr>
        <w:spacing w:line="276" w:lineRule="auto"/>
        <w:ind w:right="66" w:hanging="360"/>
      </w:pPr>
      <w:r>
        <w:rPr>
          <w:b/>
        </w:rPr>
        <w:lastRenderedPageBreak/>
        <w:t xml:space="preserve">Vođenje zdravstvene dokumentacije djece </w:t>
      </w:r>
    </w:p>
    <w:tbl>
      <w:tblPr>
        <w:tblStyle w:val="TableGrid"/>
        <w:tblW w:w="9060" w:type="dxa"/>
        <w:tblInd w:w="-104" w:type="dxa"/>
        <w:tblCellMar>
          <w:left w:w="105" w:type="dxa"/>
          <w:right w:w="168" w:type="dxa"/>
        </w:tblCellMar>
        <w:tblLook w:val="04A0" w:firstRow="1" w:lastRow="0" w:firstColumn="1" w:lastColumn="0" w:noHBand="0" w:noVBand="1"/>
      </w:tblPr>
      <w:tblGrid>
        <w:gridCol w:w="4105"/>
        <w:gridCol w:w="2692"/>
        <w:gridCol w:w="2263"/>
      </w:tblGrid>
      <w:tr w:rsidR="00687BD7" w14:paraId="0B73769A" w14:textId="77777777" w:rsidTr="00BC3ED1">
        <w:trPr>
          <w:trHeight w:val="560"/>
        </w:trPr>
        <w:tc>
          <w:tcPr>
            <w:tcW w:w="4105" w:type="dxa"/>
            <w:tcBorders>
              <w:top w:val="single" w:sz="3" w:space="0" w:color="000000"/>
              <w:left w:val="single" w:sz="3" w:space="0" w:color="000000"/>
              <w:bottom w:val="single" w:sz="3" w:space="0" w:color="000000"/>
              <w:right w:val="single" w:sz="3" w:space="0" w:color="000000"/>
            </w:tcBorders>
            <w:shd w:val="clear" w:color="auto" w:fill="E7E6E6"/>
          </w:tcPr>
          <w:p w14:paraId="4057D9DB" w14:textId="77777777" w:rsidR="00687BD7" w:rsidRDefault="00687BD7" w:rsidP="00FF25BF">
            <w:pPr>
              <w:spacing w:line="276" w:lineRule="auto"/>
              <w:ind w:left="60" w:right="66"/>
              <w:jc w:val="center"/>
            </w:pPr>
            <w:r>
              <w:rPr>
                <w:b/>
              </w:rPr>
              <w:t xml:space="preserve">Sadržaj rada </w:t>
            </w:r>
          </w:p>
        </w:tc>
        <w:tc>
          <w:tcPr>
            <w:tcW w:w="2692" w:type="dxa"/>
            <w:tcBorders>
              <w:top w:val="single" w:sz="3" w:space="0" w:color="000000"/>
              <w:left w:val="single" w:sz="3" w:space="0" w:color="000000"/>
              <w:bottom w:val="single" w:sz="3" w:space="0" w:color="000000"/>
              <w:right w:val="single" w:sz="3" w:space="0" w:color="000000"/>
            </w:tcBorders>
            <w:shd w:val="clear" w:color="auto" w:fill="E7E6E6"/>
          </w:tcPr>
          <w:p w14:paraId="054D7F47" w14:textId="77777777" w:rsidR="00687BD7" w:rsidRDefault="00687BD7" w:rsidP="00FF25BF">
            <w:pPr>
              <w:spacing w:line="276" w:lineRule="auto"/>
              <w:ind w:left="63" w:right="66"/>
              <w:jc w:val="center"/>
            </w:pPr>
            <w:r>
              <w:rPr>
                <w:b/>
              </w:rPr>
              <w:t xml:space="preserve">Nositelj </w:t>
            </w:r>
          </w:p>
        </w:tc>
        <w:tc>
          <w:tcPr>
            <w:tcW w:w="2263" w:type="dxa"/>
            <w:tcBorders>
              <w:top w:val="single" w:sz="3" w:space="0" w:color="000000"/>
              <w:left w:val="single" w:sz="3" w:space="0" w:color="000000"/>
              <w:bottom w:val="single" w:sz="3" w:space="0" w:color="000000"/>
              <w:right w:val="single" w:sz="3" w:space="0" w:color="000000"/>
            </w:tcBorders>
            <w:shd w:val="clear" w:color="auto" w:fill="E7E6E6"/>
          </w:tcPr>
          <w:p w14:paraId="09187CAC" w14:textId="77777777" w:rsidR="00687BD7" w:rsidRDefault="00687BD7" w:rsidP="00FF25BF">
            <w:pPr>
              <w:spacing w:line="276" w:lineRule="auto"/>
              <w:ind w:right="66"/>
              <w:jc w:val="center"/>
            </w:pPr>
            <w:r>
              <w:rPr>
                <w:b/>
              </w:rPr>
              <w:t xml:space="preserve">Razdoblje provođenja </w:t>
            </w:r>
          </w:p>
        </w:tc>
      </w:tr>
      <w:tr w:rsidR="00687BD7" w14:paraId="6F7E2FE3" w14:textId="77777777" w:rsidTr="00BC3ED1">
        <w:trPr>
          <w:trHeight w:val="561"/>
        </w:trPr>
        <w:tc>
          <w:tcPr>
            <w:tcW w:w="4105" w:type="dxa"/>
            <w:tcBorders>
              <w:top w:val="single" w:sz="3" w:space="0" w:color="000000"/>
              <w:left w:val="single" w:sz="3" w:space="0" w:color="000000"/>
              <w:bottom w:val="single" w:sz="3" w:space="0" w:color="000000"/>
              <w:right w:val="single" w:sz="3" w:space="0" w:color="000000"/>
            </w:tcBorders>
          </w:tcPr>
          <w:p w14:paraId="6799BA8C" w14:textId="77777777" w:rsidR="00687BD7" w:rsidRDefault="00687BD7" w:rsidP="00FF25BF">
            <w:pPr>
              <w:spacing w:line="276" w:lineRule="auto"/>
              <w:ind w:right="66"/>
            </w:pPr>
            <w:r>
              <w:t xml:space="preserve">Liječnička potvrda pri upisu u vrtić </w:t>
            </w:r>
          </w:p>
        </w:tc>
        <w:tc>
          <w:tcPr>
            <w:tcW w:w="2692" w:type="dxa"/>
            <w:tcBorders>
              <w:top w:val="single" w:sz="3" w:space="0" w:color="000000"/>
              <w:left w:val="single" w:sz="3" w:space="0" w:color="000000"/>
              <w:bottom w:val="single" w:sz="3" w:space="0" w:color="000000"/>
              <w:right w:val="single" w:sz="3" w:space="0" w:color="000000"/>
            </w:tcBorders>
          </w:tcPr>
          <w:p w14:paraId="0F968D71" w14:textId="77777777" w:rsidR="00687BD7" w:rsidRDefault="00687BD7" w:rsidP="00FF25BF">
            <w:pPr>
              <w:spacing w:line="276" w:lineRule="auto"/>
              <w:ind w:left="3" w:right="66"/>
            </w:pPr>
            <w:r>
              <w:t xml:space="preserve">Zdravstvena voditeljica </w:t>
            </w:r>
          </w:p>
        </w:tc>
        <w:tc>
          <w:tcPr>
            <w:tcW w:w="2263" w:type="dxa"/>
            <w:tcBorders>
              <w:top w:val="single" w:sz="3" w:space="0" w:color="000000"/>
              <w:left w:val="single" w:sz="3" w:space="0" w:color="000000"/>
              <w:bottom w:val="single" w:sz="3" w:space="0" w:color="000000"/>
              <w:right w:val="single" w:sz="3" w:space="0" w:color="000000"/>
            </w:tcBorders>
          </w:tcPr>
          <w:p w14:paraId="1DBCCFD7" w14:textId="77777777" w:rsidR="00687BD7" w:rsidRDefault="00687BD7" w:rsidP="00FF25BF">
            <w:pPr>
              <w:spacing w:line="276" w:lineRule="auto"/>
              <w:ind w:left="3" w:right="66"/>
            </w:pPr>
            <w:r>
              <w:t xml:space="preserve">Mjesec kolovoz i rujan </w:t>
            </w:r>
          </w:p>
        </w:tc>
      </w:tr>
      <w:tr w:rsidR="00687BD7" w14:paraId="296C608A" w14:textId="77777777" w:rsidTr="00BC3ED1">
        <w:trPr>
          <w:trHeight w:val="564"/>
        </w:trPr>
        <w:tc>
          <w:tcPr>
            <w:tcW w:w="4105" w:type="dxa"/>
            <w:tcBorders>
              <w:top w:val="single" w:sz="3" w:space="0" w:color="000000"/>
              <w:left w:val="single" w:sz="3" w:space="0" w:color="000000"/>
              <w:bottom w:val="single" w:sz="3" w:space="0" w:color="000000"/>
              <w:right w:val="single" w:sz="3" w:space="0" w:color="000000"/>
            </w:tcBorders>
          </w:tcPr>
          <w:p w14:paraId="57000DED" w14:textId="77777777" w:rsidR="00687BD7" w:rsidRDefault="00687BD7" w:rsidP="00FF25BF">
            <w:pPr>
              <w:spacing w:line="276" w:lineRule="auto"/>
              <w:ind w:right="66"/>
            </w:pPr>
            <w:r>
              <w:t xml:space="preserve">Pratiti procijepljenost djece </w:t>
            </w:r>
          </w:p>
        </w:tc>
        <w:tc>
          <w:tcPr>
            <w:tcW w:w="2692" w:type="dxa"/>
            <w:tcBorders>
              <w:top w:val="single" w:sz="3" w:space="0" w:color="000000"/>
              <w:left w:val="single" w:sz="3" w:space="0" w:color="000000"/>
              <w:bottom w:val="single" w:sz="3" w:space="0" w:color="000000"/>
              <w:right w:val="single" w:sz="3" w:space="0" w:color="000000"/>
            </w:tcBorders>
          </w:tcPr>
          <w:p w14:paraId="38231DAE" w14:textId="77777777" w:rsidR="00687BD7" w:rsidRDefault="00687BD7" w:rsidP="00FF25BF">
            <w:pPr>
              <w:spacing w:line="276" w:lineRule="auto"/>
              <w:ind w:left="3" w:right="66"/>
            </w:pPr>
            <w:r>
              <w:t xml:space="preserve">Zdravstvena voditeljica </w:t>
            </w:r>
          </w:p>
        </w:tc>
        <w:tc>
          <w:tcPr>
            <w:tcW w:w="2263" w:type="dxa"/>
            <w:tcBorders>
              <w:top w:val="single" w:sz="3" w:space="0" w:color="000000"/>
              <w:left w:val="single" w:sz="3" w:space="0" w:color="000000"/>
              <w:bottom w:val="single" w:sz="3" w:space="0" w:color="000000"/>
              <w:right w:val="single" w:sz="3" w:space="0" w:color="000000"/>
            </w:tcBorders>
          </w:tcPr>
          <w:p w14:paraId="36367B39" w14:textId="77777777" w:rsidR="00687BD7" w:rsidRDefault="00687BD7" w:rsidP="00FF25BF">
            <w:pPr>
              <w:spacing w:line="276" w:lineRule="auto"/>
              <w:ind w:left="3" w:right="66"/>
            </w:pPr>
            <w:r>
              <w:t xml:space="preserve">Tijekom godine </w:t>
            </w:r>
          </w:p>
          <w:p w14:paraId="6321F978" w14:textId="77777777" w:rsidR="00687BD7" w:rsidRDefault="00687BD7" w:rsidP="00FF25BF">
            <w:pPr>
              <w:spacing w:line="276" w:lineRule="auto"/>
              <w:ind w:left="3" w:right="66"/>
            </w:pPr>
            <w:r>
              <w:t xml:space="preserve"> </w:t>
            </w:r>
          </w:p>
        </w:tc>
      </w:tr>
      <w:tr w:rsidR="00687BD7" w14:paraId="718F7B2A" w14:textId="77777777" w:rsidTr="00BC3ED1">
        <w:trPr>
          <w:trHeight w:val="560"/>
        </w:trPr>
        <w:tc>
          <w:tcPr>
            <w:tcW w:w="4105" w:type="dxa"/>
            <w:tcBorders>
              <w:top w:val="single" w:sz="3" w:space="0" w:color="000000"/>
              <w:left w:val="single" w:sz="3" w:space="0" w:color="000000"/>
              <w:bottom w:val="single" w:sz="3" w:space="0" w:color="000000"/>
              <w:right w:val="single" w:sz="3" w:space="0" w:color="000000"/>
            </w:tcBorders>
          </w:tcPr>
          <w:p w14:paraId="3DC04FD8" w14:textId="77777777" w:rsidR="00687BD7" w:rsidRDefault="00687BD7" w:rsidP="00FF25BF">
            <w:pPr>
              <w:spacing w:line="276" w:lineRule="auto"/>
              <w:ind w:right="66"/>
              <w:jc w:val="both"/>
            </w:pPr>
            <w:r>
              <w:t xml:space="preserve">Liječnička ispričnica nakon izostanka zbog bolesti </w:t>
            </w:r>
          </w:p>
        </w:tc>
        <w:tc>
          <w:tcPr>
            <w:tcW w:w="2692" w:type="dxa"/>
            <w:tcBorders>
              <w:top w:val="single" w:sz="3" w:space="0" w:color="000000"/>
              <w:left w:val="single" w:sz="3" w:space="0" w:color="000000"/>
              <w:bottom w:val="single" w:sz="3" w:space="0" w:color="000000"/>
              <w:right w:val="single" w:sz="3" w:space="0" w:color="000000"/>
            </w:tcBorders>
          </w:tcPr>
          <w:p w14:paraId="15C3F6C6" w14:textId="77777777" w:rsidR="00687BD7" w:rsidRDefault="00687BD7" w:rsidP="00FF25BF">
            <w:pPr>
              <w:spacing w:line="276" w:lineRule="auto"/>
              <w:ind w:left="3" w:right="66"/>
            </w:pPr>
            <w:r>
              <w:t xml:space="preserve">Zdravstvena voditeljica, odgajatelji </w:t>
            </w:r>
          </w:p>
        </w:tc>
        <w:tc>
          <w:tcPr>
            <w:tcW w:w="2263" w:type="dxa"/>
            <w:tcBorders>
              <w:top w:val="single" w:sz="3" w:space="0" w:color="000000"/>
              <w:left w:val="single" w:sz="3" w:space="0" w:color="000000"/>
              <w:bottom w:val="single" w:sz="3" w:space="0" w:color="000000"/>
              <w:right w:val="single" w:sz="3" w:space="0" w:color="000000"/>
            </w:tcBorders>
          </w:tcPr>
          <w:p w14:paraId="19DED396" w14:textId="77777777" w:rsidR="00687BD7" w:rsidRDefault="00687BD7" w:rsidP="00FF25BF">
            <w:pPr>
              <w:spacing w:line="276" w:lineRule="auto"/>
              <w:ind w:left="3" w:right="66"/>
            </w:pPr>
            <w:r>
              <w:t xml:space="preserve">Tijekom godine </w:t>
            </w:r>
          </w:p>
          <w:p w14:paraId="1467EA2D" w14:textId="77777777" w:rsidR="00687BD7" w:rsidRDefault="00687BD7" w:rsidP="00FF25BF">
            <w:pPr>
              <w:spacing w:line="276" w:lineRule="auto"/>
              <w:ind w:left="3" w:right="66"/>
            </w:pPr>
            <w:r>
              <w:t xml:space="preserve"> </w:t>
            </w:r>
          </w:p>
        </w:tc>
      </w:tr>
      <w:tr w:rsidR="00687BD7" w14:paraId="5BC8C02D" w14:textId="77777777" w:rsidTr="00BC3ED1">
        <w:trPr>
          <w:trHeight w:val="564"/>
        </w:trPr>
        <w:tc>
          <w:tcPr>
            <w:tcW w:w="4105" w:type="dxa"/>
            <w:tcBorders>
              <w:top w:val="single" w:sz="3" w:space="0" w:color="000000"/>
              <w:left w:val="single" w:sz="3" w:space="0" w:color="000000"/>
              <w:bottom w:val="single" w:sz="3" w:space="0" w:color="000000"/>
              <w:right w:val="single" w:sz="3" w:space="0" w:color="000000"/>
            </w:tcBorders>
          </w:tcPr>
          <w:p w14:paraId="2874EAA7" w14:textId="77777777" w:rsidR="00687BD7" w:rsidRDefault="00687BD7" w:rsidP="00FF25BF">
            <w:pPr>
              <w:spacing w:line="276" w:lineRule="auto"/>
              <w:ind w:right="66"/>
            </w:pPr>
            <w:r>
              <w:t xml:space="preserve">Stalno praćenje izostanka i razloga izostanka djece </w:t>
            </w:r>
          </w:p>
        </w:tc>
        <w:tc>
          <w:tcPr>
            <w:tcW w:w="2692" w:type="dxa"/>
            <w:tcBorders>
              <w:top w:val="single" w:sz="3" w:space="0" w:color="000000"/>
              <w:left w:val="single" w:sz="3" w:space="0" w:color="000000"/>
              <w:bottom w:val="single" w:sz="3" w:space="0" w:color="000000"/>
              <w:right w:val="single" w:sz="3" w:space="0" w:color="000000"/>
            </w:tcBorders>
          </w:tcPr>
          <w:p w14:paraId="285ACDD4" w14:textId="77777777" w:rsidR="00687BD7" w:rsidRDefault="00687BD7" w:rsidP="00FF25BF">
            <w:pPr>
              <w:spacing w:line="276" w:lineRule="auto"/>
              <w:ind w:left="3" w:right="66"/>
            </w:pPr>
            <w:r>
              <w:t xml:space="preserve">Zdravstvena voditeljica </w:t>
            </w:r>
          </w:p>
        </w:tc>
        <w:tc>
          <w:tcPr>
            <w:tcW w:w="2263" w:type="dxa"/>
            <w:tcBorders>
              <w:top w:val="single" w:sz="3" w:space="0" w:color="000000"/>
              <w:left w:val="single" w:sz="3" w:space="0" w:color="000000"/>
              <w:bottom w:val="single" w:sz="3" w:space="0" w:color="000000"/>
              <w:right w:val="single" w:sz="3" w:space="0" w:color="000000"/>
            </w:tcBorders>
          </w:tcPr>
          <w:p w14:paraId="3E970A98" w14:textId="77777777" w:rsidR="00687BD7" w:rsidRDefault="00687BD7" w:rsidP="00FF25BF">
            <w:pPr>
              <w:spacing w:line="276" w:lineRule="auto"/>
              <w:ind w:left="3" w:right="66"/>
            </w:pPr>
            <w:r>
              <w:t xml:space="preserve">Tijekom godine </w:t>
            </w:r>
          </w:p>
          <w:p w14:paraId="437E351F" w14:textId="77777777" w:rsidR="00687BD7" w:rsidRDefault="00687BD7" w:rsidP="00FF25BF">
            <w:pPr>
              <w:spacing w:line="276" w:lineRule="auto"/>
              <w:ind w:left="3" w:right="66"/>
            </w:pPr>
            <w:r>
              <w:t xml:space="preserve"> </w:t>
            </w:r>
          </w:p>
        </w:tc>
      </w:tr>
      <w:tr w:rsidR="00687BD7" w14:paraId="375B27FB" w14:textId="77777777" w:rsidTr="00BC3ED1">
        <w:trPr>
          <w:trHeight w:val="560"/>
        </w:trPr>
        <w:tc>
          <w:tcPr>
            <w:tcW w:w="4105" w:type="dxa"/>
            <w:tcBorders>
              <w:top w:val="single" w:sz="3" w:space="0" w:color="000000"/>
              <w:left w:val="single" w:sz="3" w:space="0" w:color="000000"/>
              <w:bottom w:val="single" w:sz="3" w:space="0" w:color="000000"/>
              <w:right w:val="single" w:sz="3" w:space="0" w:color="000000"/>
            </w:tcBorders>
          </w:tcPr>
          <w:p w14:paraId="3F8156FD" w14:textId="77777777" w:rsidR="00687BD7" w:rsidRDefault="00687BD7" w:rsidP="00FF25BF">
            <w:pPr>
              <w:spacing w:line="276" w:lineRule="auto"/>
              <w:ind w:right="66"/>
            </w:pPr>
            <w:r>
              <w:t xml:space="preserve">Pratiti akutne bolesti djece i epidemiološke indikacije </w:t>
            </w:r>
          </w:p>
        </w:tc>
        <w:tc>
          <w:tcPr>
            <w:tcW w:w="2692" w:type="dxa"/>
            <w:tcBorders>
              <w:top w:val="single" w:sz="3" w:space="0" w:color="000000"/>
              <w:left w:val="single" w:sz="3" w:space="0" w:color="000000"/>
              <w:bottom w:val="single" w:sz="3" w:space="0" w:color="000000"/>
              <w:right w:val="single" w:sz="3" w:space="0" w:color="000000"/>
            </w:tcBorders>
          </w:tcPr>
          <w:p w14:paraId="5FF2FD2D" w14:textId="77777777" w:rsidR="00687BD7" w:rsidRDefault="00687BD7" w:rsidP="00FF25BF">
            <w:pPr>
              <w:spacing w:line="276" w:lineRule="auto"/>
              <w:ind w:left="3" w:right="66"/>
            </w:pPr>
            <w:r>
              <w:t xml:space="preserve">Zdravstvena voditeljica </w:t>
            </w:r>
          </w:p>
        </w:tc>
        <w:tc>
          <w:tcPr>
            <w:tcW w:w="2263" w:type="dxa"/>
            <w:tcBorders>
              <w:top w:val="single" w:sz="3" w:space="0" w:color="000000"/>
              <w:left w:val="single" w:sz="3" w:space="0" w:color="000000"/>
              <w:bottom w:val="single" w:sz="3" w:space="0" w:color="000000"/>
              <w:right w:val="single" w:sz="3" w:space="0" w:color="000000"/>
            </w:tcBorders>
          </w:tcPr>
          <w:p w14:paraId="07E79C51" w14:textId="77777777" w:rsidR="00687BD7" w:rsidRDefault="00687BD7" w:rsidP="00FF25BF">
            <w:pPr>
              <w:spacing w:line="276" w:lineRule="auto"/>
              <w:ind w:left="3" w:right="66"/>
            </w:pPr>
            <w:r>
              <w:t xml:space="preserve">Tijekom  godine </w:t>
            </w:r>
          </w:p>
          <w:p w14:paraId="5B64714B" w14:textId="77777777" w:rsidR="00687BD7" w:rsidRDefault="00687BD7" w:rsidP="00FF25BF">
            <w:pPr>
              <w:spacing w:line="276" w:lineRule="auto"/>
              <w:ind w:left="3" w:right="66"/>
            </w:pPr>
            <w:r>
              <w:t xml:space="preserve"> </w:t>
            </w:r>
          </w:p>
        </w:tc>
      </w:tr>
      <w:tr w:rsidR="00687BD7" w14:paraId="73AD5DD8" w14:textId="77777777" w:rsidTr="00BC3ED1">
        <w:trPr>
          <w:trHeight w:val="564"/>
        </w:trPr>
        <w:tc>
          <w:tcPr>
            <w:tcW w:w="4105" w:type="dxa"/>
            <w:tcBorders>
              <w:top w:val="single" w:sz="3" w:space="0" w:color="000000"/>
              <w:left w:val="single" w:sz="3" w:space="0" w:color="000000"/>
              <w:bottom w:val="single" w:sz="3" w:space="0" w:color="000000"/>
              <w:right w:val="single" w:sz="3" w:space="0" w:color="000000"/>
            </w:tcBorders>
          </w:tcPr>
          <w:p w14:paraId="3F19AAF1" w14:textId="77777777" w:rsidR="00687BD7" w:rsidRDefault="00687BD7" w:rsidP="00FF25BF">
            <w:pPr>
              <w:spacing w:line="276" w:lineRule="auto"/>
              <w:ind w:right="66"/>
            </w:pPr>
            <w:r>
              <w:t xml:space="preserve">Provođenje antropometrijskih mjerenja </w:t>
            </w:r>
          </w:p>
        </w:tc>
        <w:tc>
          <w:tcPr>
            <w:tcW w:w="2692" w:type="dxa"/>
            <w:tcBorders>
              <w:top w:val="single" w:sz="3" w:space="0" w:color="000000"/>
              <w:left w:val="single" w:sz="3" w:space="0" w:color="000000"/>
              <w:bottom w:val="single" w:sz="3" w:space="0" w:color="000000"/>
              <w:right w:val="single" w:sz="3" w:space="0" w:color="000000"/>
            </w:tcBorders>
          </w:tcPr>
          <w:p w14:paraId="56BFA276" w14:textId="77777777" w:rsidR="00687BD7" w:rsidRDefault="00687BD7" w:rsidP="00FF25BF">
            <w:pPr>
              <w:spacing w:line="276" w:lineRule="auto"/>
              <w:ind w:left="3" w:right="66"/>
            </w:pPr>
            <w:r>
              <w:t xml:space="preserve">Zdravstvena voditeljica </w:t>
            </w:r>
          </w:p>
        </w:tc>
        <w:tc>
          <w:tcPr>
            <w:tcW w:w="2263" w:type="dxa"/>
            <w:tcBorders>
              <w:top w:val="single" w:sz="3" w:space="0" w:color="000000"/>
              <w:left w:val="single" w:sz="3" w:space="0" w:color="000000"/>
              <w:bottom w:val="single" w:sz="3" w:space="0" w:color="000000"/>
              <w:right w:val="single" w:sz="3" w:space="0" w:color="000000"/>
            </w:tcBorders>
          </w:tcPr>
          <w:p w14:paraId="10C86A94" w14:textId="77777777" w:rsidR="00687BD7" w:rsidRDefault="00687BD7" w:rsidP="00FF25BF">
            <w:pPr>
              <w:spacing w:line="276" w:lineRule="auto"/>
              <w:ind w:left="3" w:right="66"/>
            </w:pPr>
            <w:r>
              <w:t xml:space="preserve">Dva puta godišnja (listopad, svibanj) </w:t>
            </w:r>
          </w:p>
        </w:tc>
      </w:tr>
      <w:tr w:rsidR="00687BD7" w14:paraId="25BC2C8C" w14:textId="77777777" w:rsidTr="00BC3ED1">
        <w:trPr>
          <w:trHeight w:val="560"/>
        </w:trPr>
        <w:tc>
          <w:tcPr>
            <w:tcW w:w="4105" w:type="dxa"/>
            <w:tcBorders>
              <w:top w:val="single" w:sz="3" w:space="0" w:color="000000"/>
              <w:left w:val="single" w:sz="3" w:space="0" w:color="000000"/>
              <w:bottom w:val="single" w:sz="3" w:space="0" w:color="000000"/>
              <w:right w:val="single" w:sz="3" w:space="0" w:color="000000"/>
            </w:tcBorders>
          </w:tcPr>
          <w:p w14:paraId="5CF61C81" w14:textId="77777777" w:rsidR="00687BD7" w:rsidRDefault="00687BD7" w:rsidP="00FF25BF">
            <w:pPr>
              <w:spacing w:line="276" w:lineRule="auto"/>
              <w:ind w:right="66"/>
            </w:pPr>
            <w:r>
              <w:t xml:space="preserve">Pružanje prve pomoći kod akutnih stanja i ozljeda te dokumentiranje istih. </w:t>
            </w:r>
          </w:p>
        </w:tc>
        <w:tc>
          <w:tcPr>
            <w:tcW w:w="2692" w:type="dxa"/>
            <w:tcBorders>
              <w:top w:val="single" w:sz="3" w:space="0" w:color="000000"/>
              <w:left w:val="single" w:sz="3" w:space="0" w:color="000000"/>
              <w:bottom w:val="single" w:sz="3" w:space="0" w:color="000000"/>
              <w:right w:val="single" w:sz="3" w:space="0" w:color="000000"/>
            </w:tcBorders>
          </w:tcPr>
          <w:p w14:paraId="68B07693" w14:textId="77777777" w:rsidR="00687BD7" w:rsidRDefault="00687BD7" w:rsidP="00FF25BF">
            <w:pPr>
              <w:spacing w:line="276" w:lineRule="auto"/>
              <w:ind w:left="3" w:right="66"/>
            </w:pPr>
            <w:r>
              <w:t xml:space="preserve">Zdravstvena voditeljica, odgajatelji </w:t>
            </w:r>
          </w:p>
        </w:tc>
        <w:tc>
          <w:tcPr>
            <w:tcW w:w="2263" w:type="dxa"/>
            <w:tcBorders>
              <w:top w:val="single" w:sz="3" w:space="0" w:color="000000"/>
              <w:left w:val="single" w:sz="3" w:space="0" w:color="000000"/>
              <w:bottom w:val="single" w:sz="3" w:space="0" w:color="000000"/>
              <w:right w:val="single" w:sz="3" w:space="0" w:color="000000"/>
            </w:tcBorders>
          </w:tcPr>
          <w:p w14:paraId="54C1CCF4" w14:textId="77777777" w:rsidR="00687BD7" w:rsidRDefault="00687BD7" w:rsidP="00FF25BF">
            <w:pPr>
              <w:spacing w:line="276" w:lineRule="auto"/>
              <w:ind w:left="3" w:right="66"/>
            </w:pPr>
            <w:r>
              <w:t xml:space="preserve">Tijekom godine </w:t>
            </w:r>
          </w:p>
          <w:p w14:paraId="29E08788" w14:textId="77777777" w:rsidR="00687BD7" w:rsidRDefault="00687BD7" w:rsidP="00FF25BF">
            <w:pPr>
              <w:spacing w:line="276" w:lineRule="auto"/>
              <w:ind w:left="3" w:right="66"/>
            </w:pPr>
            <w:r>
              <w:t xml:space="preserve"> </w:t>
            </w:r>
          </w:p>
        </w:tc>
      </w:tr>
      <w:tr w:rsidR="00687BD7" w14:paraId="1D2C7191" w14:textId="77777777" w:rsidTr="00BC3ED1">
        <w:trPr>
          <w:trHeight w:val="836"/>
        </w:trPr>
        <w:tc>
          <w:tcPr>
            <w:tcW w:w="4105" w:type="dxa"/>
            <w:tcBorders>
              <w:top w:val="single" w:sz="3" w:space="0" w:color="000000"/>
              <w:left w:val="single" w:sz="3" w:space="0" w:color="000000"/>
              <w:bottom w:val="single" w:sz="3" w:space="0" w:color="000000"/>
              <w:right w:val="single" w:sz="3" w:space="0" w:color="000000"/>
            </w:tcBorders>
          </w:tcPr>
          <w:p w14:paraId="3F05BCEB" w14:textId="77777777" w:rsidR="00687BD7" w:rsidRDefault="00687BD7" w:rsidP="00FF25BF">
            <w:pPr>
              <w:spacing w:line="276" w:lineRule="auto"/>
              <w:ind w:right="66"/>
            </w:pPr>
            <w:r>
              <w:t xml:space="preserve">Voditi računa o raspoloživosti materijala u kutijama prve pomoći po objektima </w:t>
            </w:r>
          </w:p>
        </w:tc>
        <w:tc>
          <w:tcPr>
            <w:tcW w:w="2692" w:type="dxa"/>
            <w:tcBorders>
              <w:top w:val="single" w:sz="3" w:space="0" w:color="000000"/>
              <w:left w:val="single" w:sz="3" w:space="0" w:color="000000"/>
              <w:bottom w:val="single" w:sz="3" w:space="0" w:color="000000"/>
              <w:right w:val="single" w:sz="3" w:space="0" w:color="000000"/>
            </w:tcBorders>
          </w:tcPr>
          <w:p w14:paraId="5A2D56D7" w14:textId="77777777" w:rsidR="00687BD7" w:rsidRDefault="00687BD7" w:rsidP="00FF25BF">
            <w:pPr>
              <w:spacing w:line="276" w:lineRule="auto"/>
              <w:ind w:left="3" w:right="66"/>
            </w:pPr>
            <w:r>
              <w:t xml:space="preserve">Zdravstvena voditeljica </w:t>
            </w:r>
          </w:p>
        </w:tc>
        <w:tc>
          <w:tcPr>
            <w:tcW w:w="2263" w:type="dxa"/>
            <w:tcBorders>
              <w:top w:val="single" w:sz="3" w:space="0" w:color="000000"/>
              <w:left w:val="single" w:sz="3" w:space="0" w:color="000000"/>
              <w:bottom w:val="single" w:sz="3" w:space="0" w:color="000000"/>
              <w:right w:val="single" w:sz="3" w:space="0" w:color="000000"/>
            </w:tcBorders>
          </w:tcPr>
          <w:p w14:paraId="18695D49" w14:textId="77777777" w:rsidR="00687BD7" w:rsidRDefault="00687BD7" w:rsidP="00FF25BF">
            <w:pPr>
              <w:spacing w:line="276" w:lineRule="auto"/>
              <w:ind w:left="3" w:right="66"/>
            </w:pPr>
            <w:r>
              <w:t xml:space="preserve">Tijekom godine </w:t>
            </w:r>
          </w:p>
        </w:tc>
      </w:tr>
    </w:tbl>
    <w:p w14:paraId="4D0D9C6B" w14:textId="77777777" w:rsidR="00687BD7" w:rsidRDefault="00687BD7" w:rsidP="00FF25BF">
      <w:pPr>
        <w:spacing w:after="20" w:line="276" w:lineRule="auto"/>
        <w:ind w:left="1" w:right="66"/>
      </w:pPr>
      <w:r>
        <w:rPr>
          <w:b/>
        </w:rPr>
        <w:t xml:space="preserve"> </w:t>
      </w:r>
    </w:p>
    <w:p w14:paraId="1E369F6C" w14:textId="77777777" w:rsidR="00687BD7" w:rsidRPr="00992077" w:rsidRDefault="00687BD7" w:rsidP="00FF25BF">
      <w:pPr>
        <w:pStyle w:val="Naslov2"/>
        <w:spacing w:line="276" w:lineRule="auto"/>
        <w:ind w:left="-3" w:right="66"/>
        <w:rPr>
          <w:i w:val="0"/>
          <w:iCs/>
          <w:sz w:val="24"/>
          <w:szCs w:val="28"/>
        </w:rPr>
      </w:pPr>
      <w:r w:rsidRPr="00992077">
        <w:rPr>
          <w:i w:val="0"/>
          <w:iCs/>
          <w:sz w:val="24"/>
          <w:szCs w:val="28"/>
        </w:rPr>
        <w:t>5.</w:t>
      </w:r>
      <w:r w:rsidRPr="00992077">
        <w:rPr>
          <w:rFonts w:ascii="Arial" w:eastAsia="Arial" w:hAnsi="Arial" w:cs="Arial"/>
          <w:i w:val="0"/>
          <w:iCs/>
          <w:sz w:val="24"/>
          <w:szCs w:val="28"/>
        </w:rPr>
        <w:t xml:space="preserve"> </w:t>
      </w:r>
      <w:r w:rsidRPr="00992077">
        <w:rPr>
          <w:i w:val="0"/>
          <w:iCs/>
          <w:sz w:val="24"/>
          <w:szCs w:val="28"/>
        </w:rPr>
        <w:t xml:space="preserve">Edukacija </w:t>
      </w:r>
    </w:p>
    <w:tbl>
      <w:tblPr>
        <w:tblStyle w:val="TableGrid"/>
        <w:tblW w:w="9060" w:type="dxa"/>
        <w:tblInd w:w="-104" w:type="dxa"/>
        <w:tblCellMar>
          <w:left w:w="105" w:type="dxa"/>
          <w:right w:w="115" w:type="dxa"/>
        </w:tblCellMar>
        <w:tblLook w:val="04A0" w:firstRow="1" w:lastRow="0" w:firstColumn="1" w:lastColumn="0" w:noHBand="0" w:noVBand="1"/>
      </w:tblPr>
      <w:tblGrid>
        <w:gridCol w:w="4105"/>
        <w:gridCol w:w="2692"/>
        <w:gridCol w:w="2263"/>
      </w:tblGrid>
      <w:tr w:rsidR="00687BD7" w14:paraId="4625A6A5" w14:textId="77777777" w:rsidTr="00BC3ED1">
        <w:trPr>
          <w:trHeight w:val="556"/>
        </w:trPr>
        <w:tc>
          <w:tcPr>
            <w:tcW w:w="4105" w:type="dxa"/>
            <w:tcBorders>
              <w:top w:val="single" w:sz="3" w:space="0" w:color="000000"/>
              <w:left w:val="single" w:sz="3" w:space="0" w:color="000000"/>
              <w:bottom w:val="single" w:sz="3" w:space="0" w:color="000000"/>
              <w:right w:val="single" w:sz="3" w:space="0" w:color="000000"/>
            </w:tcBorders>
            <w:shd w:val="clear" w:color="auto" w:fill="E7E6E6"/>
          </w:tcPr>
          <w:p w14:paraId="308EB0F3" w14:textId="77777777" w:rsidR="00687BD7" w:rsidRDefault="00687BD7" w:rsidP="00FF25BF">
            <w:pPr>
              <w:spacing w:line="276" w:lineRule="auto"/>
              <w:ind w:left="7" w:right="66"/>
              <w:jc w:val="center"/>
            </w:pPr>
            <w:r>
              <w:rPr>
                <w:b/>
              </w:rPr>
              <w:t xml:space="preserve">Sadržaj rada </w:t>
            </w:r>
          </w:p>
        </w:tc>
        <w:tc>
          <w:tcPr>
            <w:tcW w:w="2692" w:type="dxa"/>
            <w:tcBorders>
              <w:top w:val="single" w:sz="3" w:space="0" w:color="000000"/>
              <w:left w:val="single" w:sz="3" w:space="0" w:color="000000"/>
              <w:bottom w:val="single" w:sz="3" w:space="0" w:color="000000"/>
              <w:right w:val="single" w:sz="3" w:space="0" w:color="000000"/>
            </w:tcBorders>
            <w:shd w:val="clear" w:color="auto" w:fill="E7E6E6"/>
          </w:tcPr>
          <w:p w14:paraId="6D273563" w14:textId="77777777" w:rsidR="00687BD7" w:rsidRDefault="00687BD7" w:rsidP="00FF25BF">
            <w:pPr>
              <w:spacing w:line="276" w:lineRule="auto"/>
              <w:ind w:left="10" w:right="66"/>
              <w:jc w:val="center"/>
            </w:pPr>
            <w:r>
              <w:rPr>
                <w:b/>
              </w:rPr>
              <w:t xml:space="preserve">Nositelj </w:t>
            </w:r>
          </w:p>
        </w:tc>
        <w:tc>
          <w:tcPr>
            <w:tcW w:w="2263" w:type="dxa"/>
            <w:tcBorders>
              <w:top w:val="single" w:sz="3" w:space="0" w:color="000000"/>
              <w:left w:val="single" w:sz="3" w:space="0" w:color="000000"/>
              <w:bottom w:val="single" w:sz="3" w:space="0" w:color="000000"/>
              <w:right w:val="single" w:sz="3" w:space="0" w:color="000000"/>
            </w:tcBorders>
            <w:shd w:val="clear" w:color="auto" w:fill="E7E6E6"/>
          </w:tcPr>
          <w:p w14:paraId="14381260" w14:textId="77777777" w:rsidR="00687BD7" w:rsidRDefault="00687BD7" w:rsidP="00FF25BF">
            <w:pPr>
              <w:spacing w:line="276" w:lineRule="auto"/>
              <w:ind w:right="66"/>
              <w:jc w:val="center"/>
            </w:pPr>
            <w:r>
              <w:rPr>
                <w:b/>
              </w:rPr>
              <w:t xml:space="preserve">Razdoblje provođenja </w:t>
            </w:r>
          </w:p>
        </w:tc>
      </w:tr>
      <w:tr w:rsidR="00687BD7" w14:paraId="5D97192B" w14:textId="77777777" w:rsidTr="00BC3ED1">
        <w:trPr>
          <w:trHeight w:val="285"/>
        </w:trPr>
        <w:tc>
          <w:tcPr>
            <w:tcW w:w="4105" w:type="dxa"/>
            <w:tcBorders>
              <w:top w:val="single" w:sz="3" w:space="0" w:color="000000"/>
              <w:left w:val="single" w:sz="3" w:space="0" w:color="000000"/>
              <w:bottom w:val="single" w:sz="3" w:space="0" w:color="000000"/>
              <w:right w:val="single" w:sz="3" w:space="0" w:color="000000"/>
            </w:tcBorders>
          </w:tcPr>
          <w:p w14:paraId="2D76E381" w14:textId="77777777" w:rsidR="00687BD7" w:rsidRDefault="00687BD7" w:rsidP="00FF25BF">
            <w:pPr>
              <w:spacing w:line="276" w:lineRule="auto"/>
              <w:ind w:right="66"/>
            </w:pPr>
            <w:r>
              <w:t xml:space="preserve">Izlaganje stručnih tema na </w:t>
            </w:r>
          </w:p>
        </w:tc>
        <w:tc>
          <w:tcPr>
            <w:tcW w:w="2692" w:type="dxa"/>
            <w:tcBorders>
              <w:top w:val="single" w:sz="3" w:space="0" w:color="000000"/>
              <w:left w:val="single" w:sz="3" w:space="0" w:color="000000"/>
              <w:bottom w:val="single" w:sz="3" w:space="0" w:color="000000"/>
              <w:right w:val="single" w:sz="3" w:space="0" w:color="000000"/>
            </w:tcBorders>
          </w:tcPr>
          <w:p w14:paraId="4502A45B" w14:textId="77777777" w:rsidR="00687BD7" w:rsidRDefault="00687BD7" w:rsidP="00FF25BF">
            <w:pPr>
              <w:spacing w:line="276" w:lineRule="auto"/>
              <w:ind w:left="3" w:right="66"/>
            </w:pPr>
            <w:r>
              <w:t xml:space="preserve">Zdravstvena voditeljica </w:t>
            </w:r>
          </w:p>
        </w:tc>
        <w:tc>
          <w:tcPr>
            <w:tcW w:w="2263" w:type="dxa"/>
            <w:tcBorders>
              <w:top w:val="single" w:sz="3" w:space="0" w:color="000000"/>
              <w:left w:val="single" w:sz="3" w:space="0" w:color="000000"/>
              <w:bottom w:val="single" w:sz="3" w:space="0" w:color="000000"/>
              <w:right w:val="single" w:sz="3" w:space="0" w:color="000000"/>
            </w:tcBorders>
          </w:tcPr>
          <w:p w14:paraId="1167FE65" w14:textId="77777777" w:rsidR="00687BD7" w:rsidRDefault="00687BD7" w:rsidP="00FF25BF">
            <w:pPr>
              <w:spacing w:line="276" w:lineRule="auto"/>
              <w:ind w:left="3" w:right="66"/>
            </w:pPr>
            <w:r>
              <w:t xml:space="preserve">Jednom godišnje </w:t>
            </w:r>
          </w:p>
        </w:tc>
      </w:tr>
      <w:tr w:rsidR="00687BD7" w14:paraId="6EC5F40B" w14:textId="77777777" w:rsidTr="00BC3ED1">
        <w:trPr>
          <w:trHeight w:val="288"/>
        </w:trPr>
        <w:tc>
          <w:tcPr>
            <w:tcW w:w="4105" w:type="dxa"/>
            <w:tcBorders>
              <w:top w:val="single" w:sz="3" w:space="0" w:color="000000"/>
              <w:left w:val="single" w:sz="3" w:space="0" w:color="000000"/>
              <w:bottom w:val="single" w:sz="3" w:space="0" w:color="000000"/>
              <w:right w:val="single" w:sz="3" w:space="0" w:color="000000"/>
            </w:tcBorders>
          </w:tcPr>
          <w:p w14:paraId="08AD7478" w14:textId="77777777" w:rsidR="00687BD7" w:rsidRDefault="00687BD7" w:rsidP="00FF25BF">
            <w:pPr>
              <w:spacing w:line="276" w:lineRule="auto"/>
              <w:ind w:right="66"/>
            </w:pPr>
            <w:r>
              <w:t xml:space="preserve">odgojiteljskom vijeću </w:t>
            </w:r>
          </w:p>
        </w:tc>
        <w:tc>
          <w:tcPr>
            <w:tcW w:w="2692" w:type="dxa"/>
            <w:tcBorders>
              <w:top w:val="single" w:sz="3" w:space="0" w:color="000000"/>
              <w:left w:val="single" w:sz="3" w:space="0" w:color="000000"/>
              <w:bottom w:val="single" w:sz="3" w:space="0" w:color="000000"/>
              <w:right w:val="single" w:sz="3" w:space="0" w:color="000000"/>
            </w:tcBorders>
          </w:tcPr>
          <w:p w14:paraId="0159DE03" w14:textId="77777777" w:rsidR="00687BD7" w:rsidRDefault="00687BD7" w:rsidP="00FF25BF">
            <w:pPr>
              <w:spacing w:line="276" w:lineRule="auto"/>
              <w:ind w:right="66"/>
            </w:pPr>
          </w:p>
        </w:tc>
        <w:tc>
          <w:tcPr>
            <w:tcW w:w="2263" w:type="dxa"/>
            <w:tcBorders>
              <w:top w:val="single" w:sz="3" w:space="0" w:color="000000"/>
              <w:left w:val="single" w:sz="3" w:space="0" w:color="000000"/>
              <w:bottom w:val="single" w:sz="3" w:space="0" w:color="000000"/>
              <w:right w:val="single" w:sz="3" w:space="0" w:color="000000"/>
            </w:tcBorders>
          </w:tcPr>
          <w:p w14:paraId="6FA6D854" w14:textId="77777777" w:rsidR="00687BD7" w:rsidRDefault="00687BD7" w:rsidP="00FF25BF">
            <w:pPr>
              <w:spacing w:line="276" w:lineRule="auto"/>
              <w:ind w:right="66"/>
            </w:pPr>
          </w:p>
        </w:tc>
      </w:tr>
      <w:tr w:rsidR="00687BD7" w14:paraId="68C1D4DF" w14:textId="77777777" w:rsidTr="00BC3ED1">
        <w:trPr>
          <w:trHeight w:val="560"/>
        </w:trPr>
        <w:tc>
          <w:tcPr>
            <w:tcW w:w="4105" w:type="dxa"/>
            <w:tcBorders>
              <w:top w:val="single" w:sz="3" w:space="0" w:color="000000"/>
              <w:left w:val="single" w:sz="3" w:space="0" w:color="000000"/>
              <w:bottom w:val="single" w:sz="3" w:space="0" w:color="000000"/>
              <w:right w:val="single" w:sz="3" w:space="0" w:color="000000"/>
            </w:tcBorders>
          </w:tcPr>
          <w:p w14:paraId="3B30342C" w14:textId="77777777" w:rsidR="00687BD7" w:rsidRDefault="00687BD7" w:rsidP="00FF25BF">
            <w:pPr>
              <w:spacing w:line="276" w:lineRule="auto"/>
              <w:ind w:right="66"/>
            </w:pPr>
            <w:r>
              <w:t xml:space="preserve">Izlaganje stručnih tema na Roditeljskom sastanku </w:t>
            </w:r>
          </w:p>
        </w:tc>
        <w:tc>
          <w:tcPr>
            <w:tcW w:w="2692" w:type="dxa"/>
            <w:tcBorders>
              <w:top w:val="single" w:sz="3" w:space="0" w:color="000000"/>
              <w:left w:val="single" w:sz="3" w:space="0" w:color="000000"/>
              <w:bottom w:val="single" w:sz="3" w:space="0" w:color="000000"/>
              <w:right w:val="single" w:sz="3" w:space="0" w:color="000000"/>
            </w:tcBorders>
          </w:tcPr>
          <w:p w14:paraId="434E3E4C" w14:textId="77777777" w:rsidR="00687BD7" w:rsidRDefault="00687BD7" w:rsidP="00FF25BF">
            <w:pPr>
              <w:spacing w:line="276" w:lineRule="auto"/>
              <w:ind w:right="66"/>
            </w:pPr>
            <w:r>
              <w:t xml:space="preserve">Zdravstvena voditeljica </w:t>
            </w:r>
          </w:p>
        </w:tc>
        <w:tc>
          <w:tcPr>
            <w:tcW w:w="2263" w:type="dxa"/>
            <w:tcBorders>
              <w:top w:val="single" w:sz="3" w:space="0" w:color="000000"/>
              <w:left w:val="single" w:sz="3" w:space="0" w:color="000000"/>
              <w:bottom w:val="single" w:sz="3" w:space="0" w:color="000000"/>
              <w:right w:val="single" w:sz="3" w:space="0" w:color="000000"/>
            </w:tcBorders>
          </w:tcPr>
          <w:p w14:paraId="2BB8B9EF" w14:textId="77777777" w:rsidR="00687BD7" w:rsidRDefault="00687BD7" w:rsidP="00FF25BF">
            <w:pPr>
              <w:spacing w:line="276" w:lineRule="auto"/>
              <w:ind w:right="66"/>
            </w:pPr>
            <w:r>
              <w:t xml:space="preserve">Jednom godišnje </w:t>
            </w:r>
          </w:p>
        </w:tc>
      </w:tr>
      <w:tr w:rsidR="00687BD7" w14:paraId="1D65A4C1" w14:textId="77777777" w:rsidTr="00BC3ED1">
        <w:trPr>
          <w:trHeight w:val="840"/>
        </w:trPr>
        <w:tc>
          <w:tcPr>
            <w:tcW w:w="4105" w:type="dxa"/>
            <w:tcBorders>
              <w:top w:val="single" w:sz="3" w:space="0" w:color="000000"/>
              <w:left w:val="single" w:sz="3" w:space="0" w:color="000000"/>
              <w:bottom w:val="single" w:sz="3" w:space="0" w:color="000000"/>
              <w:right w:val="single" w:sz="3" w:space="0" w:color="000000"/>
            </w:tcBorders>
          </w:tcPr>
          <w:p w14:paraId="6F10610D" w14:textId="77777777" w:rsidR="00687BD7" w:rsidRDefault="00687BD7" w:rsidP="00FF25BF">
            <w:pPr>
              <w:spacing w:after="57" w:line="276" w:lineRule="auto"/>
              <w:ind w:right="66"/>
            </w:pPr>
            <w:r>
              <w:t xml:space="preserve">Edukacija odgajatelja o </w:t>
            </w:r>
          </w:p>
          <w:p w14:paraId="62681B18" w14:textId="77777777" w:rsidR="00687BD7" w:rsidRDefault="00687BD7" w:rsidP="00FF25BF">
            <w:pPr>
              <w:spacing w:line="276" w:lineRule="auto"/>
              <w:ind w:right="66"/>
            </w:pPr>
            <w:r>
              <w:t xml:space="preserve">mogućnostima prevencije bolesti i ozljeda te unapređenja zdravlja </w:t>
            </w:r>
          </w:p>
        </w:tc>
        <w:tc>
          <w:tcPr>
            <w:tcW w:w="2692" w:type="dxa"/>
            <w:tcBorders>
              <w:top w:val="single" w:sz="3" w:space="0" w:color="000000"/>
              <w:left w:val="single" w:sz="3" w:space="0" w:color="000000"/>
              <w:bottom w:val="single" w:sz="3" w:space="0" w:color="000000"/>
              <w:right w:val="single" w:sz="3" w:space="0" w:color="000000"/>
            </w:tcBorders>
          </w:tcPr>
          <w:p w14:paraId="4EE44CCC" w14:textId="77777777" w:rsidR="00687BD7" w:rsidRDefault="00687BD7" w:rsidP="00FF25BF">
            <w:pPr>
              <w:spacing w:line="276" w:lineRule="auto"/>
              <w:ind w:right="66"/>
            </w:pPr>
            <w:r>
              <w:t xml:space="preserve">Zdravstvena voditeljica  </w:t>
            </w:r>
          </w:p>
        </w:tc>
        <w:tc>
          <w:tcPr>
            <w:tcW w:w="2263" w:type="dxa"/>
            <w:tcBorders>
              <w:top w:val="single" w:sz="3" w:space="0" w:color="000000"/>
              <w:left w:val="single" w:sz="3" w:space="0" w:color="000000"/>
              <w:bottom w:val="single" w:sz="3" w:space="0" w:color="000000"/>
              <w:right w:val="single" w:sz="3" w:space="0" w:color="000000"/>
            </w:tcBorders>
          </w:tcPr>
          <w:p w14:paraId="27630939" w14:textId="77777777" w:rsidR="00687BD7" w:rsidRDefault="00687BD7" w:rsidP="00FF25BF">
            <w:pPr>
              <w:spacing w:line="276" w:lineRule="auto"/>
              <w:ind w:right="66"/>
            </w:pPr>
            <w:r>
              <w:t xml:space="preserve">Tijekom godine </w:t>
            </w:r>
          </w:p>
        </w:tc>
      </w:tr>
      <w:tr w:rsidR="00687BD7" w14:paraId="76D53660" w14:textId="77777777" w:rsidTr="00BC3ED1">
        <w:trPr>
          <w:trHeight w:val="284"/>
        </w:trPr>
        <w:tc>
          <w:tcPr>
            <w:tcW w:w="4105" w:type="dxa"/>
            <w:tcBorders>
              <w:top w:val="single" w:sz="3" w:space="0" w:color="000000"/>
              <w:left w:val="single" w:sz="3" w:space="0" w:color="000000"/>
              <w:bottom w:val="single" w:sz="3" w:space="0" w:color="000000"/>
              <w:right w:val="single" w:sz="3" w:space="0" w:color="000000"/>
            </w:tcBorders>
          </w:tcPr>
          <w:p w14:paraId="5F6E39CE" w14:textId="77777777" w:rsidR="00687BD7" w:rsidRDefault="00687BD7" w:rsidP="00FF25BF">
            <w:pPr>
              <w:spacing w:line="276" w:lineRule="auto"/>
              <w:ind w:right="66"/>
            </w:pPr>
            <w:r>
              <w:t xml:space="preserve">Edukacija osoba u procesu prehrane </w:t>
            </w:r>
          </w:p>
        </w:tc>
        <w:tc>
          <w:tcPr>
            <w:tcW w:w="2692" w:type="dxa"/>
            <w:tcBorders>
              <w:top w:val="single" w:sz="3" w:space="0" w:color="000000"/>
              <w:left w:val="single" w:sz="3" w:space="0" w:color="000000"/>
              <w:bottom w:val="single" w:sz="3" w:space="0" w:color="000000"/>
              <w:right w:val="single" w:sz="3" w:space="0" w:color="000000"/>
            </w:tcBorders>
          </w:tcPr>
          <w:p w14:paraId="22AC8ECC" w14:textId="77777777" w:rsidR="00687BD7" w:rsidRDefault="00687BD7" w:rsidP="00FF25BF">
            <w:pPr>
              <w:spacing w:line="276" w:lineRule="auto"/>
              <w:ind w:right="66"/>
            </w:pPr>
            <w:r>
              <w:t xml:space="preserve">Zdravstvena voditeljica  </w:t>
            </w:r>
          </w:p>
        </w:tc>
        <w:tc>
          <w:tcPr>
            <w:tcW w:w="2263" w:type="dxa"/>
            <w:tcBorders>
              <w:top w:val="single" w:sz="3" w:space="0" w:color="000000"/>
              <w:left w:val="single" w:sz="3" w:space="0" w:color="000000"/>
              <w:bottom w:val="single" w:sz="3" w:space="0" w:color="000000"/>
              <w:right w:val="single" w:sz="3" w:space="0" w:color="000000"/>
            </w:tcBorders>
          </w:tcPr>
          <w:p w14:paraId="50EEDE5B" w14:textId="77777777" w:rsidR="00687BD7" w:rsidRDefault="00687BD7" w:rsidP="00FF25BF">
            <w:pPr>
              <w:spacing w:line="276" w:lineRule="auto"/>
              <w:ind w:right="66"/>
            </w:pPr>
            <w:r>
              <w:t xml:space="preserve">Tijekom godine </w:t>
            </w:r>
          </w:p>
        </w:tc>
      </w:tr>
      <w:tr w:rsidR="00687BD7" w14:paraId="015D29E9" w14:textId="77777777" w:rsidTr="00BC3ED1">
        <w:trPr>
          <w:trHeight w:val="1112"/>
        </w:trPr>
        <w:tc>
          <w:tcPr>
            <w:tcW w:w="4105" w:type="dxa"/>
            <w:tcBorders>
              <w:top w:val="single" w:sz="3" w:space="0" w:color="000000"/>
              <w:left w:val="single" w:sz="3" w:space="0" w:color="000000"/>
              <w:bottom w:val="single" w:sz="3" w:space="0" w:color="000000"/>
              <w:right w:val="single" w:sz="3" w:space="0" w:color="000000"/>
            </w:tcBorders>
          </w:tcPr>
          <w:p w14:paraId="6C940199" w14:textId="77777777" w:rsidR="00687BD7" w:rsidRDefault="00687BD7" w:rsidP="00FF25BF">
            <w:pPr>
              <w:spacing w:line="276" w:lineRule="auto"/>
              <w:ind w:right="66"/>
            </w:pPr>
            <w:r>
              <w:t xml:space="preserve">Edukacija spremačica o mogućnostima organizacije rada i unapređenja sanitarno higijenskog stanja </w:t>
            </w:r>
          </w:p>
        </w:tc>
        <w:tc>
          <w:tcPr>
            <w:tcW w:w="2692" w:type="dxa"/>
            <w:tcBorders>
              <w:top w:val="single" w:sz="3" w:space="0" w:color="000000"/>
              <w:left w:val="single" w:sz="3" w:space="0" w:color="000000"/>
              <w:bottom w:val="single" w:sz="3" w:space="0" w:color="000000"/>
              <w:right w:val="single" w:sz="3" w:space="0" w:color="000000"/>
            </w:tcBorders>
          </w:tcPr>
          <w:p w14:paraId="050E4D30" w14:textId="77777777" w:rsidR="00687BD7" w:rsidRDefault="00687BD7" w:rsidP="00FF25BF">
            <w:pPr>
              <w:spacing w:line="276" w:lineRule="auto"/>
              <w:ind w:right="66"/>
            </w:pPr>
            <w:r>
              <w:t xml:space="preserve"> </w:t>
            </w:r>
          </w:p>
          <w:p w14:paraId="10B3CEA2" w14:textId="77777777" w:rsidR="00687BD7" w:rsidRDefault="00687BD7" w:rsidP="00FF25BF">
            <w:pPr>
              <w:spacing w:line="276" w:lineRule="auto"/>
              <w:ind w:right="66"/>
            </w:pPr>
            <w:r>
              <w:t xml:space="preserve">Zdravstvena voditeljica  </w:t>
            </w:r>
          </w:p>
        </w:tc>
        <w:tc>
          <w:tcPr>
            <w:tcW w:w="2263" w:type="dxa"/>
            <w:tcBorders>
              <w:top w:val="single" w:sz="3" w:space="0" w:color="000000"/>
              <w:left w:val="single" w:sz="3" w:space="0" w:color="000000"/>
              <w:bottom w:val="single" w:sz="3" w:space="0" w:color="000000"/>
              <w:right w:val="single" w:sz="3" w:space="0" w:color="000000"/>
            </w:tcBorders>
          </w:tcPr>
          <w:p w14:paraId="5D0AC610" w14:textId="77777777" w:rsidR="00687BD7" w:rsidRDefault="00687BD7" w:rsidP="00FF25BF">
            <w:pPr>
              <w:spacing w:line="276" w:lineRule="auto"/>
              <w:ind w:right="66"/>
            </w:pPr>
            <w:r>
              <w:t xml:space="preserve">Po potrebi </w:t>
            </w:r>
          </w:p>
        </w:tc>
      </w:tr>
    </w:tbl>
    <w:p w14:paraId="6E1D77CE" w14:textId="77777777" w:rsidR="00687BD7" w:rsidRDefault="00687BD7" w:rsidP="00FF25BF">
      <w:pPr>
        <w:spacing w:after="20" w:line="276" w:lineRule="auto"/>
        <w:ind w:left="709" w:right="66"/>
      </w:pPr>
      <w:r>
        <w:rPr>
          <w:b/>
        </w:rPr>
        <w:t xml:space="preserve"> </w:t>
      </w:r>
    </w:p>
    <w:p w14:paraId="7B8A0176" w14:textId="77777777" w:rsidR="00687BD7" w:rsidRPr="00992077" w:rsidRDefault="00687BD7" w:rsidP="00FF25BF">
      <w:pPr>
        <w:pStyle w:val="Naslov2"/>
        <w:spacing w:line="276" w:lineRule="auto"/>
        <w:ind w:left="-3" w:right="66"/>
        <w:rPr>
          <w:i w:val="0"/>
          <w:iCs/>
          <w:sz w:val="24"/>
          <w:szCs w:val="28"/>
        </w:rPr>
      </w:pPr>
      <w:r w:rsidRPr="00992077">
        <w:rPr>
          <w:i w:val="0"/>
          <w:iCs/>
          <w:sz w:val="24"/>
          <w:szCs w:val="28"/>
        </w:rPr>
        <w:t>6.</w:t>
      </w:r>
      <w:r w:rsidRPr="00992077">
        <w:rPr>
          <w:rFonts w:ascii="Arial" w:eastAsia="Arial" w:hAnsi="Arial" w:cs="Arial"/>
          <w:i w:val="0"/>
          <w:iCs/>
          <w:sz w:val="24"/>
          <w:szCs w:val="28"/>
        </w:rPr>
        <w:t xml:space="preserve"> </w:t>
      </w:r>
      <w:r w:rsidRPr="00992077">
        <w:rPr>
          <w:i w:val="0"/>
          <w:iCs/>
          <w:sz w:val="24"/>
          <w:szCs w:val="28"/>
        </w:rPr>
        <w:t xml:space="preserve">Suradnja </w:t>
      </w:r>
    </w:p>
    <w:tbl>
      <w:tblPr>
        <w:tblStyle w:val="TableGrid"/>
        <w:tblW w:w="9060" w:type="dxa"/>
        <w:tblInd w:w="-104" w:type="dxa"/>
        <w:tblCellMar>
          <w:left w:w="105" w:type="dxa"/>
          <w:right w:w="47" w:type="dxa"/>
        </w:tblCellMar>
        <w:tblLook w:val="04A0" w:firstRow="1" w:lastRow="0" w:firstColumn="1" w:lastColumn="0" w:noHBand="0" w:noVBand="1"/>
      </w:tblPr>
      <w:tblGrid>
        <w:gridCol w:w="4217"/>
        <w:gridCol w:w="2836"/>
        <w:gridCol w:w="2007"/>
      </w:tblGrid>
      <w:tr w:rsidR="00687BD7" w14:paraId="32377F06" w14:textId="77777777" w:rsidTr="00BC3ED1">
        <w:trPr>
          <w:trHeight w:val="557"/>
        </w:trPr>
        <w:tc>
          <w:tcPr>
            <w:tcW w:w="4217" w:type="dxa"/>
            <w:tcBorders>
              <w:top w:val="single" w:sz="3" w:space="0" w:color="000000"/>
              <w:left w:val="single" w:sz="3" w:space="0" w:color="000000"/>
              <w:bottom w:val="single" w:sz="3" w:space="0" w:color="000000"/>
              <w:right w:val="single" w:sz="3" w:space="0" w:color="000000"/>
            </w:tcBorders>
            <w:shd w:val="clear" w:color="auto" w:fill="E7E6E6"/>
          </w:tcPr>
          <w:p w14:paraId="7866F956" w14:textId="77777777" w:rsidR="00687BD7" w:rsidRDefault="00687BD7" w:rsidP="00FF25BF">
            <w:pPr>
              <w:spacing w:line="276" w:lineRule="auto"/>
              <w:ind w:right="66"/>
            </w:pPr>
            <w:r>
              <w:rPr>
                <w:b/>
              </w:rPr>
              <w:t xml:space="preserve">Sadržaj rada  </w:t>
            </w:r>
          </w:p>
        </w:tc>
        <w:tc>
          <w:tcPr>
            <w:tcW w:w="2836" w:type="dxa"/>
            <w:tcBorders>
              <w:top w:val="single" w:sz="3" w:space="0" w:color="000000"/>
              <w:left w:val="single" w:sz="3" w:space="0" w:color="000000"/>
              <w:bottom w:val="single" w:sz="3" w:space="0" w:color="000000"/>
              <w:right w:val="single" w:sz="3" w:space="0" w:color="000000"/>
            </w:tcBorders>
            <w:shd w:val="clear" w:color="auto" w:fill="E7E6E6"/>
          </w:tcPr>
          <w:p w14:paraId="2178409F" w14:textId="77777777" w:rsidR="00687BD7" w:rsidRDefault="00687BD7" w:rsidP="00FF25BF">
            <w:pPr>
              <w:spacing w:line="276" w:lineRule="auto"/>
              <w:ind w:left="3" w:right="66"/>
            </w:pPr>
            <w:r>
              <w:rPr>
                <w:b/>
              </w:rPr>
              <w:t xml:space="preserve">Nositelj </w:t>
            </w:r>
          </w:p>
        </w:tc>
        <w:tc>
          <w:tcPr>
            <w:tcW w:w="2007" w:type="dxa"/>
            <w:tcBorders>
              <w:top w:val="single" w:sz="3" w:space="0" w:color="000000"/>
              <w:left w:val="single" w:sz="3" w:space="0" w:color="000000"/>
              <w:bottom w:val="single" w:sz="3" w:space="0" w:color="000000"/>
              <w:right w:val="single" w:sz="3" w:space="0" w:color="000000"/>
            </w:tcBorders>
            <w:shd w:val="clear" w:color="auto" w:fill="E7E6E6"/>
          </w:tcPr>
          <w:p w14:paraId="1D53C84A" w14:textId="77777777" w:rsidR="00687BD7" w:rsidRDefault="00687BD7" w:rsidP="00FF25BF">
            <w:pPr>
              <w:spacing w:line="276" w:lineRule="auto"/>
              <w:ind w:left="3" w:right="66"/>
            </w:pPr>
            <w:r>
              <w:rPr>
                <w:b/>
              </w:rPr>
              <w:t xml:space="preserve">Razdoblje provođenja </w:t>
            </w:r>
          </w:p>
        </w:tc>
      </w:tr>
      <w:tr w:rsidR="00687BD7" w14:paraId="6849DD2A" w14:textId="77777777" w:rsidTr="00BC3ED1">
        <w:trPr>
          <w:trHeight w:val="841"/>
        </w:trPr>
        <w:tc>
          <w:tcPr>
            <w:tcW w:w="4217" w:type="dxa"/>
            <w:tcBorders>
              <w:top w:val="single" w:sz="3" w:space="0" w:color="000000"/>
              <w:left w:val="single" w:sz="3" w:space="0" w:color="000000"/>
              <w:bottom w:val="single" w:sz="3" w:space="0" w:color="000000"/>
              <w:right w:val="single" w:sz="3" w:space="0" w:color="000000"/>
            </w:tcBorders>
          </w:tcPr>
          <w:p w14:paraId="1610CF3E" w14:textId="77777777" w:rsidR="00687BD7" w:rsidRDefault="00687BD7" w:rsidP="00FF25BF">
            <w:pPr>
              <w:spacing w:line="276" w:lineRule="auto"/>
              <w:ind w:right="66"/>
              <w:jc w:val="both"/>
            </w:pPr>
            <w:r>
              <w:t xml:space="preserve">Inicijalni razgovor s članovima stručnog tima </w:t>
            </w:r>
          </w:p>
        </w:tc>
        <w:tc>
          <w:tcPr>
            <w:tcW w:w="2836" w:type="dxa"/>
            <w:tcBorders>
              <w:top w:val="single" w:sz="3" w:space="0" w:color="000000"/>
              <w:left w:val="single" w:sz="3" w:space="0" w:color="000000"/>
              <w:bottom w:val="single" w:sz="3" w:space="0" w:color="000000"/>
              <w:right w:val="single" w:sz="3" w:space="0" w:color="000000"/>
            </w:tcBorders>
          </w:tcPr>
          <w:p w14:paraId="1DEB2AA2" w14:textId="77777777" w:rsidR="00687BD7" w:rsidRDefault="00687BD7" w:rsidP="00FF25BF">
            <w:pPr>
              <w:spacing w:line="276" w:lineRule="auto"/>
              <w:ind w:left="3" w:right="66"/>
            </w:pPr>
            <w:r>
              <w:t xml:space="preserve">Članovi stručnog tima </w:t>
            </w:r>
          </w:p>
        </w:tc>
        <w:tc>
          <w:tcPr>
            <w:tcW w:w="2007" w:type="dxa"/>
            <w:tcBorders>
              <w:top w:val="single" w:sz="3" w:space="0" w:color="000000"/>
              <w:left w:val="single" w:sz="3" w:space="0" w:color="000000"/>
              <w:bottom w:val="single" w:sz="3" w:space="0" w:color="000000"/>
              <w:right w:val="single" w:sz="3" w:space="0" w:color="000000"/>
            </w:tcBorders>
          </w:tcPr>
          <w:p w14:paraId="61CF49AA" w14:textId="77777777" w:rsidR="00687BD7" w:rsidRDefault="00687BD7" w:rsidP="00FF25BF">
            <w:pPr>
              <w:spacing w:line="276" w:lineRule="auto"/>
              <w:ind w:left="3" w:right="66"/>
            </w:pPr>
            <w:r>
              <w:t xml:space="preserve">Na početku i tijekom godine </w:t>
            </w:r>
          </w:p>
        </w:tc>
      </w:tr>
      <w:tr w:rsidR="00687BD7" w14:paraId="52B29BB9" w14:textId="77777777" w:rsidTr="00BC3ED1">
        <w:trPr>
          <w:trHeight w:val="836"/>
        </w:trPr>
        <w:tc>
          <w:tcPr>
            <w:tcW w:w="4217" w:type="dxa"/>
            <w:tcBorders>
              <w:top w:val="single" w:sz="3" w:space="0" w:color="000000"/>
              <w:left w:val="single" w:sz="3" w:space="0" w:color="000000"/>
              <w:bottom w:val="single" w:sz="3" w:space="0" w:color="000000"/>
              <w:right w:val="single" w:sz="3" w:space="0" w:color="000000"/>
            </w:tcBorders>
          </w:tcPr>
          <w:p w14:paraId="74B68F5D" w14:textId="77777777" w:rsidR="00687BD7" w:rsidRDefault="00687BD7" w:rsidP="00FF25BF">
            <w:pPr>
              <w:spacing w:line="276" w:lineRule="auto"/>
              <w:ind w:right="66"/>
            </w:pPr>
            <w:r>
              <w:lastRenderedPageBreak/>
              <w:t xml:space="preserve">Razmjena relevantnih informacija s odgajateljima o zdravstvenim potrebama djece </w:t>
            </w:r>
          </w:p>
        </w:tc>
        <w:tc>
          <w:tcPr>
            <w:tcW w:w="2836" w:type="dxa"/>
            <w:tcBorders>
              <w:top w:val="single" w:sz="3" w:space="0" w:color="000000"/>
              <w:left w:val="single" w:sz="3" w:space="0" w:color="000000"/>
              <w:bottom w:val="single" w:sz="3" w:space="0" w:color="000000"/>
              <w:right w:val="single" w:sz="3" w:space="0" w:color="000000"/>
            </w:tcBorders>
          </w:tcPr>
          <w:p w14:paraId="1AA6CD56" w14:textId="77777777" w:rsidR="00687BD7" w:rsidRDefault="00687BD7" w:rsidP="00FF25BF">
            <w:pPr>
              <w:spacing w:line="276" w:lineRule="auto"/>
              <w:ind w:left="3" w:right="66"/>
            </w:pPr>
            <w:r>
              <w:t xml:space="preserve">Zdravstvena voditeljica </w:t>
            </w:r>
          </w:p>
        </w:tc>
        <w:tc>
          <w:tcPr>
            <w:tcW w:w="2007" w:type="dxa"/>
            <w:tcBorders>
              <w:top w:val="single" w:sz="3" w:space="0" w:color="000000"/>
              <w:left w:val="single" w:sz="3" w:space="0" w:color="000000"/>
              <w:bottom w:val="single" w:sz="3" w:space="0" w:color="000000"/>
              <w:right w:val="single" w:sz="3" w:space="0" w:color="000000"/>
            </w:tcBorders>
          </w:tcPr>
          <w:p w14:paraId="0C201B1C" w14:textId="77777777" w:rsidR="00687BD7" w:rsidRDefault="00687BD7" w:rsidP="00FF25BF">
            <w:pPr>
              <w:spacing w:line="276" w:lineRule="auto"/>
              <w:ind w:left="3" w:right="66"/>
            </w:pPr>
            <w:r>
              <w:t xml:space="preserve">Tijekom godine </w:t>
            </w:r>
          </w:p>
          <w:p w14:paraId="46BCC3DC" w14:textId="77777777" w:rsidR="00687BD7" w:rsidRDefault="00687BD7" w:rsidP="00FF25BF">
            <w:pPr>
              <w:spacing w:line="276" w:lineRule="auto"/>
              <w:ind w:left="3" w:right="66"/>
            </w:pPr>
            <w:r>
              <w:t xml:space="preserve"> </w:t>
            </w:r>
          </w:p>
        </w:tc>
      </w:tr>
      <w:tr w:rsidR="00687BD7" w14:paraId="22BFAB8E" w14:textId="77777777" w:rsidTr="00BC3ED1">
        <w:trPr>
          <w:trHeight w:val="564"/>
        </w:trPr>
        <w:tc>
          <w:tcPr>
            <w:tcW w:w="4217" w:type="dxa"/>
            <w:tcBorders>
              <w:top w:val="single" w:sz="3" w:space="0" w:color="000000"/>
              <w:left w:val="single" w:sz="3" w:space="0" w:color="000000"/>
              <w:bottom w:val="single" w:sz="3" w:space="0" w:color="000000"/>
              <w:right w:val="single" w:sz="3" w:space="0" w:color="000000"/>
            </w:tcBorders>
          </w:tcPr>
          <w:p w14:paraId="290CE904" w14:textId="77777777" w:rsidR="00687BD7" w:rsidRDefault="00687BD7" w:rsidP="00FF25BF">
            <w:pPr>
              <w:spacing w:line="276" w:lineRule="auto"/>
              <w:ind w:right="66"/>
            </w:pPr>
            <w:r>
              <w:t xml:space="preserve">Vođenje individualnih razgovora i savjetodavni rad s roditeljima  </w:t>
            </w:r>
          </w:p>
        </w:tc>
        <w:tc>
          <w:tcPr>
            <w:tcW w:w="2836" w:type="dxa"/>
            <w:tcBorders>
              <w:top w:val="single" w:sz="3" w:space="0" w:color="000000"/>
              <w:left w:val="single" w:sz="3" w:space="0" w:color="000000"/>
              <w:bottom w:val="single" w:sz="3" w:space="0" w:color="000000"/>
              <w:right w:val="single" w:sz="3" w:space="0" w:color="000000"/>
            </w:tcBorders>
          </w:tcPr>
          <w:p w14:paraId="6F540C00" w14:textId="77777777" w:rsidR="00687BD7" w:rsidRDefault="00687BD7" w:rsidP="00FF25BF">
            <w:pPr>
              <w:spacing w:line="276" w:lineRule="auto"/>
              <w:ind w:left="3" w:right="66"/>
            </w:pPr>
            <w:r>
              <w:t xml:space="preserve">Zdravstvena voditeljica </w:t>
            </w:r>
          </w:p>
        </w:tc>
        <w:tc>
          <w:tcPr>
            <w:tcW w:w="2007" w:type="dxa"/>
            <w:tcBorders>
              <w:top w:val="single" w:sz="3" w:space="0" w:color="000000"/>
              <w:left w:val="single" w:sz="3" w:space="0" w:color="000000"/>
              <w:bottom w:val="single" w:sz="3" w:space="0" w:color="000000"/>
              <w:right w:val="single" w:sz="3" w:space="0" w:color="000000"/>
            </w:tcBorders>
          </w:tcPr>
          <w:p w14:paraId="065D5C22" w14:textId="77777777" w:rsidR="00687BD7" w:rsidRDefault="00687BD7" w:rsidP="00FF25BF">
            <w:pPr>
              <w:spacing w:line="276" w:lineRule="auto"/>
              <w:ind w:left="3" w:right="66"/>
            </w:pPr>
            <w:r>
              <w:t xml:space="preserve">Tijekom godine </w:t>
            </w:r>
          </w:p>
          <w:p w14:paraId="46A428D7" w14:textId="77777777" w:rsidR="00687BD7" w:rsidRDefault="00687BD7" w:rsidP="00FF25BF">
            <w:pPr>
              <w:spacing w:line="276" w:lineRule="auto"/>
              <w:ind w:left="3" w:right="66"/>
            </w:pPr>
            <w:r>
              <w:t xml:space="preserve"> </w:t>
            </w:r>
          </w:p>
        </w:tc>
      </w:tr>
      <w:tr w:rsidR="00687BD7" w14:paraId="12970EFC" w14:textId="77777777" w:rsidTr="00BC3ED1">
        <w:trPr>
          <w:trHeight w:val="284"/>
        </w:trPr>
        <w:tc>
          <w:tcPr>
            <w:tcW w:w="4217" w:type="dxa"/>
            <w:tcBorders>
              <w:top w:val="single" w:sz="3" w:space="0" w:color="000000"/>
              <w:left w:val="single" w:sz="3" w:space="0" w:color="000000"/>
              <w:bottom w:val="single" w:sz="3" w:space="0" w:color="000000"/>
              <w:right w:val="single" w:sz="3" w:space="0" w:color="000000"/>
            </w:tcBorders>
          </w:tcPr>
          <w:p w14:paraId="2E252C32" w14:textId="77777777" w:rsidR="00687BD7" w:rsidRDefault="00687BD7" w:rsidP="00FF25BF">
            <w:pPr>
              <w:spacing w:line="276" w:lineRule="auto"/>
              <w:ind w:right="66"/>
            </w:pPr>
            <w:r>
              <w:t xml:space="preserve">Suradnja s nadležnim pedijatrima </w:t>
            </w:r>
          </w:p>
        </w:tc>
        <w:tc>
          <w:tcPr>
            <w:tcW w:w="2836" w:type="dxa"/>
            <w:tcBorders>
              <w:top w:val="single" w:sz="3" w:space="0" w:color="000000"/>
              <w:left w:val="single" w:sz="3" w:space="0" w:color="000000"/>
              <w:bottom w:val="single" w:sz="3" w:space="0" w:color="000000"/>
              <w:right w:val="single" w:sz="3" w:space="0" w:color="000000"/>
            </w:tcBorders>
          </w:tcPr>
          <w:p w14:paraId="631D4A30" w14:textId="77777777" w:rsidR="00687BD7" w:rsidRDefault="00687BD7" w:rsidP="00FF25BF">
            <w:pPr>
              <w:spacing w:line="276" w:lineRule="auto"/>
              <w:ind w:left="3" w:right="66"/>
            </w:pPr>
            <w:r>
              <w:t xml:space="preserve">Zdravstvena voditeljica </w:t>
            </w:r>
          </w:p>
        </w:tc>
        <w:tc>
          <w:tcPr>
            <w:tcW w:w="2007" w:type="dxa"/>
            <w:tcBorders>
              <w:top w:val="single" w:sz="3" w:space="0" w:color="000000"/>
              <w:left w:val="single" w:sz="3" w:space="0" w:color="000000"/>
              <w:bottom w:val="single" w:sz="3" w:space="0" w:color="000000"/>
              <w:right w:val="single" w:sz="3" w:space="0" w:color="000000"/>
            </w:tcBorders>
          </w:tcPr>
          <w:p w14:paraId="75B3ECF9" w14:textId="77777777" w:rsidR="00687BD7" w:rsidRDefault="00687BD7" w:rsidP="00FF25BF">
            <w:pPr>
              <w:spacing w:line="276" w:lineRule="auto"/>
              <w:ind w:left="3" w:right="66"/>
            </w:pPr>
            <w:r>
              <w:t xml:space="preserve">Tijekom godine </w:t>
            </w:r>
          </w:p>
        </w:tc>
      </w:tr>
      <w:tr w:rsidR="00687BD7" w14:paraId="29705884" w14:textId="77777777" w:rsidTr="00BC3ED1">
        <w:trPr>
          <w:trHeight w:val="288"/>
        </w:trPr>
        <w:tc>
          <w:tcPr>
            <w:tcW w:w="4217" w:type="dxa"/>
            <w:tcBorders>
              <w:top w:val="single" w:sz="3" w:space="0" w:color="000000"/>
              <w:left w:val="single" w:sz="3" w:space="0" w:color="000000"/>
              <w:bottom w:val="single" w:sz="3" w:space="0" w:color="000000"/>
              <w:right w:val="single" w:sz="3" w:space="0" w:color="000000"/>
            </w:tcBorders>
          </w:tcPr>
          <w:p w14:paraId="48269D35" w14:textId="77777777" w:rsidR="00687BD7" w:rsidRDefault="00687BD7" w:rsidP="00FF25BF">
            <w:pPr>
              <w:spacing w:line="276" w:lineRule="auto"/>
              <w:ind w:right="66"/>
            </w:pPr>
            <w:r>
              <w:t xml:space="preserve">Suradnja s nadležnim stomatolozima </w:t>
            </w:r>
          </w:p>
        </w:tc>
        <w:tc>
          <w:tcPr>
            <w:tcW w:w="2836" w:type="dxa"/>
            <w:tcBorders>
              <w:top w:val="single" w:sz="3" w:space="0" w:color="000000"/>
              <w:left w:val="single" w:sz="3" w:space="0" w:color="000000"/>
              <w:bottom w:val="single" w:sz="3" w:space="0" w:color="000000"/>
              <w:right w:val="single" w:sz="3" w:space="0" w:color="000000"/>
            </w:tcBorders>
          </w:tcPr>
          <w:p w14:paraId="0C69D4EC" w14:textId="77777777" w:rsidR="00687BD7" w:rsidRDefault="00687BD7" w:rsidP="00FF25BF">
            <w:pPr>
              <w:spacing w:line="276" w:lineRule="auto"/>
              <w:ind w:left="3" w:right="66"/>
            </w:pPr>
            <w:r>
              <w:t xml:space="preserve">Zdravstvena voditeljica </w:t>
            </w:r>
          </w:p>
        </w:tc>
        <w:tc>
          <w:tcPr>
            <w:tcW w:w="2007" w:type="dxa"/>
            <w:tcBorders>
              <w:top w:val="single" w:sz="3" w:space="0" w:color="000000"/>
              <w:left w:val="single" w:sz="3" w:space="0" w:color="000000"/>
              <w:bottom w:val="single" w:sz="3" w:space="0" w:color="000000"/>
              <w:right w:val="single" w:sz="3" w:space="0" w:color="000000"/>
            </w:tcBorders>
          </w:tcPr>
          <w:p w14:paraId="531A0CF8" w14:textId="77777777" w:rsidR="00687BD7" w:rsidRDefault="00687BD7" w:rsidP="00FF25BF">
            <w:pPr>
              <w:spacing w:line="276" w:lineRule="auto"/>
              <w:ind w:left="3" w:right="66"/>
            </w:pPr>
            <w:r>
              <w:t xml:space="preserve">Tijekom godine </w:t>
            </w:r>
          </w:p>
        </w:tc>
      </w:tr>
      <w:tr w:rsidR="00687BD7" w14:paraId="78D8805C" w14:textId="77777777" w:rsidTr="00BC3ED1">
        <w:trPr>
          <w:trHeight w:val="560"/>
        </w:trPr>
        <w:tc>
          <w:tcPr>
            <w:tcW w:w="4217" w:type="dxa"/>
            <w:tcBorders>
              <w:top w:val="single" w:sz="3" w:space="0" w:color="000000"/>
              <w:left w:val="single" w:sz="3" w:space="0" w:color="000000"/>
              <w:bottom w:val="single" w:sz="3" w:space="0" w:color="000000"/>
              <w:right w:val="single" w:sz="3" w:space="0" w:color="000000"/>
            </w:tcBorders>
          </w:tcPr>
          <w:p w14:paraId="5600924C" w14:textId="77777777" w:rsidR="00687BD7" w:rsidRDefault="00687BD7" w:rsidP="00FF25BF">
            <w:pPr>
              <w:spacing w:line="276" w:lineRule="auto"/>
              <w:ind w:right="66"/>
            </w:pPr>
            <w:r>
              <w:t xml:space="preserve">Suradnja sa sanitarnom i epidemiološkom službom </w:t>
            </w:r>
          </w:p>
        </w:tc>
        <w:tc>
          <w:tcPr>
            <w:tcW w:w="2836" w:type="dxa"/>
            <w:tcBorders>
              <w:top w:val="single" w:sz="3" w:space="0" w:color="000000"/>
              <w:left w:val="single" w:sz="3" w:space="0" w:color="000000"/>
              <w:bottom w:val="single" w:sz="3" w:space="0" w:color="000000"/>
              <w:right w:val="single" w:sz="3" w:space="0" w:color="000000"/>
            </w:tcBorders>
          </w:tcPr>
          <w:p w14:paraId="6EF95F59" w14:textId="77777777" w:rsidR="00687BD7" w:rsidRDefault="00687BD7" w:rsidP="00FF25BF">
            <w:pPr>
              <w:spacing w:line="276" w:lineRule="auto"/>
              <w:ind w:left="3" w:right="66"/>
            </w:pPr>
            <w:r>
              <w:t xml:space="preserve">Zdravstvena voditeljica </w:t>
            </w:r>
          </w:p>
        </w:tc>
        <w:tc>
          <w:tcPr>
            <w:tcW w:w="2007" w:type="dxa"/>
            <w:tcBorders>
              <w:top w:val="single" w:sz="3" w:space="0" w:color="000000"/>
              <w:left w:val="single" w:sz="3" w:space="0" w:color="000000"/>
              <w:bottom w:val="single" w:sz="3" w:space="0" w:color="000000"/>
              <w:right w:val="single" w:sz="3" w:space="0" w:color="000000"/>
            </w:tcBorders>
          </w:tcPr>
          <w:p w14:paraId="6FCBCF31" w14:textId="77777777" w:rsidR="00687BD7" w:rsidRDefault="00687BD7" w:rsidP="00FF25BF">
            <w:pPr>
              <w:spacing w:line="276" w:lineRule="auto"/>
              <w:ind w:left="3" w:right="66"/>
            </w:pPr>
            <w:r>
              <w:t xml:space="preserve">Po potrebi tijekom godine </w:t>
            </w:r>
          </w:p>
        </w:tc>
      </w:tr>
    </w:tbl>
    <w:p w14:paraId="24C1497A" w14:textId="77777777" w:rsidR="00687BD7" w:rsidRDefault="00687BD7" w:rsidP="00FF25BF">
      <w:pPr>
        <w:spacing w:line="276" w:lineRule="auto"/>
        <w:ind w:left="4717" w:right="66"/>
      </w:pPr>
      <w:r>
        <w:t xml:space="preserve">                                                                   </w:t>
      </w:r>
      <w:r>
        <w:rPr>
          <w:b/>
          <w:sz w:val="28"/>
        </w:rPr>
        <w:t xml:space="preserve">  </w:t>
      </w:r>
    </w:p>
    <w:p w14:paraId="262C9122" w14:textId="77777777" w:rsidR="00687BD7" w:rsidRPr="00323F13" w:rsidRDefault="00687BD7" w:rsidP="00323F13">
      <w:pPr>
        <w:pStyle w:val="Naslov1"/>
        <w:spacing w:after="31" w:line="276" w:lineRule="auto"/>
        <w:ind w:right="66"/>
        <w:rPr>
          <w:i/>
          <w:iCs/>
        </w:rPr>
      </w:pPr>
      <w:r w:rsidRPr="00992077">
        <w:rPr>
          <w:iCs/>
        </w:rPr>
        <w:t>12.</w:t>
      </w:r>
      <w:r w:rsidRPr="00992077">
        <w:rPr>
          <w:rFonts w:ascii="Arial" w:eastAsia="Arial" w:hAnsi="Arial" w:cs="Arial"/>
          <w:iCs/>
        </w:rPr>
        <w:t xml:space="preserve"> </w:t>
      </w:r>
      <w:r w:rsidRPr="00992077">
        <w:rPr>
          <w:iCs/>
        </w:rPr>
        <w:t>VREDNOVANJE PROGRAMA</w:t>
      </w:r>
      <w:r>
        <w:rPr>
          <w:sz w:val="28"/>
        </w:rPr>
        <w:t xml:space="preserve"> </w:t>
      </w:r>
    </w:p>
    <w:p w14:paraId="16C88797" w14:textId="77777777" w:rsidR="00687BD7" w:rsidRDefault="00687BD7" w:rsidP="00FF25BF">
      <w:pPr>
        <w:spacing w:after="49" w:line="276" w:lineRule="auto"/>
        <w:ind w:left="11" w:right="66" w:hanging="10"/>
        <w:jc w:val="both"/>
      </w:pPr>
      <w:r>
        <w:t xml:space="preserve">          Vrednovanje programa vršit će se radi: procjene postignuća i kompetencija djece, oblikovanje kurikuluma, partnerstva s roditeljima i komunikacije sa širom socijalnom zajednicom te unaprjeđenje kvalitete rada vrtića. </w:t>
      </w:r>
    </w:p>
    <w:p w14:paraId="60CB6BC9" w14:textId="179B44D2" w:rsidR="00687BD7" w:rsidRPr="00687BD7" w:rsidRDefault="00687BD7" w:rsidP="00687BD7">
      <w:pPr>
        <w:spacing w:after="43" w:line="276" w:lineRule="auto"/>
        <w:ind w:left="11" w:right="66" w:hanging="10"/>
        <w:jc w:val="both"/>
      </w:pPr>
      <w:r>
        <w:t xml:space="preserve">          Vrednovanje programa vršit će odgojitelji, stručni suradnik, roditelji i ravnatelj u suradnji s vanjskim institucijama. Vrednovanje, procjenu i dokumentiranje postignuća uključuje i pedagošku dokumentaciju odgojne skupine i dokumentaciju u kontekstu vrtića.  </w:t>
      </w:r>
    </w:p>
    <w:p w14:paraId="76F2EFAF" w14:textId="77777777" w:rsidR="00687BD7" w:rsidRDefault="00687BD7" w:rsidP="00FF25BF">
      <w:pPr>
        <w:spacing w:after="55" w:line="276" w:lineRule="auto"/>
        <w:ind w:left="11" w:right="66" w:hanging="10"/>
      </w:pPr>
      <w:r>
        <w:rPr>
          <w:i/>
        </w:rPr>
        <w:t xml:space="preserve">Tehnike sređivanja i prikupljanja podataka: </w:t>
      </w:r>
    </w:p>
    <w:p w14:paraId="60E1FB77" w14:textId="77777777" w:rsidR="00687BD7" w:rsidRDefault="00687BD7">
      <w:pPr>
        <w:numPr>
          <w:ilvl w:val="0"/>
          <w:numId w:val="66"/>
        </w:numPr>
        <w:spacing w:after="5" w:line="276" w:lineRule="auto"/>
        <w:ind w:right="66" w:hanging="348"/>
        <w:jc w:val="both"/>
      </w:pPr>
      <w:r>
        <w:t xml:space="preserve">praćenje, prikupljanje i dokumentiranje podataka </w:t>
      </w:r>
    </w:p>
    <w:p w14:paraId="5878FDD7" w14:textId="77777777" w:rsidR="00687BD7" w:rsidRDefault="00687BD7">
      <w:pPr>
        <w:numPr>
          <w:ilvl w:val="0"/>
          <w:numId w:val="66"/>
        </w:numPr>
        <w:spacing w:after="88" w:line="276" w:lineRule="auto"/>
        <w:ind w:right="66" w:hanging="348"/>
        <w:jc w:val="both"/>
      </w:pPr>
      <w:r>
        <w:t xml:space="preserve">prikupljanje izjava djece </w:t>
      </w:r>
    </w:p>
    <w:p w14:paraId="34AEF361" w14:textId="77777777" w:rsidR="00687BD7" w:rsidRDefault="00687BD7">
      <w:pPr>
        <w:numPr>
          <w:ilvl w:val="0"/>
          <w:numId w:val="66"/>
        </w:numPr>
        <w:spacing w:after="37" w:line="276" w:lineRule="auto"/>
        <w:ind w:right="66" w:hanging="348"/>
        <w:jc w:val="both"/>
      </w:pPr>
      <w:r>
        <w:t xml:space="preserve">dokumentiranje postignuća </w:t>
      </w:r>
    </w:p>
    <w:p w14:paraId="36BB94A6" w14:textId="77777777" w:rsidR="00687BD7" w:rsidRDefault="00687BD7">
      <w:pPr>
        <w:numPr>
          <w:ilvl w:val="0"/>
          <w:numId w:val="66"/>
        </w:numPr>
        <w:spacing w:after="5" w:line="276" w:lineRule="auto"/>
        <w:ind w:right="66" w:hanging="348"/>
        <w:jc w:val="both"/>
      </w:pPr>
      <w:r>
        <w:t xml:space="preserve">analiza video i foto zapisa </w:t>
      </w:r>
      <w:r>
        <w:tab/>
        <w:t xml:space="preserve"> </w:t>
      </w:r>
      <w:r w:rsidRPr="00323F13">
        <w:t xml:space="preserve"> </w:t>
      </w:r>
      <w:r w:rsidRPr="00323F13">
        <w:tab/>
        <w:t xml:space="preserve"> </w:t>
      </w:r>
      <w:r w:rsidRPr="00323F13">
        <w:tab/>
        <w:t xml:space="preserve"> </w:t>
      </w:r>
      <w:r w:rsidRPr="00323F13">
        <w:tab/>
        <w:t xml:space="preserve"> </w:t>
      </w:r>
      <w:r w:rsidRPr="00323F13">
        <w:tab/>
        <w:t xml:space="preserve"> </w:t>
      </w:r>
      <w:r w:rsidRPr="00323F13">
        <w:tab/>
        <w:t xml:space="preserve">      </w:t>
      </w:r>
    </w:p>
    <w:p w14:paraId="554277EC" w14:textId="77777777" w:rsidR="00687BD7" w:rsidRDefault="00687BD7" w:rsidP="00FF25BF">
      <w:pPr>
        <w:spacing w:after="50" w:line="276" w:lineRule="auto"/>
        <w:ind w:left="11" w:right="66" w:hanging="10"/>
      </w:pPr>
      <w:r>
        <w:rPr>
          <w:i/>
        </w:rPr>
        <w:t xml:space="preserve">Tehnike obrađivanja podataka: </w:t>
      </w:r>
    </w:p>
    <w:p w14:paraId="71FF8DD8" w14:textId="77777777" w:rsidR="00687BD7" w:rsidRDefault="00687BD7">
      <w:pPr>
        <w:numPr>
          <w:ilvl w:val="0"/>
          <w:numId w:val="67"/>
        </w:numPr>
        <w:spacing w:after="5" w:line="276" w:lineRule="auto"/>
        <w:ind w:right="66" w:hanging="348"/>
        <w:jc w:val="both"/>
      </w:pPr>
      <w:r>
        <w:t xml:space="preserve">tablice </w:t>
      </w:r>
    </w:p>
    <w:p w14:paraId="73F193FF" w14:textId="77777777" w:rsidR="00687BD7" w:rsidRDefault="00687BD7">
      <w:pPr>
        <w:numPr>
          <w:ilvl w:val="0"/>
          <w:numId w:val="67"/>
        </w:numPr>
        <w:spacing w:after="5" w:line="276" w:lineRule="auto"/>
        <w:ind w:right="66" w:hanging="348"/>
        <w:jc w:val="both"/>
      </w:pPr>
      <w:r>
        <w:t xml:space="preserve">grafički prikazi </w:t>
      </w:r>
      <w:r>
        <w:rPr>
          <w:rFonts w:ascii="Wingdings" w:eastAsia="Wingdings" w:hAnsi="Wingdings" w:cs="Wingdings"/>
        </w:rPr>
        <w:t></w:t>
      </w:r>
      <w:r>
        <w:rPr>
          <w:rFonts w:ascii="Arial" w:eastAsia="Arial" w:hAnsi="Arial" w:cs="Arial"/>
        </w:rPr>
        <w:t xml:space="preserve"> </w:t>
      </w:r>
      <w:r>
        <w:t xml:space="preserve">izrada zaključaka </w:t>
      </w:r>
    </w:p>
    <w:p w14:paraId="15C799A5" w14:textId="77777777" w:rsidR="00687BD7" w:rsidRDefault="00687BD7">
      <w:pPr>
        <w:numPr>
          <w:ilvl w:val="0"/>
          <w:numId w:val="67"/>
        </w:numPr>
        <w:spacing w:after="5" w:line="276" w:lineRule="auto"/>
        <w:ind w:right="66" w:hanging="348"/>
        <w:jc w:val="both"/>
      </w:pPr>
      <w:r>
        <w:t xml:space="preserve">prezentiranje rezultata     </w:t>
      </w:r>
    </w:p>
    <w:p w14:paraId="255E1A19" w14:textId="77777777" w:rsidR="00687BD7" w:rsidRDefault="00687BD7" w:rsidP="00FF25BF">
      <w:pPr>
        <w:spacing w:after="102" w:line="276" w:lineRule="auto"/>
        <w:ind w:left="721" w:right="66"/>
      </w:pPr>
      <w:r>
        <w:t xml:space="preserve">                                                                                           </w:t>
      </w:r>
    </w:p>
    <w:p w14:paraId="261BEBAE" w14:textId="77777777" w:rsidR="00687BD7" w:rsidRDefault="00687BD7" w:rsidP="00FF25BF">
      <w:pPr>
        <w:spacing w:after="41" w:line="276" w:lineRule="auto"/>
        <w:ind w:left="1" w:right="66" w:firstLine="708"/>
        <w:jc w:val="both"/>
      </w:pPr>
      <w:r>
        <w:t xml:space="preserve">Praćenje, procjenjivanje i </w:t>
      </w:r>
      <w:proofErr w:type="spellStart"/>
      <w:r>
        <w:t>evaluiranje</w:t>
      </w:r>
      <w:proofErr w:type="spellEnd"/>
      <w:r>
        <w:t xml:space="preserve"> odgojno-obrazovnog rada s djecom odgojitelji će provoditi kroz: bilješke, zapisivanje izjava djece, snimanje i fotografiranje aktivnosti djece, ispunjavanjem razvojnih lista, praćenje dječjeg stvaralaštva. Roditeljima će se redovito prezentirati rad s djecom (obavijesti preko info ploče na ulazu u svaku sobu dnevnog boravka, izložbe, plakati...). Sređeni i prikupljeni podatci upitnika, anketa (tablicama, grafički, zaključcima) bit će prezentirani roditeljima putem oglasne ploče ili osobno po potrebi. Kroz upitnike i ankete za roditelje te njihovom ukupnom uključenošću u razne aktivnosti, dobit će se povratna informacija o kvaliteti rada Vrtića.     </w:t>
      </w:r>
    </w:p>
    <w:p w14:paraId="182D2756" w14:textId="77777777" w:rsidR="00687BD7" w:rsidRDefault="00687BD7" w:rsidP="00FF25BF">
      <w:pPr>
        <w:spacing w:after="25" w:line="276" w:lineRule="auto"/>
        <w:ind w:right="66" w:firstLine="708"/>
        <w:jc w:val="both"/>
      </w:pPr>
      <w:r>
        <w:t xml:space="preserve">Radi osiguranja kvalitete odgoja i obrazovanja djece rane i predškolske dobi, redovito ćemo pratiti kvalitetu rada. Kontinuirano ćemo pratiti odgojno-obrazovni proces u svakoj odgojnoj skupini, u kojem će sudjelovati stručni tim i odgojiteljice, a nakon čega će slijediti zajednička refleksija kroz analiziranje i procjenjivanje kvalitete procesa. Također, redovito će se vršiti uvid u pedagošku dokumentaciju i praćenja realizacije provedbe plana i projekata u odgojno-obrazovnom procesu. Kroz refleksiju odgojno-obrazovne prakse poticat će se otvorena rasprava o kvaliteti procesa odgoja i učenja djece, te razvoja kompetencija i </w:t>
      </w:r>
      <w:r>
        <w:lastRenderedPageBreak/>
        <w:t xml:space="preserve">intervencije odgojitelja u tom procesu, u cilju utvrđivanja trenutačnog stanja i unapređivanja kvalitete rada ustanove. </w:t>
      </w:r>
    </w:p>
    <w:p w14:paraId="174ADFC4" w14:textId="77777777" w:rsidR="00687BD7" w:rsidRDefault="00687BD7" w:rsidP="006C4613">
      <w:pPr>
        <w:spacing w:after="20" w:line="276" w:lineRule="auto"/>
        <w:ind w:right="66"/>
      </w:pPr>
      <w:r>
        <w:t xml:space="preserve"> </w:t>
      </w:r>
    </w:p>
    <w:p w14:paraId="2E772DA8" w14:textId="77777777" w:rsidR="00687BD7" w:rsidRPr="006C4613" w:rsidRDefault="00687BD7" w:rsidP="006C4613">
      <w:pPr>
        <w:pStyle w:val="Naslov1"/>
        <w:spacing w:line="276" w:lineRule="auto"/>
        <w:ind w:right="66"/>
        <w:rPr>
          <w:i/>
          <w:iCs/>
        </w:rPr>
      </w:pPr>
      <w:r>
        <w:rPr>
          <w:iCs/>
        </w:rPr>
        <w:t>13.</w:t>
      </w:r>
      <w:r w:rsidRPr="00992077">
        <w:rPr>
          <w:iCs/>
        </w:rPr>
        <w:t>ZAKLJUČAK</w:t>
      </w:r>
    </w:p>
    <w:p w14:paraId="2D1F5C80" w14:textId="77777777" w:rsidR="00687BD7" w:rsidRDefault="00687BD7" w:rsidP="00FF25BF">
      <w:pPr>
        <w:spacing w:after="5" w:line="276" w:lineRule="auto"/>
        <w:ind w:left="1" w:right="66" w:firstLine="424"/>
        <w:jc w:val="both"/>
      </w:pPr>
      <w:r>
        <w:t xml:space="preserve">Odgojno obrazovni rad u vrtiću  temelj je budućeg razvoja djeteta. U vrtiću dijete treba imati mogućnost da samo sebe percipira kao uspješnog, kompetentnog , potrebitog i cjelovitog. Učenjem djeca stječu znanja koje je pokretač razvoja svakog pojedinca. Nadamo se kako će ova pedagoška godina konačno donijeti poboljšanje u vidu epidemiološke situacije na globalnoj razini kako bi se mogle ostvariti sve zadaće na nivou ustanove, osobito one koje se tiču suradnje s roditeljima i obogaćivanja programa društvenim zbivanjima. </w:t>
      </w:r>
    </w:p>
    <w:p w14:paraId="272C6581" w14:textId="77777777" w:rsidR="00687BD7" w:rsidRDefault="00687BD7" w:rsidP="00FF25BF">
      <w:pPr>
        <w:spacing w:after="76" w:line="276" w:lineRule="auto"/>
        <w:ind w:left="11" w:right="66" w:hanging="10"/>
        <w:jc w:val="both"/>
      </w:pPr>
      <w:r>
        <w:t xml:space="preserve">          Cjeloviti plan i program odgojno obrazovnog rada vrtića  provoditi će se fleksibilno, u skladu s kurikulumom vrtića i suvremenom koncepcijom predškolskog odgoja i obrazovanja,  polazećih od individualnih potreba djeteta i njegove osobnosti i u stalnoj dinamičnoj interakciji s obitelji kao i okruženjem. </w:t>
      </w:r>
    </w:p>
    <w:p w14:paraId="6D3ED8E2" w14:textId="77777777" w:rsidR="00687BD7" w:rsidRDefault="00687BD7" w:rsidP="00FF25BF">
      <w:pPr>
        <w:spacing w:after="91" w:line="276" w:lineRule="auto"/>
        <w:ind w:left="11" w:right="66" w:hanging="10"/>
        <w:jc w:val="both"/>
      </w:pPr>
      <w:r>
        <w:t xml:space="preserve">          Plan i program odgojno obrazovnog rada izrađen je i provodit će se u skladu sa svim zakonskim propisima koji se odnose na predškolski odgoj i obrazovanje, a osobito uporište nalazimo u Zakonu o predškolskom odgoju i obrazovanju, Državnom pedagoškom standardu, i Nacionalnom kurikulumu za rani i predškolski odgoj i obrazovanje. </w:t>
      </w:r>
    </w:p>
    <w:p w14:paraId="1F1339D5" w14:textId="77777777" w:rsidR="00687BD7" w:rsidRDefault="00687BD7" w:rsidP="00FF25BF">
      <w:pPr>
        <w:spacing w:after="5" w:line="276" w:lineRule="auto"/>
        <w:ind w:left="11" w:right="66" w:hanging="10"/>
        <w:jc w:val="both"/>
      </w:pPr>
      <w:r>
        <w:t xml:space="preserve">          Odgojno obrazovnu praksu nastojat ćemo unapređivati i permanentnim podizanjem kvalitete rada svih radnika, omogućujući im usavršavanje u struci te razvoj kompetencija, vještina i sposobnosti. Nadalje će se sustavno raditi i na edukaciji odgajatelja na temu inkluzije djece s teškoćama u razvoju u programe našeg Vrtića. </w:t>
      </w:r>
    </w:p>
    <w:p w14:paraId="3F9E713A" w14:textId="77777777" w:rsidR="00687BD7" w:rsidRDefault="00687BD7" w:rsidP="00FF25BF">
      <w:pPr>
        <w:spacing w:after="5" w:line="276" w:lineRule="auto"/>
        <w:ind w:left="11" w:right="66" w:hanging="10"/>
        <w:jc w:val="both"/>
      </w:pPr>
      <w:r>
        <w:t xml:space="preserve">      Tijekom ostvarivanja izvedbenog programa odgojitelj će voditi računa o </w:t>
      </w:r>
      <w:proofErr w:type="spellStart"/>
      <w:r>
        <w:t>unaprijeđivanju</w:t>
      </w:r>
      <w:proofErr w:type="spellEnd"/>
      <w:r>
        <w:t xml:space="preserve"> odgojno obrazovnog rada uz ostvarivanje zadaća zacrtanih u ovom planu i programu. Uspješnost realizacije programa i učinkovitosti vrednovat će se kontinuirano tijekom cijele godine s ciljem podizanja kvalitete cjelokupnog rada.           </w:t>
      </w:r>
    </w:p>
    <w:p w14:paraId="3C6A9789" w14:textId="77777777" w:rsidR="00687BD7" w:rsidRDefault="00687BD7" w:rsidP="00FF25BF">
      <w:pPr>
        <w:spacing w:after="5" w:line="276" w:lineRule="auto"/>
        <w:ind w:left="11" w:right="66" w:hanging="10"/>
        <w:jc w:val="both"/>
      </w:pPr>
      <w:r>
        <w:t xml:space="preserve">          Polazište našeg rada su razvojne osobine i individualne potrebe svakog djeteta, kao i socijalne, emocionalne, spoznajne, kulturne, duhovne i druge potrebe djece, roditelja i svih sudionika odgojno obrazovnog procesa, koje nastojimo zadovoljavati, poticati i njegovati u duhu tradicije našeg mjesta i države Hrvatske. </w:t>
      </w:r>
    </w:p>
    <w:p w14:paraId="604437F6" w14:textId="77777777" w:rsidR="00687BD7" w:rsidRDefault="00687BD7" w:rsidP="00FF25BF">
      <w:pPr>
        <w:spacing w:line="276" w:lineRule="auto"/>
        <w:ind w:right="66"/>
        <w:rPr>
          <w:b/>
          <w:bCs/>
          <w:i/>
          <w:iCs/>
        </w:rPr>
      </w:pPr>
    </w:p>
    <w:p w14:paraId="3423C65D" w14:textId="77777777" w:rsidR="00687BD7" w:rsidRPr="00323F13" w:rsidRDefault="00687BD7" w:rsidP="00323F13">
      <w:pPr>
        <w:spacing w:line="276" w:lineRule="auto"/>
        <w:ind w:right="66"/>
        <w:rPr>
          <w:b/>
          <w:bCs/>
          <w:i/>
          <w:iCs/>
        </w:rPr>
      </w:pPr>
      <w:r w:rsidRPr="00323F13">
        <w:rPr>
          <w:b/>
          <w:bCs/>
          <w:i/>
          <w:iCs/>
        </w:rPr>
        <w:t>KLASA:</w:t>
      </w:r>
      <w:r>
        <w:rPr>
          <w:b/>
          <w:bCs/>
          <w:i/>
          <w:iCs/>
        </w:rPr>
        <w:t xml:space="preserve"> 601-02/22-01/03</w:t>
      </w:r>
    </w:p>
    <w:p w14:paraId="5B7DAA23" w14:textId="77777777" w:rsidR="00687BD7" w:rsidRDefault="00687BD7" w:rsidP="00323F13">
      <w:pPr>
        <w:spacing w:line="276" w:lineRule="auto"/>
        <w:ind w:right="66"/>
        <w:rPr>
          <w:b/>
          <w:bCs/>
          <w:i/>
          <w:iCs/>
        </w:rPr>
      </w:pPr>
      <w:r w:rsidRPr="00323F13">
        <w:rPr>
          <w:b/>
          <w:bCs/>
          <w:i/>
          <w:iCs/>
        </w:rPr>
        <w:t>UR.BROJ:</w:t>
      </w:r>
      <w:r>
        <w:rPr>
          <w:b/>
          <w:bCs/>
          <w:i/>
          <w:iCs/>
        </w:rPr>
        <w:t xml:space="preserve"> 2133-18-03-22-01</w:t>
      </w:r>
    </w:p>
    <w:p w14:paraId="7EF4DE12" w14:textId="77777777" w:rsidR="00687BD7" w:rsidRDefault="00687BD7" w:rsidP="00323F13">
      <w:pPr>
        <w:spacing w:line="276" w:lineRule="auto"/>
        <w:ind w:right="66"/>
        <w:rPr>
          <w:b/>
          <w:bCs/>
          <w:i/>
          <w:iCs/>
        </w:rPr>
      </w:pPr>
    </w:p>
    <w:p w14:paraId="12F8652F" w14:textId="77777777" w:rsidR="00687BD7" w:rsidRDefault="00687BD7" w:rsidP="00323F13">
      <w:pPr>
        <w:spacing w:line="276" w:lineRule="auto"/>
        <w:ind w:right="66"/>
        <w:rPr>
          <w:b/>
          <w:bCs/>
          <w:i/>
          <w:iCs/>
        </w:rPr>
      </w:pP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t>Ravnateljica:</w:t>
      </w:r>
    </w:p>
    <w:p w14:paraId="5E4E6D4D" w14:textId="2C8A90D3" w:rsidR="00687BD7" w:rsidRDefault="00687BD7" w:rsidP="00323F13">
      <w:pPr>
        <w:spacing w:line="276" w:lineRule="auto"/>
        <w:ind w:right="66"/>
        <w:rPr>
          <w:b/>
          <w:bCs/>
          <w:i/>
          <w:iCs/>
        </w:rPr>
      </w:pPr>
      <w:r>
        <w:rPr>
          <w:b/>
          <w:bCs/>
          <w:i/>
          <w:iCs/>
        </w:rPr>
        <w:tab/>
      </w:r>
      <w:r>
        <w:rPr>
          <w:b/>
          <w:bCs/>
          <w:i/>
          <w:iCs/>
        </w:rPr>
        <w:tab/>
      </w:r>
      <w:r>
        <w:rPr>
          <w:b/>
          <w:bCs/>
          <w:i/>
          <w:iCs/>
        </w:rPr>
        <w:tab/>
      </w:r>
      <w:r>
        <w:rPr>
          <w:b/>
          <w:bCs/>
          <w:i/>
          <w:iCs/>
        </w:rPr>
        <w:tab/>
      </w:r>
      <w:r>
        <w:rPr>
          <w:b/>
          <w:bCs/>
          <w:i/>
          <w:iCs/>
        </w:rPr>
        <w:tab/>
      </w:r>
      <w:r>
        <w:rPr>
          <w:b/>
          <w:bCs/>
          <w:i/>
          <w:iCs/>
        </w:rPr>
        <w:tab/>
      </w:r>
      <w:r>
        <w:rPr>
          <w:b/>
          <w:bCs/>
          <w:i/>
          <w:iCs/>
        </w:rPr>
        <w:tab/>
        <w:t xml:space="preserve">  Mirjana </w:t>
      </w:r>
      <w:proofErr w:type="spellStart"/>
      <w:r>
        <w:rPr>
          <w:b/>
          <w:bCs/>
          <w:i/>
          <w:iCs/>
        </w:rPr>
        <w:t>Klemenić</w:t>
      </w:r>
      <w:proofErr w:type="spellEnd"/>
      <w:r>
        <w:rPr>
          <w:b/>
          <w:bCs/>
          <w:i/>
          <w:iCs/>
        </w:rPr>
        <w:t xml:space="preserve"> Guštin</w:t>
      </w:r>
    </w:p>
    <w:p w14:paraId="5AE2BB14" w14:textId="472FD298" w:rsidR="00687BD7" w:rsidRDefault="00687BD7" w:rsidP="00323F13">
      <w:pPr>
        <w:spacing w:line="276" w:lineRule="auto"/>
        <w:ind w:right="66"/>
        <w:rPr>
          <w:b/>
          <w:bCs/>
          <w:i/>
          <w:iCs/>
        </w:rPr>
      </w:pPr>
    </w:p>
    <w:p w14:paraId="10AEF361" w14:textId="22BB81C5" w:rsidR="00687BD7" w:rsidRDefault="00687BD7" w:rsidP="00323F13">
      <w:pPr>
        <w:spacing w:line="276" w:lineRule="auto"/>
        <w:ind w:right="66"/>
        <w:rPr>
          <w:b/>
          <w:bCs/>
          <w:i/>
          <w:iCs/>
        </w:rPr>
      </w:pPr>
    </w:p>
    <w:p w14:paraId="0E6E1885" w14:textId="30AF5167" w:rsidR="00687BD7" w:rsidRDefault="00687BD7" w:rsidP="00323F13">
      <w:pPr>
        <w:spacing w:line="276" w:lineRule="auto"/>
        <w:ind w:right="66"/>
        <w:rPr>
          <w:b/>
          <w:bCs/>
          <w:i/>
          <w:iCs/>
        </w:rPr>
      </w:pPr>
    </w:p>
    <w:p w14:paraId="50D2A0E7" w14:textId="3B739882" w:rsidR="00687BD7" w:rsidRDefault="00687BD7" w:rsidP="00323F13">
      <w:pPr>
        <w:spacing w:line="276" w:lineRule="auto"/>
        <w:ind w:right="66"/>
        <w:rPr>
          <w:b/>
          <w:bCs/>
          <w:i/>
          <w:iCs/>
        </w:rPr>
      </w:pPr>
    </w:p>
    <w:p w14:paraId="5CAE7DDB" w14:textId="2D1F111A" w:rsidR="00687BD7" w:rsidRDefault="00687BD7" w:rsidP="00323F13">
      <w:pPr>
        <w:spacing w:line="276" w:lineRule="auto"/>
        <w:ind w:right="66"/>
        <w:rPr>
          <w:b/>
          <w:bCs/>
          <w:i/>
          <w:iCs/>
        </w:rPr>
      </w:pPr>
    </w:p>
    <w:p w14:paraId="1BDFE46B" w14:textId="774AABC4" w:rsidR="00687BD7" w:rsidRDefault="00687BD7" w:rsidP="00323F13">
      <w:pPr>
        <w:spacing w:line="276" w:lineRule="auto"/>
        <w:ind w:right="66"/>
        <w:rPr>
          <w:b/>
          <w:bCs/>
          <w:i/>
          <w:iCs/>
        </w:rPr>
      </w:pPr>
    </w:p>
    <w:p w14:paraId="47169B28" w14:textId="494B2978" w:rsidR="00687BD7" w:rsidRDefault="00687BD7" w:rsidP="00323F13">
      <w:pPr>
        <w:spacing w:line="276" w:lineRule="auto"/>
        <w:ind w:right="66"/>
        <w:rPr>
          <w:b/>
          <w:bCs/>
          <w:i/>
          <w:iCs/>
        </w:rPr>
      </w:pPr>
    </w:p>
    <w:p w14:paraId="32E0F4A5" w14:textId="77777777" w:rsidR="00687BD7" w:rsidRDefault="00687BD7" w:rsidP="00943C9C">
      <w:pPr>
        <w:jc w:val="both"/>
        <w:rPr>
          <w:b/>
          <w:bCs/>
        </w:rPr>
      </w:pPr>
    </w:p>
    <w:p w14:paraId="7B16354E" w14:textId="77777777" w:rsidR="00687BD7" w:rsidRPr="00EB4AEB" w:rsidRDefault="00687BD7" w:rsidP="00EB4AEB">
      <w:pPr>
        <w:rPr>
          <w:sz w:val="20"/>
          <w:szCs w:val="20"/>
        </w:rPr>
      </w:pPr>
      <w:r w:rsidRPr="00EB4AEB">
        <w:rPr>
          <w:sz w:val="20"/>
          <w:szCs w:val="20"/>
        </w:rPr>
        <w:t xml:space="preserve">              </w:t>
      </w:r>
      <w:r w:rsidRPr="00083C3F">
        <w:rPr>
          <w:noProof/>
          <w:sz w:val="20"/>
          <w:szCs w:val="20"/>
        </w:rPr>
        <w:pict w14:anchorId="5AA12ECA">
          <v:shape id="_x0000_i1031" type="#_x0000_t75" style="width:30.75pt;height:35.25pt;visibility:visible">
            <v:imagedata r:id="rId10" o:title=""/>
          </v:shape>
        </w:pict>
      </w:r>
    </w:p>
    <w:p w14:paraId="1E07E999" w14:textId="77777777" w:rsidR="00687BD7" w:rsidRPr="00EB4AEB" w:rsidRDefault="00687BD7" w:rsidP="00EB4AEB">
      <w:pPr>
        <w:keepNext/>
        <w:outlineLvl w:val="0"/>
        <w:rPr>
          <w:rFonts w:ascii="CRO_Amerigo-Normal" w:hAnsi="CRO_Amerigo-Normal"/>
          <w:b/>
          <w:bCs/>
          <w:sz w:val="20"/>
          <w:szCs w:val="20"/>
        </w:rPr>
      </w:pPr>
      <w:r w:rsidRPr="00EB4AEB">
        <w:rPr>
          <w:rFonts w:ascii="CRO_Amerigo-Normal" w:hAnsi="CRO_Amerigo-Normal"/>
          <w:b/>
          <w:bCs/>
          <w:sz w:val="20"/>
          <w:szCs w:val="20"/>
        </w:rPr>
        <w:t>REPUBLIKA HRVATSKA</w:t>
      </w:r>
    </w:p>
    <w:p w14:paraId="30995A97" w14:textId="77777777" w:rsidR="00687BD7" w:rsidRPr="00EB4AEB" w:rsidRDefault="00687BD7" w:rsidP="00EB4AEB">
      <w:pPr>
        <w:rPr>
          <w:b/>
          <w:bCs/>
          <w:sz w:val="20"/>
          <w:szCs w:val="20"/>
        </w:rPr>
      </w:pPr>
      <w:r w:rsidRPr="00EB4AEB">
        <w:rPr>
          <w:b/>
          <w:bCs/>
          <w:sz w:val="20"/>
          <w:szCs w:val="20"/>
        </w:rPr>
        <w:t>KARLOVAČKA ŽUPANIJA</w:t>
      </w:r>
    </w:p>
    <w:p w14:paraId="06351BB1" w14:textId="77777777" w:rsidR="00687BD7" w:rsidRPr="00EB4AEB" w:rsidRDefault="00687BD7" w:rsidP="00EB4AEB">
      <w:pPr>
        <w:rPr>
          <w:b/>
          <w:bCs/>
          <w:sz w:val="20"/>
          <w:szCs w:val="20"/>
        </w:rPr>
      </w:pPr>
      <w:r w:rsidRPr="00EB4AEB">
        <w:rPr>
          <w:b/>
          <w:bCs/>
          <w:sz w:val="20"/>
          <w:szCs w:val="20"/>
        </w:rPr>
        <w:t xml:space="preserve">                </w:t>
      </w:r>
      <w:r w:rsidRPr="00083C3F">
        <w:rPr>
          <w:noProof/>
          <w:sz w:val="20"/>
          <w:szCs w:val="20"/>
        </w:rPr>
        <w:pict w14:anchorId="748CDB23">
          <v:shape id="_x0000_i1032" type="#_x0000_t75" style="width:22.5pt;height:23.25pt;visibility:visible">
            <v:imagedata r:id="rId11" o:title=""/>
          </v:shape>
        </w:pict>
      </w:r>
    </w:p>
    <w:p w14:paraId="3E73F7B1" w14:textId="77777777" w:rsidR="00687BD7" w:rsidRPr="00EB4AEB" w:rsidRDefault="00687BD7" w:rsidP="00EB4AEB">
      <w:pPr>
        <w:rPr>
          <w:b/>
          <w:bCs/>
          <w:sz w:val="20"/>
          <w:szCs w:val="20"/>
        </w:rPr>
      </w:pPr>
      <w:r w:rsidRPr="00EB4AEB">
        <w:rPr>
          <w:b/>
          <w:bCs/>
          <w:sz w:val="20"/>
          <w:szCs w:val="20"/>
        </w:rPr>
        <w:t>OPĆINA KAMANJE</w:t>
      </w:r>
    </w:p>
    <w:p w14:paraId="01F22975" w14:textId="77777777" w:rsidR="00687BD7" w:rsidRPr="00EB4AEB" w:rsidRDefault="00687BD7" w:rsidP="00EB4AEB">
      <w:pPr>
        <w:rPr>
          <w:b/>
          <w:bCs/>
          <w:sz w:val="20"/>
          <w:szCs w:val="20"/>
        </w:rPr>
      </w:pPr>
      <w:r>
        <w:rPr>
          <w:b/>
          <w:bCs/>
          <w:sz w:val="20"/>
          <w:szCs w:val="20"/>
        </w:rPr>
        <w:t>OPĆINSKO VIJEĆE</w:t>
      </w:r>
    </w:p>
    <w:p w14:paraId="422D0D0D" w14:textId="77777777" w:rsidR="00687BD7" w:rsidRPr="00EB4AEB" w:rsidRDefault="00687BD7" w:rsidP="00EB4AEB">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-PRIJEDLOG-</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p>
    <w:p w14:paraId="555A7142" w14:textId="77777777" w:rsidR="00687BD7" w:rsidRPr="00EB4AEB" w:rsidRDefault="00687BD7" w:rsidP="00EB4AEB">
      <w:pPr>
        <w:rPr>
          <w:bCs/>
          <w:sz w:val="20"/>
          <w:szCs w:val="20"/>
        </w:rPr>
      </w:pPr>
      <w:r w:rsidRPr="00EB4AEB">
        <w:rPr>
          <w:bCs/>
          <w:sz w:val="20"/>
          <w:szCs w:val="20"/>
        </w:rPr>
        <w:t>KLASA:</w:t>
      </w:r>
      <w:r>
        <w:rPr>
          <w:bCs/>
          <w:sz w:val="20"/>
          <w:szCs w:val="20"/>
        </w:rPr>
        <w:t xml:space="preserve"> </w:t>
      </w:r>
    </w:p>
    <w:p w14:paraId="09B7D10A" w14:textId="77777777" w:rsidR="00687BD7" w:rsidRPr="00EB4AEB" w:rsidRDefault="00687BD7" w:rsidP="00EB4AEB">
      <w:pPr>
        <w:rPr>
          <w:bCs/>
          <w:sz w:val="20"/>
          <w:szCs w:val="20"/>
        </w:rPr>
      </w:pPr>
      <w:r w:rsidRPr="00EB4AEB">
        <w:rPr>
          <w:bCs/>
          <w:sz w:val="20"/>
          <w:szCs w:val="20"/>
        </w:rPr>
        <w:t xml:space="preserve">UR. BROJ: </w:t>
      </w:r>
    </w:p>
    <w:p w14:paraId="6BDB1ADC" w14:textId="77777777" w:rsidR="00687BD7" w:rsidRPr="00EB4AEB" w:rsidRDefault="00687BD7" w:rsidP="00EB4AEB">
      <w:pPr>
        <w:rPr>
          <w:b/>
          <w:sz w:val="20"/>
          <w:szCs w:val="20"/>
          <w:lang w:val="de-DE"/>
        </w:rPr>
      </w:pPr>
      <w:r w:rsidRPr="00EB4AEB">
        <w:rPr>
          <w:sz w:val="20"/>
          <w:szCs w:val="20"/>
        </w:rPr>
        <w:t xml:space="preserve">U </w:t>
      </w:r>
      <w:proofErr w:type="spellStart"/>
      <w:r w:rsidRPr="00EB4AEB">
        <w:rPr>
          <w:sz w:val="20"/>
          <w:szCs w:val="20"/>
        </w:rPr>
        <w:t>Kamanju</w:t>
      </w:r>
      <w:proofErr w:type="spellEnd"/>
      <w:r w:rsidRPr="00EB4AEB">
        <w:rPr>
          <w:sz w:val="20"/>
          <w:szCs w:val="20"/>
        </w:rPr>
        <w:t xml:space="preserve">, </w:t>
      </w:r>
      <w:r>
        <w:rPr>
          <w:sz w:val="20"/>
          <w:szCs w:val="20"/>
        </w:rPr>
        <w:t>20.10.2022.</w:t>
      </w:r>
      <w:r w:rsidRPr="00EB4AEB">
        <w:rPr>
          <w:sz w:val="20"/>
          <w:szCs w:val="20"/>
        </w:rPr>
        <w:t xml:space="preserve"> godine </w:t>
      </w:r>
      <w:r w:rsidRPr="00EB4AEB">
        <w:rPr>
          <w:b/>
          <w:sz w:val="20"/>
          <w:szCs w:val="20"/>
          <w:lang w:val="de-DE"/>
        </w:rPr>
        <w:tab/>
      </w:r>
    </w:p>
    <w:p w14:paraId="4FA26CE5" w14:textId="77777777" w:rsidR="00687BD7" w:rsidRPr="00F24691" w:rsidRDefault="00687BD7" w:rsidP="005971CB">
      <w:pPr>
        <w:pStyle w:val="p899"/>
        <w:ind w:firstLine="708"/>
        <w:jc w:val="both"/>
        <w:rPr>
          <w:color w:val="000000"/>
        </w:rPr>
      </w:pPr>
      <w:r w:rsidRPr="00F24691">
        <w:rPr>
          <w:rStyle w:val="t900"/>
          <w:rFonts w:eastAsia="Calibri"/>
          <w:color w:val="000000"/>
        </w:rPr>
        <w:t>Temeljem članka 48. st. 4 i st. 5. Zakona o predškolskom odgoju i obrazovanju (Narodne novine broj: 10/97, 107</w:t>
      </w:r>
      <w:r w:rsidRPr="00F24691">
        <w:rPr>
          <w:rStyle w:val="t901"/>
          <w:color w:val="000000"/>
        </w:rPr>
        <w:t>/07, 94/13 i 98/19) </w:t>
      </w:r>
      <w:r w:rsidRPr="00F24691">
        <w:rPr>
          <w:rStyle w:val="t902"/>
          <w:color w:val="000000"/>
        </w:rPr>
        <w:t xml:space="preserve">i </w:t>
      </w:r>
      <w:r w:rsidRPr="00F24691">
        <w:rPr>
          <w:color w:val="000000"/>
        </w:rPr>
        <w:t xml:space="preserve">članka 23. Statuta Općine Kamanje (“Glasnik Općine Kamanje” br. 01/21) Općinsko vijeće Općine Kamanje na </w:t>
      </w:r>
      <w:r>
        <w:rPr>
          <w:color w:val="000000"/>
        </w:rPr>
        <w:t>5</w:t>
      </w:r>
      <w:r w:rsidRPr="00F24691">
        <w:rPr>
          <w:color w:val="000000"/>
        </w:rPr>
        <w:t xml:space="preserve">. sjednici održanoj </w:t>
      </w:r>
      <w:r>
        <w:rPr>
          <w:color w:val="000000"/>
        </w:rPr>
        <w:t xml:space="preserve">20.10.2022. </w:t>
      </w:r>
      <w:r w:rsidRPr="00F24691">
        <w:rPr>
          <w:color w:val="000000"/>
        </w:rPr>
        <w:t>godine donijelo je</w:t>
      </w:r>
    </w:p>
    <w:p w14:paraId="25387A84" w14:textId="77777777" w:rsidR="00687BD7" w:rsidRPr="00285BE2" w:rsidRDefault="00687BD7" w:rsidP="00285BE2">
      <w:pPr>
        <w:pStyle w:val="Bezproreda"/>
        <w:jc w:val="center"/>
        <w:rPr>
          <w:rFonts w:ascii="Times New Roman" w:hAnsi="Times New Roman"/>
          <w:b/>
          <w:bCs/>
        </w:rPr>
      </w:pPr>
      <w:r w:rsidRPr="00285BE2">
        <w:rPr>
          <w:rFonts w:ascii="Times New Roman" w:hAnsi="Times New Roman"/>
          <w:b/>
          <w:bCs/>
        </w:rPr>
        <w:t>ODLUKU</w:t>
      </w:r>
    </w:p>
    <w:p w14:paraId="02C0CDF5" w14:textId="77777777" w:rsidR="00687BD7" w:rsidRPr="00285BE2" w:rsidRDefault="00687BD7" w:rsidP="00285BE2">
      <w:pPr>
        <w:pStyle w:val="Bezproreda"/>
        <w:jc w:val="center"/>
        <w:rPr>
          <w:rFonts w:ascii="Times New Roman" w:hAnsi="Times New Roman"/>
          <w:b/>
          <w:bCs/>
        </w:rPr>
      </w:pPr>
      <w:r w:rsidRPr="00285BE2">
        <w:rPr>
          <w:rFonts w:ascii="Times New Roman" w:hAnsi="Times New Roman"/>
          <w:b/>
          <w:bCs/>
        </w:rPr>
        <w:t xml:space="preserve">o </w:t>
      </w:r>
      <w:r>
        <w:rPr>
          <w:rFonts w:ascii="Times New Roman" w:hAnsi="Times New Roman"/>
          <w:b/>
          <w:bCs/>
        </w:rPr>
        <w:t xml:space="preserve">II. </w:t>
      </w:r>
      <w:r w:rsidRPr="00285BE2">
        <w:rPr>
          <w:rFonts w:ascii="Times New Roman" w:hAnsi="Times New Roman"/>
          <w:b/>
          <w:bCs/>
        </w:rPr>
        <w:t>izmjenama i dopunama Odluke o cijeni, mjerilima i financiranju programa</w:t>
      </w:r>
    </w:p>
    <w:p w14:paraId="39A9E5BA" w14:textId="77777777" w:rsidR="00687BD7" w:rsidRPr="00285BE2" w:rsidRDefault="00687BD7" w:rsidP="00285BE2">
      <w:pPr>
        <w:pStyle w:val="Bezproreda"/>
        <w:jc w:val="center"/>
        <w:rPr>
          <w:rFonts w:ascii="Times New Roman" w:hAnsi="Times New Roman"/>
          <w:b/>
          <w:bCs/>
        </w:rPr>
      </w:pPr>
      <w:r w:rsidRPr="00285BE2">
        <w:rPr>
          <w:rFonts w:ascii="Times New Roman" w:hAnsi="Times New Roman"/>
          <w:b/>
          <w:bCs/>
        </w:rPr>
        <w:t>Dječjeg vrtića „KAMANJE“</w:t>
      </w:r>
    </w:p>
    <w:p w14:paraId="45DEF37A" w14:textId="77777777" w:rsidR="00687BD7" w:rsidRDefault="00687BD7" w:rsidP="00285BE2">
      <w:pPr>
        <w:pStyle w:val="p910"/>
        <w:jc w:val="center"/>
        <w:rPr>
          <w:color w:val="000000"/>
        </w:rPr>
      </w:pPr>
      <w:r w:rsidRPr="00F24691">
        <w:rPr>
          <w:color w:val="000000"/>
        </w:rPr>
        <w:t>Članak 1.</w:t>
      </w:r>
    </w:p>
    <w:p w14:paraId="152F772D" w14:textId="77777777" w:rsidR="00687BD7" w:rsidRDefault="00687BD7" w:rsidP="00BB575D">
      <w:pPr>
        <w:pStyle w:val="p910"/>
        <w:ind w:firstLine="708"/>
        <w:jc w:val="both"/>
        <w:rPr>
          <w:color w:val="000000"/>
        </w:rPr>
      </w:pPr>
      <w:r>
        <w:rPr>
          <w:color w:val="000000"/>
        </w:rPr>
        <w:t xml:space="preserve">U </w:t>
      </w:r>
      <w:r w:rsidRPr="00701C40">
        <w:rPr>
          <w:color w:val="000000"/>
        </w:rPr>
        <w:t>Odlu</w:t>
      </w:r>
      <w:r>
        <w:rPr>
          <w:color w:val="000000"/>
        </w:rPr>
        <w:t>ci</w:t>
      </w:r>
      <w:r w:rsidRPr="00701C40">
        <w:rPr>
          <w:color w:val="000000"/>
        </w:rPr>
        <w:t xml:space="preserve"> o cijeni, mjerilima i financiranju programa Dječjeg vrtića „KAMANJE“</w:t>
      </w:r>
      <w:r>
        <w:rPr>
          <w:color w:val="000000"/>
        </w:rPr>
        <w:t xml:space="preserve"> (Glasnik Općine Kamanje br. 05/21 i 03/22) u članku 4. iza podstavka 4. dodaje se novi stavak koji glasi:</w:t>
      </w:r>
    </w:p>
    <w:p w14:paraId="58FBA362" w14:textId="77777777" w:rsidR="00687BD7" w:rsidRPr="00BE6690" w:rsidRDefault="00687BD7" w:rsidP="00F07138">
      <w:pPr>
        <w:pStyle w:val="p910"/>
        <w:ind w:firstLine="708"/>
        <w:jc w:val="both"/>
      </w:pPr>
      <w:r w:rsidRPr="00BE6690">
        <w:rPr>
          <w:color w:val="000000"/>
        </w:rPr>
        <w:t xml:space="preserve">„ </w:t>
      </w:r>
      <w:r>
        <w:t xml:space="preserve">Za vrijeme boravka djeteta na adaptaciji u Dječjem vrtiću </w:t>
      </w:r>
      <w:proofErr w:type="spellStart"/>
      <w:r>
        <w:t>Kamanje</w:t>
      </w:r>
      <w:proofErr w:type="spellEnd"/>
      <w:r>
        <w:t xml:space="preserve"> ne naplaćuje se naknada.“ </w:t>
      </w:r>
    </w:p>
    <w:p w14:paraId="48B7BC9E" w14:textId="77777777" w:rsidR="00687BD7" w:rsidRPr="00F24691" w:rsidRDefault="00687BD7" w:rsidP="00285BE2">
      <w:pPr>
        <w:pStyle w:val="p913"/>
        <w:jc w:val="center"/>
        <w:rPr>
          <w:color w:val="000000"/>
        </w:rPr>
      </w:pPr>
      <w:r w:rsidRPr="00F24691">
        <w:rPr>
          <w:color w:val="000000"/>
        </w:rPr>
        <w:t>Članak 2.</w:t>
      </w:r>
    </w:p>
    <w:p w14:paraId="4BCBE751" w14:textId="77777777" w:rsidR="00687BD7" w:rsidRDefault="00687BD7" w:rsidP="00BB575D">
      <w:pPr>
        <w:pStyle w:val="p957"/>
        <w:ind w:firstLine="708"/>
        <w:rPr>
          <w:color w:val="000000"/>
        </w:rPr>
      </w:pPr>
      <w:r w:rsidRPr="00F24691">
        <w:rPr>
          <w:color w:val="000000"/>
        </w:rPr>
        <w:t>Ova Odluka</w:t>
      </w:r>
      <w:r>
        <w:rPr>
          <w:color w:val="000000"/>
        </w:rPr>
        <w:t xml:space="preserve"> o II. izmjenama i dopunama</w:t>
      </w:r>
      <w:r w:rsidRPr="00F24691">
        <w:rPr>
          <w:color w:val="000000"/>
        </w:rPr>
        <w:t xml:space="preserve"> stupa na snagu danom donošenja, a objavit će se u „</w:t>
      </w:r>
      <w:r>
        <w:rPr>
          <w:color w:val="000000"/>
        </w:rPr>
        <w:t>Glasniku Općine Kamanje“.</w:t>
      </w:r>
    </w:p>
    <w:p w14:paraId="6875FA2C" w14:textId="77777777" w:rsidR="00687BD7" w:rsidRDefault="00687BD7" w:rsidP="00285BE2">
      <w:pPr>
        <w:pStyle w:val="p957"/>
        <w:rPr>
          <w:color w:val="000000"/>
        </w:rPr>
      </w:pPr>
    </w:p>
    <w:p w14:paraId="110B4B78" w14:textId="77777777" w:rsidR="00687BD7" w:rsidRPr="000B687C" w:rsidRDefault="00687BD7" w:rsidP="000B687C">
      <w:pPr>
        <w:pStyle w:val="StandardWeb"/>
        <w:shd w:val="clear" w:color="auto" w:fill="FFFFFF"/>
        <w:spacing w:after="75"/>
        <w:jc w:val="both"/>
        <w:rPr>
          <w:b/>
          <w:bCs/>
          <w:color w:val="000000"/>
        </w:rPr>
      </w:pPr>
      <w:r>
        <w:rPr>
          <w:color w:val="000000"/>
        </w:rPr>
        <w:tab/>
      </w:r>
      <w:r>
        <w:rPr>
          <w:color w:val="000000"/>
        </w:rPr>
        <w:tab/>
      </w:r>
      <w:r>
        <w:rPr>
          <w:color w:val="000000"/>
        </w:rPr>
        <w:tab/>
      </w:r>
      <w:r>
        <w:rPr>
          <w:color w:val="000000"/>
        </w:rPr>
        <w:tab/>
      </w:r>
      <w:r>
        <w:rPr>
          <w:color w:val="000000"/>
        </w:rPr>
        <w:tab/>
      </w:r>
      <w:r>
        <w:rPr>
          <w:color w:val="000000"/>
        </w:rPr>
        <w:tab/>
      </w:r>
      <w:r w:rsidRPr="000B687C">
        <w:rPr>
          <w:b/>
          <w:bCs/>
          <w:color w:val="000000"/>
        </w:rPr>
        <w:t>PREDSJEDNIK OPĆINSKOG VIJEĆA:</w:t>
      </w:r>
    </w:p>
    <w:p w14:paraId="795AFA21" w14:textId="77777777" w:rsidR="00687BD7" w:rsidRPr="00285BE2" w:rsidRDefault="00687BD7" w:rsidP="00285BE2">
      <w:pPr>
        <w:pStyle w:val="StandardWeb"/>
        <w:shd w:val="clear" w:color="auto" w:fill="FFFFFF"/>
        <w:spacing w:after="75"/>
        <w:jc w:val="both"/>
        <w:rPr>
          <w:b/>
          <w:bCs/>
          <w:color w:val="333333"/>
        </w:rPr>
      </w:pPr>
      <w:r w:rsidRPr="000B687C">
        <w:rPr>
          <w:b/>
          <w:bCs/>
          <w:color w:val="000000"/>
        </w:rPr>
        <w:tab/>
      </w:r>
      <w:r w:rsidRPr="000B687C">
        <w:rPr>
          <w:b/>
          <w:bCs/>
          <w:color w:val="000000"/>
        </w:rPr>
        <w:tab/>
      </w:r>
      <w:r w:rsidRPr="000B687C">
        <w:rPr>
          <w:b/>
          <w:bCs/>
          <w:color w:val="000000"/>
        </w:rPr>
        <w:tab/>
      </w:r>
      <w:r w:rsidRPr="000B687C">
        <w:rPr>
          <w:b/>
          <w:bCs/>
          <w:color w:val="000000"/>
        </w:rPr>
        <w:tab/>
      </w:r>
      <w:r w:rsidRPr="000B687C">
        <w:rPr>
          <w:b/>
          <w:bCs/>
          <w:color w:val="000000"/>
        </w:rPr>
        <w:tab/>
      </w:r>
      <w:r w:rsidRPr="000B687C">
        <w:rPr>
          <w:b/>
          <w:bCs/>
          <w:color w:val="000000"/>
        </w:rPr>
        <w:tab/>
      </w:r>
      <w:r w:rsidRPr="000B687C">
        <w:rPr>
          <w:b/>
          <w:bCs/>
          <w:color w:val="000000"/>
        </w:rPr>
        <w:tab/>
      </w:r>
      <w:r>
        <w:rPr>
          <w:b/>
          <w:bCs/>
          <w:color w:val="000000"/>
        </w:rPr>
        <w:t xml:space="preserve">      </w:t>
      </w:r>
      <w:r w:rsidRPr="000B687C">
        <w:rPr>
          <w:b/>
          <w:bCs/>
          <w:color w:val="000000"/>
        </w:rPr>
        <w:t xml:space="preserve">Ivan </w:t>
      </w:r>
      <w:proofErr w:type="spellStart"/>
      <w:r w:rsidRPr="000B687C">
        <w:rPr>
          <w:b/>
          <w:bCs/>
          <w:color w:val="000000"/>
        </w:rPr>
        <w:t>Lukunić</w:t>
      </w:r>
      <w:proofErr w:type="spellEnd"/>
      <w:r w:rsidRPr="000B687C">
        <w:rPr>
          <w:b/>
          <w:bCs/>
          <w:color w:val="000000"/>
        </w:rPr>
        <w:t> </w:t>
      </w:r>
    </w:p>
    <w:p w14:paraId="6382B590" w14:textId="77777777" w:rsidR="00687BD7" w:rsidRPr="00323F13" w:rsidRDefault="00687BD7" w:rsidP="00323F13">
      <w:pPr>
        <w:spacing w:line="276" w:lineRule="auto"/>
        <w:ind w:right="66"/>
        <w:rPr>
          <w:b/>
          <w:bCs/>
          <w:i/>
          <w:iCs/>
        </w:rPr>
      </w:pPr>
    </w:p>
    <w:p w14:paraId="2B6296F0" w14:textId="77777777" w:rsidR="00687BD7" w:rsidRPr="00285BE2" w:rsidRDefault="00687BD7" w:rsidP="00285BE2">
      <w:pPr>
        <w:pStyle w:val="StandardWeb"/>
        <w:shd w:val="clear" w:color="auto" w:fill="FFFFFF"/>
        <w:spacing w:after="75"/>
        <w:jc w:val="both"/>
        <w:rPr>
          <w:b/>
          <w:bCs/>
          <w:color w:val="333333"/>
        </w:rPr>
      </w:pPr>
    </w:p>
    <w:p w14:paraId="4091B3EB" w14:textId="77777777" w:rsidR="00687BD7" w:rsidRDefault="00687BD7"/>
    <w:sectPr w:rsidR="00687BD7" w:rsidSect="00687BD7">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dvTTR">
    <w:altName w:val="Arial Unicode MS"/>
    <w:panose1 w:val="00000000000000000000"/>
    <w:charset w:val="81"/>
    <w:family w:val="auto"/>
    <w:notTrueType/>
    <w:pitch w:val="default"/>
    <w:sig w:usb0="00000000" w:usb1="09060000" w:usb2="00000010" w:usb3="00000000" w:csb0="00080000" w:csb1="00000000"/>
  </w:font>
  <w:font w:name="CRO_Amerigo-Normal">
    <w:altName w:val="Times New Roman"/>
    <w:charset w:val="00"/>
    <w:family w:val="auto"/>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6DC"/>
    <w:multiLevelType w:val="hybridMultilevel"/>
    <w:tmpl w:val="C2D05BD8"/>
    <w:lvl w:ilvl="0" w:tplc="D152C87C">
      <w:start w:val="1"/>
      <w:numFmt w:val="bullet"/>
      <w:lvlText w:val="•"/>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5A3C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A26A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D49E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943B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0201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6C3C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209F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5CCC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711960"/>
    <w:multiLevelType w:val="hybridMultilevel"/>
    <w:tmpl w:val="75084EE2"/>
    <w:lvl w:ilvl="0" w:tplc="9E0E2E90">
      <w:start w:val="1"/>
      <w:numFmt w:val="bullet"/>
      <w:lvlText w:val=""/>
      <w:lvlJc w:val="left"/>
      <w:pPr>
        <w:ind w:left="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2FEFEF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44AF31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A36D18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74E6BC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05ABE8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5887B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E081B9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0E7E3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D7585E"/>
    <w:multiLevelType w:val="hybridMultilevel"/>
    <w:tmpl w:val="A118AEC8"/>
    <w:lvl w:ilvl="0" w:tplc="DD5CA0DC">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08914E8C"/>
    <w:multiLevelType w:val="hybridMultilevel"/>
    <w:tmpl w:val="462ECB80"/>
    <w:lvl w:ilvl="0" w:tplc="A63A917C">
      <w:start w:val="1"/>
      <w:numFmt w:val="bullet"/>
      <w:lvlText w:val="-"/>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9689D0">
      <w:start w:val="1"/>
      <w:numFmt w:val="bullet"/>
      <w:lvlText w:val="o"/>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01282">
      <w:start w:val="1"/>
      <w:numFmt w:val="bullet"/>
      <w:lvlText w:val="▪"/>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C83CB6">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F8CB90">
      <w:start w:val="1"/>
      <w:numFmt w:val="bullet"/>
      <w:lvlText w:val="o"/>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6C3830">
      <w:start w:val="1"/>
      <w:numFmt w:val="bullet"/>
      <w:lvlText w:val="▪"/>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5AECE6">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4385C">
      <w:start w:val="1"/>
      <w:numFmt w:val="bullet"/>
      <w:lvlText w:val="o"/>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B87422">
      <w:start w:val="1"/>
      <w:numFmt w:val="bullet"/>
      <w:lvlText w:val="▪"/>
      <w:lvlJc w:val="left"/>
      <w:pPr>
        <w:ind w:left="7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1C1E92"/>
    <w:multiLevelType w:val="hybridMultilevel"/>
    <w:tmpl w:val="192C22BC"/>
    <w:lvl w:ilvl="0" w:tplc="F252DA58">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C44E0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25A93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7A6D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C4C42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A8A18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BCE4E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26D8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AF2575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E84D2F"/>
    <w:multiLevelType w:val="hybridMultilevel"/>
    <w:tmpl w:val="E5CED386"/>
    <w:lvl w:ilvl="0" w:tplc="0D22447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3A4509"/>
    <w:multiLevelType w:val="hybridMultilevel"/>
    <w:tmpl w:val="6C906D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EB0750"/>
    <w:multiLevelType w:val="hybridMultilevel"/>
    <w:tmpl w:val="71BE0F96"/>
    <w:lvl w:ilvl="0" w:tplc="58A2C0A4">
      <w:start w:val="1"/>
      <w:numFmt w:val="bullet"/>
      <w:lvlText w:val="•"/>
      <w:lvlJc w:val="left"/>
      <w:pPr>
        <w:ind w:left="1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926A6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166B8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AA222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246ED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B8161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300EE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FC860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A60AA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2046E"/>
    <w:multiLevelType w:val="hybridMultilevel"/>
    <w:tmpl w:val="5E52D808"/>
    <w:lvl w:ilvl="0" w:tplc="24124C86">
      <w:start w:val="1"/>
      <w:numFmt w:val="bullet"/>
      <w:lvlText w:val="-"/>
      <w:lvlJc w:val="left"/>
      <w:pPr>
        <w:ind w:left="117"/>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1" w:tplc="0358B054">
      <w:start w:val="1"/>
      <w:numFmt w:val="bullet"/>
      <w:lvlText w:val="o"/>
      <w:lvlJc w:val="left"/>
      <w:pPr>
        <w:ind w:left="130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2" w:tplc="FD80CC06">
      <w:start w:val="1"/>
      <w:numFmt w:val="bullet"/>
      <w:lvlText w:val="▪"/>
      <w:lvlJc w:val="left"/>
      <w:pPr>
        <w:ind w:left="202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3" w:tplc="78EC8A0C">
      <w:start w:val="1"/>
      <w:numFmt w:val="bullet"/>
      <w:lvlText w:val="•"/>
      <w:lvlJc w:val="left"/>
      <w:pPr>
        <w:ind w:left="274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4" w:tplc="5320483A">
      <w:start w:val="1"/>
      <w:numFmt w:val="bullet"/>
      <w:lvlText w:val="o"/>
      <w:lvlJc w:val="left"/>
      <w:pPr>
        <w:ind w:left="346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5" w:tplc="24FAD6B8">
      <w:start w:val="1"/>
      <w:numFmt w:val="bullet"/>
      <w:lvlText w:val="▪"/>
      <w:lvlJc w:val="left"/>
      <w:pPr>
        <w:ind w:left="418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6" w:tplc="F000F3D6">
      <w:start w:val="1"/>
      <w:numFmt w:val="bullet"/>
      <w:lvlText w:val="•"/>
      <w:lvlJc w:val="left"/>
      <w:pPr>
        <w:ind w:left="490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7" w:tplc="EC1A3812">
      <w:start w:val="1"/>
      <w:numFmt w:val="bullet"/>
      <w:lvlText w:val="o"/>
      <w:lvlJc w:val="left"/>
      <w:pPr>
        <w:ind w:left="562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8" w:tplc="65E6A014">
      <w:start w:val="1"/>
      <w:numFmt w:val="bullet"/>
      <w:lvlText w:val="▪"/>
      <w:lvlJc w:val="left"/>
      <w:pPr>
        <w:ind w:left="634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536784D"/>
    <w:multiLevelType w:val="hybridMultilevel"/>
    <w:tmpl w:val="EC504806"/>
    <w:lvl w:ilvl="0" w:tplc="5DC0F088">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CCACC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1EAA3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4E7F3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9C81B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EC936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ECB54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50EAA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B823C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9B0A94"/>
    <w:multiLevelType w:val="hybridMultilevel"/>
    <w:tmpl w:val="2840A242"/>
    <w:lvl w:ilvl="0" w:tplc="4906DB20">
      <w:start w:val="7"/>
      <w:numFmt w:val="decimal"/>
      <w:lvlText w:val="%1."/>
      <w:lvlJc w:val="left"/>
      <w:pPr>
        <w:ind w:left="8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8CC9DF8">
      <w:start w:val="1"/>
      <w:numFmt w:val="lowerLetter"/>
      <w:lvlText w:val="%2"/>
      <w:lvlJc w:val="left"/>
      <w:pPr>
        <w:ind w:left="1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A41F20">
      <w:start w:val="1"/>
      <w:numFmt w:val="lowerRoman"/>
      <w:lvlText w:val="%3"/>
      <w:lvlJc w:val="left"/>
      <w:pPr>
        <w:ind w:left="2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D0E78A">
      <w:start w:val="1"/>
      <w:numFmt w:val="decimal"/>
      <w:lvlText w:val="%4"/>
      <w:lvlJc w:val="left"/>
      <w:pPr>
        <w:ind w:left="2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BEFE8E">
      <w:start w:val="1"/>
      <w:numFmt w:val="lowerLetter"/>
      <w:lvlText w:val="%5"/>
      <w:lvlJc w:val="left"/>
      <w:pPr>
        <w:ind w:left="3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FCAE0E">
      <w:start w:val="1"/>
      <w:numFmt w:val="lowerRoman"/>
      <w:lvlText w:val="%6"/>
      <w:lvlJc w:val="left"/>
      <w:pPr>
        <w:ind w:left="4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D22C16">
      <w:start w:val="1"/>
      <w:numFmt w:val="decimal"/>
      <w:lvlText w:val="%7"/>
      <w:lvlJc w:val="left"/>
      <w:pPr>
        <w:ind w:left="5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5677FC">
      <w:start w:val="1"/>
      <w:numFmt w:val="lowerLetter"/>
      <w:lvlText w:val="%8"/>
      <w:lvlJc w:val="left"/>
      <w:pPr>
        <w:ind w:left="5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509F8A">
      <w:start w:val="1"/>
      <w:numFmt w:val="lowerRoman"/>
      <w:lvlText w:val="%9"/>
      <w:lvlJc w:val="left"/>
      <w:pPr>
        <w:ind w:left="6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AE50F5"/>
    <w:multiLevelType w:val="hybridMultilevel"/>
    <w:tmpl w:val="22F6AEFC"/>
    <w:lvl w:ilvl="0" w:tplc="95AA3076">
      <w:start w:val="1"/>
      <w:numFmt w:val="bullet"/>
      <w:lvlText w:val="•"/>
      <w:lvlJc w:val="left"/>
      <w:pPr>
        <w:ind w:left="12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802513E">
      <w:start w:val="1"/>
      <w:numFmt w:val="bullet"/>
      <w:lvlText w:val="o"/>
      <w:lvlJc w:val="left"/>
      <w:pPr>
        <w:ind w:left="19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AE67686">
      <w:start w:val="1"/>
      <w:numFmt w:val="bullet"/>
      <w:lvlText w:val="▪"/>
      <w:lvlJc w:val="left"/>
      <w:pPr>
        <w:ind w:left="27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39C8388">
      <w:start w:val="1"/>
      <w:numFmt w:val="bullet"/>
      <w:lvlText w:val="•"/>
      <w:lvlJc w:val="left"/>
      <w:pPr>
        <w:ind w:left="34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8F8821C">
      <w:start w:val="1"/>
      <w:numFmt w:val="bullet"/>
      <w:lvlText w:val="o"/>
      <w:lvlJc w:val="left"/>
      <w:pPr>
        <w:ind w:left="41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FA4FEFE">
      <w:start w:val="1"/>
      <w:numFmt w:val="bullet"/>
      <w:lvlText w:val="▪"/>
      <w:lvlJc w:val="left"/>
      <w:pPr>
        <w:ind w:left="48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214B064">
      <w:start w:val="1"/>
      <w:numFmt w:val="bullet"/>
      <w:lvlText w:val="•"/>
      <w:lvlJc w:val="left"/>
      <w:pPr>
        <w:ind w:left="55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37ADE50">
      <w:start w:val="1"/>
      <w:numFmt w:val="bullet"/>
      <w:lvlText w:val="o"/>
      <w:lvlJc w:val="left"/>
      <w:pPr>
        <w:ind w:left="63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8628B02">
      <w:start w:val="1"/>
      <w:numFmt w:val="bullet"/>
      <w:lvlText w:val="▪"/>
      <w:lvlJc w:val="left"/>
      <w:pPr>
        <w:ind w:left="70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A932897"/>
    <w:multiLevelType w:val="hybridMultilevel"/>
    <w:tmpl w:val="CDBA178C"/>
    <w:lvl w:ilvl="0" w:tplc="B086A286">
      <w:start w:val="1"/>
      <w:numFmt w:val="bullet"/>
      <w:lvlText w:val="-"/>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5E778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A0DD5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86891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7CF9B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1CD78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E27C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B45A6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E045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ACB24F4"/>
    <w:multiLevelType w:val="hybridMultilevel"/>
    <w:tmpl w:val="BD5267AC"/>
    <w:lvl w:ilvl="0" w:tplc="D1CE583E">
      <w:start w:val="1"/>
      <w:numFmt w:val="bullet"/>
      <w:lvlText w:val="-"/>
      <w:lvlJc w:val="left"/>
      <w:pPr>
        <w:ind w:left="7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904162">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8C66BE">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DC97AA">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ACF6C6">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B41E5E">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C6752A">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3055C4">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86A8A0">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BF82961"/>
    <w:multiLevelType w:val="hybridMultilevel"/>
    <w:tmpl w:val="67C2D508"/>
    <w:lvl w:ilvl="0" w:tplc="26B43C10">
      <w:start w:val="1"/>
      <w:numFmt w:val="bullet"/>
      <w:lvlText w:val="•"/>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A25E40">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E46254">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747C58">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DA5A5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FC8862">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2A7EA2">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8EC0CA">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8C554A">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621A7F"/>
    <w:multiLevelType w:val="hybridMultilevel"/>
    <w:tmpl w:val="7CC4E59E"/>
    <w:lvl w:ilvl="0" w:tplc="BCCA05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E060376"/>
    <w:multiLevelType w:val="multilevel"/>
    <w:tmpl w:val="8E886D38"/>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b/>
        <w:sz w:val="28"/>
      </w:rPr>
    </w:lvl>
    <w:lvl w:ilvl="2">
      <w:start w:val="1"/>
      <w:numFmt w:val="decimal"/>
      <w:isLgl/>
      <w:lvlText w:val="%1.%2.%3."/>
      <w:lvlJc w:val="left"/>
      <w:pPr>
        <w:ind w:left="1785" w:hanging="1080"/>
      </w:pPr>
      <w:rPr>
        <w:rFonts w:hint="default"/>
        <w:b/>
        <w:sz w:val="28"/>
      </w:rPr>
    </w:lvl>
    <w:lvl w:ilvl="3">
      <w:start w:val="1"/>
      <w:numFmt w:val="decimal"/>
      <w:isLgl/>
      <w:lvlText w:val="%1.%2.%3.%4."/>
      <w:lvlJc w:val="left"/>
      <w:pPr>
        <w:ind w:left="1785" w:hanging="1080"/>
      </w:pPr>
      <w:rPr>
        <w:rFonts w:hint="default"/>
        <w:b/>
        <w:sz w:val="28"/>
      </w:rPr>
    </w:lvl>
    <w:lvl w:ilvl="4">
      <w:start w:val="1"/>
      <w:numFmt w:val="decimal"/>
      <w:isLgl/>
      <w:lvlText w:val="%1.%2.%3.%4.%5."/>
      <w:lvlJc w:val="left"/>
      <w:pPr>
        <w:ind w:left="2145" w:hanging="1440"/>
      </w:pPr>
      <w:rPr>
        <w:rFonts w:hint="default"/>
        <w:b/>
        <w:sz w:val="28"/>
      </w:rPr>
    </w:lvl>
    <w:lvl w:ilvl="5">
      <w:start w:val="1"/>
      <w:numFmt w:val="decimal"/>
      <w:isLgl/>
      <w:lvlText w:val="%1.%2.%3.%4.%5.%6."/>
      <w:lvlJc w:val="left"/>
      <w:pPr>
        <w:ind w:left="2505" w:hanging="1800"/>
      </w:pPr>
      <w:rPr>
        <w:rFonts w:hint="default"/>
        <w:b/>
        <w:sz w:val="28"/>
      </w:rPr>
    </w:lvl>
    <w:lvl w:ilvl="6">
      <w:start w:val="1"/>
      <w:numFmt w:val="decimal"/>
      <w:isLgl/>
      <w:lvlText w:val="%1.%2.%3.%4.%5.%6.%7."/>
      <w:lvlJc w:val="left"/>
      <w:pPr>
        <w:ind w:left="2505" w:hanging="1800"/>
      </w:pPr>
      <w:rPr>
        <w:rFonts w:hint="default"/>
        <w:b/>
        <w:sz w:val="28"/>
      </w:rPr>
    </w:lvl>
    <w:lvl w:ilvl="7">
      <w:start w:val="1"/>
      <w:numFmt w:val="decimal"/>
      <w:isLgl/>
      <w:lvlText w:val="%1.%2.%3.%4.%5.%6.%7.%8."/>
      <w:lvlJc w:val="left"/>
      <w:pPr>
        <w:ind w:left="2865" w:hanging="2160"/>
      </w:pPr>
      <w:rPr>
        <w:rFonts w:hint="default"/>
        <w:b/>
        <w:sz w:val="28"/>
      </w:rPr>
    </w:lvl>
    <w:lvl w:ilvl="8">
      <w:start w:val="1"/>
      <w:numFmt w:val="decimal"/>
      <w:isLgl/>
      <w:lvlText w:val="%1.%2.%3.%4.%5.%6.%7.%8.%9."/>
      <w:lvlJc w:val="left"/>
      <w:pPr>
        <w:ind w:left="3225" w:hanging="2520"/>
      </w:pPr>
      <w:rPr>
        <w:rFonts w:hint="default"/>
        <w:b/>
        <w:sz w:val="28"/>
      </w:rPr>
    </w:lvl>
  </w:abstractNum>
  <w:abstractNum w:abstractNumId="17" w15:restartNumberingAfterBreak="0">
    <w:nsid w:val="20853A4A"/>
    <w:multiLevelType w:val="hybridMultilevel"/>
    <w:tmpl w:val="AE0EEE0E"/>
    <w:lvl w:ilvl="0" w:tplc="2BE2E47C">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EEB0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CC17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3ED7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9E67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A0A2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D0EE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608D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04AE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683A73"/>
    <w:multiLevelType w:val="hybridMultilevel"/>
    <w:tmpl w:val="2864F978"/>
    <w:lvl w:ilvl="0" w:tplc="158633C6">
      <w:start w:val="1"/>
      <w:numFmt w:val="bullet"/>
      <w:lvlText w:val="o"/>
      <w:lvlJc w:val="left"/>
      <w:pPr>
        <w:ind w:left="6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7968F3C">
      <w:start w:val="1"/>
      <w:numFmt w:val="bullet"/>
      <w:lvlText w:val=""/>
      <w:lvlJc w:val="left"/>
      <w:pPr>
        <w:ind w:left="1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5F617C0">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DBE6EB6">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E8A349A">
      <w:start w:val="1"/>
      <w:numFmt w:val="bullet"/>
      <w:lvlText w:val="o"/>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26D85C">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318E7DE">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B362110">
      <w:start w:val="1"/>
      <w:numFmt w:val="bullet"/>
      <w:lvlText w:val="o"/>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4A252AE">
      <w:start w:val="1"/>
      <w:numFmt w:val="bullet"/>
      <w:lvlText w:val="▪"/>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2F705C6"/>
    <w:multiLevelType w:val="hybridMultilevel"/>
    <w:tmpl w:val="77B4A13A"/>
    <w:lvl w:ilvl="0" w:tplc="B5FC336A">
      <w:start w:val="1"/>
      <w:numFmt w:val="bullet"/>
      <w:lvlText w:val="•"/>
      <w:lvlJc w:val="left"/>
      <w:pPr>
        <w:ind w:left="1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BE524C">
      <w:start w:val="1"/>
      <w:numFmt w:val="bullet"/>
      <w:lvlText w:val="o"/>
      <w:lvlJc w:val="left"/>
      <w:pPr>
        <w:ind w:left="2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1AF930">
      <w:start w:val="1"/>
      <w:numFmt w:val="bullet"/>
      <w:lvlText w:val="▪"/>
      <w:lvlJc w:val="left"/>
      <w:pPr>
        <w:ind w:left="3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1E55F0">
      <w:start w:val="1"/>
      <w:numFmt w:val="bullet"/>
      <w:lvlText w:val="•"/>
      <w:lvlJc w:val="left"/>
      <w:pPr>
        <w:ind w:left="4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16640C">
      <w:start w:val="1"/>
      <w:numFmt w:val="bullet"/>
      <w:lvlText w:val="o"/>
      <w:lvlJc w:val="left"/>
      <w:pPr>
        <w:ind w:left="4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84E008">
      <w:start w:val="1"/>
      <w:numFmt w:val="bullet"/>
      <w:lvlText w:val="▪"/>
      <w:lvlJc w:val="left"/>
      <w:pPr>
        <w:ind w:left="5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4E9B5E">
      <w:start w:val="1"/>
      <w:numFmt w:val="bullet"/>
      <w:lvlText w:val="•"/>
      <w:lvlJc w:val="left"/>
      <w:pPr>
        <w:ind w:left="6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FAD910">
      <w:start w:val="1"/>
      <w:numFmt w:val="bullet"/>
      <w:lvlText w:val="o"/>
      <w:lvlJc w:val="left"/>
      <w:pPr>
        <w:ind w:left="6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9CECDE">
      <w:start w:val="1"/>
      <w:numFmt w:val="bullet"/>
      <w:lvlText w:val="▪"/>
      <w:lvlJc w:val="left"/>
      <w:pPr>
        <w:ind w:left="7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3E3765B"/>
    <w:multiLevelType w:val="hybridMultilevel"/>
    <w:tmpl w:val="894A3E32"/>
    <w:lvl w:ilvl="0" w:tplc="5DF4AE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4C7408">
      <w:start w:val="1"/>
      <w:numFmt w:val="bullet"/>
      <w:lvlText w:val="o"/>
      <w:lvlJc w:val="left"/>
      <w:pPr>
        <w:ind w:left="1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F03262">
      <w:start w:val="1"/>
      <w:numFmt w:val="bullet"/>
      <w:lvlRestart w:val="0"/>
      <w:lvlText w:val="•"/>
      <w:lvlJc w:val="left"/>
      <w:pPr>
        <w:ind w:left="2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ACABE0">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C03C10">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B80D7A">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8680CC">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FA4BDC">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DAC178">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656757"/>
    <w:multiLevelType w:val="hybridMultilevel"/>
    <w:tmpl w:val="5EF44ECA"/>
    <w:lvl w:ilvl="0" w:tplc="07242938">
      <w:start w:val="1"/>
      <w:numFmt w:val="bullet"/>
      <w:lvlText w:val="-"/>
      <w:lvlJc w:val="left"/>
      <w:pPr>
        <w:ind w:left="2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CA3772">
      <w:start w:val="1"/>
      <w:numFmt w:val="bullet"/>
      <w:lvlText w:val="o"/>
      <w:lvlJc w:val="left"/>
      <w:pPr>
        <w:ind w:left="14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F85390">
      <w:start w:val="1"/>
      <w:numFmt w:val="bullet"/>
      <w:lvlText w:val="▪"/>
      <w:lvlJc w:val="left"/>
      <w:pPr>
        <w:ind w:left="2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F84F58">
      <w:start w:val="1"/>
      <w:numFmt w:val="bullet"/>
      <w:lvlText w:val="•"/>
      <w:lvlJc w:val="left"/>
      <w:pPr>
        <w:ind w:left="2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0AD372">
      <w:start w:val="1"/>
      <w:numFmt w:val="bullet"/>
      <w:lvlText w:val="o"/>
      <w:lvlJc w:val="left"/>
      <w:pPr>
        <w:ind w:left="3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0C3FB0">
      <w:start w:val="1"/>
      <w:numFmt w:val="bullet"/>
      <w:lvlText w:val="▪"/>
      <w:lvlJc w:val="left"/>
      <w:pPr>
        <w:ind w:left="4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EA76FC">
      <w:start w:val="1"/>
      <w:numFmt w:val="bullet"/>
      <w:lvlText w:val="•"/>
      <w:lvlJc w:val="left"/>
      <w:pPr>
        <w:ind w:left="5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E869EA">
      <w:start w:val="1"/>
      <w:numFmt w:val="bullet"/>
      <w:lvlText w:val="o"/>
      <w:lvlJc w:val="left"/>
      <w:pPr>
        <w:ind w:left="5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EC6852">
      <w:start w:val="1"/>
      <w:numFmt w:val="bullet"/>
      <w:lvlText w:val="▪"/>
      <w:lvlJc w:val="left"/>
      <w:pPr>
        <w:ind w:left="6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5EA4203"/>
    <w:multiLevelType w:val="hybridMultilevel"/>
    <w:tmpl w:val="5158F828"/>
    <w:lvl w:ilvl="0" w:tplc="C4A6C628">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28ED22">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458E72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C68037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4260A5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A32DC4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9E62CE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D10F2D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E18BB6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71F1882"/>
    <w:multiLevelType w:val="hybridMultilevel"/>
    <w:tmpl w:val="B8F2B59A"/>
    <w:lvl w:ilvl="0" w:tplc="730AC0B6">
      <w:start w:val="1"/>
      <w:numFmt w:val="bullet"/>
      <w:lvlText w:val="•"/>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8C12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E45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9694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DA27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5ED7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4A5A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921A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869A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BBE5455"/>
    <w:multiLevelType w:val="hybridMultilevel"/>
    <w:tmpl w:val="15F245F4"/>
    <w:lvl w:ilvl="0" w:tplc="01C8AFF4">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282A6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4EFDE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E02D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6412D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7C68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3A254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64D1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08D9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DA379B6"/>
    <w:multiLevelType w:val="hybridMultilevel"/>
    <w:tmpl w:val="FE76C35E"/>
    <w:lvl w:ilvl="0" w:tplc="A1A0E908">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2B608">
      <w:start w:val="1"/>
      <w:numFmt w:val="bullet"/>
      <w:lvlText w:val="o"/>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CC420">
      <w:start w:val="1"/>
      <w:numFmt w:val="bullet"/>
      <w:lvlText w:val="▪"/>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C36B4">
      <w:start w:val="1"/>
      <w:numFmt w:val="bullet"/>
      <w:lvlText w:val="•"/>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9C2D84">
      <w:start w:val="1"/>
      <w:numFmt w:val="bullet"/>
      <w:lvlText w:val="o"/>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5EF00E">
      <w:start w:val="1"/>
      <w:numFmt w:val="bullet"/>
      <w:lvlText w:val="▪"/>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14F268">
      <w:start w:val="1"/>
      <w:numFmt w:val="bullet"/>
      <w:lvlText w:val="•"/>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223998">
      <w:start w:val="1"/>
      <w:numFmt w:val="bullet"/>
      <w:lvlText w:val="o"/>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F8A19E">
      <w:start w:val="1"/>
      <w:numFmt w:val="bullet"/>
      <w:lvlText w:val="▪"/>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E507D14"/>
    <w:multiLevelType w:val="hybridMultilevel"/>
    <w:tmpl w:val="6EC04876"/>
    <w:lvl w:ilvl="0" w:tplc="2F88CD1E">
      <w:start w:val="1"/>
      <w:numFmt w:val="bullet"/>
      <w:lvlText w:val="•"/>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08A942">
      <w:start w:val="1"/>
      <w:numFmt w:val="bullet"/>
      <w:lvlText w:val="o"/>
      <w:lvlJc w:val="left"/>
      <w:pPr>
        <w:ind w:left="1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5A948E">
      <w:start w:val="1"/>
      <w:numFmt w:val="bullet"/>
      <w:lvlText w:val="▪"/>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A61992">
      <w:start w:val="1"/>
      <w:numFmt w:val="bullet"/>
      <w:lvlText w:val="•"/>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5AD8CA">
      <w:start w:val="1"/>
      <w:numFmt w:val="bullet"/>
      <w:lvlText w:val="o"/>
      <w:lvlJc w:val="left"/>
      <w:pPr>
        <w:ind w:left="3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828B82">
      <w:start w:val="1"/>
      <w:numFmt w:val="bullet"/>
      <w:lvlText w:val="▪"/>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F2EC5C">
      <w:start w:val="1"/>
      <w:numFmt w:val="bullet"/>
      <w:lvlText w:val="•"/>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DE9642">
      <w:start w:val="1"/>
      <w:numFmt w:val="bullet"/>
      <w:lvlText w:val="o"/>
      <w:lvlJc w:val="left"/>
      <w:pPr>
        <w:ind w:left="5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9831A4">
      <w:start w:val="1"/>
      <w:numFmt w:val="bullet"/>
      <w:lvlText w:val="▪"/>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19B397A"/>
    <w:multiLevelType w:val="hybridMultilevel"/>
    <w:tmpl w:val="9E30040C"/>
    <w:lvl w:ilvl="0" w:tplc="A022C722">
      <w:start w:val="1"/>
      <w:numFmt w:val="bullet"/>
      <w:lvlText w:val="•"/>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20B0C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28A01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FA7EC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B6FD0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821C0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86400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127B1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860C3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1F65BD5"/>
    <w:multiLevelType w:val="hybridMultilevel"/>
    <w:tmpl w:val="7B1C678C"/>
    <w:lvl w:ilvl="0" w:tplc="E94C8D0E">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60C5DDE">
      <w:start w:val="1"/>
      <w:numFmt w:val="bullet"/>
      <w:lvlText w:val="o"/>
      <w:lvlJc w:val="left"/>
      <w:pPr>
        <w:ind w:left="8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4C4F798">
      <w:start w:val="1"/>
      <w:numFmt w:val="bullet"/>
      <w:lvlRestart w:val="0"/>
      <w:lvlText w:val="o"/>
      <w:lvlJc w:val="left"/>
      <w:pPr>
        <w:ind w:left="12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A2CAC5E">
      <w:start w:val="1"/>
      <w:numFmt w:val="bullet"/>
      <w:lvlText w:val="•"/>
      <w:lvlJc w:val="left"/>
      <w:pPr>
        <w:ind w:left="19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BA44AE0">
      <w:start w:val="1"/>
      <w:numFmt w:val="bullet"/>
      <w:lvlText w:val="o"/>
      <w:lvlJc w:val="left"/>
      <w:pPr>
        <w:ind w:left="27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CCE1E0C">
      <w:start w:val="1"/>
      <w:numFmt w:val="bullet"/>
      <w:lvlText w:val="▪"/>
      <w:lvlJc w:val="left"/>
      <w:pPr>
        <w:ind w:left="34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8747382">
      <w:start w:val="1"/>
      <w:numFmt w:val="bullet"/>
      <w:lvlText w:val="•"/>
      <w:lvlJc w:val="left"/>
      <w:pPr>
        <w:ind w:left="41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75CAF90">
      <w:start w:val="1"/>
      <w:numFmt w:val="bullet"/>
      <w:lvlText w:val="o"/>
      <w:lvlJc w:val="left"/>
      <w:pPr>
        <w:ind w:left="48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4166A86">
      <w:start w:val="1"/>
      <w:numFmt w:val="bullet"/>
      <w:lvlText w:val="▪"/>
      <w:lvlJc w:val="left"/>
      <w:pPr>
        <w:ind w:left="55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44C75A4"/>
    <w:multiLevelType w:val="hybridMultilevel"/>
    <w:tmpl w:val="CFE2A4A4"/>
    <w:lvl w:ilvl="0" w:tplc="A5961BA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44CDFC">
      <w:start w:val="1"/>
      <w:numFmt w:val="bullet"/>
      <w:lvlText w:val="o"/>
      <w:lvlJc w:val="left"/>
      <w:pPr>
        <w:ind w:left="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FC3A48">
      <w:start w:val="1"/>
      <w:numFmt w:val="bullet"/>
      <w:lvlRestart w:val="0"/>
      <w:lvlText w:val="•"/>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9E5528">
      <w:start w:val="1"/>
      <w:numFmt w:val="bullet"/>
      <w:lvlText w:val="•"/>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70ECA8">
      <w:start w:val="1"/>
      <w:numFmt w:val="bullet"/>
      <w:lvlText w:val="o"/>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921DF2">
      <w:start w:val="1"/>
      <w:numFmt w:val="bullet"/>
      <w:lvlText w:val="▪"/>
      <w:lvlJc w:val="left"/>
      <w:pPr>
        <w:ind w:left="3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509708">
      <w:start w:val="1"/>
      <w:numFmt w:val="bullet"/>
      <w:lvlText w:val="•"/>
      <w:lvlJc w:val="left"/>
      <w:pPr>
        <w:ind w:left="4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E06304">
      <w:start w:val="1"/>
      <w:numFmt w:val="bullet"/>
      <w:lvlText w:val="o"/>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CC7B1C">
      <w:start w:val="1"/>
      <w:numFmt w:val="bullet"/>
      <w:lvlText w:val="▪"/>
      <w:lvlJc w:val="left"/>
      <w:pPr>
        <w:ind w:left="5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6B04E3F"/>
    <w:multiLevelType w:val="hybridMultilevel"/>
    <w:tmpl w:val="1CA2D0EC"/>
    <w:lvl w:ilvl="0" w:tplc="6B40E13A">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906CB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F4A0C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CA96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04B0E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90352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1A7F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9ADE9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32B7C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7D23BC1"/>
    <w:multiLevelType w:val="multilevel"/>
    <w:tmpl w:val="18F266C2"/>
    <w:lvl w:ilvl="0">
      <w:start w:val="1"/>
      <w:numFmt w:val="decimal"/>
      <w:lvlText w:val="%1."/>
      <w:lvlJc w:val="left"/>
      <w:pPr>
        <w:ind w:left="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B817378"/>
    <w:multiLevelType w:val="hybridMultilevel"/>
    <w:tmpl w:val="3092A6C2"/>
    <w:lvl w:ilvl="0" w:tplc="E4120AA0">
      <w:start w:val="1"/>
      <w:numFmt w:val="bullet"/>
      <w:lvlText w:val="-"/>
      <w:lvlJc w:val="left"/>
      <w:pPr>
        <w:ind w:left="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2CF4C8">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C4F6B6">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B67D60">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5AEC20">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8C6F5A">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8854FC">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B6EA32">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3A6E0A0">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C9D02CB"/>
    <w:multiLevelType w:val="hybridMultilevel"/>
    <w:tmpl w:val="C6D8FDDA"/>
    <w:lvl w:ilvl="0" w:tplc="3CC25B4A">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D6A9B4">
      <w:start w:val="1"/>
      <w:numFmt w:val="bullet"/>
      <w:lvlText w:val="o"/>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BA5E1C">
      <w:start w:val="1"/>
      <w:numFmt w:val="bullet"/>
      <w:lvlText w:val="▪"/>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447F5A">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4C199E">
      <w:start w:val="1"/>
      <w:numFmt w:val="bullet"/>
      <w:lvlText w:val="o"/>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96B3BC">
      <w:start w:val="1"/>
      <w:numFmt w:val="bullet"/>
      <w:lvlText w:val="▪"/>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129472">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D42F76">
      <w:start w:val="1"/>
      <w:numFmt w:val="bullet"/>
      <w:lvlText w:val="o"/>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8E4956">
      <w:start w:val="1"/>
      <w:numFmt w:val="bullet"/>
      <w:lvlText w:val="▪"/>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DA81D46"/>
    <w:multiLevelType w:val="multilevel"/>
    <w:tmpl w:val="51CA3C18"/>
    <w:lvl w:ilvl="0">
      <w:start w:val="5"/>
      <w:numFmt w:val="decimal"/>
      <w:lvlText w:val="%1."/>
      <w:lvlJc w:val="left"/>
      <w:pPr>
        <w:ind w:left="785"/>
      </w:pPr>
      <w:rPr>
        <w:rFonts w:ascii="Times New Roman" w:eastAsia="Times New Roman" w:hAnsi="Times New Roman" w:cs="Times New Roman"/>
        <w:b/>
        <w:bCs/>
        <w:i/>
        <w:iCs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DD67F5A"/>
    <w:multiLevelType w:val="hybridMultilevel"/>
    <w:tmpl w:val="EB3C0DA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3E20000D"/>
    <w:multiLevelType w:val="hybridMultilevel"/>
    <w:tmpl w:val="B9D21D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E9F21D1"/>
    <w:multiLevelType w:val="hybridMultilevel"/>
    <w:tmpl w:val="AEF0CFBE"/>
    <w:lvl w:ilvl="0" w:tplc="F5B00CE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8" w15:restartNumberingAfterBreak="0">
    <w:nsid w:val="400A05F6"/>
    <w:multiLevelType w:val="multilevel"/>
    <w:tmpl w:val="174C16C8"/>
    <w:lvl w:ilvl="0">
      <w:start w:val="9"/>
      <w:numFmt w:val="decimal"/>
      <w:lvlText w:val="%1."/>
      <w:lvlJc w:val="left"/>
      <w:pPr>
        <w:ind w:left="1065" w:hanging="360"/>
      </w:pPr>
      <w:rPr>
        <w:rFonts w:hint="default"/>
      </w:rPr>
    </w:lvl>
    <w:lvl w:ilvl="1">
      <w:start w:val="1"/>
      <w:numFmt w:val="decimal"/>
      <w:isLgl/>
      <w:lvlText w:val="%1.%2."/>
      <w:lvlJc w:val="left"/>
      <w:pPr>
        <w:ind w:left="1425" w:hanging="720"/>
      </w:pPr>
      <w:rPr>
        <w:rFonts w:hint="default"/>
        <w:b/>
        <w:sz w:val="28"/>
      </w:rPr>
    </w:lvl>
    <w:lvl w:ilvl="2">
      <w:start w:val="1"/>
      <w:numFmt w:val="decimal"/>
      <w:isLgl/>
      <w:lvlText w:val="%1.%2.%3."/>
      <w:lvlJc w:val="left"/>
      <w:pPr>
        <w:ind w:left="1785" w:hanging="1080"/>
      </w:pPr>
      <w:rPr>
        <w:rFonts w:hint="default"/>
        <w:b/>
        <w:sz w:val="28"/>
      </w:rPr>
    </w:lvl>
    <w:lvl w:ilvl="3">
      <w:start w:val="1"/>
      <w:numFmt w:val="decimal"/>
      <w:isLgl/>
      <w:lvlText w:val="%1.%2.%3.%4."/>
      <w:lvlJc w:val="left"/>
      <w:pPr>
        <w:ind w:left="1785" w:hanging="1080"/>
      </w:pPr>
      <w:rPr>
        <w:rFonts w:hint="default"/>
        <w:b/>
        <w:sz w:val="28"/>
      </w:rPr>
    </w:lvl>
    <w:lvl w:ilvl="4">
      <w:start w:val="1"/>
      <w:numFmt w:val="decimal"/>
      <w:isLgl/>
      <w:lvlText w:val="%1.%2.%3.%4.%5."/>
      <w:lvlJc w:val="left"/>
      <w:pPr>
        <w:ind w:left="2145" w:hanging="1440"/>
      </w:pPr>
      <w:rPr>
        <w:rFonts w:hint="default"/>
        <w:b/>
        <w:sz w:val="28"/>
      </w:rPr>
    </w:lvl>
    <w:lvl w:ilvl="5">
      <w:start w:val="1"/>
      <w:numFmt w:val="decimal"/>
      <w:isLgl/>
      <w:lvlText w:val="%1.%2.%3.%4.%5.%6."/>
      <w:lvlJc w:val="left"/>
      <w:pPr>
        <w:ind w:left="2505" w:hanging="1800"/>
      </w:pPr>
      <w:rPr>
        <w:rFonts w:hint="default"/>
        <w:b/>
        <w:sz w:val="28"/>
      </w:rPr>
    </w:lvl>
    <w:lvl w:ilvl="6">
      <w:start w:val="1"/>
      <w:numFmt w:val="decimal"/>
      <w:isLgl/>
      <w:lvlText w:val="%1.%2.%3.%4.%5.%6.%7."/>
      <w:lvlJc w:val="left"/>
      <w:pPr>
        <w:ind w:left="2505" w:hanging="1800"/>
      </w:pPr>
      <w:rPr>
        <w:rFonts w:hint="default"/>
        <w:b/>
        <w:sz w:val="28"/>
      </w:rPr>
    </w:lvl>
    <w:lvl w:ilvl="7">
      <w:start w:val="1"/>
      <w:numFmt w:val="decimal"/>
      <w:isLgl/>
      <w:lvlText w:val="%1.%2.%3.%4.%5.%6.%7.%8."/>
      <w:lvlJc w:val="left"/>
      <w:pPr>
        <w:ind w:left="2865" w:hanging="2160"/>
      </w:pPr>
      <w:rPr>
        <w:rFonts w:hint="default"/>
        <w:b/>
        <w:sz w:val="28"/>
      </w:rPr>
    </w:lvl>
    <w:lvl w:ilvl="8">
      <w:start w:val="1"/>
      <w:numFmt w:val="decimal"/>
      <w:isLgl/>
      <w:lvlText w:val="%1.%2.%3.%4.%5.%6.%7.%8.%9."/>
      <w:lvlJc w:val="left"/>
      <w:pPr>
        <w:ind w:left="3225" w:hanging="2520"/>
      </w:pPr>
      <w:rPr>
        <w:rFonts w:hint="default"/>
        <w:b/>
        <w:sz w:val="28"/>
      </w:rPr>
    </w:lvl>
  </w:abstractNum>
  <w:abstractNum w:abstractNumId="39" w15:restartNumberingAfterBreak="0">
    <w:nsid w:val="41117088"/>
    <w:multiLevelType w:val="hybridMultilevel"/>
    <w:tmpl w:val="A190B9B0"/>
    <w:lvl w:ilvl="0" w:tplc="356CD34E">
      <w:start w:val="1"/>
      <w:numFmt w:val="bullet"/>
      <w:lvlText w:val=""/>
      <w:lvlJc w:val="left"/>
      <w:pPr>
        <w:ind w:left="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E7C19A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BA13D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B44B57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44CAD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898E60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AAE5D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70BF0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A20044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1DA7B55"/>
    <w:multiLevelType w:val="hybridMultilevel"/>
    <w:tmpl w:val="5C5CB712"/>
    <w:lvl w:ilvl="0" w:tplc="A5D2EC0C">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CEC781A">
      <w:start w:val="1"/>
      <w:numFmt w:val="bullet"/>
      <w:lvlText w:val="o"/>
      <w:lvlJc w:val="left"/>
      <w:pPr>
        <w:ind w:left="8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706E2FC">
      <w:start w:val="1"/>
      <w:numFmt w:val="bullet"/>
      <w:lvlRestart w:val="0"/>
      <w:lvlText w:val="o"/>
      <w:lvlJc w:val="left"/>
      <w:pPr>
        <w:ind w:left="12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AB4F290">
      <w:start w:val="1"/>
      <w:numFmt w:val="bullet"/>
      <w:lvlText w:val="•"/>
      <w:lvlJc w:val="left"/>
      <w:pPr>
        <w:ind w:left="19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4F0A158">
      <w:start w:val="1"/>
      <w:numFmt w:val="bullet"/>
      <w:lvlText w:val="o"/>
      <w:lvlJc w:val="left"/>
      <w:pPr>
        <w:ind w:left="27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502ACE6">
      <w:start w:val="1"/>
      <w:numFmt w:val="bullet"/>
      <w:lvlText w:val="▪"/>
      <w:lvlJc w:val="left"/>
      <w:pPr>
        <w:ind w:left="34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40E70D6">
      <w:start w:val="1"/>
      <w:numFmt w:val="bullet"/>
      <w:lvlText w:val="•"/>
      <w:lvlJc w:val="left"/>
      <w:pPr>
        <w:ind w:left="41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230AA66">
      <w:start w:val="1"/>
      <w:numFmt w:val="bullet"/>
      <w:lvlText w:val="o"/>
      <w:lvlJc w:val="left"/>
      <w:pPr>
        <w:ind w:left="48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FF89CA6">
      <w:start w:val="1"/>
      <w:numFmt w:val="bullet"/>
      <w:lvlText w:val="▪"/>
      <w:lvlJc w:val="left"/>
      <w:pPr>
        <w:ind w:left="55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6EC1F28"/>
    <w:multiLevelType w:val="hybridMultilevel"/>
    <w:tmpl w:val="056C7DFC"/>
    <w:lvl w:ilvl="0" w:tplc="8DAA4264">
      <w:start w:val="1"/>
      <w:numFmt w:val="bullet"/>
      <w:lvlText w:val="•"/>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76FE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62E3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7CBE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8654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0014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C8D3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BA45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98C6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706733D"/>
    <w:multiLevelType w:val="hybridMultilevel"/>
    <w:tmpl w:val="6E2E7A40"/>
    <w:lvl w:ilvl="0" w:tplc="7E365C4C">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CC8B1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E6A66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CCFF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6C199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AE319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CA87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56440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269BD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7874EF5"/>
    <w:multiLevelType w:val="hybridMultilevel"/>
    <w:tmpl w:val="5AE6B32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4" w15:restartNumberingAfterBreak="0">
    <w:nsid w:val="48BB7AF0"/>
    <w:multiLevelType w:val="hybridMultilevel"/>
    <w:tmpl w:val="53D444A2"/>
    <w:lvl w:ilvl="0" w:tplc="74BA9132">
      <w:start w:val="1"/>
      <w:numFmt w:val="bullet"/>
      <w:lvlText w:val=""/>
      <w:lvlJc w:val="left"/>
      <w:pPr>
        <w:ind w:left="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88449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2F0817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C0ADB1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7A58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3488EA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48932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C4E72D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916615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96B4E65"/>
    <w:multiLevelType w:val="hybridMultilevel"/>
    <w:tmpl w:val="04F698BA"/>
    <w:lvl w:ilvl="0" w:tplc="B28C2C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6" w15:restartNumberingAfterBreak="0">
    <w:nsid w:val="4B6071AF"/>
    <w:multiLevelType w:val="hybridMultilevel"/>
    <w:tmpl w:val="26A61136"/>
    <w:lvl w:ilvl="0" w:tplc="BF26BD3A">
      <w:start w:val="1"/>
      <w:numFmt w:val="bullet"/>
      <w:lvlText w:val="•"/>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8666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14DA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8269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E63B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528F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280F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A41A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0E9C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DB02F95"/>
    <w:multiLevelType w:val="multilevel"/>
    <w:tmpl w:val="9CF26D3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1F8636D"/>
    <w:multiLevelType w:val="hybridMultilevel"/>
    <w:tmpl w:val="B3545432"/>
    <w:lvl w:ilvl="0" w:tplc="5F222C2C">
      <w:start w:val="1"/>
      <w:numFmt w:val="decimal"/>
      <w:lvlText w:val="%1."/>
      <w:lvlJc w:val="left"/>
      <w:pPr>
        <w:tabs>
          <w:tab w:val="num" w:pos="644"/>
        </w:tabs>
        <w:ind w:left="644" w:hanging="360"/>
      </w:pPr>
      <w:rPr>
        <w:color w:val="auto"/>
      </w:rPr>
    </w:lvl>
    <w:lvl w:ilvl="1" w:tplc="8168D75E">
      <w:start w:val="1"/>
      <w:numFmt w:val="lowerLetter"/>
      <w:lvlText w:val="%2)"/>
      <w:lvlJc w:val="left"/>
      <w:pPr>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15:restartNumberingAfterBreak="0">
    <w:nsid w:val="54906413"/>
    <w:multiLevelType w:val="hybridMultilevel"/>
    <w:tmpl w:val="E53A927E"/>
    <w:lvl w:ilvl="0" w:tplc="796EDF6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FA6182">
      <w:start w:val="1"/>
      <w:numFmt w:val="bullet"/>
      <w:lvlText w:val="o"/>
      <w:lvlJc w:val="left"/>
      <w:pPr>
        <w:ind w:left="17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B6739E">
      <w:start w:val="1"/>
      <w:numFmt w:val="bullet"/>
      <w:lvlText w:val="▪"/>
      <w:lvlJc w:val="left"/>
      <w:pPr>
        <w:ind w:left="2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926152">
      <w:start w:val="1"/>
      <w:numFmt w:val="bullet"/>
      <w:lvlText w:val="•"/>
      <w:lvlJc w:val="left"/>
      <w:pPr>
        <w:ind w:left="3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C0C984">
      <w:start w:val="1"/>
      <w:numFmt w:val="bullet"/>
      <w:lvlText w:val="o"/>
      <w:lvlJc w:val="left"/>
      <w:pPr>
        <w:ind w:left="38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064054">
      <w:start w:val="1"/>
      <w:numFmt w:val="bullet"/>
      <w:lvlText w:val="▪"/>
      <w:lvlJc w:val="left"/>
      <w:pPr>
        <w:ind w:left="4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1610FA">
      <w:start w:val="1"/>
      <w:numFmt w:val="bullet"/>
      <w:lvlText w:val="•"/>
      <w:lvlJc w:val="left"/>
      <w:pPr>
        <w:ind w:left="5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BC844C">
      <w:start w:val="1"/>
      <w:numFmt w:val="bullet"/>
      <w:lvlText w:val="o"/>
      <w:lvlJc w:val="left"/>
      <w:pPr>
        <w:ind w:left="60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5CD29E">
      <w:start w:val="1"/>
      <w:numFmt w:val="bullet"/>
      <w:lvlText w:val="▪"/>
      <w:lvlJc w:val="left"/>
      <w:pPr>
        <w:ind w:left="6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C5B5C06"/>
    <w:multiLevelType w:val="hybridMultilevel"/>
    <w:tmpl w:val="4448F4A2"/>
    <w:lvl w:ilvl="0" w:tplc="7220A238">
      <w:start w:val="1"/>
      <w:numFmt w:val="bullet"/>
      <w:lvlText w:val="-"/>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08581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38A4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8E27E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26CA4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EA67B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721C0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A074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D0FF6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D512487"/>
    <w:multiLevelType w:val="hybridMultilevel"/>
    <w:tmpl w:val="E0E674B4"/>
    <w:lvl w:ilvl="0" w:tplc="041A0001">
      <w:start w:val="1"/>
      <w:numFmt w:val="bullet"/>
      <w:lvlText w:val=""/>
      <w:lvlJc w:val="left"/>
      <w:pPr>
        <w:ind w:left="1245" w:hanging="360"/>
      </w:pPr>
      <w:rPr>
        <w:rFonts w:ascii="Symbol" w:hAnsi="Symbol" w:hint="default"/>
      </w:rPr>
    </w:lvl>
    <w:lvl w:ilvl="1" w:tplc="81CE252E">
      <w:numFmt w:val="bullet"/>
      <w:lvlText w:val=""/>
      <w:lvlJc w:val="left"/>
      <w:pPr>
        <w:ind w:left="1965" w:hanging="360"/>
      </w:pPr>
      <w:rPr>
        <w:rFonts w:ascii="Symbol" w:eastAsia="Calibri" w:hAnsi="Symbol" w:cs="Calibri" w:hint="default"/>
      </w:rPr>
    </w:lvl>
    <w:lvl w:ilvl="2" w:tplc="041A0005" w:tentative="1">
      <w:start w:val="1"/>
      <w:numFmt w:val="bullet"/>
      <w:lvlText w:val=""/>
      <w:lvlJc w:val="left"/>
      <w:pPr>
        <w:ind w:left="2685" w:hanging="360"/>
      </w:pPr>
      <w:rPr>
        <w:rFonts w:ascii="Wingdings" w:hAnsi="Wingdings" w:hint="default"/>
      </w:rPr>
    </w:lvl>
    <w:lvl w:ilvl="3" w:tplc="041A0001" w:tentative="1">
      <w:start w:val="1"/>
      <w:numFmt w:val="bullet"/>
      <w:lvlText w:val=""/>
      <w:lvlJc w:val="left"/>
      <w:pPr>
        <w:ind w:left="3405" w:hanging="360"/>
      </w:pPr>
      <w:rPr>
        <w:rFonts w:ascii="Symbol" w:hAnsi="Symbol" w:hint="default"/>
      </w:rPr>
    </w:lvl>
    <w:lvl w:ilvl="4" w:tplc="041A0003" w:tentative="1">
      <w:start w:val="1"/>
      <w:numFmt w:val="bullet"/>
      <w:lvlText w:val="o"/>
      <w:lvlJc w:val="left"/>
      <w:pPr>
        <w:ind w:left="4125" w:hanging="360"/>
      </w:pPr>
      <w:rPr>
        <w:rFonts w:ascii="Courier New" w:hAnsi="Courier New" w:cs="Courier New" w:hint="default"/>
      </w:rPr>
    </w:lvl>
    <w:lvl w:ilvl="5" w:tplc="041A0005" w:tentative="1">
      <w:start w:val="1"/>
      <w:numFmt w:val="bullet"/>
      <w:lvlText w:val=""/>
      <w:lvlJc w:val="left"/>
      <w:pPr>
        <w:ind w:left="4845" w:hanging="360"/>
      </w:pPr>
      <w:rPr>
        <w:rFonts w:ascii="Wingdings" w:hAnsi="Wingdings" w:hint="default"/>
      </w:rPr>
    </w:lvl>
    <w:lvl w:ilvl="6" w:tplc="041A0001" w:tentative="1">
      <w:start w:val="1"/>
      <w:numFmt w:val="bullet"/>
      <w:lvlText w:val=""/>
      <w:lvlJc w:val="left"/>
      <w:pPr>
        <w:ind w:left="5565" w:hanging="360"/>
      </w:pPr>
      <w:rPr>
        <w:rFonts w:ascii="Symbol" w:hAnsi="Symbol" w:hint="default"/>
      </w:rPr>
    </w:lvl>
    <w:lvl w:ilvl="7" w:tplc="041A0003" w:tentative="1">
      <w:start w:val="1"/>
      <w:numFmt w:val="bullet"/>
      <w:lvlText w:val="o"/>
      <w:lvlJc w:val="left"/>
      <w:pPr>
        <w:ind w:left="6285" w:hanging="360"/>
      </w:pPr>
      <w:rPr>
        <w:rFonts w:ascii="Courier New" w:hAnsi="Courier New" w:cs="Courier New" w:hint="default"/>
      </w:rPr>
    </w:lvl>
    <w:lvl w:ilvl="8" w:tplc="041A0005" w:tentative="1">
      <w:start w:val="1"/>
      <w:numFmt w:val="bullet"/>
      <w:lvlText w:val=""/>
      <w:lvlJc w:val="left"/>
      <w:pPr>
        <w:ind w:left="7005" w:hanging="360"/>
      </w:pPr>
      <w:rPr>
        <w:rFonts w:ascii="Wingdings" w:hAnsi="Wingdings" w:hint="default"/>
      </w:rPr>
    </w:lvl>
  </w:abstractNum>
  <w:abstractNum w:abstractNumId="52" w15:restartNumberingAfterBreak="0">
    <w:nsid w:val="5F9D5665"/>
    <w:multiLevelType w:val="multilevel"/>
    <w:tmpl w:val="8A320A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5FF46DA6"/>
    <w:multiLevelType w:val="hybridMultilevel"/>
    <w:tmpl w:val="93A47AC6"/>
    <w:lvl w:ilvl="0" w:tplc="80A0ED9C">
      <w:start w:val="1"/>
      <w:numFmt w:val="bullet"/>
      <w:lvlText w:val=""/>
      <w:lvlJc w:val="left"/>
      <w:pPr>
        <w:ind w:left="17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ECC40A">
      <w:start w:val="1"/>
      <w:numFmt w:val="bullet"/>
      <w:lvlText w:val="o"/>
      <w:lvlJc w:val="left"/>
      <w:pPr>
        <w:ind w:left="2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9B4218E">
      <w:start w:val="1"/>
      <w:numFmt w:val="bullet"/>
      <w:lvlText w:val="▪"/>
      <w:lvlJc w:val="left"/>
      <w:pPr>
        <w:ind w:left="32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F663E0">
      <w:start w:val="1"/>
      <w:numFmt w:val="bullet"/>
      <w:lvlText w:val="•"/>
      <w:lvlJc w:val="left"/>
      <w:pPr>
        <w:ind w:left="39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87C807E">
      <w:start w:val="1"/>
      <w:numFmt w:val="bullet"/>
      <w:lvlText w:val="o"/>
      <w:lvlJc w:val="left"/>
      <w:pPr>
        <w:ind w:left="46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F42E56">
      <w:start w:val="1"/>
      <w:numFmt w:val="bullet"/>
      <w:lvlText w:val="▪"/>
      <w:lvlJc w:val="left"/>
      <w:pPr>
        <w:ind w:left="53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663424">
      <w:start w:val="1"/>
      <w:numFmt w:val="bullet"/>
      <w:lvlText w:val="•"/>
      <w:lvlJc w:val="left"/>
      <w:pPr>
        <w:ind w:left="60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E48CA82">
      <w:start w:val="1"/>
      <w:numFmt w:val="bullet"/>
      <w:lvlText w:val="o"/>
      <w:lvlJc w:val="left"/>
      <w:pPr>
        <w:ind w:left="68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3768FBE">
      <w:start w:val="1"/>
      <w:numFmt w:val="bullet"/>
      <w:lvlText w:val="▪"/>
      <w:lvlJc w:val="left"/>
      <w:pPr>
        <w:ind w:left="7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8165063"/>
    <w:multiLevelType w:val="hybridMultilevel"/>
    <w:tmpl w:val="5B9CD5D8"/>
    <w:lvl w:ilvl="0" w:tplc="6A1C28F4">
      <w:start w:val="1"/>
      <w:numFmt w:val="bullet"/>
      <w:lvlText w:val="-"/>
      <w:lvlJc w:val="left"/>
      <w:pPr>
        <w:ind w:left="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7AE28A">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408C4C">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F2D820">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8F67E">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14AA8A">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CE4D12">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68C7C8">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5E1CFE">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9A107C2"/>
    <w:multiLevelType w:val="hybridMultilevel"/>
    <w:tmpl w:val="A0FA0014"/>
    <w:lvl w:ilvl="0" w:tplc="58680790">
      <w:start w:val="1"/>
      <w:numFmt w:val="bullet"/>
      <w:lvlText w:val="-"/>
      <w:lvlJc w:val="left"/>
      <w:pPr>
        <w:ind w:left="476"/>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1" w:tplc="A23A2246">
      <w:start w:val="1"/>
      <w:numFmt w:val="bullet"/>
      <w:lvlText w:val="o"/>
      <w:lvlJc w:val="left"/>
      <w:pPr>
        <w:ind w:left="1307"/>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2" w:tplc="2F7AE426">
      <w:start w:val="1"/>
      <w:numFmt w:val="bullet"/>
      <w:lvlText w:val="▪"/>
      <w:lvlJc w:val="left"/>
      <w:pPr>
        <w:ind w:left="2027"/>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3" w:tplc="0CA0BAD6">
      <w:start w:val="1"/>
      <w:numFmt w:val="bullet"/>
      <w:lvlText w:val="•"/>
      <w:lvlJc w:val="left"/>
      <w:pPr>
        <w:ind w:left="2747"/>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4" w:tplc="2CC60144">
      <w:start w:val="1"/>
      <w:numFmt w:val="bullet"/>
      <w:lvlText w:val="o"/>
      <w:lvlJc w:val="left"/>
      <w:pPr>
        <w:ind w:left="3467"/>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5" w:tplc="C42EA462">
      <w:start w:val="1"/>
      <w:numFmt w:val="bullet"/>
      <w:lvlText w:val="▪"/>
      <w:lvlJc w:val="left"/>
      <w:pPr>
        <w:ind w:left="4187"/>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6" w:tplc="D6EA63C8">
      <w:start w:val="1"/>
      <w:numFmt w:val="bullet"/>
      <w:lvlText w:val="•"/>
      <w:lvlJc w:val="left"/>
      <w:pPr>
        <w:ind w:left="4907"/>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7" w:tplc="5652E6E8">
      <w:start w:val="1"/>
      <w:numFmt w:val="bullet"/>
      <w:lvlText w:val="o"/>
      <w:lvlJc w:val="left"/>
      <w:pPr>
        <w:ind w:left="5627"/>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8" w:tplc="F4064D82">
      <w:start w:val="1"/>
      <w:numFmt w:val="bullet"/>
      <w:lvlText w:val="▪"/>
      <w:lvlJc w:val="left"/>
      <w:pPr>
        <w:ind w:left="6347"/>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abstractNum>
  <w:abstractNum w:abstractNumId="56" w15:restartNumberingAfterBreak="0">
    <w:nsid w:val="6D5E0E8A"/>
    <w:multiLevelType w:val="hybridMultilevel"/>
    <w:tmpl w:val="E6AE441C"/>
    <w:lvl w:ilvl="0" w:tplc="44E690BC">
      <w:start w:val="1"/>
      <w:numFmt w:val="bullet"/>
      <w:lvlText w:val="o"/>
      <w:lvlJc w:val="left"/>
      <w:pPr>
        <w:ind w:left="6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C1E2EA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8981CF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F68BF5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9401AF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4DC764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F24BA9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A82372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60872D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ED405CF"/>
    <w:multiLevelType w:val="hybridMultilevel"/>
    <w:tmpl w:val="170CA5B0"/>
    <w:lvl w:ilvl="0" w:tplc="F5C64FF8">
      <w:start w:val="1"/>
      <w:numFmt w:val="bullet"/>
      <w:lvlText w:val="•"/>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C4D1A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0CEB6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B2384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1ED59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1E424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BADB8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E0E23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BC17F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F8D313C"/>
    <w:multiLevelType w:val="hybridMultilevel"/>
    <w:tmpl w:val="EC5E5AB4"/>
    <w:lvl w:ilvl="0" w:tplc="39607C88">
      <w:start w:val="1"/>
      <w:numFmt w:val="bullet"/>
      <w:lvlText w:val="•"/>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44B3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F2B9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7275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F6C6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3649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9C58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52AA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C6E5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FFB5145"/>
    <w:multiLevelType w:val="hybridMultilevel"/>
    <w:tmpl w:val="FBCC8F5E"/>
    <w:lvl w:ilvl="0" w:tplc="A692D2CA">
      <w:start w:val="1"/>
      <w:numFmt w:val="bullet"/>
      <w:lvlText w:val=""/>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DACA61E">
      <w:start w:val="1"/>
      <w:numFmt w:val="bullet"/>
      <w:lvlText w:val="o"/>
      <w:lvlJc w:val="left"/>
      <w:pPr>
        <w:ind w:left="1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5873CA">
      <w:start w:val="1"/>
      <w:numFmt w:val="bullet"/>
      <w:lvlText w:val="▪"/>
      <w:lvlJc w:val="left"/>
      <w:pPr>
        <w:ind w:left="2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4E4E4C0">
      <w:start w:val="1"/>
      <w:numFmt w:val="bullet"/>
      <w:lvlText w:val="•"/>
      <w:lvlJc w:val="left"/>
      <w:pPr>
        <w:ind w:left="3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20F4B6">
      <w:start w:val="1"/>
      <w:numFmt w:val="bullet"/>
      <w:lvlText w:val="o"/>
      <w:lvlJc w:val="left"/>
      <w:pPr>
        <w:ind w:left="3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A0EC0F6">
      <w:start w:val="1"/>
      <w:numFmt w:val="bullet"/>
      <w:lvlText w:val="▪"/>
      <w:lvlJc w:val="left"/>
      <w:pPr>
        <w:ind w:left="4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DBE04EC">
      <w:start w:val="1"/>
      <w:numFmt w:val="bullet"/>
      <w:lvlText w:val="•"/>
      <w:lvlJc w:val="left"/>
      <w:pPr>
        <w:ind w:left="5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5C289AE">
      <w:start w:val="1"/>
      <w:numFmt w:val="bullet"/>
      <w:lvlText w:val="o"/>
      <w:lvlJc w:val="left"/>
      <w:pPr>
        <w:ind w:left="60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E1A645C">
      <w:start w:val="1"/>
      <w:numFmt w:val="bullet"/>
      <w:lvlText w:val="▪"/>
      <w:lvlJc w:val="left"/>
      <w:pPr>
        <w:ind w:left="6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2E804A8"/>
    <w:multiLevelType w:val="hybridMultilevel"/>
    <w:tmpl w:val="AD40E7D0"/>
    <w:lvl w:ilvl="0" w:tplc="99889770">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0C18C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08CF2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AECB5A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E302A4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956582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7242A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3AE44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D483E2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47C12E2"/>
    <w:multiLevelType w:val="hybridMultilevel"/>
    <w:tmpl w:val="5D2AB2D2"/>
    <w:lvl w:ilvl="0" w:tplc="B060FA24">
      <w:start w:val="1"/>
      <w:numFmt w:val="bullet"/>
      <w:lvlText w:val="•"/>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0093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A8CF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CACC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8232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AE93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5013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76AC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E84B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7473659"/>
    <w:multiLevelType w:val="hybridMultilevel"/>
    <w:tmpl w:val="54A80A60"/>
    <w:lvl w:ilvl="0" w:tplc="59FEEDDA">
      <w:start w:val="1"/>
      <w:numFmt w:val="bullet"/>
      <w:lvlText w:val="o"/>
      <w:lvlJc w:val="left"/>
      <w:pPr>
        <w:ind w:left="6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4D8D83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6DE1AC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1F423A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74835C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4E2117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CDA432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2DACA9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78054B8">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80077AD"/>
    <w:multiLevelType w:val="hybridMultilevel"/>
    <w:tmpl w:val="E30A95D0"/>
    <w:lvl w:ilvl="0" w:tplc="CE3C853E">
      <w:start w:val="1"/>
      <w:numFmt w:val="bullet"/>
      <w:lvlText w:val="-"/>
      <w:lvlJc w:val="left"/>
      <w:pPr>
        <w:ind w:left="720" w:hanging="360"/>
      </w:pPr>
      <w:rPr>
        <w:rFonts w:ascii="Cambria" w:hAnsi="Cambria" w:hint="default"/>
        <w:sz w:val="22"/>
      </w:rPr>
    </w:lvl>
    <w:lvl w:ilvl="1" w:tplc="CE3C853E">
      <w:start w:val="1"/>
      <w:numFmt w:val="bullet"/>
      <w:lvlText w:val="-"/>
      <w:lvlJc w:val="left"/>
      <w:pPr>
        <w:ind w:left="1440" w:hanging="360"/>
      </w:pPr>
      <w:rPr>
        <w:rFonts w:ascii="Cambria" w:hAnsi="Cambria" w:hint="default"/>
        <w:sz w:val="22"/>
      </w:rPr>
    </w:lvl>
    <w:lvl w:ilvl="2" w:tplc="5D5ADD92">
      <w:numFmt w:val="bullet"/>
      <w:lvlText w:val="-"/>
      <w:lvlJc w:val="left"/>
      <w:pPr>
        <w:ind w:left="2160" w:hanging="360"/>
      </w:pPr>
      <w:rPr>
        <w:rFonts w:ascii="Arial" w:eastAsia="Times New Roman" w:hAnsi="Arial" w:cs="Arial"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4" w15:restartNumberingAfterBreak="0">
    <w:nsid w:val="7AAD1084"/>
    <w:multiLevelType w:val="hybridMultilevel"/>
    <w:tmpl w:val="AF501A5E"/>
    <w:lvl w:ilvl="0" w:tplc="CDF0219A">
      <w:start w:val="1"/>
      <w:numFmt w:val="bullet"/>
      <w:lvlText w:val="-"/>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503F6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42F6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263C8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E036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C5CC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54DF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854E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A87A2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CF2285A"/>
    <w:multiLevelType w:val="hybridMultilevel"/>
    <w:tmpl w:val="5F78F800"/>
    <w:lvl w:ilvl="0" w:tplc="A27AC30E">
      <w:start w:val="1"/>
      <w:numFmt w:val="bullet"/>
      <w:lvlText w:val="•"/>
      <w:lvlJc w:val="left"/>
      <w:pPr>
        <w:ind w:left="1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BE7758">
      <w:start w:val="1"/>
      <w:numFmt w:val="bullet"/>
      <w:lvlText w:val="o"/>
      <w:lvlJc w:val="left"/>
      <w:pPr>
        <w:ind w:left="2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5AAF68">
      <w:start w:val="1"/>
      <w:numFmt w:val="bullet"/>
      <w:lvlText w:val="▪"/>
      <w:lvlJc w:val="left"/>
      <w:pPr>
        <w:ind w:left="2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881912">
      <w:start w:val="1"/>
      <w:numFmt w:val="bullet"/>
      <w:lvlText w:val="•"/>
      <w:lvlJc w:val="left"/>
      <w:pPr>
        <w:ind w:left="3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726A6A">
      <w:start w:val="1"/>
      <w:numFmt w:val="bullet"/>
      <w:lvlText w:val="o"/>
      <w:lvlJc w:val="left"/>
      <w:pPr>
        <w:ind w:left="4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2203FA">
      <w:start w:val="1"/>
      <w:numFmt w:val="bullet"/>
      <w:lvlText w:val="▪"/>
      <w:lvlJc w:val="left"/>
      <w:pPr>
        <w:ind w:left="4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C05156">
      <w:start w:val="1"/>
      <w:numFmt w:val="bullet"/>
      <w:lvlText w:val="•"/>
      <w:lvlJc w:val="left"/>
      <w:pPr>
        <w:ind w:left="5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12973A">
      <w:start w:val="1"/>
      <w:numFmt w:val="bullet"/>
      <w:lvlText w:val="o"/>
      <w:lvlJc w:val="left"/>
      <w:pPr>
        <w:ind w:left="6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CED7EA">
      <w:start w:val="1"/>
      <w:numFmt w:val="bullet"/>
      <w:lvlText w:val="▪"/>
      <w:lvlJc w:val="left"/>
      <w:pPr>
        <w:ind w:left="7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D36560F"/>
    <w:multiLevelType w:val="hybridMultilevel"/>
    <w:tmpl w:val="A978CE52"/>
    <w:lvl w:ilvl="0" w:tplc="A3A8DF4E">
      <w:start w:val="1"/>
      <w:numFmt w:val="bullet"/>
      <w:lvlText w:val="•"/>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A443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2C6F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F4C4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1888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1CBC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A0A5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C60E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6A6D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98681624">
    <w:abstractNumId w:val="48"/>
  </w:num>
  <w:num w:numId="2" w16cid:durableId="851379470">
    <w:abstractNumId w:val="15"/>
  </w:num>
  <w:num w:numId="3" w16cid:durableId="1544749110">
    <w:abstractNumId w:val="6"/>
  </w:num>
  <w:num w:numId="4" w16cid:durableId="1067993139">
    <w:abstractNumId w:val="37"/>
  </w:num>
  <w:num w:numId="5" w16cid:durableId="551307665">
    <w:abstractNumId w:val="2"/>
  </w:num>
  <w:num w:numId="6" w16cid:durableId="378289223">
    <w:abstractNumId w:val="63"/>
  </w:num>
  <w:num w:numId="7" w16cid:durableId="1276711945">
    <w:abstractNumId w:val="43"/>
  </w:num>
  <w:num w:numId="8" w16cid:durableId="767507870">
    <w:abstractNumId w:val="5"/>
  </w:num>
  <w:num w:numId="9" w16cid:durableId="1811286469">
    <w:abstractNumId w:val="52"/>
  </w:num>
  <w:num w:numId="10" w16cid:durableId="1902982980">
    <w:abstractNumId w:val="16"/>
  </w:num>
  <w:num w:numId="11" w16cid:durableId="2047216844">
    <w:abstractNumId w:val="51"/>
  </w:num>
  <w:num w:numId="12" w16cid:durableId="690575111">
    <w:abstractNumId w:val="45"/>
  </w:num>
  <w:num w:numId="13" w16cid:durableId="1764571276">
    <w:abstractNumId w:val="36"/>
  </w:num>
  <w:num w:numId="14" w16cid:durableId="398525998">
    <w:abstractNumId w:val="38"/>
  </w:num>
  <w:num w:numId="15" w16cid:durableId="1748186638">
    <w:abstractNumId w:val="47"/>
  </w:num>
  <w:num w:numId="16" w16cid:durableId="1888637321">
    <w:abstractNumId w:val="31"/>
  </w:num>
  <w:num w:numId="17" w16cid:durableId="1197621178">
    <w:abstractNumId w:val="34"/>
  </w:num>
  <w:num w:numId="18" w16cid:durableId="1996958577">
    <w:abstractNumId w:val="10"/>
  </w:num>
  <w:num w:numId="19" w16cid:durableId="1147628404">
    <w:abstractNumId w:val="49"/>
  </w:num>
  <w:num w:numId="20" w16cid:durableId="433792047">
    <w:abstractNumId w:val="3"/>
  </w:num>
  <w:num w:numId="21" w16cid:durableId="1776704316">
    <w:abstractNumId w:val="35"/>
  </w:num>
  <w:num w:numId="22" w16cid:durableId="1287661794">
    <w:abstractNumId w:val="39"/>
  </w:num>
  <w:num w:numId="23" w16cid:durableId="519205288">
    <w:abstractNumId w:val="20"/>
  </w:num>
  <w:num w:numId="24" w16cid:durableId="445275331">
    <w:abstractNumId w:val="14"/>
  </w:num>
  <w:num w:numId="25" w16cid:durableId="1911621379">
    <w:abstractNumId w:val="17"/>
  </w:num>
  <w:num w:numId="26" w16cid:durableId="497111735">
    <w:abstractNumId w:val="42"/>
  </w:num>
  <w:num w:numId="27" w16cid:durableId="2047674163">
    <w:abstractNumId w:val="33"/>
  </w:num>
  <w:num w:numId="28" w16cid:durableId="1308893700">
    <w:abstractNumId w:val="55"/>
  </w:num>
  <w:num w:numId="29" w16cid:durableId="1002124271">
    <w:abstractNumId w:val="8"/>
  </w:num>
  <w:num w:numId="30" w16cid:durableId="212011619">
    <w:abstractNumId w:val="11"/>
  </w:num>
  <w:num w:numId="31" w16cid:durableId="935939046">
    <w:abstractNumId w:val="62"/>
  </w:num>
  <w:num w:numId="32" w16cid:durableId="213855706">
    <w:abstractNumId w:val="23"/>
  </w:num>
  <w:num w:numId="33" w16cid:durableId="839739573">
    <w:abstractNumId w:val="24"/>
  </w:num>
  <w:num w:numId="34" w16cid:durableId="1153792532">
    <w:abstractNumId w:val="66"/>
  </w:num>
  <w:num w:numId="35" w16cid:durableId="341906439">
    <w:abstractNumId w:val="25"/>
  </w:num>
  <w:num w:numId="36" w16cid:durableId="35593230">
    <w:abstractNumId w:val="28"/>
  </w:num>
  <w:num w:numId="37" w16cid:durableId="208536867">
    <w:abstractNumId w:val="40"/>
  </w:num>
  <w:num w:numId="38" w16cid:durableId="1007975672">
    <w:abstractNumId w:val="56"/>
  </w:num>
  <w:num w:numId="39" w16cid:durableId="167907038">
    <w:abstractNumId w:val="18"/>
  </w:num>
  <w:num w:numId="40" w16cid:durableId="33315775">
    <w:abstractNumId w:val="58"/>
  </w:num>
  <w:num w:numId="41" w16cid:durableId="2059671329">
    <w:abstractNumId w:val="59"/>
  </w:num>
  <w:num w:numId="42" w16cid:durableId="2125227154">
    <w:abstractNumId w:val="50"/>
  </w:num>
  <w:num w:numId="43" w16cid:durableId="129255444">
    <w:abstractNumId w:val="29"/>
  </w:num>
  <w:num w:numId="44" w16cid:durableId="1942251260">
    <w:abstractNumId w:val="60"/>
  </w:num>
  <w:num w:numId="45" w16cid:durableId="826749581">
    <w:abstractNumId w:val="65"/>
  </w:num>
  <w:num w:numId="46" w16cid:durableId="1987202228">
    <w:abstractNumId w:val="54"/>
  </w:num>
  <w:num w:numId="47" w16cid:durableId="1418940373">
    <w:abstractNumId w:val="27"/>
  </w:num>
  <w:num w:numId="48" w16cid:durableId="1474786925">
    <w:abstractNumId w:val="7"/>
  </w:num>
  <w:num w:numId="49" w16cid:durableId="345250238">
    <w:abstractNumId w:val="32"/>
  </w:num>
  <w:num w:numId="50" w16cid:durableId="858592202">
    <w:abstractNumId w:val="21"/>
  </w:num>
  <w:num w:numId="51" w16cid:durableId="1843154947">
    <w:abstractNumId w:val="30"/>
  </w:num>
  <w:num w:numId="52" w16cid:durableId="1310330127">
    <w:abstractNumId w:val="13"/>
  </w:num>
  <w:num w:numId="53" w16cid:durableId="898319325">
    <w:abstractNumId w:val="22"/>
  </w:num>
  <w:num w:numId="54" w16cid:durableId="881940692">
    <w:abstractNumId w:val="19"/>
  </w:num>
  <w:num w:numId="55" w16cid:durableId="364142400">
    <w:abstractNumId w:val="9"/>
  </w:num>
  <w:num w:numId="56" w16cid:durableId="1538852603">
    <w:abstractNumId w:val="26"/>
  </w:num>
  <w:num w:numId="57" w16cid:durableId="2111389807">
    <w:abstractNumId w:val="57"/>
  </w:num>
  <w:num w:numId="58" w16cid:durableId="420493044">
    <w:abstractNumId w:val="46"/>
  </w:num>
  <w:num w:numId="59" w16cid:durableId="2053143474">
    <w:abstractNumId w:val="0"/>
  </w:num>
  <w:num w:numId="60" w16cid:durableId="689798335">
    <w:abstractNumId w:val="41"/>
  </w:num>
  <w:num w:numId="61" w16cid:durableId="124852951">
    <w:abstractNumId w:val="61"/>
  </w:num>
  <w:num w:numId="62" w16cid:durableId="1605652055">
    <w:abstractNumId w:val="53"/>
  </w:num>
  <w:num w:numId="63" w16cid:durableId="813647140">
    <w:abstractNumId w:val="64"/>
  </w:num>
  <w:num w:numId="64" w16cid:durableId="832379435">
    <w:abstractNumId w:val="12"/>
  </w:num>
  <w:num w:numId="65" w16cid:durableId="571354014">
    <w:abstractNumId w:val="4"/>
  </w:num>
  <w:num w:numId="66" w16cid:durableId="2119055273">
    <w:abstractNumId w:val="44"/>
  </w:num>
  <w:num w:numId="67" w16cid:durableId="404956012">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D1"/>
    <w:rsid w:val="00183F5B"/>
    <w:rsid w:val="00687BD7"/>
    <w:rsid w:val="00E348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65D05D4E"/>
  <w15:chartTrackingRefBased/>
  <w15:docId w15:val="{0AAC64E1-3080-46E7-92B7-EA31EC0D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8D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E348D1"/>
    <w:pPr>
      <w:keepNext/>
      <w:outlineLvl w:val="0"/>
    </w:pPr>
    <w:rPr>
      <w:b/>
      <w:bCs/>
    </w:rPr>
  </w:style>
  <w:style w:type="paragraph" w:styleId="Naslov2">
    <w:name w:val="heading 2"/>
    <w:next w:val="Normal"/>
    <w:link w:val="Naslov2Char"/>
    <w:uiPriority w:val="9"/>
    <w:unhideWhenUsed/>
    <w:qFormat/>
    <w:rsid w:val="00687BD7"/>
    <w:pPr>
      <w:keepNext/>
      <w:keepLines/>
      <w:spacing w:after="0"/>
      <w:ind w:left="10" w:hanging="10"/>
      <w:outlineLvl w:val="1"/>
    </w:pPr>
    <w:rPr>
      <w:rFonts w:ascii="Times New Roman" w:eastAsia="Times New Roman" w:hAnsi="Times New Roman" w:cs="Times New Roman"/>
      <w:b/>
      <w:i/>
      <w:color w:val="000000"/>
      <w:sz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348D1"/>
    <w:rPr>
      <w:rFonts w:ascii="Times New Roman" w:eastAsia="Times New Roman" w:hAnsi="Times New Roman" w:cs="Times New Roman"/>
      <w:b/>
      <w:bCs/>
      <w:sz w:val="24"/>
      <w:szCs w:val="24"/>
      <w:lang w:eastAsia="hr-HR"/>
    </w:rPr>
  </w:style>
  <w:style w:type="paragraph" w:styleId="Tijeloteksta">
    <w:name w:val="Body Text"/>
    <w:aliases w:val="uvlaka 2, uvlaka 3,Tijelo teksta1, uvlaka 31,Tijelo teksta11, uvlaka 311,  uvlaka 2"/>
    <w:basedOn w:val="Normal"/>
    <w:link w:val="TijelotekstaChar"/>
    <w:rsid w:val="00E348D1"/>
    <w:pPr>
      <w:jc w:val="both"/>
    </w:pPr>
  </w:style>
  <w:style w:type="character" w:customStyle="1" w:styleId="TijelotekstaChar">
    <w:name w:val="Tijelo teksta Char"/>
    <w:aliases w:val="uvlaka 2 Char, uvlaka 3 Char,Tijelo teksta1 Char, uvlaka 31 Char,Tijelo teksta11 Char, uvlaka 311 Char,  uvlaka 2 Char"/>
    <w:basedOn w:val="Zadanifontodlomka"/>
    <w:link w:val="Tijeloteksta"/>
    <w:rsid w:val="00E348D1"/>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E348D1"/>
    <w:pPr>
      <w:spacing w:after="0" w:line="240" w:lineRule="auto"/>
    </w:pPr>
    <w:rPr>
      <w:rFonts w:ascii="Calibri" w:eastAsia="Calibri" w:hAnsi="Calibri" w:cs="Times New Roman"/>
    </w:rPr>
  </w:style>
  <w:style w:type="paragraph" w:styleId="Odlomakpopisa">
    <w:name w:val="List Paragraph"/>
    <w:basedOn w:val="Normal"/>
    <w:uiPriority w:val="34"/>
    <w:qFormat/>
    <w:rsid w:val="00E348D1"/>
    <w:pPr>
      <w:ind w:left="720"/>
      <w:contextualSpacing/>
    </w:pPr>
    <w:rPr>
      <w:sz w:val="20"/>
      <w:szCs w:val="20"/>
    </w:rPr>
  </w:style>
  <w:style w:type="paragraph" w:styleId="Adresaomotnice">
    <w:name w:val="envelope address"/>
    <w:basedOn w:val="Normal"/>
    <w:uiPriority w:val="99"/>
    <w:semiHidden/>
    <w:unhideWhenUsed/>
    <w:rsid w:val="00687BD7"/>
    <w:pPr>
      <w:framePr w:w="7920" w:h="1980" w:hRule="exact" w:hSpace="180" w:wrap="auto" w:hAnchor="page" w:xAlign="center" w:yAlign="bottom"/>
      <w:ind w:left="2880"/>
    </w:pPr>
    <w:rPr>
      <w:rFonts w:ascii="Arial Black" w:hAnsi="Arial Black"/>
      <w:lang w:eastAsia="en-US"/>
    </w:rPr>
  </w:style>
  <w:style w:type="paragraph" w:styleId="Zaglavlje">
    <w:name w:val="header"/>
    <w:basedOn w:val="Normal"/>
    <w:link w:val="ZaglavljeChar"/>
    <w:uiPriority w:val="99"/>
    <w:unhideWhenUsed/>
    <w:rsid w:val="00687BD7"/>
    <w:pPr>
      <w:tabs>
        <w:tab w:val="center" w:pos="4536"/>
        <w:tab w:val="right" w:pos="9072"/>
      </w:tabs>
      <w:spacing w:after="160" w:line="259" w:lineRule="auto"/>
    </w:pPr>
    <w:rPr>
      <w:rFonts w:ascii="Calibri" w:eastAsia="Calibri" w:hAnsi="Calibri"/>
      <w:sz w:val="22"/>
      <w:szCs w:val="22"/>
      <w:lang w:eastAsia="en-US"/>
    </w:rPr>
  </w:style>
  <w:style w:type="character" w:customStyle="1" w:styleId="ZaglavljeChar">
    <w:name w:val="Zaglavlje Char"/>
    <w:basedOn w:val="Zadanifontodlomka"/>
    <w:link w:val="Zaglavlje"/>
    <w:uiPriority w:val="99"/>
    <w:rsid w:val="00687BD7"/>
    <w:rPr>
      <w:rFonts w:ascii="Calibri" w:eastAsia="Calibri" w:hAnsi="Calibri" w:cs="Times New Roman"/>
    </w:rPr>
  </w:style>
  <w:style w:type="paragraph" w:styleId="Podnoje">
    <w:name w:val="footer"/>
    <w:basedOn w:val="Normal"/>
    <w:link w:val="PodnojeChar"/>
    <w:uiPriority w:val="99"/>
    <w:unhideWhenUsed/>
    <w:rsid w:val="00687BD7"/>
    <w:pPr>
      <w:tabs>
        <w:tab w:val="center" w:pos="4536"/>
        <w:tab w:val="right" w:pos="9072"/>
      </w:tabs>
      <w:spacing w:after="160" w:line="259" w:lineRule="auto"/>
    </w:pPr>
    <w:rPr>
      <w:rFonts w:ascii="Calibri" w:eastAsia="Calibri" w:hAnsi="Calibri"/>
      <w:sz w:val="22"/>
      <w:szCs w:val="22"/>
      <w:lang w:eastAsia="en-US"/>
    </w:rPr>
  </w:style>
  <w:style w:type="character" w:customStyle="1" w:styleId="PodnojeChar">
    <w:name w:val="Podnožje Char"/>
    <w:basedOn w:val="Zadanifontodlomka"/>
    <w:link w:val="Podnoje"/>
    <w:uiPriority w:val="99"/>
    <w:rsid w:val="00687BD7"/>
    <w:rPr>
      <w:rFonts w:ascii="Calibri" w:eastAsia="Calibri" w:hAnsi="Calibri" w:cs="Times New Roman"/>
    </w:rPr>
  </w:style>
  <w:style w:type="paragraph" w:styleId="Tekstbalonia">
    <w:name w:val="Balloon Text"/>
    <w:basedOn w:val="Normal"/>
    <w:link w:val="TekstbaloniaChar"/>
    <w:uiPriority w:val="99"/>
    <w:semiHidden/>
    <w:unhideWhenUsed/>
    <w:rsid w:val="00687BD7"/>
    <w:rPr>
      <w:rFonts w:ascii="Segoe UI" w:eastAsia="Calibri" w:hAnsi="Segoe UI" w:cs="Segoe UI"/>
      <w:sz w:val="18"/>
      <w:szCs w:val="18"/>
      <w:lang w:eastAsia="en-US"/>
    </w:rPr>
  </w:style>
  <w:style w:type="character" w:customStyle="1" w:styleId="TekstbaloniaChar">
    <w:name w:val="Tekst balončića Char"/>
    <w:basedOn w:val="Zadanifontodlomka"/>
    <w:link w:val="Tekstbalonia"/>
    <w:uiPriority w:val="99"/>
    <w:semiHidden/>
    <w:rsid w:val="00687BD7"/>
    <w:rPr>
      <w:rFonts w:ascii="Segoe UI" w:eastAsia="Calibri" w:hAnsi="Segoe UI" w:cs="Segoe UI"/>
      <w:sz w:val="18"/>
      <w:szCs w:val="18"/>
    </w:rPr>
  </w:style>
  <w:style w:type="paragraph" w:styleId="Obinouvueno">
    <w:name w:val="Normal Indent"/>
    <w:basedOn w:val="Normal"/>
    <w:rsid w:val="00687BD7"/>
    <w:pPr>
      <w:overflowPunct w:val="0"/>
      <w:autoSpaceDE w:val="0"/>
      <w:autoSpaceDN w:val="0"/>
      <w:adjustRightInd w:val="0"/>
      <w:ind w:left="1440" w:hanging="360"/>
      <w:jc w:val="both"/>
      <w:textAlignment w:val="baseline"/>
    </w:pPr>
    <w:rPr>
      <w:rFonts w:ascii="Arial" w:hAnsi="Arial" w:cs="Arial"/>
      <w:i/>
      <w:iCs/>
      <w:sz w:val="22"/>
      <w:szCs w:val="20"/>
      <w:lang w:val="en-GB" w:eastAsia="en-US"/>
    </w:rPr>
  </w:style>
  <w:style w:type="paragraph" w:styleId="StandardWeb">
    <w:name w:val="Normal (Web)"/>
    <w:basedOn w:val="Normal"/>
    <w:uiPriority w:val="99"/>
    <w:unhideWhenUsed/>
    <w:rsid w:val="00687BD7"/>
    <w:pPr>
      <w:spacing w:after="160" w:line="259" w:lineRule="auto"/>
    </w:pPr>
    <w:rPr>
      <w:rFonts w:eastAsia="Calibri"/>
      <w:lang w:eastAsia="en-US"/>
    </w:rPr>
  </w:style>
  <w:style w:type="paragraph" w:customStyle="1" w:styleId="p910">
    <w:name w:val="p910"/>
    <w:basedOn w:val="Normal"/>
    <w:rsid w:val="00687BD7"/>
    <w:pPr>
      <w:spacing w:before="100" w:beforeAutospacing="1" w:after="100" w:afterAutospacing="1"/>
    </w:pPr>
  </w:style>
  <w:style w:type="paragraph" w:customStyle="1" w:styleId="p913">
    <w:name w:val="p913"/>
    <w:basedOn w:val="Normal"/>
    <w:rsid w:val="00687BD7"/>
    <w:pPr>
      <w:spacing w:before="100" w:beforeAutospacing="1" w:after="100" w:afterAutospacing="1"/>
    </w:pPr>
  </w:style>
  <w:style w:type="paragraph" w:customStyle="1" w:styleId="p957">
    <w:name w:val="p957"/>
    <w:basedOn w:val="Normal"/>
    <w:rsid w:val="00687BD7"/>
    <w:pPr>
      <w:spacing w:before="100" w:beforeAutospacing="1" w:after="100" w:afterAutospacing="1"/>
    </w:pPr>
  </w:style>
  <w:style w:type="character" w:customStyle="1" w:styleId="BezproredaChar">
    <w:name w:val="Bez proreda Char"/>
    <w:link w:val="Bezproreda"/>
    <w:uiPriority w:val="1"/>
    <w:locked/>
    <w:rsid w:val="00687BD7"/>
    <w:rPr>
      <w:rFonts w:ascii="Calibri" w:eastAsia="Calibri" w:hAnsi="Calibri" w:cs="Times New Roman"/>
    </w:rPr>
  </w:style>
  <w:style w:type="paragraph" w:styleId="Tijeloteksta3">
    <w:name w:val="Body Text 3"/>
    <w:basedOn w:val="Normal"/>
    <w:link w:val="Tijeloteksta3Char"/>
    <w:rsid w:val="00687BD7"/>
    <w:pPr>
      <w:jc w:val="both"/>
    </w:pPr>
    <w:rPr>
      <w:bCs/>
      <w:sz w:val="28"/>
      <w:szCs w:val="20"/>
      <w:lang w:val="sl-SI" w:eastAsia="en-US"/>
    </w:rPr>
  </w:style>
  <w:style w:type="character" w:customStyle="1" w:styleId="Tijeloteksta3Char">
    <w:name w:val="Tijelo teksta 3 Char"/>
    <w:basedOn w:val="Zadanifontodlomka"/>
    <w:link w:val="Tijeloteksta3"/>
    <w:rsid w:val="00687BD7"/>
    <w:rPr>
      <w:rFonts w:ascii="Times New Roman" w:eastAsia="Times New Roman" w:hAnsi="Times New Roman" w:cs="Times New Roman"/>
      <w:bCs/>
      <w:sz w:val="28"/>
      <w:szCs w:val="20"/>
      <w:lang w:val="sl-SI"/>
    </w:rPr>
  </w:style>
  <w:style w:type="paragraph" w:customStyle="1" w:styleId="Default">
    <w:name w:val="Default"/>
    <w:rsid w:val="00687BD7"/>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box470523">
    <w:name w:val="box_470523"/>
    <w:basedOn w:val="Normal"/>
    <w:rsid w:val="00687BD7"/>
    <w:pPr>
      <w:spacing w:before="100" w:beforeAutospacing="1" w:after="100" w:afterAutospacing="1"/>
    </w:pPr>
  </w:style>
  <w:style w:type="paragraph" w:customStyle="1" w:styleId="WW-BodyText2">
    <w:name w:val="WW-Body Text 2"/>
    <w:basedOn w:val="Normal"/>
    <w:rsid w:val="00687BD7"/>
    <w:pPr>
      <w:tabs>
        <w:tab w:val="left" w:pos="709"/>
      </w:tabs>
      <w:suppressAutoHyphens/>
      <w:spacing w:line="360" w:lineRule="auto"/>
      <w:jc w:val="both"/>
    </w:pPr>
    <w:rPr>
      <w:rFonts w:ascii="Arial" w:hAnsi="Arial"/>
      <w:sz w:val="22"/>
      <w:szCs w:val="20"/>
    </w:rPr>
  </w:style>
  <w:style w:type="paragraph" w:customStyle="1" w:styleId="Bezproreda1">
    <w:name w:val="Bez proreda1"/>
    <w:uiPriority w:val="1"/>
    <w:qFormat/>
    <w:rsid w:val="00687BD7"/>
    <w:pPr>
      <w:spacing w:after="0" w:line="240" w:lineRule="auto"/>
    </w:pPr>
    <w:rPr>
      <w:rFonts w:ascii="Times New Roman" w:eastAsia="Times New Roman" w:hAnsi="Times New Roman" w:cs="Times New Roman"/>
    </w:rPr>
  </w:style>
  <w:style w:type="paragraph" w:customStyle="1" w:styleId="p899">
    <w:name w:val="p899"/>
    <w:basedOn w:val="Normal"/>
    <w:rsid w:val="00687BD7"/>
    <w:pPr>
      <w:spacing w:before="100" w:beforeAutospacing="1" w:after="100" w:afterAutospacing="1"/>
    </w:pPr>
  </w:style>
  <w:style w:type="character" w:customStyle="1" w:styleId="t900">
    <w:name w:val="t900"/>
    <w:basedOn w:val="Zadanifontodlomka"/>
    <w:rsid w:val="00687BD7"/>
  </w:style>
  <w:style w:type="table" w:styleId="Reetkatablice">
    <w:name w:val="Table Grid"/>
    <w:basedOn w:val="Obinatablica"/>
    <w:uiPriority w:val="39"/>
    <w:rsid w:val="00687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902">
    <w:name w:val="t902"/>
    <w:basedOn w:val="Zadanifontodlomka"/>
    <w:rsid w:val="00687BD7"/>
  </w:style>
  <w:style w:type="character" w:styleId="Hiperveza">
    <w:name w:val="Hyperlink"/>
    <w:basedOn w:val="Zadanifontodlomka"/>
    <w:uiPriority w:val="99"/>
    <w:unhideWhenUsed/>
    <w:rsid w:val="00687BD7"/>
    <w:rPr>
      <w:color w:val="0563C1" w:themeColor="hyperlink"/>
      <w:u w:val="single"/>
    </w:rPr>
  </w:style>
  <w:style w:type="character" w:customStyle="1" w:styleId="Naslov2Char">
    <w:name w:val="Naslov 2 Char"/>
    <w:basedOn w:val="Zadanifontodlomka"/>
    <w:link w:val="Naslov2"/>
    <w:uiPriority w:val="9"/>
    <w:rsid w:val="00687BD7"/>
    <w:rPr>
      <w:rFonts w:ascii="Times New Roman" w:eastAsia="Times New Roman" w:hAnsi="Times New Roman" w:cs="Times New Roman"/>
      <w:b/>
      <w:i/>
      <w:color w:val="000000"/>
      <w:sz w:val="20"/>
      <w:lang w:eastAsia="hr-HR"/>
    </w:rPr>
  </w:style>
  <w:style w:type="table" w:customStyle="1" w:styleId="TableGrid">
    <w:name w:val="TableGrid"/>
    <w:rsid w:val="00687BD7"/>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t901">
    <w:name w:val="t901"/>
    <w:basedOn w:val="Zadanifontodlomka"/>
    <w:rsid w:val="0068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dv-kamanje@kamanje.hr"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96</Pages>
  <Words>34128</Words>
  <Characters>194532</Characters>
  <Application>Microsoft Office Word</Application>
  <DocSecurity>0</DocSecurity>
  <Lines>1621</Lines>
  <Paragraphs>456</Paragraphs>
  <ScaleCrop>false</ScaleCrop>
  <HeadingPairs>
    <vt:vector size="4" baseType="variant">
      <vt:variant>
        <vt:lpstr>Naslov</vt:lpstr>
      </vt:variant>
      <vt:variant>
        <vt:i4>1</vt:i4>
      </vt:variant>
      <vt:variant>
        <vt:lpstr>Naslovi</vt:lpstr>
      </vt:variant>
      <vt:variant>
        <vt:i4>2</vt:i4>
      </vt:variant>
    </vt:vector>
  </HeadingPairs>
  <TitlesOfParts>
    <vt:vector size="3" baseType="lpstr">
      <vt:lpstr/>
      <vt:lpstr>/</vt:lpstr>
      <vt:lpstr>REPUBLIKA HRVATSKA</vt:lpstr>
    </vt:vector>
  </TitlesOfParts>
  <Company/>
  <LinksUpToDate>false</LinksUpToDate>
  <CharactersWithSpaces>228204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KAMANJE</dc:creator>
  <cp:keywords/>
  <dc:description/>
  <cp:lastModifiedBy>OPĆINA KAMANJE</cp:lastModifiedBy>
  <cp:revision>2</cp:revision>
  <dcterms:created xsi:type="dcterms:W3CDTF">2022-10-19T07:50:00Z</dcterms:created>
  <dcterms:modified xsi:type="dcterms:W3CDTF">2022-10-19T07:50:00Z</dcterms:modified>
</cp:coreProperties>
</file>