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90EE4" w14:textId="77777777" w:rsidR="00B46408" w:rsidRDefault="00B46408" w:rsidP="00D64C7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9987BB2" w14:textId="20DC8C97" w:rsidR="007F18A2" w:rsidRPr="00283A2B" w:rsidRDefault="007F18A2" w:rsidP="007F18A2">
      <w:pPr>
        <w:rPr>
          <w:b/>
          <w:bCs/>
          <w:sz w:val="20"/>
          <w:szCs w:val="20"/>
          <w:lang w:val="hr-HR"/>
        </w:rPr>
      </w:pPr>
      <w:r w:rsidRPr="00283A2B">
        <w:rPr>
          <w:b/>
          <w:bCs/>
          <w:noProof/>
          <w:sz w:val="20"/>
          <w:szCs w:val="20"/>
          <w:lang w:val="hr-HR" w:eastAsia="hr-HR"/>
        </w:rPr>
        <w:drawing>
          <wp:anchor distT="0" distB="0" distL="114300" distR="114300" simplePos="0" relativeHeight="251659264" behindDoc="0" locked="0" layoutInCell="1" allowOverlap="1" wp14:anchorId="3AEA4CFE" wp14:editId="380487DA">
            <wp:simplePos x="0" y="0"/>
            <wp:positionH relativeFrom="column">
              <wp:posOffset>462280</wp:posOffset>
            </wp:positionH>
            <wp:positionV relativeFrom="paragraph">
              <wp:posOffset>0</wp:posOffset>
            </wp:positionV>
            <wp:extent cx="499745" cy="567055"/>
            <wp:effectExtent l="0" t="0" r="0" b="4445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0"/>
          <w:szCs w:val="20"/>
          <w:lang w:val="hr-HR"/>
        </w:rPr>
        <w:t>REPUBLIK</w:t>
      </w:r>
      <w:r w:rsidRPr="00283A2B">
        <w:rPr>
          <w:b/>
          <w:bCs/>
          <w:sz w:val="20"/>
          <w:szCs w:val="20"/>
          <w:lang w:val="hr-HR"/>
        </w:rPr>
        <w:t>A HRVATSKA</w:t>
      </w:r>
    </w:p>
    <w:p w14:paraId="79CE4A2E" w14:textId="77777777" w:rsidR="007F18A2" w:rsidRPr="00283A2B" w:rsidRDefault="007F18A2" w:rsidP="007F18A2">
      <w:pPr>
        <w:rPr>
          <w:b/>
          <w:bCs/>
          <w:sz w:val="20"/>
          <w:szCs w:val="20"/>
          <w:lang w:val="hr-HR"/>
        </w:rPr>
      </w:pPr>
      <w:r w:rsidRPr="00283A2B">
        <w:rPr>
          <w:b/>
          <w:bCs/>
          <w:sz w:val="20"/>
          <w:szCs w:val="20"/>
          <w:lang w:val="hr-HR"/>
        </w:rPr>
        <w:t>KARLOVAČKA ŽUPANIJA</w:t>
      </w:r>
    </w:p>
    <w:p w14:paraId="7A00C3D7" w14:textId="77777777" w:rsidR="007F18A2" w:rsidRPr="00283A2B" w:rsidRDefault="007F18A2" w:rsidP="007F18A2">
      <w:pPr>
        <w:rPr>
          <w:b/>
          <w:bCs/>
          <w:sz w:val="20"/>
          <w:szCs w:val="20"/>
          <w:lang w:val="hr-HR"/>
        </w:rPr>
      </w:pPr>
      <w:r w:rsidRPr="00283A2B">
        <w:rPr>
          <w:b/>
          <w:bCs/>
          <w:sz w:val="20"/>
          <w:szCs w:val="20"/>
          <w:lang w:val="hr-HR"/>
        </w:rPr>
        <w:t>OPĆINA KAMANJE</w:t>
      </w:r>
    </w:p>
    <w:p w14:paraId="0A65F623" w14:textId="3CDDE8F0" w:rsidR="007F18A2" w:rsidRDefault="007F18A2" w:rsidP="007F18A2">
      <w:pPr>
        <w:rPr>
          <w:b/>
          <w:bCs/>
          <w:sz w:val="20"/>
          <w:szCs w:val="20"/>
          <w:lang w:val="hr-HR"/>
        </w:rPr>
      </w:pPr>
      <w:r>
        <w:rPr>
          <w:b/>
          <w:bCs/>
          <w:sz w:val="20"/>
          <w:szCs w:val="20"/>
          <w:lang w:val="hr-HR"/>
        </w:rPr>
        <w:t>OPĆINSKO VIJEĆE</w:t>
      </w:r>
    </w:p>
    <w:p w14:paraId="04A046E7" w14:textId="77777777" w:rsidR="007F18A2" w:rsidRPr="007E60EE" w:rsidRDefault="007F18A2" w:rsidP="007F18A2">
      <w:pPr>
        <w:rPr>
          <w:b/>
          <w:bCs/>
          <w:sz w:val="20"/>
          <w:szCs w:val="20"/>
          <w:lang w:val="hr-HR"/>
        </w:rPr>
      </w:pPr>
      <w:r>
        <w:rPr>
          <w:b/>
          <w:bCs/>
          <w:sz w:val="20"/>
          <w:szCs w:val="20"/>
          <w:lang w:val="hr-HR"/>
        </w:rPr>
        <w:tab/>
      </w:r>
      <w:r>
        <w:rPr>
          <w:b/>
          <w:bCs/>
          <w:sz w:val="20"/>
          <w:szCs w:val="20"/>
          <w:lang w:val="hr-HR"/>
        </w:rPr>
        <w:tab/>
      </w:r>
      <w:r>
        <w:rPr>
          <w:b/>
          <w:bCs/>
          <w:sz w:val="20"/>
          <w:szCs w:val="20"/>
          <w:lang w:val="hr-HR"/>
        </w:rPr>
        <w:tab/>
      </w:r>
      <w:r>
        <w:rPr>
          <w:b/>
          <w:bCs/>
          <w:sz w:val="20"/>
          <w:szCs w:val="20"/>
          <w:lang w:val="hr-HR"/>
        </w:rPr>
        <w:tab/>
      </w:r>
      <w:r>
        <w:rPr>
          <w:b/>
          <w:bCs/>
          <w:sz w:val="20"/>
          <w:szCs w:val="20"/>
          <w:lang w:val="hr-HR"/>
        </w:rPr>
        <w:tab/>
      </w:r>
      <w:r>
        <w:rPr>
          <w:b/>
          <w:bCs/>
          <w:sz w:val="20"/>
          <w:szCs w:val="20"/>
          <w:lang w:val="hr-HR"/>
        </w:rPr>
        <w:tab/>
      </w:r>
      <w:r>
        <w:rPr>
          <w:b/>
          <w:bCs/>
          <w:sz w:val="20"/>
          <w:szCs w:val="20"/>
          <w:lang w:val="hr-HR"/>
        </w:rPr>
        <w:tab/>
      </w:r>
      <w:r>
        <w:rPr>
          <w:b/>
          <w:bCs/>
          <w:sz w:val="20"/>
          <w:szCs w:val="20"/>
          <w:lang w:val="hr-HR"/>
        </w:rPr>
        <w:tab/>
      </w:r>
      <w:r>
        <w:rPr>
          <w:b/>
          <w:bCs/>
          <w:sz w:val="20"/>
          <w:szCs w:val="20"/>
          <w:lang w:val="hr-HR"/>
        </w:rPr>
        <w:tab/>
      </w:r>
      <w:r>
        <w:rPr>
          <w:b/>
          <w:bCs/>
          <w:sz w:val="20"/>
          <w:szCs w:val="20"/>
          <w:lang w:val="hr-HR"/>
        </w:rPr>
        <w:tab/>
      </w:r>
    </w:p>
    <w:p w14:paraId="13CCC983" w14:textId="27CE7D00" w:rsidR="007F18A2" w:rsidRPr="00283A2B" w:rsidRDefault="007F18A2" w:rsidP="007F18A2">
      <w:pPr>
        <w:rPr>
          <w:sz w:val="20"/>
          <w:szCs w:val="20"/>
          <w:lang w:val="hr-HR"/>
        </w:rPr>
      </w:pPr>
      <w:r>
        <w:rPr>
          <w:sz w:val="20"/>
          <w:szCs w:val="20"/>
          <w:lang w:val="hr-HR"/>
        </w:rPr>
        <w:t>KLASA: 361-06/21-01/01</w:t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  <w:t xml:space="preserve"> </w:t>
      </w:r>
    </w:p>
    <w:p w14:paraId="325B65E8" w14:textId="1D7FEC27" w:rsidR="007F18A2" w:rsidRPr="00283A2B" w:rsidRDefault="007F18A2" w:rsidP="007F18A2">
      <w:pPr>
        <w:rPr>
          <w:sz w:val="20"/>
          <w:szCs w:val="20"/>
          <w:lang w:val="hr-HR"/>
        </w:rPr>
      </w:pPr>
      <w:r>
        <w:rPr>
          <w:sz w:val="20"/>
          <w:szCs w:val="20"/>
          <w:lang w:val="hr-HR"/>
        </w:rPr>
        <w:t>UR.BROJ: 2133-18-0</w:t>
      </w:r>
      <w:r w:rsidR="00AD371D">
        <w:rPr>
          <w:sz w:val="20"/>
          <w:szCs w:val="20"/>
          <w:lang w:val="hr-HR"/>
        </w:rPr>
        <w:t>1</w:t>
      </w:r>
      <w:r>
        <w:rPr>
          <w:sz w:val="20"/>
          <w:szCs w:val="20"/>
          <w:lang w:val="hr-HR"/>
        </w:rPr>
        <w:t>-23-02</w:t>
      </w:r>
    </w:p>
    <w:p w14:paraId="61AFC869" w14:textId="34218AB0" w:rsidR="007F18A2" w:rsidRDefault="007F18A2" w:rsidP="007F18A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Kamanje, 09.03.2023. g</w:t>
      </w:r>
      <w:r w:rsidRPr="00283A2B">
        <w:rPr>
          <w:sz w:val="20"/>
          <w:szCs w:val="20"/>
        </w:rPr>
        <w:t>odine</w:t>
      </w:r>
    </w:p>
    <w:p w14:paraId="66B4A351" w14:textId="77777777" w:rsidR="007F18A2" w:rsidRDefault="007F18A2" w:rsidP="00D64C7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732372" w14:textId="2FA84D92" w:rsidR="00D64C71" w:rsidRDefault="00D64C71" w:rsidP="007F18A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4C71">
        <w:rPr>
          <w:rFonts w:ascii="Times New Roman" w:hAnsi="Times New Roman" w:cs="Times New Roman"/>
          <w:sz w:val="24"/>
          <w:szCs w:val="24"/>
        </w:rPr>
        <w:t xml:space="preserve">Na temelju članka 31. stavka 3. Zakona o postupanju s nezakonito izgrađenim zgradama (“Narodne novine” broj 86/12, 143/13, 65/17 i 14/19) i članka 23. Statuta Općine Kamanje (“Glasnik Općine Kamanje“ broj 01/21), Općinsko vijeće na svojoj 10. sjednici održanoj dana 09.03.2023. godine donosi  </w:t>
      </w:r>
    </w:p>
    <w:p w14:paraId="2E293AB8" w14:textId="246AF62F" w:rsidR="00D64C71" w:rsidRPr="00D64C71" w:rsidRDefault="00D64C71" w:rsidP="00D64C7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64C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39C36" w14:textId="77777777" w:rsidR="00D64C71" w:rsidRPr="00D64C71" w:rsidRDefault="00D64C71" w:rsidP="00D64C7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4C71">
        <w:rPr>
          <w:rFonts w:ascii="Times New Roman" w:hAnsi="Times New Roman" w:cs="Times New Roman"/>
          <w:b/>
          <w:bCs/>
          <w:sz w:val="24"/>
          <w:szCs w:val="24"/>
        </w:rPr>
        <w:t>IZVRŠENJE PROGRAMA UTROŠKA SREDSTAVA</w:t>
      </w:r>
    </w:p>
    <w:p w14:paraId="1D0C7B16" w14:textId="1E57D5BF" w:rsidR="00D64C71" w:rsidRPr="00D64C71" w:rsidRDefault="00D64C71" w:rsidP="00D64C7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4C71">
        <w:rPr>
          <w:rFonts w:ascii="Times New Roman" w:hAnsi="Times New Roman" w:cs="Times New Roman"/>
          <w:b/>
          <w:bCs/>
          <w:sz w:val="24"/>
          <w:szCs w:val="24"/>
        </w:rPr>
        <w:t>NAKNADA ZA ZADRŽAVANJE NEZAKONITO IZGRAĐENIH ZGRADA</w:t>
      </w:r>
    </w:p>
    <w:p w14:paraId="7364E1AC" w14:textId="7A2392FE" w:rsidR="00D64C71" w:rsidRPr="00D64C71" w:rsidRDefault="00D64C71" w:rsidP="00D64C7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4C71">
        <w:rPr>
          <w:rFonts w:ascii="Times New Roman" w:hAnsi="Times New Roman" w:cs="Times New Roman"/>
          <w:b/>
          <w:bCs/>
          <w:sz w:val="24"/>
          <w:szCs w:val="24"/>
        </w:rPr>
        <w:t>U PROSTORU ZA 2022. GODINU</w:t>
      </w:r>
    </w:p>
    <w:p w14:paraId="41CB1E86" w14:textId="3AFE3630" w:rsidR="00D64C71" w:rsidRDefault="00D64C71" w:rsidP="00D64C7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571AA2D" w14:textId="77777777" w:rsidR="007F18A2" w:rsidRPr="00D64C71" w:rsidRDefault="007F18A2" w:rsidP="00D64C7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CA9A0D9" w14:textId="285EC516" w:rsidR="00D64C71" w:rsidRPr="00D64C71" w:rsidRDefault="00D64C71" w:rsidP="00D64C7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D64C71">
        <w:rPr>
          <w:rFonts w:ascii="Times New Roman" w:hAnsi="Times New Roman" w:cs="Times New Roman"/>
          <w:sz w:val="24"/>
          <w:szCs w:val="24"/>
        </w:rPr>
        <w:t>Članak 1.</w:t>
      </w:r>
    </w:p>
    <w:p w14:paraId="32F4046B" w14:textId="0BB3633F" w:rsidR="00D64C71" w:rsidRDefault="00D64C71" w:rsidP="007F18A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D64C71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64C71">
        <w:rPr>
          <w:rFonts w:ascii="Times New Roman" w:hAnsi="Times New Roman" w:cs="Times New Roman"/>
          <w:sz w:val="24"/>
          <w:szCs w:val="24"/>
        </w:rPr>
        <w:t xml:space="preserve">. godini prihod od naknada za zadržavanje nezakonito izgrađenih zgrada u prostoru planiran je u iznosu od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64C71">
        <w:rPr>
          <w:rFonts w:ascii="Times New Roman" w:hAnsi="Times New Roman" w:cs="Times New Roman"/>
          <w:sz w:val="24"/>
          <w:szCs w:val="24"/>
        </w:rPr>
        <w:t xml:space="preserve">.000,00 kn.  </w:t>
      </w:r>
    </w:p>
    <w:p w14:paraId="60B7ED11" w14:textId="349A58EA" w:rsidR="00D64C71" w:rsidRDefault="00D64C71" w:rsidP="00D64C7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051D74F" w14:textId="77777777" w:rsidR="007F18A2" w:rsidRDefault="007F18A2" w:rsidP="00D64C7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808B8A8" w14:textId="7BF32C25" w:rsidR="00D64C71" w:rsidRDefault="00D64C71" w:rsidP="00D64C7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D64C71">
        <w:rPr>
          <w:rFonts w:ascii="Times New Roman" w:hAnsi="Times New Roman" w:cs="Times New Roman"/>
          <w:sz w:val="24"/>
          <w:szCs w:val="24"/>
        </w:rPr>
        <w:t>Članak 2.</w:t>
      </w:r>
    </w:p>
    <w:p w14:paraId="6478D856" w14:textId="0D701A93" w:rsidR="00D64C71" w:rsidRDefault="00D64C71" w:rsidP="007F18A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4C71">
        <w:rPr>
          <w:rFonts w:ascii="Times New Roman" w:hAnsi="Times New Roman" w:cs="Times New Roman"/>
          <w:sz w:val="24"/>
          <w:szCs w:val="24"/>
        </w:rPr>
        <w:t>Ostvaren prihod od naknada za zadržavanje nezakonito izgrađenih zgrada u prostoru u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64C71">
        <w:rPr>
          <w:rFonts w:ascii="Times New Roman" w:hAnsi="Times New Roman" w:cs="Times New Roman"/>
          <w:sz w:val="24"/>
          <w:szCs w:val="24"/>
        </w:rPr>
        <w:t xml:space="preserve">. godini u iznosu od </w:t>
      </w:r>
      <w:r>
        <w:rPr>
          <w:rFonts w:ascii="Times New Roman" w:hAnsi="Times New Roman" w:cs="Times New Roman"/>
          <w:sz w:val="24"/>
          <w:szCs w:val="24"/>
        </w:rPr>
        <w:t>1.908,80</w:t>
      </w:r>
      <w:r w:rsidRPr="00D64C71">
        <w:rPr>
          <w:rFonts w:ascii="Times New Roman" w:hAnsi="Times New Roman" w:cs="Times New Roman"/>
          <w:sz w:val="24"/>
          <w:szCs w:val="24"/>
        </w:rPr>
        <w:t xml:space="preserve"> kn utrošen je za poboljšanje infrastrukturne opremljenosti sukladno Programu izgradnje objekata i uređaja komunalne infrastrukture za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64C71">
        <w:rPr>
          <w:rFonts w:ascii="Times New Roman" w:hAnsi="Times New Roman" w:cs="Times New Roman"/>
          <w:sz w:val="24"/>
          <w:szCs w:val="24"/>
        </w:rPr>
        <w:t xml:space="preserve">. godinu.   </w:t>
      </w:r>
    </w:p>
    <w:p w14:paraId="0A15DE2E" w14:textId="7EBDC46B" w:rsidR="00D64C71" w:rsidRDefault="00D64C71" w:rsidP="00D64C7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1252B17" w14:textId="77777777" w:rsidR="007F18A2" w:rsidRDefault="007F18A2" w:rsidP="00D64C7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D7CF5F9" w14:textId="20B834BF" w:rsidR="00D64C71" w:rsidRDefault="00D64C71" w:rsidP="00D64C7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D64C71">
        <w:rPr>
          <w:rFonts w:ascii="Times New Roman" w:hAnsi="Times New Roman" w:cs="Times New Roman"/>
          <w:sz w:val="24"/>
          <w:szCs w:val="24"/>
        </w:rPr>
        <w:t>Članak 3.</w:t>
      </w:r>
    </w:p>
    <w:p w14:paraId="4324B95A" w14:textId="19F2F2B1" w:rsidR="00D64C71" w:rsidRDefault="00D64C71" w:rsidP="007F18A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4C71">
        <w:rPr>
          <w:rFonts w:ascii="Times New Roman" w:hAnsi="Times New Roman" w:cs="Times New Roman"/>
          <w:sz w:val="24"/>
          <w:szCs w:val="24"/>
        </w:rPr>
        <w:t>Izvješće o utrošku sredstava naknade za zadržavanje nezakonito izgrađene zgrade u prostoru za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64C71">
        <w:rPr>
          <w:rFonts w:ascii="Times New Roman" w:hAnsi="Times New Roman" w:cs="Times New Roman"/>
          <w:sz w:val="24"/>
          <w:szCs w:val="24"/>
        </w:rPr>
        <w:t xml:space="preserve">. godinu </w:t>
      </w:r>
      <w:r>
        <w:rPr>
          <w:rFonts w:ascii="Times New Roman" w:hAnsi="Times New Roman" w:cs="Times New Roman"/>
          <w:sz w:val="24"/>
          <w:szCs w:val="24"/>
        </w:rPr>
        <w:t xml:space="preserve">stupa na snagu osam dana nakon objave u </w:t>
      </w:r>
      <w:r w:rsidRPr="00D64C71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Glasniku Općine Kamanje</w:t>
      </w:r>
      <w:r w:rsidRPr="00D64C71">
        <w:rPr>
          <w:rFonts w:ascii="Times New Roman" w:hAnsi="Times New Roman" w:cs="Times New Roman"/>
          <w:sz w:val="24"/>
          <w:szCs w:val="24"/>
        </w:rPr>
        <w:t>”</w:t>
      </w:r>
      <w:r w:rsidR="007F18A2">
        <w:rPr>
          <w:rFonts w:ascii="Times New Roman" w:hAnsi="Times New Roman" w:cs="Times New Roman"/>
          <w:sz w:val="24"/>
          <w:szCs w:val="24"/>
        </w:rPr>
        <w:t>.</w:t>
      </w:r>
    </w:p>
    <w:p w14:paraId="185521E8" w14:textId="77777777" w:rsidR="007F18A2" w:rsidRDefault="007F18A2" w:rsidP="007F18A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4E460B" w14:textId="2DE1F661" w:rsidR="007F18A2" w:rsidRDefault="007F18A2" w:rsidP="007F18A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B5ADAC" w14:textId="481F12E7" w:rsidR="007F18A2" w:rsidRDefault="007F18A2" w:rsidP="007F18A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OPĆINSKOG VIJEĆA:</w:t>
      </w:r>
    </w:p>
    <w:p w14:paraId="6B250C18" w14:textId="12C21722" w:rsidR="007F18A2" w:rsidRPr="00D64C71" w:rsidRDefault="007F18A2" w:rsidP="007F18A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Ivan Lukunić</w:t>
      </w:r>
    </w:p>
    <w:sectPr w:rsidR="007F18A2" w:rsidRPr="00D6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C71"/>
    <w:rsid w:val="007F18A2"/>
    <w:rsid w:val="00AD371D"/>
    <w:rsid w:val="00B46408"/>
    <w:rsid w:val="00D6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BB009"/>
  <w15:chartTrackingRefBased/>
  <w15:docId w15:val="{3AE66866-6073-41F5-8D72-68AB763B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64C71"/>
    <w:pPr>
      <w:spacing w:after="0" w:line="240" w:lineRule="auto"/>
    </w:pPr>
  </w:style>
  <w:style w:type="table" w:styleId="Reetkatablice">
    <w:name w:val="Table Grid"/>
    <w:basedOn w:val="Obinatablica"/>
    <w:rsid w:val="007F1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3</cp:revision>
  <cp:lastPrinted>2023-03-24T12:59:00Z</cp:lastPrinted>
  <dcterms:created xsi:type="dcterms:W3CDTF">2023-03-22T07:11:00Z</dcterms:created>
  <dcterms:modified xsi:type="dcterms:W3CDTF">2023-03-24T13:00:00Z</dcterms:modified>
</cp:coreProperties>
</file>