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C2696" w14:textId="34539A78" w:rsidR="0071444A" w:rsidRPr="00D21B7E" w:rsidRDefault="0071444A" w:rsidP="0071444A">
      <w:pPr>
        <w:ind w:left="708"/>
        <w:rPr>
          <w:b/>
          <w:sz w:val="22"/>
          <w:szCs w:val="22"/>
        </w:rPr>
      </w:pPr>
      <w:r w:rsidRPr="00D21B7E">
        <w:rPr>
          <w:sz w:val="22"/>
          <w:szCs w:val="22"/>
        </w:rPr>
        <w:t xml:space="preserve">      </w:t>
      </w:r>
      <w:r w:rsidRPr="00D21B7E">
        <w:rPr>
          <w:noProof/>
          <w:sz w:val="22"/>
          <w:szCs w:val="22"/>
        </w:rPr>
        <w:drawing>
          <wp:inline distT="0" distB="0" distL="0" distR="0" wp14:anchorId="237FAE3D" wp14:editId="65F648CC">
            <wp:extent cx="391795" cy="44577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12CD3" w14:textId="77777777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REPUBLIKA HRVATSKA</w:t>
      </w:r>
    </w:p>
    <w:p w14:paraId="18D15686" w14:textId="78132A94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 xml:space="preserve">KARLOVAČKA ŽUPANIJA         </w:t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Pr="00D21B7E">
        <w:rPr>
          <w:b/>
          <w:sz w:val="22"/>
          <w:szCs w:val="22"/>
        </w:rPr>
        <w:t xml:space="preserve"> </w:t>
      </w:r>
    </w:p>
    <w:p w14:paraId="31F10B2D" w14:textId="77777777" w:rsidR="0071444A" w:rsidRDefault="0071444A" w:rsidP="0071444A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746958B" w14:textId="77777777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OPĆINA KAMANJE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63E94DEC" w14:textId="10793152" w:rsidR="00AA4F02" w:rsidRDefault="00941752" w:rsidP="00F63A79">
      <w:r>
        <w:rPr>
          <w:b/>
          <w:sz w:val="22"/>
          <w:szCs w:val="22"/>
        </w:rPr>
        <w:t>POVJERENSTVO ZA PROVEDBU NATJEČAJA</w:t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</w:p>
    <w:p w14:paraId="5198E4CE" w14:textId="77777777" w:rsidR="00F63A79" w:rsidRDefault="00F63A79" w:rsidP="00F63A79"/>
    <w:p w14:paraId="207EEF83" w14:textId="0F7E742A" w:rsidR="00F63A79" w:rsidRDefault="00F63A79" w:rsidP="00F63A79">
      <w:r>
        <w:t>KLASA: 372-03/23-01/01</w:t>
      </w:r>
    </w:p>
    <w:p w14:paraId="40B72EA9" w14:textId="373260F6" w:rsidR="00F63A79" w:rsidRDefault="00F63A79" w:rsidP="00F63A79">
      <w:r>
        <w:t>UR. BROJ: 2133-18-03-23-0</w:t>
      </w:r>
      <w:r w:rsidR="00AC7E5F">
        <w:t>8</w:t>
      </w:r>
    </w:p>
    <w:p w14:paraId="4E85DA77" w14:textId="6401B7D3" w:rsidR="00F63A79" w:rsidRDefault="00F63A79" w:rsidP="00F63A79">
      <w:proofErr w:type="spellStart"/>
      <w:r>
        <w:t>Kamanje</w:t>
      </w:r>
      <w:proofErr w:type="spellEnd"/>
      <w:r>
        <w:t xml:space="preserve">,  </w:t>
      </w:r>
      <w:r w:rsidR="00AC7E5F">
        <w:t>03.07.2023.</w:t>
      </w:r>
      <w:r>
        <w:t xml:space="preserve"> godine</w:t>
      </w:r>
    </w:p>
    <w:p w14:paraId="1F962DB9" w14:textId="77777777" w:rsidR="00F63A79" w:rsidRDefault="00F63A79" w:rsidP="00F63A79"/>
    <w:p w14:paraId="001AF59B" w14:textId="582B3943" w:rsidR="00F63A79" w:rsidRDefault="00F63A79" w:rsidP="00F63A79">
      <w:pPr>
        <w:ind w:firstLine="708"/>
        <w:jc w:val="both"/>
      </w:pPr>
      <w:r>
        <w:t xml:space="preserve">Na temelju članka 6. Zakona o zakupu i kupoprodaji poslovnog prostora (Narodne novine br. 125/11, 64/15, 112/18), članka 6. i 8. Odluke o zakupu i kupoprodaji poslovnog prostora Općine </w:t>
      </w:r>
      <w:proofErr w:type="spellStart"/>
      <w:r>
        <w:t>Kamanje</w:t>
      </w:r>
      <w:proofErr w:type="spellEnd"/>
      <w:r>
        <w:t xml:space="preserve"> („Glasnik općine </w:t>
      </w:r>
      <w:proofErr w:type="spellStart"/>
      <w:r>
        <w:t>Kamanje</w:t>
      </w:r>
      <w:proofErr w:type="spellEnd"/>
      <w:r>
        <w:t xml:space="preserve">“ 04/11) te članka 41. Statuta Općine </w:t>
      </w:r>
      <w:proofErr w:type="spellStart"/>
      <w:r>
        <w:t>Kamanje</w:t>
      </w:r>
      <w:proofErr w:type="spellEnd"/>
      <w:r>
        <w:t xml:space="preserve"> (Glasnik općine </w:t>
      </w:r>
      <w:proofErr w:type="spellStart"/>
      <w:r>
        <w:t>Kamanje</w:t>
      </w:r>
      <w:proofErr w:type="spellEnd"/>
      <w:r>
        <w:t xml:space="preserve"> br. 01/21) Općinski načelnik Općine </w:t>
      </w:r>
      <w:proofErr w:type="spellStart"/>
      <w:r>
        <w:t>Kamanje</w:t>
      </w:r>
      <w:proofErr w:type="spellEnd"/>
      <w:r>
        <w:t xml:space="preserve"> raspisuje</w:t>
      </w:r>
    </w:p>
    <w:p w14:paraId="254CDDC7" w14:textId="77777777" w:rsidR="00F63A79" w:rsidRDefault="00F63A79" w:rsidP="00F63A79"/>
    <w:p w14:paraId="10E4E40E" w14:textId="3D1EB7A8" w:rsidR="00F63A79" w:rsidRPr="00F63A79" w:rsidRDefault="00F63A79" w:rsidP="00F63A79">
      <w:pPr>
        <w:jc w:val="center"/>
        <w:rPr>
          <w:b/>
          <w:bCs/>
        </w:rPr>
      </w:pPr>
      <w:r w:rsidRPr="00F63A79">
        <w:rPr>
          <w:b/>
          <w:bCs/>
        </w:rPr>
        <w:t>NATJEČAJ</w:t>
      </w:r>
    </w:p>
    <w:p w14:paraId="380D96E6" w14:textId="519B7513" w:rsidR="00F63A79" w:rsidRPr="00F63A79" w:rsidRDefault="00F63A79" w:rsidP="00F63A79">
      <w:pPr>
        <w:jc w:val="center"/>
        <w:rPr>
          <w:b/>
          <w:bCs/>
        </w:rPr>
      </w:pPr>
      <w:r w:rsidRPr="00F63A79">
        <w:rPr>
          <w:b/>
          <w:bCs/>
        </w:rPr>
        <w:t xml:space="preserve">za davanje u </w:t>
      </w:r>
      <w:r w:rsidR="003C338D">
        <w:rPr>
          <w:b/>
          <w:bCs/>
        </w:rPr>
        <w:t>zakup</w:t>
      </w:r>
      <w:r w:rsidRPr="00F63A79">
        <w:rPr>
          <w:b/>
          <w:bCs/>
        </w:rPr>
        <w:t xml:space="preserve"> poslovnog prostora</w:t>
      </w:r>
    </w:p>
    <w:p w14:paraId="0457F355" w14:textId="77777777" w:rsidR="00F63A79" w:rsidRDefault="00F63A79" w:rsidP="00F63A79">
      <w:r>
        <w:t xml:space="preserve"> </w:t>
      </w:r>
    </w:p>
    <w:p w14:paraId="7C62B6AA" w14:textId="63F682EC" w:rsidR="00F63A79" w:rsidRPr="00F63A79" w:rsidRDefault="00F63A79" w:rsidP="00F63A79">
      <w:pPr>
        <w:rPr>
          <w:b/>
          <w:bCs/>
        </w:rPr>
      </w:pPr>
      <w:r w:rsidRPr="00F63A79">
        <w:rPr>
          <w:b/>
          <w:bCs/>
        </w:rPr>
        <w:t xml:space="preserve">PREDMET </w:t>
      </w:r>
      <w:r w:rsidR="003C338D">
        <w:rPr>
          <w:b/>
          <w:bCs/>
        </w:rPr>
        <w:t>ZAKUPA</w:t>
      </w:r>
    </w:p>
    <w:p w14:paraId="5DE593F3" w14:textId="77777777" w:rsidR="00F63A79" w:rsidRDefault="00F63A79" w:rsidP="00F63A79"/>
    <w:p w14:paraId="7206920A" w14:textId="5EE549CC" w:rsidR="00F63A79" w:rsidRDefault="00F63A79" w:rsidP="00F63A79">
      <w:r>
        <w:t xml:space="preserve">1. Poslovni prostor u </w:t>
      </w:r>
      <w:proofErr w:type="spellStart"/>
      <w:r>
        <w:t>Kamanju</w:t>
      </w:r>
      <w:proofErr w:type="spellEnd"/>
      <w:r>
        <w:t xml:space="preserve">, </w:t>
      </w:r>
      <w:proofErr w:type="spellStart"/>
      <w:r>
        <w:t>Kamanje</w:t>
      </w:r>
      <w:proofErr w:type="spellEnd"/>
      <w:r>
        <w:t xml:space="preserve"> 106 a, izgrađen na k.č.br. 1284/3, k.o. Ozaljski Brlog, površine  96,0 m2, a koji se sastoji od:</w:t>
      </w:r>
    </w:p>
    <w:p w14:paraId="011D7443" w14:textId="77777777" w:rsidR="00F63A79" w:rsidRDefault="00F63A79" w:rsidP="00F63A79">
      <w:r>
        <w:t xml:space="preserve">    - garaža 32,0 m2</w:t>
      </w:r>
    </w:p>
    <w:p w14:paraId="6201CDBC" w14:textId="77777777" w:rsidR="00F63A79" w:rsidRDefault="00F63A79" w:rsidP="00F63A79">
      <w:r>
        <w:t xml:space="preserve">    - spremište opreme 32,0 m2</w:t>
      </w:r>
    </w:p>
    <w:p w14:paraId="7A3E8341" w14:textId="77777777" w:rsidR="00F63A79" w:rsidRDefault="00F63A79" w:rsidP="00F63A79">
      <w:r>
        <w:t xml:space="preserve">    - kancelarija 24,9 m2</w:t>
      </w:r>
    </w:p>
    <w:p w14:paraId="4B3E57BD" w14:textId="77777777" w:rsidR="00F63A79" w:rsidRDefault="00F63A79" w:rsidP="00F63A79">
      <w:r>
        <w:t xml:space="preserve">    - sanitarno-garderobni čvor 7,1 m2</w:t>
      </w:r>
    </w:p>
    <w:p w14:paraId="31B8C2B4" w14:textId="77777777" w:rsidR="00F63A79" w:rsidRDefault="00F63A79" w:rsidP="00F63A79">
      <w:r>
        <w:t xml:space="preserve"> </w:t>
      </w:r>
    </w:p>
    <w:p w14:paraId="18125374" w14:textId="77777777" w:rsidR="00F63A79" w:rsidRDefault="00F63A79" w:rsidP="00F63A79">
      <w:r>
        <w:t>Poslovni prostor može se koristiti za obavljanje uslužnih djelatnosti (poslovni prostor-opća namjena).</w:t>
      </w:r>
    </w:p>
    <w:p w14:paraId="12183760" w14:textId="77E48783" w:rsidR="00F63A79" w:rsidRDefault="003C338D" w:rsidP="00F63A79">
      <w:r>
        <w:t>Zakupoprimac</w:t>
      </w:r>
      <w:r w:rsidR="00F63A79">
        <w:t xml:space="preserve"> uzima u </w:t>
      </w:r>
      <w:r>
        <w:t>zakup</w:t>
      </w:r>
      <w:r w:rsidR="00F63A79">
        <w:t xml:space="preserve"> poslovni prostor u viđenom stanju te ga može dodatno urediti i privesti ugovorenoj namjeni o vlastitom trošku.</w:t>
      </w:r>
    </w:p>
    <w:p w14:paraId="2E007237" w14:textId="77777777" w:rsidR="00F63A79" w:rsidRDefault="00F63A79" w:rsidP="00F63A79"/>
    <w:p w14:paraId="4611141F" w14:textId="10125CE1" w:rsidR="00F63A79" w:rsidRPr="00F63A79" w:rsidRDefault="00F63A79" w:rsidP="00F63A79">
      <w:pPr>
        <w:rPr>
          <w:b/>
          <w:bCs/>
        </w:rPr>
      </w:pPr>
      <w:r w:rsidRPr="00F63A79">
        <w:rPr>
          <w:b/>
          <w:bCs/>
        </w:rPr>
        <w:t xml:space="preserve">UVJETI </w:t>
      </w:r>
      <w:r w:rsidR="003C338D">
        <w:rPr>
          <w:b/>
          <w:bCs/>
        </w:rPr>
        <w:t>ZAKUPA</w:t>
      </w:r>
    </w:p>
    <w:p w14:paraId="183DD696" w14:textId="77777777" w:rsidR="00F63A79" w:rsidRDefault="00F63A79" w:rsidP="00F63A79"/>
    <w:p w14:paraId="175DEC7F" w14:textId="721718B5" w:rsidR="00F63A79" w:rsidRDefault="00F63A79" w:rsidP="00F63A79">
      <w:pPr>
        <w:jc w:val="both"/>
      </w:pPr>
      <w:r>
        <w:t xml:space="preserve">Početni iznos </w:t>
      </w:r>
      <w:r w:rsidR="003C338D">
        <w:t>zakupnine</w:t>
      </w:r>
      <w:r>
        <w:t xml:space="preserve"> iznosi 2,</w:t>
      </w:r>
      <w:r w:rsidR="006353F6">
        <w:t>1</w:t>
      </w:r>
      <w:r>
        <w:t xml:space="preserve">2 eura za metar kvadratni korisne površine mjesečno.  U cijenu nije uključen potrošak vode, struje, grijanja i drugih režijskih i komunalnih djelatnosti. Troškove tekućeg održavanja snosi zakupnik. Pod tekućim održavanjem smatra se čišćenje, soboslikarski radovi, sitniji popravci na instalacijama i </w:t>
      </w:r>
      <w:proofErr w:type="spellStart"/>
      <w:r>
        <w:t>sl</w:t>
      </w:r>
      <w:proofErr w:type="spellEnd"/>
      <w:r>
        <w:t>, osim ako se ugovorom ne odrede drugačiji uvjeti.</w:t>
      </w:r>
    </w:p>
    <w:p w14:paraId="094679DD" w14:textId="77777777" w:rsidR="00F63A79" w:rsidRDefault="00F63A79" w:rsidP="00F63A79">
      <w:pPr>
        <w:jc w:val="both"/>
      </w:pPr>
    </w:p>
    <w:p w14:paraId="6FBDCFD3" w14:textId="67DE6E7B" w:rsidR="00F63A79" w:rsidRDefault="003C338D" w:rsidP="00F63A79">
      <w:pPr>
        <w:jc w:val="both"/>
      </w:pPr>
      <w:r>
        <w:t>Zakupo</w:t>
      </w:r>
      <w:r w:rsidR="00F63A79">
        <w:t xml:space="preserve">primac je dužan </w:t>
      </w:r>
      <w:r>
        <w:t>zakupniku</w:t>
      </w:r>
      <w:r w:rsidR="00F63A79">
        <w:t xml:space="preserve"> plaćati mjesečno unaprijed i to najkasnije do desetog dana u mjesecu.</w:t>
      </w:r>
    </w:p>
    <w:p w14:paraId="5FDAC8DD" w14:textId="77777777" w:rsidR="00F63A79" w:rsidRDefault="00F63A79" w:rsidP="00F63A79">
      <w:pPr>
        <w:jc w:val="both"/>
      </w:pPr>
    </w:p>
    <w:p w14:paraId="67589FD3" w14:textId="0C7722D6" w:rsidR="00F63A79" w:rsidRDefault="00F63A79" w:rsidP="00F63A79">
      <w:pPr>
        <w:jc w:val="both"/>
      </w:pPr>
      <w:r>
        <w:t xml:space="preserve">Poslovni prostor daje se u </w:t>
      </w:r>
      <w:r w:rsidR="003C338D">
        <w:t xml:space="preserve">zakup </w:t>
      </w:r>
      <w:r>
        <w:t>na određeno vrijeme na rok od 5 (pet) godina</w:t>
      </w:r>
      <w:r w:rsidR="003C338D">
        <w:t>.</w:t>
      </w:r>
    </w:p>
    <w:p w14:paraId="4DF83DD0" w14:textId="77777777" w:rsidR="00F63A79" w:rsidRDefault="00F63A79" w:rsidP="00F63A79"/>
    <w:p w14:paraId="47683E70" w14:textId="77777777" w:rsidR="00F63A79" w:rsidRPr="00F63A79" w:rsidRDefault="00F63A79" w:rsidP="00F63A79">
      <w:pPr>
        <w:rPr>
          <w:b/>
          <w:bCs/>
        </w:rPr>
      </w:pPr>
      <w:r w:rsidRPr="00F63A79">
        <w:rPr>
          <w:b/>
          <w:bCs/>
        </w:rPr>
        <w:t>SADRŽAJ PONUDE</w:t>
      </w:r>
    </w:p>
    <w:p w14:paraId="05301B6B" w14:textId="77777777" w:rsidR="00F63A79" w:rsidRDefault="00F63A79" w:rsidP="00F63A79">
      <w:r>
        <w:t>Pravo na podnošenje ponude imaju:</w:t>
      </w:r>
    </w:p>
    <w:p w14:paraId="21988B59" w14:textId="77777777" w:rsidR="00F63A79" w:rsidRDefault="00F63A79" w:rsidP="00F63A79">
      <w:r>
        <w:lastRenderedPageBreak/>
        <w:t xml:space="preserve">                 -fizičke osobe, državljani Republike Hrvatske</w:t>
      </w:r>
    </w:p>
    <w:p w14:paraId="7426A700" w14:textId="77777777" w:rsidR="00F63A79" w:rsidRDefault="00F63A79" w:rsidP="00F63A79">
      <w:r>
        <w:t xml:space="preserve">                 -pravne osobe sa sjedištem u Republici Hrvatskoj</w:t>
      </w:r>
    </w:p>
    <w:p w14:paraId="09E1AAC2" w14:textId="77777777" w:rsidR="00F63A79" w:rsidRDefault="00F63A79" w:rsidP="00F63A79"/>
    <w:p w14:paraId="31607C6A" w14:textId="77777777" w:rsidR="00F63A79" w:rsidRDefault="00F63A79" w:rsidP="00F63A79">
      <w:r>
        <w:t>Ponuda mora sadržavati:</w:t>
      </w:r>
    </w:p>
    <w:p w14:paraId="5D91C13A" w14:textId="67F549D6" w:rsidR="00F63A79" w:rsidRDefault="00F63A79" w:rsidP="00F63A79">
      <w:pPr>
        <w:pStyle w:val="Odlomakpopisa"/>
        <w:numPr>
          <w:ilvl w:val="0"/>
          <w:numId w:val="4"/>
        </w:numPr>
      </w:pPr>
      <w:r>
        <w:t>ime i prezime, odnosno naziv pravnog subjekta s točnom adresom,</w:t>
      </w:r>
    </w:p>
    <w:p w14:paraId="3BAEBC4A" w14:textId="77CA271F" w:rsidR="00F63A79" w:rsidRDefault="00F63A79" w:rsidP="00F63A79">
      <w:pPr>
        <w:pStyle w:val="Odlomakpopisa"/>
        <w:numPr>
          <w:ilvl w:val="0"/>
          <w:numId w:val="4"/>
        </w:numPr>
      </w:pPr>
      <w:r>
        <w:t>ponuđenu cijenu zakupnine po m2 poslovnog prostora i ukupno, s time da ne može biti niža od početne cijene, točno ispisanu brojkom i slovima,</w:t>
      </w:r>
    </w:p>
    <w:p w14:paraId="397A4424" w14:textId="714C183A" w:rsidR="00F63A79" w:rsidRDefault="00F63A79" w:rsidP="00F63A79">
      <w:pPr>
        <w:pStyle w:val="Odlomakpopisa"/>
        <w:numPr>
          <w:ilvl w:val="0"/>
          <w:numId w:val="4"/>
        </w:numPr>
      </w:pPr>
      <w:r>
        <w:t>opis djelatnosti koja će se obavljati u poslovnom prostoru</w:t>
      </w:r>
    </w:p>
    <w:p w14:paraId="2294EA14" w14:textId="75A430BA" w:rsidR="00F63A79" w:rsidRDefault="00F63A79" w:rsidP="00F63A79">
      <w:pPr>
        <w:pStyle w:val="Odlomakpopisa"/>
        <w:numPr>
          <w:ilvl w:val="0"/>
          <w:numId w:val="4"/>
        </w:numPr>
      </w:pPr>
      <w:r>
        <w:t>vrijeme i mjesto sastavljanja ponude te vlastoručni potpis ponuditelja ponude.</w:t>
      </w:r>
    </w:p>
    <w:p w14:paraId="45E4C24E" w14:textId="77777777" w:rsidR="00F63A79" w:rsidRDefault="00F63A79" w:rsidP="00F63A79">
      <w:r>
        <w:t xml:space="preserve"> </w:t>
      </w:r>
    </w:p>
    <w:p w14:paraId="73FEF749" w14:textId="77777777" w:rsidR="00F63A79" w:rsidRDefault="00F63A79" w:rsidP="00F63A79">
      <w:pPr>
        <w:jc w:val="both"/>
      </w:pPr>
    </w:p>
    <w:p w14:paraId="17619A44" w14:textId="6848F5FB" w:rsidR="00F63A79" w:rsidRDefault="00F63A79" w:rsidP="00F63A79">
      <w:pPr>
        <w:jc w:val="both"/>
      </w:pPr>
      <w:r>
        <w:t xml:space="preserve">Ukoliko odabrani ponuditelj odustane od zaključivanja ugovora ili ukoliko ugovor o </w:t>
      </w:r>
      <w:r w:rsidR="003C338D">
        <w:t>zakupu</w:t>
      </w:r>
      <w:r>
        <w:t xml:space="preserve"> ne bude zaključen u roku 30 dana od dana dostave obavijesti o odabiru odabranom ponuditelju, krivnjom ponuditelja, raspisat će se ponovni natječaj ako nema drugih ponuda koje se uslijed odustanka najpovoljnijeg ponuditelja mogu prihvatiti.</w:t>
      </w:r>
    </w:p>
    <w:p w14:paraId="1667E82A" w14:textId="77777777" w:rsidR="00F63A79" w:rsidRDefault="00F63A79" w:rsidP="00F63A79">
      <w:r>
        <w:t xml:space="preserve"> </w:t>
      </w:r>
    </w:p>
    <w:p w14:paraId="2AD0F2C0" w14:textId="77777777" w:rsidR="00F63A79" w:rsidRDefault="00F63A79" w:rsidP="00F63A79">
      <w:r>
        <w:t>Uz ponudu potrebno je priložiti:</w:t>
      </w:r>
    </w:p>
    <w:p w14:paraId="2CFD8B2A" w14:textId="77777777" w:rsidR="00F63A79" w:rsidRDefault="00F63A79" w:rsidP="00F63A79">
      <w:r>
        <w:t xml:space="preserve">      1.Podatke o sposobnosti  ponuditelja i to:</w:t>
      </w:r>
    </w:p>
    <w:p w14:paraId="15D094D0" w14:textId="77777777" w:rsidR="00F63A79" w:rsidRDefault="00F63A79" w:rsidP="00F63A79">
      <w:r>
        <w:t xml:space="preserve">             - ime, prezime i adresu ponuđača odnosno tvrtku pravnog subjekta s adresom ili naznaku odgovorne osobe</w:t>
      </w:r>
    </w:p>
    <w:p w14:paraId="7DE9BF22" w14:textId="77777777" w:rsidR="00F63A79" w:rsidRDefault="00F63A79" w:rsidP="00F63A79">
      <w:r>
        <w:t xml:space="preserve">     2.Presliku obrtnice odnosno izvadak iz sudskog registra</w:t>
      </w:r>
    </w:p>
    <w:p w14:paraId="0B5677D0" w14:textId="77777777" w:rsidR="00F63A79" w:rsidRDefault="00F63A79" w:rsidP="00F63A79">
      <w:r>
        <w:t xml:space="preserve">     3.Navođenje poslovne djelatnosti (u skladu s utvrđenom namjenom prostora</w:t>
      </w:r>
    </w:p>
    <w:p w14:paraId="0F3F0ECD" w14:textId="6BCEE926" w:rsidR="00F63A79" w:rsidRDefault="00F63A79" w:rsidP="00F63A79">
      <w:r>
        <w:t xml:space="preserve">     4. Iznos </w:t>
      </w:r>
      <w:r w:rsidR="003C338D">
        <w:t>zakupnine</w:t>
      </w:r>
      <w:r>
        <w:t xml:space="preserve"> koj</w:t>
      </w:r>
      <w:r w:rsidR="003C338D">
        <w:t>a</w:t>
      </w:r>
      <w:r>
        <w:t xml:space="preserve"> se nudi</w:t>
      </w:r>
    </w:p>
    <w:p w14:paraId="012796B5" w14:textId="77777777" w:rsidR="00F63A79" w:rsidRDefault="00F63A79" w:rsidP="00F63A79">
      <w:r>
        <w:t xml:space="preserve">     5. Potvrdu porezne uprave o uplaćenim porezima i doprinosima, ne stariji od 30 dana (original)</w:t>
      </w:r>
    </w:p>
    <w:p w14:paraId="6E478F61" w14:textId="46371BCD" w:rsidR="00F63A79" w:rsidRDefault="00F63A79" w:rsidP="00F63A79">
      <w:r>
        <w:t xml:space="preserve">     6. Dokaz o uspješnosti poslovanja (BON 2, ne stariji od 30 dana od dana objave natječaja, odnosno odgovarajuća potvrda banke)</w:t>
      </w:r>
    </w:p>
    <w:p w14:paraId="247F00A9" w14:textId="5536F4B6" w:rsidR="00F63A79" w:rsidRDefault="00F63A79" w:rsidP="00F63A79">
      <w:pPr>
        <w:jc w:val="both"/>
      </w:pPr>
      <w:r>
        <w:t xml:space="preserve"> </w:t>
      </w:r>
    </w:p>
    <w:p w14:paraId="37492511" w14:textId="5CFF8761" w:rsidR="00F63A79" w:rsidRDefault="00F63A79" w:rsidP="00F63A79">
      <w:pPr>
        <w:jc w:val="both"/>
      </w:pPr>
      <w:r>
        <w:t xml:space="preserve">Na natječaju ne mogu sudjelovati osobe koje imaju neizmirena dugovanja prema </w:t>
      </w:r>
      <w:r w:rsidR="003C338D">
        <w:t xml:space="preserve">zakupodavcu </w:t>
      </w:r>
      <w:r>
        <w:t>iz ranijih ili postojećih pravnih odnosa, ukoliko ta dugovanja prethodno ne podmire.</w:t>
      </w:r>
    </w:p>
    <w:p w14:paraId="74605765" w14:textId="77777777" w:rsidR="00F63A79" w:rsidRDefault="00F63A79" w:rsidP="00F63A79">
      <w:pPr>
        <w:jc w:val="both"/>
      </w:pPr>
    </w:p>
    <w:p w14:paraId="0C1FD692" w14:textId="2F05C23E" w:rsidR="00F63A79" w:rsidRDefault="00F63A79" w:rsidP="00F63A79">
      <w:pPr>
        <w:jc w:val="both"/>
      </w:pPr>
      <w:r w:rsidRPr="00400AA5">
        <w:rPr>
          <w:b/>
          <w:bCs/>
          <w:i/>
          <w:iCs/>
        </w:rPr>
        <w:t xml:space="preserve">Natječaj se provodi putem zatvorenih pisanih ponuda koje se mogu podnijeti u roku od 15 dana od dana objave, na web stranicama te na oglasnoj ploči Općine </w:t>
      </w:r>
      <w:proofErr w:type="spellStart"/>
      <w:r w:rsidRPr="00400AA5">
        <w:rPr>
          <w:b/>
          <w:bCs/>
          <w:i/>
          <w:iCs/>
        </w:rPr>
        <w:t>Kamanje</w:t>
      </w:r>
      <w:proofErr w:type="spellEnd"/>
      <w:r>
        <w:t>,  a koje je potrebno dostaviti na adresu:</w:t>
      </w:r>
    </w:p>
    <w:p w14:paraId="3C7746E7" w14:textId="77777777" w:rsidR="00F63A79" w:rsidRPr="00F63A79" w:rsidRDefault="00F63A79" w:rsidP="00F63A79">
      <w:pPr>
        <w:jc w:val="center"/>
        <w:rPr>
          <w:b/>
          <w:bCs/>
        </w:rPr>
      </w:pPr>
      <w:r w:rsidRPr="00F63A79">
        <w:rPr>
          <w:b/>
          <w:bCs/>
        </w:rPr>
        <w:t>OPĆINA KAMANJE</w:t>
      </w:r>
    </w:p>
    <w:p w14:paraId="46E7D7AC" w14:textId="77777777" w:rsidR="00F63A79" w:rsidRPr="00F63A79" w:rsidRDefault="00F63A79" w:rsidP="00F63A79">
      <w:pPr>
        <w:jc w:val="center"/>
        <w:rPr>
          <w:b/>
          <w:bCs/>
        </w:rPr>
      </w:pPr>
      <w:r w:rsidRPr="00F63A79">
        <w:rPr>
          <w:b/>
          <w:bCs/>
        </w:rPr>
        <w:t>KAMANJE 106, 47282 KAMANJE</w:t>
      </w:r>
    </w:p>
    <w:p w14:paraId="4749AD76" w14:textId="77777777" w:rsidR="00F63A79" w:rsidRPr="00F63A79" w:rsidRDefault="00F63A79" w:rsidP="00F63A79">
      <w:pPr>
        <w:jc w:val="center"/>
        <w:rPr>
          <w:b/>
          <w:bCs/>
        </w:rPr>
      </w:pPr>
      <w:r w:rsidRPr="00F63A79">
        <w:rPr>
          <w:b/>
          <w:bCs/>
        </w:rPr>
        <w:t>S naznakom "NE OTVARAJ – za natječaj – poslovni prostor“</w:t>
      </w:r>
    </w:p>
    <w:p w14:paraId="215A9435" w14:textId="77777777" w:rsidR="00F63A79" w:rsidRDefault="00F63A79" w:rsidP="00F63A79"/>
    <w:p w14:paraId="709068BF" w14:textId="0AF98471" w:rsidR="00F63A79" w:rsidRDefault="00F63A79" w:rsidP="00F63A79">
      <w:pPr>
        <w:jc w:val="both"/>
      </w:pPr>
      <w:r>
        <w:t xml:space="preserve">Otvaranje i razmatranje ponuda te odabir najpovoljnije ponude izvršit će načelnik Općine </w:t>
      </w:r>
      <w:proofErr w:type="spellStart"/>
      <w:r>
        <w:t>Kamanje</w:t>
      </w:r>
      <w:proofErr w:type="spellEnd"/>
      <w:r>
        <w:t xml:space="preserve"> nakon isteka roka za dostavu ponuda.</w:t>
      </w:r>
    </w:p>
    <w:p w14:paraId="6F0F6244" w14:textId="77777777" w:rsidR="00F63A79" w:rsidRDefault="00F63A79" w:rsidP="00F63A79">
      <w:pPr>
        <w:jc w:val="both"/>
      </w:pPr>
      <w:r>
        <w:t>O datumu otvaranja ponuda ponuditelji će biti naknadno obavješteni. Ponuditelji imaju pravo biti nazočni otvaranju ponuda.</w:t>
      </w:r>
    </w:p>
    <w:p w14:paraId="3C39C6B6" w14:textId="77777777" w:rsidR="00F63A79" w:rsidRDefault="00F63A79" w:rsidP="00F63A79">
      <w:pPr>
        <w:jc w:val="both"/>
      </w:pPr>
    </w:p>
    <w:p w14:paraId="0F88FF46" w14:textId="008EF631" w:rsidR="00F63A79" w:rsidRDefault="00F63A79" w:rsidP="00F63A79">
      <w:pPr>
        <w:jc w:val="both"/>
      </w:pPr>
      <w:r>
        <w:t>Kriterij za odabir najpovoljnije ponude je visina ponuđene zakupnine</w:t>
      </w:r>
      <w:r w:rsidR="003C338D">
        <w:t xml:space="preserve">. </w:t>
      </w:r>
      <w:r>
        <w:t>Prvenstveno pravo na sklapanje ugovora o podzakupu poslovnoga prostora imaju osobe iz Zakona o pravima hrvatskih branitelja iz Domovinskog rata i članova njihovih obitelji ukoliko ispunjavaju uvjete iz natječaja i prihvate najviši ponuđeni iznos zakupnine. Nepravovremene i nepotpune ponude neće se razmatrati.</w:t>
      </w:r>
    </w:p>
    <w:p w14:paraId="15B5DB07" w14:textId="77777777" w:rsidR="00F63A79" w:rsidRDefault="00F63A79" w:rsidP="00F63A79"/>
    <w:p w14:paraId="7CA050AA" w14:textId="332482AF" w:rsidR="00F63A79" w:rsidRDefault="00F63A79" w:rsidP="00F63A79">
      <w:r>
        <w:lastRenderedPageBreak/>
        <w:t xml:space="preserve">U slučaju da je najveći iznos koji su ponudila dva ili više natjecatelja istovjetan, natječaj se ponavlja (s ponuđenim iznosom cijene </w:t>
      </w:r>
      <w:r w:rsidR="003C338D">
        <w:t>zakupnine</w:t>
      </w:r>
      <w:r>
        <w:t xml:space="preserve"> kao početnim iznosom).</w:t>
      </w:r>
    </w:p>
    <w:p w14:paraId="2D4381A5" w14:textId="77777777" w:rsidR="00F63A79" w:rsidRDefault="00F63A79" w:rsidP="00F63A79"/>
    <w:p w14:paraId="11D16266" w14:textId="77777777" w:rsidR="00F63A79" w:rsidRDefault="00F63A79" w:rsidP="00F63A79">
      <w:r>
        <w:t>O rezultatima natječaja ponuditelji će biti obaviješteni u roku od 8 (osam) dana od dana izbora najpovoljnijeg ponuditelja.</w:t>
      </w:r>
    </w:p>
    <w:p w14:paraId="28B89329" w14:textId="77777777" w:rsidR="00F63A79" w:rsidRDefault="00F63A79" w:rsidP="00F63A79"/>
    <w:p w14:paraId="4BF256E6" w14:textId="77777777" w:rsidR="00F63A79" w:rsidRDefault="00F63A79" w:rsidP="00F63A79">
      <w:pPr>
        <w:jc w:val="both"/>
      </w:pPr>
      <w:r>
        <w:t xml:space="preserve">Natjecatelj ima pravno prigovora načelniku Općine </w:t>
      </w:r>
      <w:proofErr w:type="spellStart"/>
      <w:r>
        <w:t>Kamanje</w:t>
      </w:r>
      <w:proofErr w:type="spellEnd"/>
      <w:r>
        <w:t xml:space="preserve"> u roku 5 dana od dana prijama Odluke ukoliko smatra da je poslovni prostor dan u zakup fizičkoj ili pravnoj osobi koja ne ispunjava uvjete natječaja ili smatra da postupak nije pravilno proveden.</w:t>
      </w:r>
    </w:p>
    <w:p w14:paraId="7E489542" w14:textId="77777777" w:rsidR="00F63A79" w:rsidRDefault="00F63A79" w:rsidP="00F63A79">
      <w:pPr>
        <w:jc w:val="both"/>
      </w:pPr>
    </w:p>
    <w:p w14:paraId="2AFC8894" w14:textId="2AF46EBA" w:rsidR="00F63A79" w:rsidRDefault="00F63A79" w:rsidP="00F63A79">
      <w:pPr>
        <w:jc w:val="both"/>
      </w:pPr>
      <w:r>
        <w:t xml:space="preserve">Poslovni prostor se daje u stanju u kojem je viđen, a rekonstrukciju i adaptaciju, koja se izvodi u cilju poboljšanja funkcionalnosti, u cjelini snosi korisnik uz suglasnost Općine </w:t>
      </w:r>
      <w:proofErr w:type="spellStart"/>
      <w:r>
        <w:t>Kamanje</w:t>
      </w:r>
      <w:proofErr w:type="spellEnd"/>
      <w:r>
        <w:t>, bez prava na povrat uloženih sredstava.</w:t>
      </w:r>
    </w:p>
    <w:p w14:paraId="3CBF6F8D" w14:textId="77777777" w:rsidR="00F63A79" w:rsidRDefault="00F63A79" w:rsidP="00F63A79">
      <w:pPr>
        <w:jc w:val="both"/>
      </w:pPr>
    </w:p>
    <w:p w14:paraId="35105322" w14:textId="3BD29D55" w:rsidR="00F63A79" w:rsidRDefault="00F63A79" w:rsidP="00F63A79">
      <w:pPr>
        <w:jc w:val="both"/>
      </w:pPr>
      <w:r>
        <w:t xml:space="preserve">S ponuditeljem čija će ponuda biti prihvaćena Općina </w:t>
      </w:r>
      <w:proofErr w:type="spellStart"/>
      <w:r>
        <w:t>Kamanje</w:t>
      </w:r>
      <w:proofErr w:type="spellEnd"/>
      <w:r>
        <w:t xml:space="preserve"> zaključit će ugovor o</w:t>
      </w:r>
      <w:r w:rsidR="003C338D">
        <w:t xml:space="preserve"> zakupu</w:t>
      </w:r>
      <w:r>
        <w:t xml:space="preserve"> poslovnog prostora kojim će se regulirati međusobna prava i obveze.</w:t>
      </w:r>
    </w:p>
    <w:p w14:paraId="56DF9088" w14:textId="77777777" w:rsidR="00F63A79" w:rsidRDefault="00F63A79" w:rsidP="00F63A79">
      <w:pPr>
        <w:jc w:val="both"/>
      </w:pPr>
    </w:p>
    <w:p w14:paraId="4E521020" w14:textId="35AFE01B" w:rsidR="00F63A79" w:rsidRDefault="00F63A79" w:rsidP="00F63A79">
      <w:pPr>
        <w:jc w:val="both"/>
      </w:pPr>
      <w:r>
        <w:t xml:space="preserve">Ugovor o </w:t>
      </w:r>
      <w:r w:rsidR="003C338D">
        <w:t xml:space="preserve">zakupu </w:t>
      </w:r>
      <w:r>
        <w:t xml:space="preserve">sklapa se kao ovršna isprava, sukladno odredbi članka 4. stavak 3. Zakona o zakupu i prodaji poslovnoga prostora, na trošak </w:t>
      </w:r>
      <w:r w:rsidR="003C338D">
        <w:t>zakupoprimca.</w:t>
      </w:r>
    </w:p>
    <w:p w14:paraId="3D416E1F" w14:textId="77777777" w:rsidR="00F63A79" w:rsidRDefault="00F63A79" w:rsidP="00F63A79"/>
    <w:p w14:paraId="122A7494" w14:textId="77777777" w:rsidR="00F63A79" w:rsidRDefault="00F63A79" w:rsidP="00F63A79">
      <w:r>
        <w:t xml:space="preserve">Općina </w:t>
      </w:r>
      <w:proofErr w:type="spellStart"/>
      <w:r>
        <w:t>Kamanje</w:t>
      </w:r>
      <w:proofErr w:type="spellEnd"/>
      <w:r>
        <w:t xml:space="preserve"> zadržava pravo da ne odabere ni jednu od pristiglih ponuda.</w:t>
      </w:r>
    </w:p>
    <w:p w14:paraId="18555AF7" w14:textId="77777777" w:rsidR="00F63A79" w:rsidRDefault="00F63A79" w:rsidP="00F63A79"/>
    <w:p w14:paraId="4E17CB0D" w14:textId="37EE9F15" w:rsidR="00F63A79" w:rsidRDefault="00F63A79">
      <w:r>
        <w:t xml:space="preserve">Za pregled navedenog poslovnog prostora potrebno se najaviti u Jedinstvenom upravom odjelu Općine </w:t>
      </w:r>
      <w:proofErr w:type="spellStart"/>
      <w:r>
        <w:t>Kamanje</w:t>
      </w:r>
      <w:proofErr w:type="spellEnd"/>
      <w:r>
        <w:t>, telefon (047) 642 288.</w:t>
      </w:r>
    </w:p>
    <w:p w14:paraId="5859B26F" w14:textId="041F22F2" w:rsidR="00F63A79" w:rsidRDefault="00F63A79"/>
    <w:p w14:paraId="398C507E" w14:textId="56F8BC8D" w:rsidR="00F63A79" w:rsidRDefault="00F63A79"/>
    <w:p w14:paraId="08739B76" w14:textId="74EEBD60" w:rsidR="00F63A79" w:rsidRDefault="00F63A79" w:rsidP="009417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1752">
        <w:t>Povjerenstvo za provedbu natječaja</w:t>
      </w:r>
    </w:p>
    <w:sectPr w:rsidR="00F63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17509"/>
    <w:multiLevelType w:val="hybridMultilevel"/>
    <w:tmpl w:val="DBD0585E"/>
    <w:lvl w:ilvl="0" w:tplc="6F6AB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74EF5"/>
    <w:multiLevelType w:val="hybridMultilevel"/>
    <w:tmpl w:val="5AE6B32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7062AB7"/>
    <w:multiLevelType w:val="hybridMultilevel"/>
    <w:tmpl w:val="464E6FF0"/>
    <w:lvl w:ilvl="0" w:tplc="63FE89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B5DB9"/>
    <w:multiLevelType w:val="hybridMultilevel"/>
    <w:tmpl w:val="FD8A3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52747">
    <w:abstractNumId w:val="3"/>
  </w:num>
  <w:num w:numId="2" w16cid:durableId="997348203">
    <w:abstractNumId w:val="0"/>
  </w:num>
  <w:num w:numId="3" w16cid:durableId="345252073">
    <w:abstractNumId w:val="1"/>
  </w:num>
  <w:num w:numId="4" w16cid:durableId="885413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4A"/>
    <w:rsid w:val="0005734F"/>
    <w:rsid w:val="000E591C"/>
    <w:rsid w:val="000F6E4A"/>
    <w:rsid w:val="00170335"/>
    <w:rsid w:val="00176953"/>
    <w:rsid w:val="00185FEA"/>
    <w:rsid w:val="002E49E6"/>
    <w:rsid w:val="00300401"/>
    <w:rsid w:val="003C338D"/>
    <w:rsid w:val="00400AA5"/>
    <w:rsid w:val="004053B4"/>
    <w:rsid w:val="004220FF"/>
    <w:rsid w:val="00490FEA"/>
    <w:rsid w:val="004A0B5F"/>
    <w:rsid w:val="004E391E"/>
    <w:rsid w:val="004F01D3"/>
    <w:rsid w:val="00575D22"/>
    <w:rsid w:val="005A1928"/>
    <w:rsid w:val="005B17F1"/>
    <w:rsid w:val="005B5056"/>
    <w:rsid w:val="005B6F7A"/>
    <w:rsid w:val="005D278C"/>
    <w:rsid w:val="00625935"/>
    <w:rsid w:val="006353F6"/>
    <w:rsid w:val="0069060A"/>
    <w:rsid w:val="006A15F7"/>
    <w:rsid w:val="006B0E33"/>
    <w:rsid w:val="006C4636"/>
    <w:rsid w:val="0071444A"/>
    <w:rsid w:val="007359D5"/>
    <w:rsid w:val="007B2345"/>
    <w:rsid w:val="007E6EF3"/>
    <w:rsid w:val="00855F5F"/>
    <w:rsid w:val="0092181C"/>
    <w:rsid w:val="00941752"/>
    <w:rsid w:val="0096310F"/>
    <w:rsid w:val="00993B33"/>
    <w:rsid w:val="009E6453"/>
    <w:rsid w:val="00A1340B"/>
    <w:rsid w:val="00A41EB3"/>
    <w:rsid w:val="00A60B64"/>
    <w:rsid w:val="00A86F7B"/>
    <w:rsid w:val="00AA4F02"/>
    <w:rsid w:val="00AC7E5F"/>
    <w:rsid w:val="00AF3C10"/>
    <w:rsid w:val="00AF56A2"/>
    <w:rsid w:val="00B778B2"/>
    <w:rsid w:val="00BB2019"/>
    <w:rsid w:val="00D20164"/>
    <w:rsid w:val="00DA012B"/>
    <w:rsid w:val="00DC29BA"/>
    <w:rsid w:val="00E0784F"/>
    <w:rsid w:val="00E16424"/>
    <w:rsid w:val="00E92086"/>
    <w:rsid w:val="00F26182"/>
    <w:rsid w:val="00F475E1"/>
    <w:rsid w:val="00F63A79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0E9D"/>
  <w15:chartTrackingRefBased/>
  <w15:docId w15:val="{CFD34B61-4100-4CFB-AF12-9D62374A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6953"/>
    <w:pPr>
      <w:ind w:left="720"/>
      <w:contextualSpacing/>
    </w:pPr>
  </w:style>
  <w:style w:type="paragraph" w:customStyle="1" w:styleId="box470523">
    <w:name w:val="box_470523"/>
    <w:basedOn w:val="Normal"/>
    <w:rsid w:val="00300401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39"/>
    <w:rsid w:val="00E1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OPĆINA KAMANJE</cp:lastModifiedBy>
  <cp:revision>2</cp:revision>
  <cp:lastPrinted>2023-03-29T12:38:00Z</cp:lastPrinted>
  <dcterms:created xsi:type="dcterms:W3CDTF">2023-07-03T10:26:00Z</dcterms:created>
  <dcterms:modified xsi:type="dcterms:W3CDTF">2023-07-03T10:26:00Z</dcterms:modified>
</cp:coreProperties>
</file>