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35E3F030">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69F508DC"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8E60B8">
        <w:rPr>
          <w:rFonts w:ascii="Times New Roman" w:eastAsia="Times New Roman" w:hAnsi="Times New Roman"/>
          <w:sz w:val="20"/>
          <w:szCs w:val="20"/>
          <w:lang w:eastAsia="hr-HR"/>
        </w:rPr>
        <w:t>3</w:t>
      </w:r>
      <w:r w:rsidRPr="00615C7E">
        <w:rPr>
          <w:rFonts w:ascii="Times New Roman" w:eastAsia="Times New Roman" w:hAnsi="Times New Roman"/>
          <w:sz w:val="20"/>
          <w:szCs w:val="20"/>
          <w:lang w:eastAsia="hr-HR"/>
        </w:rPr>
        <w:t>-</w:t>
      </w:r>
      <w:r w:rsidR="008E60B8">
        <w:rPr>
          <w:rFonts w:ascii="Times New Roman" w:eastAsia="Times New Roman" w:hAnsi="Times New Roman"/>
          <w:sz w:val="20"/>
          <w:szCs w:val="20"/>
          <w:lang w:eastAsia="hr-HR"/>
        </w:rPr>
        <w:t>1</w:t>
      </w:r>
      <w:r w:rsidR="00C86C32">
        <w:rPr>
          <w:rFonts w:ascii="Times New Roman" w:eastAsia="Times New Roman" w:hAnsi="Times New Roman"/>
          <w:sz w:val="20"/>
          <w:szCs w:val="20"/>
          <w:lang w:eastAsia="hr-HR"/>
        </w:rPr>
        <w:t>3</w:t>
      </w:r>
    </w:p>
    <w:p w14:paraId="2CDD7F22" w14:textId="72EAC643"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8E60B8">
        <w:rPr>
          <w:rFonts w:ascii="Times New Roman" w:eastAsia="Times New Roman" w:hAnsi="Times New Roman"/>
          <w:sz w:val="20"/>
          <w:szCs w:val="20"/>
          <w:lang w:eastAsia="hr-HR"/>
        </w:rPr>
        <w:t>0</w:t>
      </w:r>
      <w:r w:rsidR="00C86C32">
        <w:rPr>
          <w:rFonts w:ascii="Times New Roman" w:eastAsia="Times New Roman" w:hAnsi="Times New Roman"/>
          <w:sz w:val="20"/>
          <w:szCs w:val="20"/>
          <w:lang w:eastAsia="hr-HR"/>
        </w:rPr>
        <w:t>2</w:t>
      </w:r>
      <w:r w:rsidR="007541E9">
        <w:rPr>
          <w:rFonts w:ascii="Times New Roman" w:eastAsia="Times New Roman" w:hAnsi="Times New Roman"/>
          <w:sz w:val="20"/>
          <w:szCs w:val="20"/>
          <w:lang w:eastAsia="hr-HR"/>
        </w:rPr>
        <w:t>.</w:t>
      </w:r>
      <w:r w:rsidR="00C86C32">
        <w:rPr>
          <w:rFonts w:ascii="Times New Roman" w:eastAsia="Times New Roman" w:hAnsi="Times New Roman"/>
          <w:sz w:val="20"/>
          <w:szCs w:val="20"/>
          <w:lang w:eastAsia="hr-HR"/>
        </w:rPr>
        <w:t>11</w:t>
      </w:r>
      <w:r w:rsidR="007541E9">
        <w:rPr>
          <w:rFonts w:ascii="Times New Roman" w:eastAsia="Times New Roman" w:hAnsi="Times New Roman"/>
          <w:sz w:val="20"/>
          <w:szCs w:val="20"/>
          <w:lang w:eastAsia="hr-HR"/>
        </w:rPr>
        <w:t>.202</w:t>
      </w:r>
      <w:r w:rsidR="008E60B8">
        <w:rPr>
          <w:rFonts w:ascii="Times New Roman" w:eastAsia="Times New Roman" w:hAnsi="Times New Roman"/>
          <w:sz w:val="20"/>
          <w:szCs w:val="20"/>
          <w:lang w:eastAsia="hr-HR"/>
        </w:rPr>
        <w:t>3</w:t>
      </w:r>
      <w:r w:rsidR="007541E9">
        <w:rPr>
          <w:rFonts w:ascii="Times New Roman" w:eastAsia="Times New Roman" w:hAnsi="Times New Roman"/>
          <w:sz w:val="20"/>
          <w:szCs w:val="20"/>
          <w:lang w:eastAsia="hr-HR"/>
        </w:rPr>
        <w:t>.</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1A54260D"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C86C32">
        <w:rPr>
          <w:rFonts w:ascii="Times New Roman" w:eastAsia="Times New Roman" w:hAnsi="Times New Roman"/>
          <w:b/>
          <w:lang w:eastAsia="hr-HR"/>
        </w:rPr>
        <w:t>13</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64D56C7A"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8E60B8">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73AEF144"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8E60B8" w:rsidRPr="00E32026">
        <w:rPr>
          <w:rFonts w:ascii="Times New Roman" w:eastAsia="Times New Roman" w:hAnsi="Times New Roman"/>
          <w:sz w:val="20"/>
          <w:szCs w:val="20"/>
          <w:lang w:eastAsia="hr-HR"/>
        </w:rPr>
        <w:t>Ružica Brgan</w:t>
      </w:r>
      <w:r w:rsidR="008E60B8">
        <w:rPr>
          <w:rFonts w:ascii="Times New Roman" w:eastAsia="Times New Roman" w:hAnsi="Times New Roman"/>
          <w:sz w:val="20"/>
          <w:szCs w:val="20"/>
          <w:lang w:eastAsia="hr-HR"/>
        </w:rPr>
        <w:t>,</w:t>
      </w:r>
      <w:r w:rsidR="00C86C32" w:rsidRPr="00C86C32">
        <w:t xml:space="preserve"> </w:t>
      </w:r>
      <w:r w:rsidR="00C86C32" w:rsidRPr="00C86C32">
        <w:rPr>
          <w:rFonts w:ascii="Times New Roman" w:eastAsia="Times New Roman" w:hAnsi="Times New Roman"/>
          <w:sz w:val="20"/>
          <w:szCs w:val="20"/>
          <w:lang w:eastAsia="hr-HR"/>
        </w:rPr>
        <w:t>Stjepan Maršić</w:t>
      </w:r>
      <w:r w:rsidR="00E32026">
        <w:rPr>
          <w:rFonts w:ascii="Times New Roman" w:eastAsia="Times New Roman" w:hAnsi="Times New Roman"/>
          <w:sz w:val="20"/>
          <w:szCs w:val="20"/>
          <w:lang w:eastAsia="hr-HR"/>
        </w:rPr>
        <w:t>, Dragutin Ivančić</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24C63CD2"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7541E9">
        <w:rPr>
          <w:rFonts w:ascii="Times New Roman" w:eastAsia="Times New Roman" w:hAnsi="Times New Roman"/>
          <w:sz w:val="20"/>
          <w:szCs w:val="20"/>
          <w:lang w:eastAsia="hr-HR"/>
        </w:rPr>
        <w:t xml:space="preserve">, </w:t>
      </w:r>
      <w:r w:rsidR="008E60B8" w:rsidRPr="00650131">
        <w:rPr>
          <w:rFonts w:ascii="Times New Roman" w:eastAsia="Times New Roman" w:hAnsi="Times New Roman"/>
          <w:sz w:val="20"/>
          <w:szCs w:val="20"/>
          <w:lang w:eastAsia="hr-HR"/>
        </w:rPr>
        <w:t>Josip Ribarić</w:t>
      </w:r>
      <w:r w:rsidR="008E60B8">
        <w:rPr>
          <w:rFonts w:ascii="Times New Roman" w:eastAsia="Times New Roman" w:hAnsi="Times New Roman"/>
          <w:sz w:val="20"/>
          <w:szCs w:val="20"/>
          <w:lang w:eastAsia="hr-HR"/>
        </w:rPr>
        <w:t>,</w:t>
      </w:r>
      <w:r w:rsidR="00C86C32">
        <w:rPr>
          <w:rFonts w:ascii="Times New Roman" w:eastAsia="Times New Roman" w:hAnsi="Times New Roman"/>
          <w:sz w:val="20"/>
          <w:szCs w:val="20"/>
          <w:lang w:eastAsia="hr-HR"/>
        </w:rPr>
        <w:t xml:space="preserve"> </w:t>
      </w:r>
      <w:r w:rsidR="008E60B8">
        <w:rPr>
          <w:rFonts w:ascii="Times New Roman" w:eastAsia="Times New Roman" w:hAnsi="Times New Roman"/>
          <w:sz w:val="20"/>
          <w:szCs w:val="20"/>
          <w:lang w:eastAsia="hr-HR"/>
        </w:rPr>
        <w:t xml:space="preserve"> </w:t>
      </w:r>
      <w:r w:rsidR="00C86C32" w:rsidRPr="00C86C32">
        <w:rPr>
          <w:rFonts w:ascii="Times New Roman" w:eastAsia="Times New Roman" w:hAnsi="Times New Roman"/>
          <w:sz w:val="20"/>
          <w:szCs w:val="20"/>
          <w:lang w:eastAsia="hr-HR"/>
        </w:rPr>
        <w:t>Kristina Novosel Mihalić</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68FEC89B" w14:textId="32B3BA67" w:rsidR="006B0C41" w:rsidRPr="00C86C32" w:rsidRDefault="00615C7E" w:rsidP="006B0C41">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11F57C2F"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8E60B8">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78BF5F7A" w14:textId="15B9A10B"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sidR="00830B4E">
        <w:rPr>
          <w:rFonts w:ascii="Times New Roman" w:eastAsia="Times New Roman" w:hAnsi="Times New Roman"/>
          <w:sz w:val="20"/>
          <w:szCs w:val="20"/>
          <w:lang w:eastAsia="hr-HR"/>
        </w:rPr>
        <w:t xml:space="preserve"> te </w:t>
      </w:r>
      <w:r w:rsidR="008E60B8">
        <w:rPr>
          <w:rFonts w:ascii="Times New Roman" w:eastAsia="Times New Roman" w:hAnsi="Times New Roman"/>
          <w:sz w:val="20"/>
          <w:szCs w:val="20"/>
          <w:lang w:eastAsia="hr-HR"/>
        </w:rPr>
        <w:t>ravnateljicu Dječjeg vrtića Kamanje koja</w:t>
      </w:r>
      <w:r w:rsidR="00830B4E">
        <w:rPr>
          <w:rFonts w:ascii="Times New Roman" w:eastAsia="Times New Roman" w:hAnsi="Times New Roman"/>
          <w:sz w:val="20"/>
          <w:szCs w:val="20"/>
          <w:lang w:eastAsia="hr-HR"/>
        </w:rPr>
        <w:t xml:space="preserve"> se priključil</w:t>
      </w:r>
      <w:r w:rsidR="008E60B8">
        <w:rPr>
          <w:rFonts w:ascii="Times New Roman" w:eastAsia="Times New Roman" w:hAnsi="Times New Roman"/>
          <w:sz w:val="20"/>
          <w:szCs w:val="20"/>
          <w:lang w:eastAsia="hr-HR"/>
        </w:rPr>
        <w:t>a</w:t>
      </w:r>
      <w:r w:rsidR="00830B4E">
        <w:rPr>
          <w:rFonts w:ascii="Times New Roman" w:eastAsia="Times New Roman" w:hAnsi="Times New Roman"/>
          <w:sz w:val="20"/>
          <w:szCs w:val="20"/>
          <w:lang w:eastAsia="hr-HR"/>
        </w:rPr>
        <w:t xml:space="preserve"> sjednici Općinskog vijeća.</w:t>
      </w:r>
    </w:p>
    <w:p w14:paraId="60BEC633"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0956E8DA" w14:textId="77777777" w:rsidR="00615C7E" w:rsidRPr="00650131" w:rsidRDefault="00615C7E" w:rsidP="00615C7E">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662FA6D2" w14:textId="77777777" w:rsidR="007541E9" w:rsidRDefault="007541E9" w:rsidP="00E32026">
      <w:pPr>
        <w:spacing w:after="0" w:line="240" w:lineRule="auto"/>
        <w:ind w:left="567"/>
        <w:jc w:val="both"/>
        <w:rPr>
          <w:rFonts w:ascii="Times New Roman" w:hAnsi="Times New Roman"/>
          <w:sz w:val="20"/>
          <w:szCs w:val="20"/>
        </w:rPr>
      </w:pPr>
    </w:p>
    <w:p w14:paraId="42E0C2A8"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Aktualni sat</w:t>
      </w:r>
    </w:p>
    <w:p w14:paraId="4398799A"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Realizacija točaka i prihvaćanje zapisnika sa 12. sjednice Općinskog vijeća</w:t>
      </w:r>
    </w:p>
    <w:p w14:paraId="5923E981" w14:textId="77777777" w:rsidR="00C86C32" w:rsidRPr="00C86C32" w:rsidRDefault="00C86C32">
      <w:pPr>
        <w:numPr>
          <w:ilvl w:val="0"/>
          <w:numId w:val="50"/>
        </w:numPr>
        <w:spacing w:after="0" w:line="240" w:lineRule="auto"/>
        <w:ind w:left="426" w:firstLine="141"/>
        <w:jc w:val="both"/>
        <w:rPr>
          <w:rFonts w:ascii="Times New Roman" w:eastAsia="Times New Roman" w:hAnsi="Times New Roman"/>
          <w:sz w:val="20"/>
          <w:szCs w:val="20"/>
          <w:lang w:eastAsia="hr-HR"/>
        </w:rPr>
      </w:pPr>
      <w:bookmarkStart w:id="1" w:name="_Hlk150253987"/>
      <w:r w:rsidRPr="00C86C32">
        <w:rPr>
          <w:rFonts w:ascii="Times New Roman" w:eastAsia="Times New Roman" w:hAnsi="Times New Roman"/>
          <w:sz w:val="20"/>
          <w:szCs w:val="20"/>
          <w:lang w:eastAsia="hr-HR"/>
        </w:rPr>
        <w:t xml:space="preserve">Prijedlog Zaključka o prihvaćanju Programa rada i financijskog plana Savjeta mladih Općine   </w:t>
      </w:r>
    </w:p>
    <w:p w14:paraId="38693F92" w14:textId="2B6A2BAA" w:rsidR="00C86C32" w:rsidRPr="00C86C32" w:rsidRDefault="00C86C32" w:rsidP="00C86C32">
      <w:pPr>
        <w:spacing w:after="0" w:line="240" w:lineRule="auto"/>
        <w:ind w:left="567"/>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             </w:t>
      </w:r>
      <w:r w:rsidR="0077359A">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 xml:space="preserve">  Kamanje za 2024. godinu</w:t>
      </w:r>
    </w:p>
    <w:bookmarkEnd w:id="1"/>
    <w:p w14:paraId="38B8944A"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Prijedlog Odluke o osnivanju Savjeta mladih Općine Kamanje</w:t>
      </w:r>
    </w:p>
    <w:p w14:paraId="1C1DA2F7"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Prijedlog Odluke o vrijednosti boda komunalne naknade </w:t>
      </w:r>
    </w:p>
    <w:p w14:paraId="17CE4EA5"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bookmarkStart w:id="2" w:name="_Hlk150254080"/>
      <w:r w:rsidRPr="00C86C32">
        <w:rPr>
          <w:rFonts w:ascii="Times New Roman" w:eastAsia="Times New Roman" w:hAnsi="Times New Roman"/>
          <w:sz w:val="20"/>
          <w:szCs w:val="20"/>
          <w:lang w:eastAsia="hr-HR"/>
        </w:rPr>
        <w:t xml:space="preserve">Prijedlog Odluke o broju i visini stipendija učenicima i studentima za školsku/akademsku godinu  </w:t>
      </w:r>
    </w:p>
    <w:p w14:paraId="3801AD88" w14:textId="2319D4A1" w:rsidR="00C86C32" w:rsidRPr="00C86C32" w:rsidRDefault="00C86C32" w:rsidP="00C86C32">
      <w:pPr>
        <w:spacing w:after="0" w:line="240" w:lineRule="auto"/>
        <w:ind w:left="567"/>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            </w:t>
      </w:r>
      <w:r w:rsidR="0077359A">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 xml:space="preserve">    u 2023./2024.</w:t>
      </w:r>
    </w:p>
    <w:bookmarkEnd w:id="2"/>
    <w:p w14:paraId="336AFF0B"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Prijedlog Odluke o izmjenama i dopunama Odluke o visini zakupnine za poslovne prostore   </w:t>
      </w:r>
    </w:p>
    <w:p w14:paraId="579ECF6A"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Prijedlog Zaključka o raspisivanju javnog natječaja za davanje u najam poslovnog prostora na </w:t>
      </w:r>
      <w:proofErr w:type="spellStart"/>
      <w:r w:rsidRPr="00C86C32">
        <w:rPr>
          <w:rFonts w:ascii="Times New Roman" w:eastAsia="Times New Roman" w:hAnsi="Times New Roman"/>
          <w:sz w:val="20"/>
          <w:szCs w:val="20"/>
          <w:lang w:eastAsia="hr-HR"/>
        </w:rPr>
        <w:t>kčbr</w:t>
      </w:r>
      <w:proofErr w:type="spellEnd"/>
      <w:r w:rsidRPr="00C86C32">
        <w:rPr>
          <w:rFonts w:ascii="Times New Roman" w:eastAsia="Times New Roman" w:hAnsi="Times New Roman"/>
          <w:sz w:val="20"/>
          <w:szCs w:val="20"/>
          <w:lang w:eastAsia="hr-HR"/>
        </w:rPr>
        <w:t xml:space="preserve">.  </w:t>
      </w:r>
    </w:p>
    <w:p w14:paraId="2AC70B29" w14:textId="14A8C334" w:rsidR="00C86C32" w:rsidRPr="00C86C32" w:rsidRDefault="00C86C32" w:rsidP="00C86C32">
      <w:pPr>
        <w:spacing w:after="0" w:line="240" w:lineRule="auto"/>
        <w:ind w:left="567"/>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           </w:t>
      </w:r>
      <w:r w:rsidR="0077359A">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 xml:space="preserve"> </w:t>
      </w:r>
      <w:r w:rsidR="0077359A">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 xml:space="preserve">   1254/3 k.o. Brlog Ozaljski – zgrada Općine Kamanje, prizemlje</w:t>
      </w:r>
    </w:p>
    <w:p w14:paraId="3103E648"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Prijedlog Odluke o cijeni, mjerilima i financiranju programa Dječjeg vrtića „KAMANJE“ </w:t>
      </w:r>
    </w:p>
    <w:p w14:paraId="49EC25D9" w14:textId="77777777" w:rsidR="00C86C32" w:rsidRPr="00C86C32" w:rsidRDefault="00C86C32" w:rsidP="00C86C32">
      <w:pPr>
        <w:numPr>
          <w:ilvl w:val="0"/>
          <w:numId w:val="50"/>
        </w:numPr>
        <w:spacing w:after="0" w:line="240" w:lineRule="auto"/>
        <w:ind w:left="426" w:firstLine="141"/>
        <w:jc w:val="both"/>
        <w:rPr>
          <w:rFonts w:ascii="Times New Roman" w:eastAsia="Times New Roman" w:hAnsi="Times New Roman"/>
          <w:sz w:val="20"/>
          <w:szCs w:val="20"/>
          <w:lang w:eastAsia="hr-HR"/>
        </w:rPr>
      </w:pPr>
      <w:bookmarkStart w:id="3" w:name="_Hlk130548234"/>
      <w:r w:rsidRPr="00C86C32">
        <w:rPr>
          <w:rFonts w:ascii="Times New Roman" w:eastAsia="Times New Roman" w:hAnsi="Times New Roman"/>
          <w:sz w:val="20"/>
          <w:szCs w:val="20"/>
          <w:lang w:eastAsia="hr-HR"/>
        </w:rPr>
        <w:t xml:space="preserve">Zaključak o prihvaćanju financijskog plana dječjeg vrtića Kamanje za 2024. godinu s projekcijama </w:t>
      </w:r>
    </w:p>
    <w:p w14:paraId="7DA62F72" w14:textId="44142F7B" w:rsidR="00C86C32" w:rsidRPr="00C86C32" w:rsidRDefault="00C86C32" w:rsidP="00C86C32">
      <w:pPr>
        <w:spacing w:after="0" w:line="240" w:lineRule="auto"/>
        <w:ind w:left="567"/>
        <w:jc w:val="both"/>
        <w:rPr>
          <w:rFonts w:ascii="Times New Roman" w:eastAsia="Times New Roman" w:hAnsi="Times New Roman"/>
          <w:sz w:val="20"/>
          <w:szCs w:val="20"/>
          <w:lang w:eastAsia="hr-HR"/>
        </w:rPr>
      </w:pPr>
      <w:r w:rsidRPr="00C86C32">
        <w:rPr>
          <w:rFonts w:ascii="Times New Roman" w:eastAsia="Times New Roman" w:hAnsi="Times New Roman"/>
          <w:sz w:val="20"/>
          <w:szCs w:val="20"/>
          <w:lang w:eastAsia="hr-HR"/>
        </w:rPr>
        <w:t xml:space="preserve">             </w:t>
      </w:r>
      <w:r w:rsidR="0077359A">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 xml:space="preserve">  za 2025. i 2026. godinu</w:t>
      </w:r>
      <w:r w:rsidRPr="00C86C32">
        <w:rPr>
          <w:rFonts w:ascii="Times New Roman" w:eastAsia="Times New Roman" w:hAnsi="Times New Roman"/>
          <w:sz w:val="20"/>
          <w:szCs w:val="20"/>
          <w:lang w:eastAsia="hr-HR"/>
        </w:rPr>
        <w:cr/>
        <w:t xml:space="preserve">                             </w:t>
      </w:r>
    </w:p>
    <w:bookmarkEnd w:id="3"/>
    <w:p w14:paraId="09059E78" w14:textId="4A55AF8F" w:rsidR="00615C7E" w:rsidRDefault="00615C7E" w:rsidP="00615C7E">
      <w:pPr>
        <w:spacing w:after="0" w:line="240" w:lineRule="auto"/>
        <w:jc w:val="both"/>
        <w:rPr>
          <w:rFonts w:ascii="Times New Roman" w:eastAsia="Times New Roman" w:hAnsi="Times New Roman"/>
          <w:bCs/>
          <w:sz w:val="20"/>
          <w:szCs w:val="20"/>
          <w:lang w:eastAsia="hr-HR"/>
        </w:rPr>
      </w:pPr>
      <w:r w:rsidRPr="00650131">
        <w:rPr>
          <w:rFonts w:ascii="Times New Roman" w:eastAsia="Times New Roman" w:hAnsi="Times New Roman"/>
          <w:bCs/>
          <w:sz w:val="20"/>
          <w:szCs w:val="20"/>
          <w:lang w:eastAsia="hr-HR"/>
        </w:rPr>
        <w:t>Predloženi dnevni red</w:t>
      </w:r>
      <w:r w:rsidR="0016214F" w:rsidRPr="00650131">
        <w:rPr>
          <w:rFonts w:ascii="Times New Roman" w:eastAsia="Times New Roman" w:hAnsi="Times New Roman"/>
          <w:bCs/>
          <w:sz w:val="20"/>
          <w:szCs w:val="20"/>
          <w:lang w:eastAsia="hr-HR"/>
        </w:rPr>
        <w:t xml:space="preserve"> sa proširenjem </w:t>
      </w:r>
      <w:r w:rsidRPr="00650131">
        <w:rPr>
          <w:rFonts w:ascii="Times New Roman" w:eastAsia="Times New Roman" w:hAnsi="Times New Roman"/>
          <w:bCs/>
          <w:sz w:val="20"/>
          <w:szCs w:val="20"/>
          <w:lang w:eastAsia="hr-HR"/>
        </w:rPr>
        <w:t xml:space="preserve">dan je na glasanje te je jednoglasno, </w:t>
      </w:r>
      <w:r w:rsidRPr="00B82039">
        <w:rPr>
          <w:rFonts w:ascii="Times New Roman" w:eastAsia="Times New Roman" w:hAnsi="Times New Roman"/>
          <w:bCs/>
          <w:sz w:val="20"/>
          <w:szCs w:val="20"/>
          <w:lang w:eastAsia="hr-HR"/>
        </w:rPr>
        <w:t xml:space="preserve">sa </w:t>
      </w:r>
      <w:r w:rsidR="008E60B8">
        <w:rPr>
          <w:rFonts w:ascii="Times New Roman" w:eastAsia="Times New Roman" w:hAnsi="Times New Roman"/>
          <w:bCs/>
          <w:sz w:val="20"/>
          <w:szCs w:val="20"/>
          <w:lang w:eastAsia="hr-HR"/>
        </w:rPr>
        <w:t>4</w:t>
      </w:r>
      <w:r w:rsidRPr="00650131">
        <w:rPr>
          <w:rFonts w:ascii="Times New Roman" w:eastAsia="Times New Roman" w:hAnsi="Times New Roman"/>
          <w:bCs/>
          <w:sz w:val="20"/>
          <w:szCs w:val="20"/>
          <w:lang w:eastAsia="hr-HR"/>
        </w:rPr>
        <w:t xml:space="preserve"> glas</w:t>
      </w:r>
      <w:r w:rsidR="00B82039">
        <w:rPr>
          <w:rFonts w:ascii="Times New Roman" w:eastAsia="Times New Roman" w:hAnsi="Times New Roman"/>
          <w:bCs/>
          <w:sz w:val="20"/>
          <w:szCs w:val="20"/>
          <w:lang w:eastAsia="hr-HR"/>
        </w:rPr>
        <w:t>ova</w:t>
      </w:r>
      <w:r w:rsidRPr="00650131">
        <w:rPr>
          <w:rFonts w:ascii="Times New Roman" w:eastAsia="Times New Roman" w:hAnsi="Times New Roman"/>
          <w:bCs/>
          <w:sz w:val="20"/>
          <w:szCs w:val="20"/>
          <w:lang w:eastAsia="hr-HR"/>
        </w:rPr>
        <w:t xml:space="preserve"> „ZA“ prihvaćen.</w:t>
      </w:r>
    </w:p>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5F74AE5C" w14:textId="465D3866" w:rsidR="00C00342" w:rsidRPr="002843FF"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529276FE" w14:textId="77777777" w:rsidR="00597FAB" w:rsidRDefault="005F73F1"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Maršić predložio je da se u Brlog dopremi dva kamiona tampona na put označen k.č.br. 2554 od kućnog broja 63 kako bi se put popravio. Načelnik je dao digresiju da bi bilo pravilno da članovi Mjesnog odbora izvješćuju Jedinstveni upravni odjel o takvim potrebama </w:t>
      </w:r>
      <w:r w:rsidR="00CA7A04">
        <w:rPr>
          <w:rFonts w:ascii="Times New Roman" w:eastAsia="Times New Roman" w:hAnsi="Times New Roman"/>
          <w:bCs/>
          <w:sz w:val="20"/>
          <w:szCs w:val="20"/>
          <w:lang w:eastAsia="hr-HR"/>
        </w:rPr>
        <w:t xml:space="preserve">kako bi se takve potrebe rješavale na vrijeme. Gosp. </w:t>
      </w:r>
      <w:proofErr w:type="spellStart"/>
      <w:r w:rsidR="00CA7A04">
        <w:rPr>
          <w:rFonts w:ascii="Times New Roman" w:eastAsia="Times New Roman" w:hAnsi="Times New Roman"/>
          <w:bCs/>
          <w:sz w:val="20"/>
          <w:szCs w:val="20"/>
          <w:lang w:eastAsia="hr-HR"/>
        </w:rPr>
        <w:t>Lukunić</w:t>
      </w:r>
      <w:proofErr w:type="spellEnd"/>
      <w:r w:rsidR="00CA7A04">
        <w:rPr>
          <w:rFonts w:ascii="Times New Roman" w:eastAsia="Times New Roman" w:hAnsi="Times New Roman"/>
          <w:bCs/>
          <w:sz w:val="20"/>
          <w:szCs w:val="20"/>
          <w:lang w:eastAsia="hr-HR"/>
        </w:rPr>
        <w:t xml:space="preserve"> je rekao da će se već sutra započeti sa navozima. </w:t>
      </w:r>
      <w:r w:rsidR="00B249FE">
        <w:rPr>
          <w:rFonts w:ascii="Times New Roman" w:eastAsia="Times New Roman" w:hAnsi="Times New Roman"/>
          <w:bCs/>
          <w:sz w:val="20"/>
          <w:szCs w:val="20"/>
          <w:lang w:eastAsia="hr-HR"/>
        </w:rPr>
        <w:t>Gđa. Brgan pitala je za put koji je u naravi, ali  nije ucrtan u katastar, što je načelnik pojasnio da je potrebno da geometar iziđe na teren i napravi elaborat. Također je rekao da smo započeli sa regulacijom tih izmjera s obzirom da ima poprilično takvih puteva u naravi te ćemo uključiti i tu cestu u rješavanje.</w:t>
      </w:r>
      <w:r w:rsidR="00597FAB">
        <w:rPr>
          <w:rFonts w:ascii="Times New Roman" w:eastAsia="Times New Roman" w:hAnsi="Times New Roman"/>
          <w:bCs/>
          <w:sz w:val="20"/>
          <w:szCs w:val="20"/>
          <w:lang w:eastAsia="hr-HR"/>
        </w:rPr>
        <w:t xml:space="preserve"> Gosp. Maršić predložio je da se i </w:t>
      </w:r>
      <w:proofErr w:type="spellStart"/>
      <w:r w:rsidR="00597FAB">
        <w:rPr>
          <w:rFonts w:ascii="Times New Roman" w:eastAsia="Times New Roman" w:hAnsi="Times New Roman"/>
          <w:bCs/>
          <w:sz w:val="20"/>
          <w:szCs w:val="20"/>
          <w:lang w:eastAsia="hr-HR"/>
        </w:rPr>
        <w:t>ogibališta</w:t>
      </w:r>
      <w:proofErr w:type="spellEnd"/>
      <w:r w:rsidR="00597FAB">
        <w:rPr>
          <w:rFonts w:ascii="Times New Roman" w:eastAsia="Times New Roman" w:hAnsi="Times New Roman"/>
          <w:bCs/>
          <w:sz w:val="20"/>
          <w:szCs w:val="20"/>
          <w:lang w:eastAsia="hr-HR"/>
        </w:rPr>
        <w:t xml:space="preserve"> na putu prema Brlogu (k.č.br.2554/1) navoze i kvalitetnije urede.</w:t>
      </w:r>
    </w:p>
    <w:p w14:paraId="54FCCC15" w14:textId="77777777" w:rsidR="00E315DA" w:rsidRDefault="00597FAB"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Ivančić spomenuo je asfaltiranje dijela ceste na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kod crkve sv. Filip i Jakov. Načelnik je obrazložio da je to stvar tvrtke koja je izvodila radove. Komunalni redar izišao je na teren i </w:t>
      </w:r>
      <w:proofErr w:type="spellStart"/>
      <w:r>
        <w:rPr>
          <w:rFonts w:ascii="Times New Roman" w:eastAsia="Times New Roman" w:hAnsi="Times New Roman"/>
          <w:bCs/>
          <w:sz w:val="20"/>
          <w:szCs w:val="20"/>
          <w:lang w:eastAsia="hr-HR"/>
        </w:rPr>
        <w:t>posnimio</w:t>
      </w:r>
      <w:proofErr w:type="spellEnd"/>
      <w:r>
        <w:rPr>
          <w:rFonts w:ascii="Times New Roman" w:eastAsia="Times New Roman" w:hAnsi="Times New Roman"/>
          <w:bCs/>
          <w:sz w:val="20"/>
          <w:szCs w:val="20"/>
          <w:lang w:eastAsia="hr-HR"/>
        </w:rPr>
        <w:t xml:space="preserve"> tu cestu, a izvođači su odradili kvadraturu kako je bilo dogovoreno, ali su to odradili „traljavo“. Načelnik je zvao poslovođu, Krunoslava </w:t>
      </w:r>
      <w:proofErr w:type="spellStart"/>
      <w:r>
        <w:rPr>
          <w:rFonts w:ascii="Times New Roman" w:eastAsia="Times New Roman" w:hAnsi="Times New Roman"/>
          <w:bCs/>
          <w:sz w:val="20"/>
          <w:szCs w:val="20"/>
          <w:lang w:eastAsia="hr-HR"/>
        </w:rPr>
        <w:t>Žokvića</w:t>
      </w:r>
      <w:proofErr w:type="spellEnd"/>
      <w:r>
        <w:rPr>
          <w:rFonts w:ascii="Times New Roman" w:eastAsia="Times New Roman" w:hAnsi="Times New Roman"/>
          <w:bCs/>
          <w:sz w:val="20"/>
          <w:szCs w:val="20"/>
          <w:lang w:eastAsia="hr-HR"/>
        </w:rPr>
        <w:t xml:space="preserve">, </w:t>
      </w:r>
      <w:r w:rsidR="007B360E">
        <w:rPr>
          <w:rFonts w:ascii="Times New Roman" w:eastAsia="Times New Roman" w:hAnsi="Times New Roman"/>
          <w:bCs/>
          <w:sz w:val="20"/>
          <w:szCs w:val="20"/>
          <w:lang w:eastAsia="hr-HR"/>
        </w:rPr>
        <w:t xml:space="preserve">koji je obećao da će </w:t>
      </w:r>
      <w:r w:rsidR="007B360E">
        <w:rPr>
          <w:rFonts w:ascii="Times New Roman" w:eastAsia="Times New Roman" w:hAnsi="Times New Roman"/>
          <w:bCs/>
          <w:sz w:val="20"/>
          <w:szCs w:val="20"/>
          <w:lang w:eastAsia="hr-HR"/>
        </w:rPr>
        <w:lastRenderedPageBreak/>
        <w:t xml:space="preserve">se ti radovi popraviti. Napomenuo je da je cijeli projekt oko obnove te crkve nekontroliran, odnosno mi nismo imali utjecaj na te radove niti smo bili informirani oko bilo čega. Gosp. Ivančić osvrnuo se na </w:t>
      </w:r>
      <w:proofErr w:type="spellStart"/>
      <w:r w:rsidR="007B360E">
        <w:rPr>
          <w:rFonts w:ascii="Times New Roman" w:eastAsia="Times New Roman" w:hAnsi="Times New Roman"/>
          <w:bCs/>
          <w:sz w:val="20"/>
          <w:szCs w:val="20"/>
          <w:lang w:eastAsia="hr-HR"/>
        </w:rPr>
        <w:t>malomarnost</w:t>
      </w:r>
      <w:proofErr w:type="spellEnd"/>
      <w:r w:rsidR="007B360E">
        <w:rPr>
          <w:rFonts w:ascii="Times New Roman" w:eastAsia="Times New Roman" w:hAnsi="Times New Roman"/>
          <w:bCs/>
          <w:sz w:val="20"/>
          <w:szCs w:val="20"/>
          <w:lang w:eastAsia="hr-HR"/>
        </w:rPr>
        <w:t xml:space="preserve">, crkva je otvorena, štokovi su iskrivljeni, prozori su ostali neočišćeni od žbuke, nema ključa, može se nekontrolirano ulaziti i izlaziti iz crkve. </w:t>
      </w:r>
      <w:r w:rsidR="00B249FE">
        <w:rPr>
          <w:rFonts w:ascii="Times New Roman" w:eastAsia="Times New Roman" w:hAnsi="Times New Roman"/>
          <w:bCs/>
          <w:sz w:val="20"/>
          <w:szCs w:val="20"/>
          <w:lang w:eastAsia="hr-HR"/>
        </w:rPr>
        <w:t xml:space="preserve"> </w:t>
      </w:r>
      <w:r w:rsidR="007B360E">
        <w:rPr>
          <w:rFonts w:ascii="Times New Roman" w:eastAsia="Times New Roman" w:hAnsi="Times New Roman"/>
          <w:bCs/>
          <w:sz w:val="20"/>
          <w:szCs w:val="20"/>
          <w:lang w:eastAsia="hr-HR"/>
        </w:rPr>
        <w:t xml:space="preserve">Gosp. </w:t>
      </w:r>
      <w:proofErr w:type="spellStart"/>
      <w:r w:rsidR="007B360E">
        <w:rPr>
          <w:rFonts w:ascii="Times New Roman" w:eastAsia="Times New Roman" w:hAnsi="Times New Roman"/>
          <w:bCs/>
          <w:sz w:val="20"/>
          <w:szCs w:val="20"/>
          <w:lang w:eastAsia="hr-HR"/>
        </w:rPr>
        <w:t>Lukunić</w:t>
      </w:r>
      <w:proofErr w:type="spellEnd"/>
      <w:r w:rsidR="007B360E">
        <w:rPr>
          <w:rFonts w:ascii="Times New Roman" w:eastAsia="Times New Roman" w:hAnsi="Times New Roman"/>
          <w:bCs/>
          <w:sz w:val="20"/>
          <w:szCs w:val="20"/>
          <w:lang w:eastAsia="hr-HR"/>
        </w:rPr>
        <w:t xml:space="preserve"> osvrnuo se na okoliš koji je iza izvođača radova ostao neuređen i dijelom uništen</w:t>
      </w:r>
      <w:r w:rsidR="00E315DA">
        <w:rPr>
          <w:rFonts w:ascii="Times New Roman" w:eastAsia="Times New Roman" w:hAnsi="Times New Roman"/>
          <w:bCs/>
          <w:sz w:val="20"/>
          <w:szCs w:val="20"/>
          <w:lang w:eastAsia="hr-HR"/>
        </w:rPr>
        <w:t xml:space="preserve"> te smatra da bi mi kao općina trebali utjecat na izvođača da se na neki način uredi. Načelnik predlaže zajednički sastanak sa mjesnim odborom, predstavnicima župnog odbora te izvođačem radova kako bi se iznijeli nedostaci.</w:t>
      </w:r>
    </w:p>
    <w:p w14:paraId="7D2B77E9" w14:textId="77777777" w:rsidR="00EC5AB2" w:rsidRDefault="00E315DA"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Načelnik je otvorio temu povlačenja europskih sredstava i kritizirao kako se na žalost ne uređuje željeznički kolodvor u Karlovac, najbitnija pruga Zagreb – Hrvatski Leskovac, a navodno će se pruga Karlovac – </w:t>
      </w:r>
      <w:proofErr w:type="spellStart"/>
      <w:r>
        <w:rPr>
          <w:rFonts w:ascii="Times New Roman" w:eastAsia="Times New Roman" w:hAnsi="Times New Roman"/>
          <w:bCs/>
          <w:sz w:val="20"/>
          <w:szCs w:val="20"/>
          <w:lang w:eastAsia="hr-HR"/>
        </w:rPr>
        <w:t>Bubnjarci</w:t>
      </w:r>
      <w:proofErr w:type="spellEnd"/>
      <w:r>
        <w:rPr>
          <w:rFonts w:ascii="Times New Roman" w:eastAsia="Times New Roman" w:hAnsi="Times New Roman"/>
          <w:bCs/>
          <w:sz w:val="20"/>
          <w:szCs w:val="20"/>
          <w:lang w:eastAsia="hr-HR"/>
        </w:rPr>
        <w:t xml:space="preserve"> renovirati samo do Ozlja.</w:t>
      </w:r>
      <w:r w:rsidR="00EC5AB2">
        <w:rPr>
          <w:rFonts w:ascii="Times New Roman" w:eastAsia="Times New Roman" w:hAnsi="Times New Roman"/>
          <w:bCs/>
          <w:sz w:val="20"/>
          <w:szCs w:val="20"/>
          <w:lang w:eastAsia="hr-HR"/>
        </w:rPr>
        <w:t xml:space="preserve"> Vijećnici su prokomentirali kako</w:t>
      </w:r>
      <w:r>
        <w:rPr>
          <w:rFonts w:ascii="Times New Roman" w:eastAsia="Times New Roman" w:hAnsi="Times New Roman"/>
          <w:bCs/>
          <w:sz w:val="20"/>
          <w:szCs w:val="20"/>
          <w:lang w:eastAsia="hr-HR"/>
        </w:rPr>
        <w:t xml:space="preserve"> </w:t>
      </w:r>
      <w:r w:rsidR="00EC5AB2">
        <w:rPr>
          <w:rFonts w:ascii="Times New Roman" w:eastAsia="Times New Roman" w:hAnsi="Times New Roman"/>
          <w:bCs/>
          <w:sz w:val="20"/>
          <w:szCs w:val="20"/>
          <w:lang w:eastAsia="hr-HR"/>
        </w:rPr>
        <w:t>sredstva iz EU fondova za poduzetnike strogo kontrolirana, dok npr. za vjerske zajednice nije slučaj.</w:t>
      </w:r>
    </w:p>
    <w:p w14:paraId="4FB6AE40" w14:textId="77777777" w:rsidR="00034927" w:rsidRDefault="00EC5AB2"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Gospodin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ukazao je na upite i problem trenutno aktualan vezan za prijevoz. S obzirom da je željeznica ukinula vlakove i sada umjesto vlakova vozi autobus, na koji način sada urediti autobusna stajališta, na mjestima nije dovoljno ni osvjetljeno, nema nadstrešnice</w:t>
      </w:r>
      <w:r w:rsidR="001F59A5">
        <w:rPr>
          <w:rFonts w:ascii="Times New Roman" w:eastAsia="Times New Roman" w:hAnsi="Times New Roman"/>
          <w:bCs/>
          <w:sz w:val="20"/>
          <w:szCs w:val="20"/>
          <w:lang w:eastAsia="hr-HR"/>
        </w:rPr>
        <w:t>, nije propisano obilježeno. Načelnik je odgovorio da je činjenica da javni prijevoz gotovo i ne postoji, a javni prijevoz je obaveza Županije. Kod nas je javni prijevoz donekle funkcionirao dok je vozio vlak. Sada kada je pruga zatvorena, vozi autobus. Autobus bi trebao voziti i po voznom redu i do stanica gdje je stajao vlak, ali to je nemoguće. U Županiji postoji registrirana autobusna linija</w:t>
      </w:r>
      <w:r>
        <w:rPr>
          <w:rFonts w:ascii="Times New Roman" w:eastAsia="Times New Roman" w:hAnsi="Times New Roman"/>
          <w:bCs/>
          <w:sz w:val="20"/>
          <w:szCs w:val="20"/>
          <w:lang w:eastAsia="hr-HR"/>
        </w:rPr>
        <w:t xml:space="preserve"> </w:t>
      </w:r>
      <w:r w:rsidR="001F59A5">
        <w:rPr>
          <w:rFonts w:ascii="Times New Roman" w:eastAsia="Times New Roman" w:hAnsi="Times New Roman"/>
          <w:bCs/>
          <w:sz w:val="20"/>
          <w:szCs w:val="20"/>
          <w:lang w:eastAsia="hr-HR"/>
        </w:rPr>
        <w:t xml:space="preserve">Kamanje – Karlovac koja na terenu nije zaživjela. Imao je sastanak u Županiji na kojem pročelnica za gospodarstvo nije znala </w:t>
      </w:r>
      <w:r w:rsidR="00A119A1">
        <w:rPr>
          <w:rFonts w:ascii="Times New Roman" w:eastAsia="Times New Roman" w:hAnsi="Times New Roman"/>
          <w:bCs/>
          <w:sz w:val="20"/>
          <w:szCs w:val="20"/>
          <w:lang w:eastAsia="hr-HR"/>
        </w:rPr>
        <w:t>da ta linija ne vozi</w:t>
      </w:r>
      <w:r w:rsidR="001F59A5">
        <w:rPr>
          <w:rFonts w:ascii="Times New Roman" w:eastAsia="Times New Roman" w:hAnsi="Times New Roman"/>
          <w:bCs/>
          <w:sz w:val="20"/>
          <w:szCs w:val="20"/>
          <w:lang w:eastAsia="hr-HR"/>
        </w:rPr>
        <w:t xml:space="preserve">. </w:t>
      </w:r>
      <w:r w:rsidR="005E27FC">
        <w:rPr>
          <w:rFonts w:ascii="Times New Roman" w:eastAsia="Times New Roman" w:hAnsi="Times New Roman"/>
          <w:bCs/>
          <w:sz w:val="20"/>
          <w:szCs w:val="20"/>
          <w:lang w:eastAsia="hr-HR"/>
        </w:rPr>
        <w:t>Ta linija sada vozi, koriste ju učenici, mogu ju koristiti i svi ostali putnici. Problem je u neorganiziranosti, jednom dođe ma</w:t>
      </w:r>
      <w:r w:rsidR="00A119A1">
        <w:rPr>
          <w:rFonts w:ascii="Times New Roman" w:eastAsia="Times New Roman" w:hAnsi="Times New Roman"/>
          <w:bCs/>
          <w:sz w:val="20"/>
          <w:szCs w:val="20"/>
          <w:lang w:eastAsia="hr-HR"/>
        </w:rPr>
        <w:t>n</w:t>
      </w:r>
      <w:r w:rsidR="005E27FC">
        <w:rPr>
          <w:rFonts w:ascii="Times New Roman" w:eastAsia="Times New Roman" w:hAnsi="Times New Roman"/>
          <w:bCs/>
          <w:sz w:val="20"/>
          <w:szCs w:val="20"/>
          <w:lang w:eastAsia="hr-HR"/>
        </w:rPr>
        <w:t xml:space="preserve">ji kombi, drugi puta veći, pa se događa da djeca stoje </w:t>
      </w:r>
      <w:r w:rsidR="00A119A1">
        <w:rPr>
          <w:rFonts w:ascii="Times New Roman" w:eastAsia="Times New Roman" w:hAnsi="Times New Roman"/>
          <w:bCs/>
          <w:sz w:val="20"/>
          <w:szCs w:val="20"/>
          <w:lang w:eastAsia="hr-HR"/>
        </w:rPr>
        <w:t xml:space="preserve">u vožnji </w:t>
      </w:r>
      <w:r w:rsidR="005E27FC">
        <w:rPr>
          <w:rFonts w:ascii="Times New Roman" w:eastAsia="Times New Roman" w:hAnsi="Times New Roman"/>
          <w:bCs/>
          <w:sz w:val="20"/>
          <w:szCs w:val="20"/>
          <w:lang w:eastAsia="hr-HR"/>
        </w:rPr>
        <w:t>i slično.</w:t>
      </w:r>
      <w:r w:rsidR="001F59A5">
        <w:rPr>
          <w:rFonts w:ascii="Times New Roman" w:eastAsia="Times New Roman" w:hAnsi="Times New Roman"/>
          <w:bCs/>
          <w:sz w:val="20"/>
          <w:szCs w:val="20"/>
          <w:lang w:eastAsia="hr-HR"/>
        </w:rPr>
        <w:t xml:space="preserve"> </w:t>
      </w:r>
      <w:r w:rsidR="005E27FC">
        <w:rPr>
          <w:rFonts w:ascii="Times New Roman" w:eastAsia="Times New Roman" w:hAnsi="Times New Roman"/>
          <w:bCs/>
          <w:sz w:val="20"/>
          <w:szCs w:val="20"/>
          <w:lang w:eastAsia="hr-HR"/>
        </w:rPr>
        <w:t>S druge strane, taj javni prijevoz se plaća, odnosno uz subvenciju države, ostaje 12,5% cijene karte, nekih cca 23 € koje bi roditelj trebao platiti,. Na žalost, neki roditelji to ne žele platiti za svoju djecu, smatraju da to treba plaćati Općina</w:t>
      </w:r>
      <w:r>
        <w:rPr>
          <w:rFonts w:ascii="Times New Roman" w:eastAsia="Times New Roman" w:hAnsi="Times New Roman"/>
          <w:bCs/>
          <w:sz w:val="20"/>
          <w:szCs w:val="20"/>
          <w:lang w:eastAsia="hr-HR"/>
        </w:rPr>
        <w:t xml:space="preserve"> </w:t>
      </w:r>
      <w:r w:rsidR="00A668C9">
        <w:rPr>
          <w:rFonts w:ascii="Times New Roman" w:eastAsia="Times New Roman" w:hAnsi="Times New Roman"/>
          <w:bCs/>
          <w:sz w:val="20"/>
          <w:szCs w:val="20"/>
          <w:lang w:eastAsia="hr-HR"/>
        </w:rPr>
        <w:t>pa radije djecu šalju na bus od HŽ-a jer je besplatan. Prednost javne autobusne linije je u tome što putuje direktno do Karlovca, odnosno ne vozi kroz</w:t>
      </w:r>
      <w:r w:rsidR="00A119A1">
        <w:rPr>
          <w:rFonts w:ascii="Times New Roman" w:eastAsia="Times New Roman" w:hAnsi="Times New Roman"/>
          <w:bCs/>
          <w:sz w:val="20"/>
          <w:szCs w:val="20"/>
          <w:lang w:eastAsia="hr-HR"/>
        </w:rPr>
        <w:t xml:space="preserve"> okolna</w:t>
      </w:r>
      <w:r w:rsidR="00A668C9">
        <w:rPr>
          <w:rFonts w:ascii="Times New Roman" w:eastAsia="Times New Roman" w:hAnsi="Times New Roman"/>
          <w:bCs/>
          <w:sz w:val="20"/>
          <w:szCs w:val="20"/>
          <w:lang w:eastAsia="hr-HR"/>
        </w:rPr>
        <w:t xml:space="preserve"> naselja (Polje, </w:t>
      </w:r>
      <w:proofErr w:type="spellStart"/>
      <w:r w:rsidR="00A668C9">
        <w:rPr>
          <w:rFonts w:ascii="Times New Roman" w:eastAsia="Times New Roman" w:hAnsi="Times New Roman"/>
          <w:bCs/>
          <w:sz w:val="20"/>
          <w:szCs w:val="20"/>
          <w:lang w:eastAsia="hr-HR"/>
        </w:rPr>
        <w:t>Zorkovac</w:t>
      </w:r>
      <w:proofErr w:type="spellEnd"/>
      <w:r w:rsidR="00A668C9">
        <w:rPr>
          <w:rFonts w:ascii="Times New Roman" w:eastAsia="Times New Roman" w:hAnsi="Times New Roman"/>
          <w:bCs/>
          <w:sz w:val="20"/>
          <w:szCs w:val="20"/>
          <w:lang w:eastAsia="hr-HR"/>
        </w:rPr>
        <w:t xml:space="preserve">..) i dosta kraće traje putovanje, stignu na sve nastavne satove. Što se tiče autobusnih stajališta, </w:t>
      </w:r>
      <w:r w:rsidR="00A119A1">
        <w:rPr>
          <w:rFonts w:ascii="Times New Roman" w:eastAsia="Times New Roman" w:hAnsi="Times New Roman"/>
          <w:bCs/>
          <w:sz w:val="20"/>
          <w:szCs w:val="20"/>
          <w:lang w:eastAsia="hr-HR"/>
        </w:rPr>
        <w:t xml:space="preserve">radili su ih Hrvatske ceste stoga su oni dužni označiti. Naša je obveza javna rasvjeta, a za nadstrešnice se moramo raspitati, obično to općine rade same. Načelnik predlaže da se pokušaju nabaviti montažne nadstrešnice i postave na mjesta gdje su </w:t>
      </w:r>
      <w:proofErr w:type="spellStart"/>
      <w:r w:rsidR="00A119A1">
        <w:rPr>
          <w:rFonts w:ascii="Times New Roman" w:eastAsia="Times New Roman" w:hAnsi="Times New Roman"/>
          <w:bCs/>
          <w:sz w:val="20"/>
          <w:szCs w:val="20"/>
          <w:lang w:eastAsia="hr-HR"/>
        </w:rPr>
        <w:t>ogibališta</w:t>
      </w:r>
      <w:proofErr w:type="spellEnd"/>
      <w:r w:rsidR="00A119A1">
        <w:rPr>
          <w:rFonts w:ascii="Times New Roman" w:eastAsia="Times New Roman" w:hAnsi="Times New Roman"/>
          <w:bCs/>
          <w:sz w:val="20"/>
          <w:szCs w:val="20"/>
          <w:lang w:eastAsia="hr-HR"/>
        </w:rPr>
        <w:t xml:space="preserve"> napravljena kako bi se djeca mogla skloniti dok čekaju autobus. S obzirom da će se cesta rekonstruirati, morati ćemo ih micati. Napomenuo je da je jako teško funkcionirati u sustavu koji ne funkcionira. </w:t>
      </w:r>
      <w:r w:rsidR="001B2C8C">
        <w:rPr>
          <w:rFonts w:ascii="Times New Roman" w:eastAsia="Times New Roman" w:hAnsi="Times New Roman"/>
          <w:bCs/>
          <w:sz w:val="20"/>
          <w:szCs w:val="20"/>
          <w:lang w:eastAsia="hr-HR"/>
        </w:rPr>
        <w:t xml:space="preserve">Ono što mi možemo riješiti je da postavimo nadstrešnice i riješimo rasvjetu, te ćemo sufinancirati tih 12,5 % cijene karte koji roditelji ne žele platiti. </w:t>
      </w:r>
      <w:r w:rsidR="00623B96">
        <w:rPr>
          <w:rFonts w:ascii="Times New Roman" w:eastAsia="Times New Roman" w:hAnsi="Times New Roman"/>
          <w:bCs/>
          <w:sz w:val="20"/>
          <w:szCs w:val="20"/>
          <w:lang w:eastAsia="hr-HR"/>
        </w:rPr>
        <w:t xml:space="preserve">Gosp. </w:t>
      </w:r>
      <w:proofErr w:type="spellStart"/>
      <w:r w:rsidR="00623B96">
        <w:rPr>
          <w:rFonts w:ascii="Times New Roman" w:eastAsia="Times New Roman" w:hAnsi="Times New Roman"/>
          <w:bCs/>
          <w:sz w:val="20"/>
          <w:szCs w:val="20"/>
          <w:lang w:eastAsia="hr-HR"/>
        </w:rPr>
        <w:t>Lukunić</w:t>
      </w:r>
      <w:proofErr w:type="spellEnd"/>
      <w:r w:rsidR="00623B96">
        <w:rPr>
          <w:rFonts w:ascii="Times New Roman" w:eastAsia="Times New Roman" w:hAnsi="Times New Roman"/>
          <w:bCs/>
          <w:sz w:val="20"/>
          <w:szCs w:val="20"/>
          <w:lang w:eastAsia="hr-HR"/>
        </w:rPr>
        <w:t xml:space="preserve"> smatra da je najveća odgovornost Hrvatskih željeznica radi neadekvatne sigurno</w:t>
      </w:r>
      <w:r w:rsidR="00D572AE">
        <w:rPr>
          <w:rFonts w:ascii="Times New Roman" w:eastAsia="Times New Roman" w:hAnsi="Times New Roman"/>
          <w:bCs/>
          <w:sz w:val="20"/>
          <w:szCs w:val="20"/>
          <w:lang w:eastAsia="hr-HR"/>
        </w:rPr>
        <w:t xml:space="preserve">sti </w:t>
      </w:r>
      <w:r w:rsidR="00623B96">
        <w:rPr>
          <w:rFonts w:ascii="Times New Roman" w:eastAsia="Times New Roman" w:hAnsi="Times New Roman"/>
          <w:bCs/>
          <w:sz w:val="20"/>
          <w:szCs w:val="20"/>
          <w:lang w:eastAsia="hr-HR"/>
        </w:rPr>
        <w:t xml:space="preserve"> s obzirom</w:t>
      </w:r>
      <w:r w:rsidR="00A668C9">
        <w:rPr>
          <w:rFonts w:ascii="Times New Roman" w:eastAsia="Times New Roman" w:hAnsi="Times New Roman"/>
          <w:bCs/>
          <w:sz w:val="20"/>
          <w:szCs w:val="20"/>
          <w:lang w:eastAsia="hr-HR"/>
        </w:rPr>
        <w:t xml:space="preserve">  </w:t>
      </w:r>
      <w:r w:rsidR="00A74122">
        <w:rPr>
          <w:rFonts w:ascii="Times New Roman" w:eastAsia="Times New Roman" w:hAnsi="Times New Roman"/>
          <w:bCs/>
          <w:sz w:val="20"/>
          <w:szCs w:val="20"/>
          <w:lang w:eastAsia="hr-HR"/>
        </w:rPr>
        <w:t>da su putovanja preusmjerili sa vlaka na autobus bez ikakvih prethodnih prilagodbi infrastrukture.</w:t>
      </w:r>
      <w:r w:rsidR="00E315DA">
        <w:rPr>
          <w:rFonts w:ascii="Times New Roman" w:eastAsia="Times New Roman" w:hAnsi="Times New Roman"/>
          <w:bCs/>
          <w:sz w:val="20"/>
          <w:szCs w:val="20"/>
          <w:lang w:eastAsia="hr-HR"/>
        </w:rPr>
        <w:t xml:space="preserve"> </w:t>
      </w:r>
      <w:r w:rsidR="00A74122">
        <w:rPr>
          <w:rFonts w:ascii="Times New Roman" w:eastAsia="Times New Roman" w:hAnsi="Times New Roman"/>
          <w:bCs/>
          <w:sz w:val="20"/>
          <w:szCs w:val="20"/>
          <w:lang w:eastAsia="hr-HR"/>
        </w:rPr>
        <w:t xml:space="preserve">Na željezničkoj stanici i dalje dežuraju zaposlenici bez obzira što vlak ne prometuje. Drugo pitanje gosp. </w:t>
      </w:r>
      <w:proofErr w:type="spellStart"/>
      <w:r w:rsidR="00A74122">
        <w:rPr>
          <w:rFonts w:ascii="Times New Roman" w:eastAsia="Times New Roman" w:hAnsi="Times New Roman"/>
          <w:bCs/>
          <w:sz w:val="20"/>
          <w:szCs w:val="20"/>
          <w:lang w:eastAsia="hr-HR"/>
        </w:rPr>
        <w:t>Lukunića</w:t>
      </w:r>
      <w:proofErr w:type="spellEnd"/>
      <w:r w:rsidR="00A74122">
        <w:rPr>
          <w:rFonts w:ascii="Times New Roman" w:eastAsia="Times New Roman" w:hAnsi="Times New Roman"/>
          <w:bCs/>
          <w:sz w:val="20"/>
          <w:szCs w:val="20"/>
          <w:lang w:eastAsia="hr-HR"/>
        </w:rPr>
        <w:t xml:space="preserve"> odnosilo se na postavljanje bankomata u </w:t>
      </w:r>
      <w:proofErr w:type="spellStart"/>
      <w:r w:rsidR="00A74122">
        <w:rPr>
          <w:rFonts w:ascii="Times New Roman" w:eastAsia="Times New Roman" w:hAnsi="Times New Roman"/>
          <w:bCs/>
          <w:sz w:val="20"/>
          <w:szCs w:val="20"/>
          <w:lang w:eastAsia="hr-HR"/>
        </w:rPr>
        <w:t>Kamanju</w:t>
      </w:r>
      <w:proofErr w:type="spellEnd"/>
      <w:r w:rsidR="00A74122">
        <w:rPr>
          <w:rFonts w:ascii="Times New Roman" w:eastAsia="Times New Roman" w:hAnsi="Times New Roman"/>
          <w:bCs/>
          <w:sz w:val="20"/>
          <w:szCs w:val="20"/>
          <w:lang w:eastAsia="hr-HR"/>
        </w:rPr>
        <w:t xml:space="preserve">. Načelnik je odgovorio da smo tražili mogućnosti postavljanja bankomata, do sada smo dobili samo odgovor tvrtke koja postavlja ATM bankomate, ali traže mjesečnu naknadu od </w:t>
      </w:r>
      <w:r w:rsidR="00034927">
        <w:rPr>
          <w:rFonts w:ascii="Times New Roman" w:eastAsia="Times New Roman" w:hAnsi="Times New Roman"/>
          <w:bCs/>
          <w:sz w:val="20"/>
          <w:szCs w:val="20"/>
          <w:lang w:eastAsia="hr-HR"/>
        </w:rPr>
        <w:t xml:space="preserve">650 € + </w:t>
      </w:r>
      <w:proofErr w:type="spellStart"/>
      <w:r w:rsidR="00034927">
        <w:rPr>
          <w:rFonts w:ascii="Times New Roman" w:eastAsia="Times New Roman" w:hAnsi="Times New Roman"/>
          <w:bCs/>
          <w:sz w:val="20"/>
          <w:szCs w:val="20"/>
          <w:lang w:eastAsia="hr-HR"/>
        </w:rPr>
        <w:t>pdv</w:t>
      </w:r>
      <w:proofErr w:type="spellEnd"/>
      <w:r w:rsidR="00034927">
        <w:rPr>
          <w:rFonts w:ascii="Times New Roman" w:eastAsia="Times New Roman" w:hAnsi="Times New Roman"/>
          <w:bCs/>
          <w:sz w:val="20"/>
          <w:szCs w:val="20"/>
          <w:lang w:eastAsia="hr-HR"/>
        </w:rPr>
        <w:t>. Na području RH je prije uvođenja eura maknuto preko 3.000 kom bankomata radni novih sustava kemijske zaštite koji su jako skupi pa je bankama neisplativo imati bankomate po manjim sredinama. Tražiti ćemo od još nekih tvrtki i banaka mogućnost postavljanja bankomata.</w:t>
      </w:r>
    </w:p>
    <w:p w14:paraId="3F2EF735" w14:textId="11C23A9A" w:rsidR="008E60B8" w:rsidRDefault="00034927"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Vijećnici su prokomentirali lošu infrastrukturu, telekomunikacijsku i </w:t>
      </w:r>
      <w:proofErr w:type="spellStart"/>
      <w:r>
        <w:rPr>
          <w:rFonts w:ascii="Times New Roman" w:eastAsia="Times New Roman" w:hAnsi="Times New Roman"/>
          <w:bCs/>
          <w:sz w:val="20"/>
          <w:szCs w:val="20"/>
          <w:lang w:eastAsia="hr-HR"/>
        </w:rPr>
        <w:t>elektr</w:t>
      </w:r>
      <w:r w:rsidR="00742D77">
        <w:rPr>
          <w:rFonts w:ascii="Times New Roman" w:eastAsia="Times New Roman" w:hAnsi="Times New Roman"/>
          <w:bCs/>
          <w:sz w:val="20"/>
          <w:szCs w:val="20"/>
          <w:lang w:eastAsia="hr-HR"/>
        </w:rPr>
        <w:t>e</w:t>
      </w:r>
      <w:proofErr w:type="spellEnd"/>
      <w:r>
        <w:rPr>
          <w:rFonts w:ascii="Times New Roman" w:eastAsia="Times New Roman" w:hAnsi="Times New Roman"/>
          <w:bCs/>
          <w:sz w:val="20"/>
          <w:szCs w:val="20"/>
          <w:lang w:eastAsia="hr-HR"/>
        </w:rPr>
        <w:t xml:space="preserve"> čiji su stupovi i kablovi po podu </w:t>
      </w:r>
      <w:r w:rsidR="00742D77">
        <w:rPr>
          <w:rFonts w:ascii="Times New Roman" w:eastAsia="Times New Roman" w:hAnsi="Times New Roman"/>
          <w:bCs/>
          <w:sz w:val="20"/>
          <w:szCs w:val="20"/>
          <w:lang w:eastAsia="hr-HR"/>
        </w:rPr>
        <w:t>te predstavljaju opasnosti.</w:t>
      </w:r>
    </w:p>
    <w:p w14:paraId="7EB701DA" w14:textId="23BFF597" w:rsidR="00742D77" w:rsidRPr="005F73F1" w:rsidRDefault="00742D77" w:rsidP="00830B4E">
      <w:pPr>
        <w:spacing w:after="0" w:line="240" w:lineRule="auto"/>
        <w:jc w:val="both"/>
        <w:rPr>
          <w:rFonts w:ascii="Times New Roman" w:eastAsia="Times New Roman" w:hAnsi="Times New Roman"/>
          <w:bCs/>
          <w:i/>
          <w:iCs/>
          <w:sz w:val="20"/>
          <w:szCs w:val="20"/>
          <w:lang w:eastAsia="hr-HR"/>
        </w:rPr>
      </w:pPr>
      <w:r>
        <w:rPr>
          <w:rFonts w:ascii="Times New Roman" w:eastAsia="Times New Roman" w:hAnsi="Times New Roman"/>
          <w:bCs/>
          <w:sz w:val="20"/>
          <w:szCs w:val="20"/>
          <w:lang w:eastAsia="hr-HR"/>
        </w:rPr>
        <w:t xml:space="preserve">Gosp. Ivančić postavio je pitanje da li će se vršiti naknadni upisi u dječji vrtić u Kamanje. Odgovorio mu je gosp.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koji je rekao da je o toj temi raspravljano na današnjem Upravnom vijeću te je donesen zaključak da se upisi raspišu. </w:t>
      </w:r>
    </w:p>
    <w:p w14:paraId="19EC8D88" w14:textId="77777777" w:rsidR="008E60B8" w:rsidRDefault="008E60B8" w:rsidP="00830B4E">
      <w:pPr>
        <w:spacing w:after="0" w:line="240" w:lineRule="auto"/>
        <w:jc w:val="both"/>
        <w:rPr>
          <w:rFonts w:ascii="Times New Roman" w:eastAsia="Times New Roman" w:hAnsi="Times New Roman"/>
          <w:bCs/>
          <w:sz w:val="20"/>
          <w:szCs w:val="20"/>
          <w:lang w:eastAsia="hr-HR"/>
        </w:rPr>
      </w:pPr>
    </w:p>
    <w:p w14:paraId="196D609B" w14:textId="5173DF5A" w:rsidR="0042168A" w:rsidRPr="00356A42" w:rsidRDefault="00EC52C5"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47617C6F" w14:textId="77777777" w:rsidR="0055006D" w:rsidRPr="00356A42" w:rsidRDefault="0055006D" w:rsidP="00615C7E">
      <w:pPr>
        <w:spacing w:after="0" w:line="240" w:lineRule="auto"/>
        <w:jc w:val="both"/>
        <w:rPr>
          <w:rFonts w:ascii="Times New Roman" w:eastAsia="Times New Roman" w:hAnsi="Times New Roman"/>
          <w:bCs/>
          <w:i/>
          <w:iCs/>
          <w:sz w:val="20"/>
          <w:szCs w:val="20"/>
          <w:lang w:eastAsia="hr-HR"/>
        </w:rPr>
      </w:pPr>
    </w:p>
    <w:p w14:paraId="5DA8B16B" w14:textId="6564B9F8"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B2746C">
        <w:rPr>
          <w:rFonts w:ascii="Times New Roman" w:eastAsia="Times New Roman" w:hAnsi="Times New Roman"/>
          <w:b/>
          <w:bCs/>
          <w:sz w:val="20"/>
          <w:szCs w:val="20"/>
          <w:lang w:eastAsia="hr-HR"/>
        </w:rPr>
        <w:t>1</w:t>
      </w:r>
      <w:r w:rsidR="00742D77">
        <w:rPr>
          <w:rFonts w:ascii="Times New Roman" w:eastAsia="Times New Roman" w:hAnsi="Times New Roman"/>
          <w:b/>
          <w:bCs/>
          <w:sz w:val="20"/>
          <w:szCs w:val="20"/>
          <w:lang w:eastAsia="hr-HR"/>
        </w:rPr>
        <w:t>2</w:t>
      </w:r>
      <w:r w:rsidR="005F6A4E" w:rsidRPr="00356A42">
        <w:rPr>
          <w:rFonts w:ascii="Times New Roman" w:eastAsia="Times New Roman" w:hAnsi="Times New Roman"/>
          <w:b/>
          <w:bCs/>
          <w:sz w:val="20"/>
          <w:szCs w:val="20"/>
          <w:lang w:eastAsia="hr-HR"/>
        </w:rPr>
        <w:t xml:space="preserve">. sjednice Općinskog vijeća </w:t>
      </w:r>
    </w:p>
    <w:p w14:paraId="2BAB48BD" w14:textId="6CFB8681"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B2746C">
        <w:rPr>
          <w:rFonts w:ascii="Times New Roman" w:eastAsia="Times New Roman" w:hAnsi="Times New Roman"/>
          <w:sz w:val="20"/>
          <w:szCs w:val="20"/>
          <w:lang w:eastAsia="hr-HR"/>
        </w:rPr>
        <w:t>1</w:t>
      </w:r>
      <w:r w:rsidR="00742D77">
        <w:rPr>
          <w:rFonts w:ascii="Times New Roman" w:eastAsia="Times New Roman" w:hAnsi="Times New Roman"/>
          <w:sz w:val="20"/>
          <w:szCs w:val="20"/>
          <w:lang w:eastAsia="hr-HR"/>
        </w:rPr>
        <w:t>2</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65123F98" w14:textId="3516CCBD" w:rsidR="00A06B7C" w:rsidRPr="00356A42" w:rsidRDefault="0094525D" w:rsidP="0077359A">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77359A" w:rsidRPr="0077359A">
        <w:rPr>
          <w:rFonts w:ascii="Times New Roman" w:eastAsia="Times New Roman" w:hAnsi="Times New Roman"/>
          <w:b/>
          <w:bCs/>
          <w:sz w:val="20"/>
          <w:szCs w:val="20"/>
          <w:lang w:eastAsia="hr-HR"/>
        </w:rPr>
        <w:t>Prijedlog Zaključka o prihvaćanju Programa rada i financijskog plana Savjeta mladih Općine Kamanje za 2024. godinu</w:t>
      </w:r>
    </w:p>
    <w:p w14:paraId="70630F18" w14:textId="162EB517" w:rsidR="001A37AC" w:rsidRDefault="00BF2B1F" w:rsidP="00FD5725">
      <w:pPr>
        <w:spacing w:after="0" w:line="276" w:lineRule="auto"/>
        <w:jc w:val="both"/>
        <w:rPr>
          <w:rFonts w:ascii="Times New Roman" w:hAnsi="Times New Roman"/>
          <w:sz w:val="20"/>
          <w:szCs w:val="20"/>
        </w:rPr>
      </w:pPr>
      <w:r>
        <w:rPr>
          <w:rFonts w:ascii="Times New Roman" w:hAnsi="Times New Roman"/>
          <w:sz w:val="20"/>
          <w:szCs w:val="20"/>
        </w:rPr>
        <w:t>Pročelnica</w:t>
      </w:r>
      <w:r w:rsidR="00B2746C">
        <w:rPr>
          <w:rFonts w:ascii="Times New Roman" w:hAnsi="Times New Roman"/>
          <w:sz w:val="20"/>
          <w:szCs w:val="20"/>
        </w:rPr>
        <w:t xml:space="preserve"> je obrazloži</w:t>
      </w:r>
      <w:r>
        <w:rPr>
          <w:rFonts w:ascii="Times New Roman" w:hAnsi="Times New Roman"/>
          <w:sz w:val="20"/>
          <w:szCs w:val="20"/>
        </w:rPr>
        <w:t>la</w:t>
      </w:r>
      <w:r w:rsidR="00B2746C">
        <w:rPr>
          <w:rFonts w:ascii="Times New Roman" w:hAnsi="Times New Roman"/>
          <w:sz w:val="20"/>
          <w:szCs w:val="20"/>
        </w:rPr>
        <w:t xml:space="preserve"> kako</w:t>
      </w:r>
      <w:r>
        <w:rPr>
          <w:rFonts w:ascii="Times New Roman" w:hAnsi="Times New Roman"/>
          <w:sz w:val="20"/>
          <w:szCs w:val="20"/>
        </w:rPr>
        <w:t xml:space="preserve"> će</w:t>
      </w:r>
      <w:r w:rsidR="00B2746C">
        <w:rPr>
          <w:rFonts w:ascii="Times New Roman" w:hAnsi="Times New Roman"/>
          <w:sz w:val="20"/>
          <w:szCs w:val="20"/>
        </w:rPr>
        <w:t xml:space="preserve"> </w:t>
      </w:r>
      <w:r w:rsidRPr="00BF2B1F">
        <w:rPr>
          <w:rFonts w:ascii="Times New Roman" w:hAnsi="Times New Roman"/>
          <w:sz w:val="20"/>
          <w:szCs w:val="20"/>
        </w:rPr>
        <w:t>Savjet mladih, sukladno Zakonu, ispunjavat  sve obaveze i dužnosti. Prije svega održavanje redovitih sjednica, radnih sastanaka, iniciranje sastanaka s načelnikom i predsjednikom Općinskog vijeća, pravovremeno podnošenje Izvješća o radu i Programa rada, sudjelovanje na sjednicama Općinskog vijeća.</w:t>
      </w:r>
      <w:r>
        <w:rPr>
          <w:rFonts w:ascii="Times New Roman" w:hAnsi="Times New Roman"/>
          <w:sz w:val="20"/>
          <w:szCs w:val="20"/>
        </w:rPr>
        <w:t xml:space="preserve"> </w:t>
      </w:r>
      <w:r w:rsidRPr="00BF2B1F">
        <w:rPr>
          <w:rFonts w:ascii="Times New Roman" w:hAnsi="Times New Roman"/>
          <w:sz w:val="20"/>
          <w:szCs w:val="20"/>
        </w:rPr>
        <w:t>Savjet mladih upoznat će mlade i zainteresiranu javnost o svom postojanju te djelokrugu i načinu rada</w:t>
      </w:r>
      <w:r>
        <w:rPr>
          <w:rFonts w:ascii="Times New Roman" w:hAnsi="Times New Roman"/>
          <w:sz w:val="20"/>
          <w:szCs w:val="20"/>
        </w:rPr>
        <w:t xml:space="preserve">, te </w:t>
      </w:r>
      <w:r w:rsidRPr="00BF2B1F">
        <w:rPr>
          <w:rFonts w:ascii="Times New Roman" w:hAnsi="Times New Roman"/>
          <w:sz w:val="20"/>
          <w:szCs w:val="20"/>
        </w:rPr>
        <w:t>će konstantno osnaživati i nadograđivati znanje članovima Savjeta putem radionica koje se održavaju na županijskoj i nacionalnoj razini.</w:t>
      </w:r>
      <w:r>
        <w:rPr>
          <w:rFonts w:ascii="Times New Roman" w:hAnsi="Times New Roman"/>
          <w:sz w:val="20"/>
          <w:szCs w:val="20"/>
        </w:rPr>
        <w:t xml:space="preserve"> Programom je predviđeno 250,00 € za troškove rada Savjeta mladih.</w:t>
      </w:r>
    </w:p>
    <w:p w14:paraId="48DD93A4" w14:textId="77777777" w:rsidR="00BF2B1F" w:rsidRDefault="00BF2B1F" w:rsidP="00FD5725">
      <w:pPr>
        <w:spacing w:after="0" w:line="276" w:lineRule="auto"/>
        <w:jc w:val="both"/>
        <w:rPr>
          <w:rFonts w:ascii="Times New Roman" w:eastAsia="Times New Roman" w:hAnsi="Times New Roman"/>
          <w:sz w:val="20"/>
          <w:szCs w:val="20"/>
          <w:lang w:eastAsia="hr-HR"/>
        </w:rPr>
      </w:pPr>
    </w:p>
    <w:p w14:paraId="45336EBF" w14:textId="49983CD8"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3999751D" w:rsidR="00FD5725" w:rsidRPr="00F473E2" w:rsidRDefault="00F473E2" w:rsidP="00A06B7C">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22DABB14" w14:textId="77777777" w:rsidR="00017CB9" w:rsidRDefault="0094525D" w:rsidP="00017CB9">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D625B2" w:rsidRPr="00356A42">
        <w:rPr>
          <w:rFonts w:ascii="Times New Roman" w:eastAsia="Times New Roman" w:hAnsi="Times New Roman"/>
          <w:sz w:val="20"/>
          <w:szCs w:val="20"/>
          <w:u w:val="single"/>
          <w:lang w:eastAsia="hr-HR"/>
        </w:rPr>
        <w:t>4</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 xml:space="preserve"> </w:t>
      </w:r>
    </w:p>
    <w:p w14:paraId="3DDB40F6" w14:textId="77777777" w:rsidR="00017CB9" w:rsidRDefault="00017CB9" w:rsidP="00017CB9">
      <w:pPr>
        <w:spacing w:after="0" w:line="240" w:lineRule="auto"/>
        <w:jc w:val="both"/>
        <w:rPr>
          <w:rFonts w:ascii="Times New Roman" w:eastAsia="Times New Roman" w:hAnsi="Times New Roman"/>
          <w:sz w:val="20"/>
          <w:szCs w:val="20"/>
          <w:u w:val="single"/>
          <w:lang w:eastAsia="hr-HR"/>
        </w:rPr>
      </w:pPr>
    </w:p>
    <w:p w14:paraId="03B3AFEB" w14:textId="75A13760" w:rsidR="0094525D" w:rsidRPr="00C00342" w:rsidRDefault="0094525D" w:rsidP="00017CB9">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 sl</w:t>
      </w:r>
      <w:r w:rsidR="00017CB9" w:rsidRPr="00C00342">
        <w:rPr>
          <w:rFonts w:ascii="Times New Roman" w:eastAsia="Times New Roman" w:hAnsi="Times New Roman"/>
          <w:b/>
          <w:bCs/>
          <w:sz w:val="20"/>
          <w:szCs w:val="20"/>
          <w:lang w:eastAsia="hr-HR"/>
        </w:rPr>
        <w:t>i</w:t>
      </w:r>
      <w:r w:rsidRPr="00C00342">
        <w:rPr>
          <w:rFonts w:ascii="Times New Roman" w:eastAsia="Times New Roman" w:hAnsi="Times New Roman"/>
          <w:b/>
          <w:bCs/>
          <w:sz w:val="20"/>
          <w:szCs w:val="20"/>
          <w:lang w:eastAsia="hr-HR"/>
        </w:rPr>
        <w:t>jedeć</w:t>
      </w:r>
      <w:r w:rsidR="00BF2B1F">
        <w:rPr>
          <w:rFonts w:ascii="Times New Roman" w:eastAsia="Times New Roman" w:hAnsi="Times New Roman"/>
          <w:b/>
          <w:bCs/>
          <w:sz w:val="20"/>
          <w:szCs w:val="20"/>
          <w:lang w:eastAsia="hr-HR"/>
        </w:rPr>
        <w:t>i</w:t>
      </w:r>
    </w:p>
    <w:p w14:paraId="42D6C48A" w14:textId="77777777" w:rsid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4"/>
          <w:szCs w:val="24"/>
          <w:lang w:eastAsia="hr-HR"/>
        </w:rPr>
      </w:pPr>
    </w:p>
    <w:p w14:paraId="72C98825" w14:textId="443EC9E9"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F2B1F">
        <w:rPr>
          <w:rFonts w:ascii="Times New Roman" w:eastAsia="Times New Roman" w:hAnsi="Times New Roman"/>
          <w:b/>
          <w:bCs/>
          <w:sz w:val="20"/>
          <w:szCs w:val="20"/>
          <w:lang w:eastAsia="hr-HR"/>
        </w:rPr>
        <w:t>ZAKLJUČAK</w:t>
      </w:r>
    </w:p>
    <w:p w14:paraId="3878EE66"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F2B1F">
        <w:rPr>
          <w:rFonts w:ascii="Times New Roman" w:eastAsia="Times New Roman" w:hAnsi="Times New Roman"/>
          <w:b/>
          <w:bCs/>
          <w:sz w:val="20"/>
          <w:szCs w:val="20"/>
          <w:lang w:eastAsia="hr-HR"/>
        </w:rPr>
        <w:t>o prihvaćanju Programa rada i financijskog plana Savjeta mladih</w:t>
      </w:r>
    </w:p>
    <w:p w14:paraId="125E9BBE"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F2B1F">
        <w:rPr>
          <w:rFonts w:ascii="Times New Roman" w:eastAsia="Times New Roman" w:hAnsi="Times New Roman"/>
          <w:b/>
          <w:bCs/>
          <w:sz w:val="20"/>
          <w:szCs w:val="20"/>
          <w:lang w:eastAsia="hr-HR"/>
        </w:rPr>
        <w:t>Općine Kamanje za 2024. godinu</w:t>
      </w:r>
    </w:p>
    <w:p w14:paraId="528995F3"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p>
    <w:p w14:paraId="578C07C7" w14:textId="39A96EC4"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F2B1F">
        <w:rPr>
          <w:rFonts w:ascii="Times New Roman" w:eastAsia="Times New Roman" w:hAnsi="Times New Roman"/>
          <w:b/>
          <w:bCs/>
          <w:sz w:val="20"/>
          <w:szCs w:val="20"/>
          <w:lang w:eastAsia="hr-HR"/>
        </w:rPr>
        <w:t>Članak 1.</w:t>
      </w:r>
    </w:p>
    <w:p w14:paraId="32133CAE"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sz w:val="20"/>
          <w:szCs w:val="20"/>
          <w:lang w:eastAsia="hr-HR"/>
        </w:rPr>
      </w:pPr>
      <w:r w:rsidRPr="00BF2B1F">
        <w:rPr>
          <w:rFonts w:ascii="Times New Roman" w:eastAsia="Times New Roman" w:hAnsi="Times New Roman"/>
          <w:sz w:val="20"/>
          <w:szCs w:val="20"/>
          <w:lang w:eastAsia="hr-HR"/>
        </w:rPr>
        <w:t>Prihvaća se Program rada i financijski plan Savjeta mladih Općine Kamanje za 2024. godinu</w:t>
      </w:r>
    </w:p>
    <w:p w14:paraId="270BB275"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sz w:val="20"/>
          <w:szCs w:val="20"/>
          <w:lang w:eastAsia="hr-HR"/>
        </w:rPr>
      </w:pPr>
    </w:p>
    <w:p w14:paraId="0F260AB5" w14:textId="2DEEB52E"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sz w:val="20"/>
          <w:szCs w:val="20"/>
          <w:lang w:eastAsia="hr-HR"/>
        </w:rPr>
      </w:pPr>
      <w:r w:rsidRPr="00BF2B1F">
        <w:rPr>
          <w:rFonts w:ascii="Times New Roman" w:eastAsia="Times New Roman" w:hAnsi="Times New Roman"/>
          <w:b/>
          <w:bCs/>
          <w:sz w:val="20"/>
          <w:szCs w:val="20"/>
          <w:lang w:eastAsia="hr-HR"/>
        </w:rPr>
        <w:t>Članak 2.</w:t>
      </w:r>
    </w:p>
    <w:p w14:paraId="41756F03" w14:textId="77777777" w:rsidR="00BF2B1F" w:rsidRDefault="00BF2B1F" w:rsidP="00BF2B1F">
      <w:pPr>
        <w:suppressAutoHyphens/>
        <w:autoSpaceDE w:val="0"/>
        <w:autoSpaceDN w:val="0"/>
        <w:adjustRightInd w:val="0"/>
        <w:spacing w:after="0" w:line="240" w:lineRule="auto"/>
        <w:jc w:val="center"/>
        <w:rPr>
          <w:rFonts w:ascii="Times New Roman" w:eastAsia="Times New Roman" w:hAnsi="Times New Roman"/>
          <w:sz w:val="24"/>
          <w:szCs w:val="24"/>
          <w:lang w:eastAsia="hr-HR"/>
        </w:rPr>
      </w:pPr>
      <w:r w:rsidRPr="00BF2B1F">
        <w:rPr>
          <w:rFonts w:ascii="Times New Roman" w:eastAsia="Times New Roman" w:hAnsi="Times New Roman"/>
          <w:sz w:val="20"/>
          <w:szCs w:val="20"/>
          <w:lang w:eastAsia="hr-HR"/>
        </w:rPr>
        <w:t>Ovaj Zaključak stupa na snagu osam dana od dana objave u „Glasniku Općine Kamanje</w:t>
      </w:r>
      <w:r w:rsidRPr="00BF2B1F">
        <w:rPr>
          <w:rFonts w:ascii="Times New Roman" w:eastAsia="Times New Roman" w:hAnsi="Times New Roman"/>
          <w:sz w:val="24"/>
          <w:szCs w:val="24"/>
          <w:lang w:eastAsia="hr-HR"/>
        </w:rPr>
        <w:t>“.</w:t>
      </w:r>
    </w:p>
    <w:p w14:paraId="76CCE80A" w14:textId="77777777" w:rsidR="00BF2B1F" w:rsidRPr="00BF2B1F" w:rsidRDefault="00BF2B1F" w:rsidP="00BF2B1F">
      <w:pPr>
        <w:suppressAutoHyphens/>
        <w:autoSpaceDE w:val="0"/>
        <w:autoSpaceDN w:val="0"/>
        <w:adjustRightInd w:val="0"/>
        <w:spacing w:after="0" w:line="240" w:lineRule="auto"/>
        <w:jc w:val="center"/>
        <w:rPr>
          <w:rFonts w:ascii="Times New Roman" w:eastAsia="Times New Roman" w:hAnsi="Times New Roman"/>
          <w:sz w:val="24"/>
          <w:szCs w:val="24"/>
          <w:lang w:eastAsia="hr-HR"/>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7570F9DE" w14:textId="43A1BDFF" w:rsidR="00017CB9" w:rsidRPr="001A37AC" w:rsidRDefault="000923A5" w:rsidP="001A37AC">
      <w:pPr>
        <w:pStyle w:val="Bezproreda"/>
        <w:rPr>
          <w:rFonts w:ascii="Times New Roman" w:hAnsi="Times New Roman"/>
          <w:b/>
          <w:bCs/>
          <w:sz w:val="20"/>
          <w:szCs w:val="20"/>
        </w:rPr>
      </w:pPr>
      <w:r w:rsidRPr="0077359A">
        <w:rPr>
          <w:rFonts w:ascii="Times New Roman" w:hAnsi="Times New Roman"/>
          <w:b/>
          <w:bCs/>
          <w:sz w:val="20"/>
          <w:szCs w:val="20"/>
        </w:rPr>
        <w:t>Ad4)</w:t>
      </w:r>
      <w:r w:rsidRPr="001A37AC">
        <w:rPr>
          <w:rFonts w:ascii="Times New Roman" w:hAnsi="Times New Roman"/>
          <w:sz w:val="20"/>
          <w:szCs w:val="20"/>
        </w:rPr>
        <w:t xml:space="preserve"> </w:t>
      </w:r>
      <w:r w:rsidR="0077359A" w:rsidRPr="0077359A">
        <w:rPr>
          <w:rFonts w:ascii="Times New Roman" w:hAnsi="Times New Roman"/>
          <w:b/>
          <w:bCs/>
          <w:sz w:val="20"/>
          <w:szCs w:val="20"/>
        </w:rPr>
        <w:tab/>
        <w:t>Prijedlog Odluke o osnivanju Savjeta mladih Općine Kamanje</w:t>
      </w:r>
    </w:p>
    <w:p w14:paraId="13F8A527" w14:textId="77777777" w:rsidR="00C00342" w:rsidRDefault="00C00342" w:rsidP="00F473E2">
      <w:pPr>
        <w:pStyle w:val="Bezproreda"/>
        <w:jc w:val="both"/>
        <w:rPr>
          <w:rFonts w:ascii="Times New Roman" w:hAnsi="Times New Roman"/>
          <w:sz w:val="20"/>
          <w:szCs w:val="20"/>
        </w:rPr>
      </w:pPr>
    </w:p>
    <w:p w14:paraId="2448A149" w14:textId="6536568B" w:rsidR="00CE123F" w:rsidRPr="00CE123F" w:rsidRDefault="00CE123F" w:rsidP="00CE123F">
      <w:pPr>
        <w:tabs>
          <w:tab w:val="left" w:pos="720"/>
        </w:tabs>
        <w:autoSpaceDE w:val="0"/>
        <w:autoSpaceDN w:val="0"/>
        <w:ind w:left="720"/>
        <w:jc w:val="both"/>
        <w:rPr>
          <w:rFonts w:ascii="Times New Roman" w:hAnsi="Times New Roman"/>
          <w:bCs/>
          <w:color w:val="000000"/>
          <w:sz w:val="20"/>
          <w:szCs w:val="20"/>
        </w:rPr>
      </w:pPr>
      <w:r>
        <w:rPr>
          <w:rFonts w:ascii="Times New Roman" w:hAnsi="Times New Roman"/>
          <w:sz w:val="20"/>
          <w:szCs w:val="20"/>
        </w:rPr>
        <w:t>Pročelnica je pojasnila da su prošlo ljeto donesene izmjene i dopune Zakona o savjetima mladih pa je shodno tome potrebno prilagoditi i našu Odluku o osnivanju Savjeta mladih</w:t>
      </w:r>
      <w:r w:rsidRPr="00CE123F">
        <w:rPr>
          <w:rFonts w:ascii="Times New Roman" w:hAnsi="Times New Roman"/>
          <w:sz w:val="20"/>
          <w:szCs w:val="20"/>
        </w:rPr>
        <w:t xml:space="preserve">. </w:t>
      </w:r>
      <w:r w:rsidRPr="00CE123F">
        <w:rPr>
          <w:rFonts w:ascii="Times New Roman" w:hAnsi="Times New Roman"/>
          <w:bCs/>
          <w:color w:val="000000"/>
          <w:sz w:val="20"/>
          <w:szCs w:val="20"/>
        </w:rPr>
        <w:t xml:space="preserve">Najbitnije izmjene Zakona koje su sadržane u ovoj Odluci ogledaju se u sljedećem: </w:t>
      </w:r>
    </w:p>
    <w:p w14:paraId="31B0535C"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
          <w:color w:val="000000"/>
          <w:sz w:val="20"/>
          <w:szCs w:val="20"/>
        </w:rPr>
      </w:pPr>
      <w:r w:rsidRPr="00CE123F">
        <w:rPr>
          <w:rFonts w:ascii="Times New Roman" w:hAnsi="Times New Roman"/>
          <w:color w:val="000000"/>
          <w:sz w:val="20"/>
          <w:szCs w:val="20"/>
          <w:shd w:val="clear" w:color="auto" w:fill="FFFFFF"/>
        </w:rPr>
        <w:t xml:space="preserve">briše se institut zamjenika člana Savjeta, </w:t>
      </w:r>
    </w:p>
    <w:p w14:paraId="547ABA60"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
          <w:color w:val="000000"/>
          <w:sz w:val="20"/>
          <w:szCs w:val="20"/>
        </w:rPr>
      </w:pPr>
      <w:r w:rsidRPr="00CE123F">
        <w:rPr>
          <w:rFonts w:ascii="Times New Roman" w:hAnsi="Times New Roman"/>
          <w:color w:val="000000"/>
          <w:sz w:val="20"/>
          <w:szCs w:val="20"/>
          <w:shd w:val="clear" w:color="auto" w:fill="FFFFFF"/>
        </w:rPr>
        <w:t>uvodi se kao nespojiva dužnost istovremeno obnašanje dužnosti člana Savjeta i člana Općinskog vijeća Općine Kamanje,</w:t>
      </w:r>
    </w:p>
    <w:p w14:paraId="034CD96F"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
          <w:color w:val="000000"/>
          <w:sz w:val="20"/>
          <w:szCs w:val="20"/>
        </w:rPr>
      </w:pPr>
      <w:r w:rsidRPr="00CE123F">
        <w:rPr>
          <w:rFonts w:ascii="Times New Roman" w:hAnsi="Times New Roman"/>
          <w:color w:val="000000"/>
          <w:sz w:val="20"/>
          <w:szCs w:val="20"/>
          <w:shd w:val="clear" w:color="auto" w:fill="FFFFFF"/>
        </w:rPr>
        <w:t>propisuje se da odluku o osnivanju Savjeta donosi Općinsko vijeće na prvoj sljedećoj sjednici nakon konstituirajuće sjednice Općinskog vijeća,</w:t>
      </w:r>
    </w:p>
    <w:p w14:paraId="363E21A9"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
          <w:color w:val="FF0000"/>
          <w:sz w:val="20"/>
          <w:szCs w:val="20"/>
        </w:rPr>
      </w:pPr>
      <w:r w:rsidRPr="00CE123F">
        <w:rPr>
          <w:rFonts w:ascii="Times New Roman" w:hAnsi="Times New Roman"/>
          <w:color w:val="000000"/>
          <w:sz w:val="20"/>
          <w:szCs w:val="20"/>
          <w:shd w:val="clear" w:color="auto" w:fill="FFFFFF"/>
        </w:rPr>
        <w:t>uvodi se odredba o pravu na naknadu za sudjelovanje na sjednicama Savjeta i naknadu troškova neposredno vezanih uz rad u Savjetu (ovom Odlukom utvrđena je visina naknade od 13 eura po sudjelovanju na sjednici Savjeta mladih),</w:t>
      </w:r>
    </w:p>
    <w:p w14:paraId="089E1BEE"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
          <w:color w:val="000000"/>
          <w:sz w:val="20"/>
          <w:szCs w:val="20"/>
        </w:rPr>
      </w:pPr>
      <w:r w:rsidRPr="00CE123F">
        <w:rPr>
          <w:rFonts w:ascii="Times New Roman" w:hAnsi="Times New Roman"/>
          <w:color w:val="000000"/>
          <w:sz w:val="20"/>
          <w:szCs w:val="20"/>
          <w:shd w:val="clear" w:color="auto" w:fill="FFFFFF"/>
        </w:rPr>
        <w:t>jedinice lokalne samouprave do 10.000 stanovnika mogu imati najmanje 3 a najviše 5 članova ( ovom Odlukom predviđaju se 3 člana),</w:t>
      </w:r>
    </w:p>
    <w:p w14:paraId="34A2212D"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Cs/>
          <w:color w:val="000000"/>
          <w:sz w:val="20"/>
          <w:szCs w:val="20"/>
        </w:rPr>
      </w:pPr>
      <w:r w:rsidRPr="00CE123F">
        <w:rPr>
          <w:rFonts w:ascii="Times New Roman" w:hAnsi="Times New Roman"/>
          <w:bCs/>
          <w:color w:val="000000"/>
          <w:sz w:val="20"/>
          <w:szCs w:val="20"/>
        </w:rPr>
        <w:t>Javni poziv objavljuje se na mrežnim stranicama Općine Kamanje, a po potrebi i na drugi način utvrđen Zakonom, neposredno nakon stupanja na snagu Odluke,</w:t>
      </w:r>
    </w:p>
    <w:p w14:paraId="4ADF792A" w14:textId="77777777" w:rsidR="00CE123F" w:rsidRPr="00CE123F" w:rsidRDefault="00CE123F" w:rsidP="00CE123F">
      <w:pPr>
        <w:numPr>
          <w:ilvl w:val="0"/>
          <w:numId w:val="78"/>
        </w:numPr>
        <w:spacing w:after="0" w:line="240" w:lineRule="auto"/>
        <w:contextualSpacing/>
        <w:rPr>
          <w:rFonts w:ascii="Times New Roman" w:hAnsi="Times New Roman"/>
          <w:bCs/>
          <w:color w:val="000000"/>
          <w:sz w:val="20"/>
          <w:szCs w:val="20"/>
        </w:rPr>
      </w:pPr>
      <w:r w:rsidRPr="00CE123F">
        <w:rPr>
          <w:rFonts w:ascii="Times New Roman" w:hAnsi="Times New Roman"/>
          <w:bCs/>
          <w:color w:val="000000"/>
          <w:sz w:val="20"/>
          <w:szCs w:val="20"/>
        </w:rPr>
        <w:t>kandidature za članove Savjeta mogu isticati i udruge nacionalnih manjina u Republici Hrvatskoj kao i neformalne skupine mladih ( skupina od najmanje pet mladih),</w:t>
      </w:r>
    </w:p>
    <w:p w14:paraId="7A381479"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Cs/>
          <w:color w:val="000000"/>
          <w:sz w:val="20"/>
          <w:szCs w:val="20"/>
        </w:rPr>
      </w:pPr>
      <w:r w:rsidRPr="00CE123F">
        <w:rPr>
          <w:rFonts w:ascii="Times New Roman" w:hAnsi="Times New Roman"/>
          <w:bCs/>
          <w:color w:val="000000"/>
          <w:sz w:val="20"/>
          <w:szCs w:val="20"/>
        </w:rPr>
        <w:t xml:space="preserve">Općinsko vijeće javnim glasovanjem bira članove Savjeta, </w:t>
      </w:r>
    </w:p>
    <w:p w14:paraId="54766C74"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Cs/>
          <w:color w:val="000000"/>
          <w:sz w:val="20"/>
          <w:szCs w:val="20"/>
        </w:rPr>
      </w:pPr>
      <w:r w:rsidRPr="00CE123F">
        <w:rPr>
          <w:rFonts w:ascii="Times New Roman" w:hAnsi="Times New Roman"/>
          <w:bCs/>
          <w:color w:val="000000"/>
          <w:sz w:val="20"/>
          <w:szCs w:val="20"/>
        </w:rPr>
        <w:t>članovi savjeta biraju se na razdoblje trajanja mandata Općinskog vijeća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Općinskog vijeća sukladno odredbama zakona kojim se uređuje lokalna i područna (regionalna) samouprava,</w:t>
      </w:r>
    </w:p>
    <w:p w14:paraId="5E2B79C7"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Cs/>
          <w:color w:val="000000"/>
          <w:sz w:val="20"/>
          <w:szCs w:val="20"/>
        </w:rPr>
      </w:pPr>
      <w:r w:rsidRPr="00CE123F">
        <w:rPr>
          <w:rFonts w:ascii="Times New Roman" w:hAnsi="Times New Roman"/>
          <w:bCs/>
          <w:color w:val="000000"/>
          <w:sz w:val="20"/>
          <w:szCs w:val="20"/>
        </w:rPr>
        <w:t>Predsjednik Općinskog vijeća po potrebi, a najmanje svakih šest mjeseci održava zajednički sastanak sa Savjetom,</w:t>
      </w:r>
    </w:p>
    <w:p w14:paraId="44EBA6C0" w14:textId="77777777" w:rsidR="00CE123F" w:rsidRPr="00CE123F" w:rsidRDefault="00CE123F" w:rsidP="00CE123F">
      <w:pPr>
        <w:numPr>
          <w:ilvl w:val="0"/>
          <w:numId w:val="78"/>
        </w:numPr>
        <w:tabs>
          <w:tab w:val="left" w:pos="720"/>
        </w:tabs>
        <w:autoSpaceDE w:val="0"/>
        <w:autoSpaceDN w:val="0"/>
        <w:spacing w:after="0" w:line="240" w:lineRule="auto"/>
        <w:contextualSpacing/>
        <w:jc w:val="both"/>
        <w:rPr>
          <w:rFonts w:ascii="Times New Roman" w:hAnsi="Times New Roman"/>
          <w:bCs/>
          <w:color w:val="000000"/>
          <w:sz w:val="20"/>
          <w:szCs w:val="20"/>
        </w:rPr>
      </w:pPr>
      <w:r w:rsidRPr="00CE123F">
        <w:rPr>
          <w:rFonts w:ascii="Times New Roman" w:hAnsi="Times New Roman"/>
          <w:bCs/>
          <w:color w:val="000000"/>
          <w:sz w:val="20"/>
          <w:szCs w:val="20"/>
        </w:rPr>
        <w:t xml:space="preserve">Općinski načelnik po potrebi, a najmanje svakih šest mjeseci održava zajednički sastanak sa Savjetom. </w:t>
      </w:r>
    </w:p>
    <w:p w14:paraId="377FB027" w14:textId="630A0001" w:rsidR="00CE123F" w:rsidRPr="00CE123F" w:rsidRDefault="00CE123F" w:rsidP="00CE123F">
      <w:pPr>
        <w:ind w:firstLine="708"/>
        <w:jc w:val="both"/>
        <w:rPr>
          <w:rFonts w:ascii="Times New Roman" w:hAnsi="Times New Roman"/>
          <w:color w:val="000000"/>
          <w:sz w:val="20"/>
          <w:szCs w:val="20"/>
        </w:rPr>
      </w:pPr>
      <w:r w:rsidRPr="00CE123F">
        <w:rPr>
          <w:rFonts w:ascii="Times New Roman" w:hAnsi="Times New Roman"/>
          <w:color w:val="000000"/>
          <w:sz w:val="20"/>
          <w:szCs w:val="20"/>
        </w:rPr>
        <w:t>Savjet ima tri (3) člana. U Savjet se biraju mladi koji u trenutku podnošenja kandidature za članstvo u Savjetu imaju od navršenih petnaest (15) do navršenih trideset (30) godina života te koji imaju prebivalište ili boravište na području Općine Kamanje.</w:t>
      </w:r>
      <w:r>
        <w:rPr>
          <w:rFonts w:ascii="Times New Roman" w:hAnsi="Times New Roman"/>
          <w:color w:val="000000"/>
          <w:sz w:val="20"/>
          <w:szCs w:val="20"/>
        </w:rPr>
        <w:t xml:space="preserve"> </w:t>
      </w:r>
      <w:r w:rsidRPr="00CE123F">
        <w:rPr>
          <w:rFonts w:ascii="Times New Roman" w:hAnsi="Times New Roman"/>
          <w:sz w:val="20"/>
          <w:szCs w:val="20"/>
        </w:rPr>
        <w:t xml:space="preserve">Postupak izbora članova Savjeta pokreće Općinsko vijeće na temelju ove Odluke i objavom Javnog poziva za isticanje kandidatura koji je sastavni dio ove Odluke. Javni poziv objavljuje se na službenim mrežnim stranicama Općine Kamanje, </w:t>
      </w:r>
      <w:hyperlink r:id="rId10" w:history="1">
        <w:r w:rsidRPr="00CE123F">
          <w:rPr>
            <w:rStyle w:val="Hiperveza"/>
            <w:rFonts w:ascii="Times New Roman" w:hAnsi="Times New Roman"/>
            <w:sz w:val="20"/>
            <w:szCs w:val="20"/>
          </w:rPr>
          <w:t>www.kamanje.hr</w:t>
        </w:r>
      </w:hyperlink>
      <w:r w:rsidRPr="00CE123F">
        <w:rPr>
          <w:rFonts w:ascii="Times New Roman" w:hAnsi="Times New Roman"/>
          <w:sz w:val="20"/>
          <w:szCs w:val="20"/>
        </w:rPr>
        <w:t xml:space="preserve">. </w:t>
      </w:r>
    </w:p>
    <w:p w14:paraId="619100FE" w14:textId="0EF00EF9" w:rsidR="00F473E2" w:rsidRDefault="00F473E2" w:rsidP="00F473E2">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6062B0B4" w14:textId="77777777" w:rsidR="00F473E2" w:rsidRPr="00F473E2" w:rsidRDefault="00F473E2" w:rsidP="00F473E2">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458D24AA" w14:textId="77777777" w:rsidR="00F473E2" w:rsidRPr="000923A5" w:rsidRDefault="00F473E2" w:rsidP="00F473E2">
      <w:pPr>
        <w:pStyle w:val="Bezproreda"/>
        <w:rPr>
          <w:rFonts w:ascii="Times New Roman" w:hAnsi="Times New Roman"/>
          <w:sz w:val="20"/>
          <w:szCs w:val="20"/>
        </w:rPr>
      </w:pPr>
      <w:r w:rsidRPr="000923A5">
        <w:rPr>
          <w:rFonts w:ascii="Times New Roman" w:hAnsi="Times New Roman"/>
          <w:sz w:val="20"/>
          <w:szCs w:val="20"/>
        </w:rPr>
        <w:t>Prelazi se na glasanje.</w:t>
      </w:r>
    </w:p>
    <w:p w14:paraId="52C4796E" w14:textId="3F5EF129" w:rsidR="00F473E2" w:rsidRDefault="00F473E2" w:rsidP="00F473E2">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56734B79" w14:textId="77777777" w:rsidR="00F473E2" w:rsidRPr="002815EA" w:rsidRDefault="00F473E2" w:rsidP="00F473E2">
      <w:pPr>
        <w:spacing w:after="0" w:line="240" w:lineRule="auto"/>
        <w:jc w:val="both"/>
        <w:rPr>
          <w:rFonts w:ascii="Times New Roman" w:hAnsi="Times New Roman"/>
          <w:sz w:val="20"/>
          <w:szCs w:val="20"/>
        </w:rPr>
      </w:pPr>
    </w:p>
    <w:p w14:paraId="20234AFC" w14:textId="624CA9E7" w:rsidR="00F473E2" w:rsidRPr="002815EA" w:rsidRDefault="00F473E2" w:rsidP="00F473E2">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CE123F">
        <w:rPr>
          <w:rFonts w:ascii="Times New Roman" w:hAnsi="Times New Roman"/>
          <w:b/>
          <w:bCs/>
          <w:sz w:val="20"/>
          <w:szCs w:val="20"/>
        </w:rPr>
        <w:t>a</w:t>
      </w:r>
      <w:r w:rsidRPr="002815EA">
        <w:rPr>
          <w:rFonts w:ascii="Times New Roman" w:hAnsi="Times New Roman"/>
          <w:b/>
          <w:bCs/>
          <w:sz w:val="20"/>
          <w:szCs w:val="20"/>
        </w:rPr>
        <w:t xml:space="preserve"> sljedeć</w:t>
      </w:r>
      <w:r w:rsidR="00CE123F">
        <w:rPr>
          <w:rFonts w:ascii="Times New Roman" w:hAnsi="Times New Roman"/>
          <w:b/>
          <w:bCs/>
          <w:sz w:val="20"/>
          <w:szCs w:val="20"/>
        </w:rPr>
        <w:t>a</w:t>
      </w:r>
    </w:p>
    <w:p w14:paraId="748FEA8B" w14:textId="77777777" w:rsidR="00CE123F" w:rsidRDefault="00CE123F" w:rsidP="00CE123F">
      <w:pPr>
        <w:pStyle w:val="Bezproreda"/>
        <w:jc w:val="center"/>
        <w:rPr>
          <w:rFonts w:ascii="Times New Roman" w:hAnsi="Times New Roman"/>
          <w:b/>
          <w:sz w:val="20"/>
          <w:szCs w:val="20"/>
        </w:rPr>
      </w:pPr>
      <w:r w:rsidRPr="00CE123F">
        <w:rPr>
          <w:rFonts w:ascii="Times New Roman" w:hAnsi="Times New Roman"/>
          <w:b/>
          <w:sz w:val="20"/>
          <w:szCs w:val="20"/>
        </w:rPr>
        <w:t>O</w:t>
      </w:r>
      <w:r>
        <w:rPr>
          <w:rFonts w:ascii="Times New Roman" w:hAnsi="Times New Roman"/>
          <w:b/>
          <w:sz w:val="20"/>
          <w:szCs w:val="20"/>
        </w:rPr>
        <w:t xml:space="preserve">dluka </w:t>
      </w:r>
      <w:r w:rsidRPr="00CE123F">
        <w:rPr>
          <w:rFonts w:ascii="Times New Roman" w:hAnsi="Times New Roman"/>
          <w:b/>
          <w:sz w:val="20"/>
          <w:szCs w:val="20"/>
        </w:rPr>
        <w:t>o osnivanju Savjeta mladih</w:t>
      </w:r>
      <w:r>
        <w:rPr>
          <w:rFonts w:ascii="Times New Roman" w:hAnsi="Times New Roman"/>
          <w:b/>
          <w:sz w:val="20"/>
          <w:szCs w:val="20"/>
        </w:rPr>
        <w:t xml:space="preserve"> </w:t>
      </w:r>
      <w:r w:rsidRPr="00CE123F">
        <w:rPr>
          <w:rFonts w:ascii="Times New Roman" w:hAnsi="Times New Roman"/>
          <w:b/>
          <w:sz w:val="20"/>
          <w:szCs w:val="20"/>
        </w:rPr>
        <w:t xml:space="preserve"> Općine Kamanje</w:t>
      </w:r>
    </w:p>
    <w:p w14:paraId="55687142" w14:textId="77777777" w:rsidR="00CE123F" w:rsidRDefault="00CE123F" w:rsidP="00CE123F">
      <w:pPr>
        <w:pStyle w:val="Bezproreda"/>
        <w:jc w:val="center"/>
        <w:rPr>
          <w:rFonts w:ascii="Times New Roman" w:hAnsi="Times New Roman"/>
          <w:b/>
          <w:sz w:val="20"/>
          <w:szCs w:val="20"/>
        </w:rPr>
      </w:pPr>
    </w:p>
    <w:p w14:paraId="54490A17"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1.</w:t>
      </w:r>
      <w:r w:rsidRPr="00CE123F">
        <w:rPr>
          <w:rFonts w:ascii="Times New Roman" w:hAnsi="Times New Roman"/>
          <w:sz w:val="20"/>
          <w:szCs w:val="20"/>
        </w:rPr>
        <w:tab/>
        <w:t>Opće odredbe</w:t>
      </w:r>
    </w:p>
    <w:p w14:paraId="1114F95D" w14:textId="77777777"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w:t>
      </w:r>
    </w:p>
    <w:p w14:paraId="6CAF1290" w14:textId="77777777" w:rsidR="00CE123F" w:rsidRPr="00CE123F" w:rsidRDefault="00CE123F" w:rsidP="00CE123F">
      <w:pPr>
        <w:spacing w:after="0" w:line="240" w:lineRule="auto"/>
        <w:rPr>
          <w:rFonts w:ascii="Times New Roman" w:hAnsi="Times New Roman"/>
          <w:sz w:val="20"/>
          <w:szCs w:val="20"/>
        </w:rPr>
      </w:pPr>
    </w:p>
    <w:p w14:paraId="13681DD8"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Ovom se Odlukom osniva Savjet mladih Općine Kamanje.</w:t>
      </w:r>
    </w:p>
    <w:p w14:paraId="1C4DA0F1"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lastRenderedPageBreak/>
        <w:tab/>
        <w:t>Savjet mladih Općine Kamanje (u nastavku teksta: Savjet) je savjetodavno tijelo Općine Kamanje, koje promiče i zagovara prava, potrebe i interese mladih u cilju njihovog sudjelovanja i odlučivanja o upravljanju javnim poslovima od interesa i značaja za mlade, aktivno uključivanje mladih u javni život te informiranje i savjetovanje mladih općine Kamanje.</w:t>
      </w:r>
    </w:p>
    <w:p w14:paraId="6923FD3D"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Riječi i pojmovi koji se koriste u ovoj Odluci, a koji imaju rodno značenje, odnose se jednako na muški i ženski rod, bez obzira u kojem su rodu navedeni.</w:t>
      </w:r>
    </w:p>
    <w:p w14:paraId="24B6F623" w14:textId="77777777" w:rsidR="00CE123F" w:rsidRPr="00CE123F" w:rsidRDefault="00CE123F" w:rsidP="00CE123F">
      <w:pPr>
        <w:spacing w:after="0" w:line="240" w:lineRule="auto"/>
        <w:rPr>
          <w:rFonts w:ascii="Times New Roman" w:hAnsi="Times New Roman"/>
          <w:sz w:val="20"/>
          <w:szCs w:val="20"/>
        </w:rPr>
      </w:pPr>
    </w:p>
    <w:p w14:paraId="0E8A79CB" w14:textId="34E67EFB"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Članak 2.</w:t>
      </w:r>
    </w:p>
    <w:p w14:paraId="716F078E"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xml:space="preserve">      Savjet svojim djelovanjem, prijedlozima i mišljenjima ima utjecaj na pripremu, donošenje i provedbu odluka Općinskog vijeća koje su od interesa za mlade, a time i na bolji položaj mladih u lokalnoj sredini i razrješavanje problema mladih.</w:t>
      </w:r>
    </w:p>
    <w:p w14:paraId="4B81D63C" w14:textId="77777777" w:rsidR="00CE123F" w:rsidRPr="00CE123F" w:rsidRDefault="00CE123F" w:rsidP="00CE123F">
      <w:pPr>
        <w:spacing w:after="0" w:line="240" w:lineRule="auto"/>
        <w:rPr>
          <w:rFonts w:ascii="Times New Roman" w:hAnsi="Times New Roman"/>
          <w:sz w:val="20"/>
          <w:szCs w:val="20"/>
        </w:rPr>
      </w:pPr>
    </w:p>
    <w:p w14:paraId="4F049B2E"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2.</w:t>
      </w:r>
      <w:r w:rsidRPr="00CE123F">
        <w:rPr>
          <w:rFonts w:ascii="Times New Roman" w:hAnsi="Times New Roman"/>
          <w:sz w:val="20"/>
          <w:szCs w:val="20"/>
        </w:rPr>
        <w:tab/>
        <w:t>Broj i sastav članova Savjeta</w:t>
      </w:r>
    </w:p>
    <w:p w14:paraId="76DEFCC3" w14:textId="09A2268C"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3.</w:t>
      </w:r>
    </w:p>
    <w:p w14:paraId="6393AEDD"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Savjet ima  tri (3) člana uključujući predsjednika i zamjenika predsjednika.  </w:t>
      </w:r>
    </w:p>
    <w:p w14:paraId="33A82F06"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U Savjet se biraju mladi koji u trenutku podnošenja kandidature za članstvo u Savjetu imaju od navršenih petnaest (15) do navršenih trideset (30) godina života te koji imaju prebivalište ili boravište na području Općine Kamanje.</w:t>
      </w:r>
    </w:p>
    <w:p w14:paraId="5620D1BE"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Osoba ne može istodobno biti član Savjeta i član Općinskog vijeća Općine Kamanje.</w:t>
      </w:r>
    </w:p>
    <w:p w14:paraId="441B5AB0" w14:textId="77777777" w:rsidR="00CE123F" w:rsidRPr="00CE123F" w:rsidRDefault="00CE123F" w:rsidP="00CE123F">
      <w:pPr>
        <w:spacing w:after="0" w:line="240" w:lineRule="auto"/>
        <w:rPr>
          <w:rFonts w:ascii="Times New Roman" w:hAnsi="Times New Roman"/>
          <w:sz w:val="20"/>
          <w:szCs w:val="20"/>
        </w:rPr>
      </w:pPr>
    </w:p>
    <w:p w14:paraId="6872E4A8"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3.</w:t>
      </w:r>
      <w:r w:rsidRPr="00CE123F">
        <w:rPr>
          <w:rFonts w:ascii="Times New Roman" w:hAnsi="Times New Roman"/>
          <w:sz w:val="20"/>
          <w:szCs w:val="20"/>
        </w:rPr>
        <w:tab/>
        <w:t>Izbor članova Savjeta</w:t>
      </w:r>
    </w:p>
    <w:p w14:paraId="10794B83" w14:textId="2CAD87A7"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4.</w:t>
      </w:r>
    </w:p>
    <w:p w14:paraId="18528B3A"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Članove Savjeta bira Općinsko vijeće Općine Kamanje na temelju pisanih i obrazloženih kandidatura u skladu sa zakonom kojim se uređuje sustav lokalne i područne (regionalne) samouprave, Statutom Općine Kamanje, Poslovnikom o radu Općinskog vijeća Općine Kamanje, Zakonom o savjetima mladih te ovom Odlukom.</w:t>
      </w:r>
    </w:p>
    <w:p w14:paraId="31B3F11C"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Postupak izbora članova Savjeta pokreće Općinsko vijeće na temelju ove Odluke i  objavom Javnog poziva za isticanje kandidatura koji je sastavni dio ove Odluke.</w:t>
      </w:r>
    </w:p>
    <w:p w14:paraId="5F358C1F"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Kandidature za članove Savjeta temeljem javnog poziva za isticanje kandidatura ističu udruge koje su sukladno statutu ciljano i prema djelatnostima opredijeljene za rad s mladima i za mlade, udruge nacionalnih manjina u Republici Hrvatskoj, učenička vijeća, studentski zborovi, pomladci političkih stranaka, sindikalne ili strukovne organizacije u Republici Hrvatskoj te neformalne skupine mladih (skupina od najmanje pet mladih).    </w:t>
      </w:r>
    </w:p>
    <w:p w14:paraId="244D7002" w14:textId="77777777" w:rsidR="00CE123F" w:rsidRPr="00CE123F" w:rsidRDefault="00CE123F" w:rsidP="00CE123F">
      <w:pPr>
        <w:spacing w:after="0" w:line="240" w:lineRule="auto"/>
        <w:rPr>
          <w:rFonts w:ascii="Times New Roman" w:hAnsi="Times New Roman"/>
          <w:sz w:val="20"/>
          <w:szCs w:val="20"/>
        </w:rPr>
      </w:pPr>
    </w:p>
    <w:p w14:paraId="1BF6ADC9" w14:textId="1839CD63"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5.</w:t>
      </w:r>
    </w:p>
    <w:p w14:paraId="6175BBAE"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Izbor članova Savjeta provodi se u Općinskom vijeću sukladno Zakonu o savjetima mladih, zakonu kojim se uređuje sustav lokalne i područne (regionalne) samouprave te općim aktima Općine. </w:t>
      </w:r>
    </w:p>
    <w:p w14:paraId="7CADDCDF"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Javni poziv za podnošenje prijedloga kandidata za izbor članova Savjeta mora sadržavati:</w:t>
      </w:r>
    </w:p>
    <w:p w14:paraId="34FF4EF9"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opis postupka izbora sukladno Zakonu o savjetima mladih,</w:t>
      </w:r>
    </w:p>
    <w:p w14:paraId="418578F4"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uvjete za isticanje kandidatura sukladno Zakonu o savjetima mladih,</w:t>
      </w:r>
    </w:p>
    <w:p w14:paraId="387E01F5"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rokove za prijavu,</w:t>
      </w:r>
    </w:p>
    <w:p w14:paraId="551DDB42"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rokove za provedbu provjere zadovoljavanja formalnih uvjeta prijavljenih kandidata,</w:t>
      </w:r>
    </w:p>
    <w:p w14:paraId="75716936"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rok izbora članova Savjeta.</w:t>
      </w:r>
    </w:p>
    <w:p w14:paraId="1ADE2E96"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Javni poziv objavljuje se na mrežnim stranicama Općine Kamanje, a po potrebi i na drugi način utvrđen Zakonom, neposredno nakon stupanja na snagu odluke iz članka 4. stavka 2. ove Odluke.</w:t>
      </w:r>
    </w:p>
    <w:p w14:paraId="58ADEE9B"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Općina Kamanje, prema dostupnim kontaktima, obavijest o objavi javnog poziva za isticanje kandidatura dostavit će udrugama mladih i za mlade, srednjim školama, visokim učilištima i pomladcima političkih stranaka koji djeluju na području Općine.</w:t>
      </w:r>
    </w:p>
    <w:p w14:paraId="23A7A067"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Rok za podnošenje prijedloga kandidata je 20 dana od dana objave javnog poziva.</w:t>
      </w:r>
    </w:p>
    <w:p w14:paraId="70C15F10" w14:textId="77777777" w:rsidR="00CE123F" w:rsidRPr="00CE123F" w:rsidRDefault="00CE123F" w:rsidP="00CE123F">
      <w:pPr>
        <w:spacing w:after="0" w:line="240" w:lineRule="auto"/>
        <w:rPr>
          <w:rFonts w:ascii="Times New Roman" w:hAnsi="Times New Roman"/>
          <w:sz w:val="20"/>
          <w:szCs w:val="20"/>
        </w:rPr>
      </w:pPr>
    </w:p>
    <w:p w14:paraId="653BAAB6" w14:textId="7C891FE2"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6.</w:t>
      </w:r>
    </w:p>
    <w:p w14:paraId="3D10FE0E"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Pisane i obrazložene kandidature za izbor članova Savjeta sastavljene sukladno objavljenom javnom pozivu i ovoj Odluci, ovlašteni predlagatelji predaju Odboru za izbor i imenovanja Općinskog vijeća Općine Kamanje, prema uputama iz javnog poziva.</w:t>
      </w:r>
    </w:p>
    <w:p w14:paraId="4FEF352E"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Prijedlog iz stavka 1. ovog članka obavezno sadrži:</w:t>
      </w:r>
    </w:p>
    <w:p w14:paraId="26D7F43D"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naziv i sjedište ovlaštenog predlagatelja,</w:t>
      </w:r>
    </w:p>
    <w:p w14:paraId="45C1896C"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podatke o kandidaturi (ime i prezime, datum i godina rođenja, prebivalište ili boravište – fotokopija osobne iskaznice ili prijave boravišta),</w:t>
      </w:r>
    </w:p>
    <w:p w14:paraId="2CC1D618"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obrazloženje prijedloga.</w:t>
      </w:r>
    </w:p>
    <w:p w14:paraId="233F12BD"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Prijedlog kandidata koji je nepravovremen, nepotpun ili nepravilno sastavljen neće se razmatrati.</w:t>
      </w:r>
    </w:p>
    <w:p w14:paraId="159C73B4" w14:textId="77777777" w:rsidR="00CE123F" w:rsidRDefault="00CE123F" w:rsidP="00CE123F">
      <w:pPr>
        <w:spacing w:after="0" w:line="240" w:lineRule="auto"/>
        <w:jc w:val="center"/>
        <w:rPr>
          <w:rFonts w:ascii="Times New Roman" w:hAnsi="Times New Roman"/>
          <w:sz w:val="20"/>
          <w:szCs w:val="20"/>
        </w:rPr>
      </w:pPr>
    </w:p>
    <w:p w14:paraId="3D839FAB" w14:textId="2E0F8F5E"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7.</w:t>
      </w:r>
    </w:p>
    <w:p w14:paraId="7D9135B0"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Odbor za izbor i imenovanja Općinskog vijeća Općine Kamanje obavlja provjeru formalnih uvjeta prijavljenih kandidata u roku od 10 dana od isteka roka za podnošenje prijava. </w:t>
      </w:r>
    </w:p>
    <w:p w14:paraId="46C5A795"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Nakon obavljene provjere formalnih uvjeta prijavljenih kandidata, Odbor za izbor i imenovanja Općinskog vijeća Općine Kamanje u roku od 15 dana od isteka roka za podnošenje prijava sastavlja izvješće o provjeri formalnih uvjeta te utvrđuje popis važećih kandidatura.</w:t>
      </w:r>
    </w:p>
    <w:p w14:paraId="27BAE8B4"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lastRenderedPageBreak/>
        <w:tab/>
        <w:t xml:space="preserve">Izvješće o provjeri formalnih uvjeta i popis važećih kandidatura dostavljaju se Općinskom vijeću Općine Kamanje te se objavljuju na mrežnim stranicama Općine Kamanje, www.kamanje.hr. </w:t>
      </w:r>
    </w:p>
    <w:p w14:paraId="48153A0D" w14:textId="77777777" w:rsid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 xml:space="preserve">                                                   </w:t>
      </w:r>
    </w:p>
    <w:p w14:paraId="2882DCA2" w14:textId="2DE4F95D"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8.</w:t>
      </w:r>
    </w:p>
    <w:p w14:paraId="3F570306"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Općinsko vijeće Općine Kamanje na prvoj sjednici nakon objave popisa važećih kandidatura raspravlja izvješće o provjeri formalnih uvjeta.                                     </w:t>
      </w:r>
    </w:p>
    <w:p w14:paraId="081BE4A9"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Popis važećih kandidatura utvrđuje se na način da se ime i prezime kandidata na listi navodi prema redoslijedu zaprimljenih pravovaljanih prijedloga.</w:t>
      </w:r>
    </w:p>
    <w:p w14:paraId="311FD4F4"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Lista sadrži:</w:t>
      </w:r>
    </w:p>
    <w:p w14:paraId="2D3958E7"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naznaku predlagatelja,</w:t>
      </w:r>
    </w:p>
    <w:p w14:paraId="0C145B9B"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ime i prezime kandidata,</w:t>
      </w:r>
    </w:p>
    <w:p w14:paraId="040AF9F1"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w:t>
      </w:r>
      <w:r w:rsidRPr="00CE123F">
        <w:rPr>
          <w:rFonts w:ascii="Times New Roman" w:hAnsi="Times New Roman"/>
          <w:sz w:val="20"/>
          <w:szCs w:val="20"/>
        </w:rPr>
        <w:tab/>
        <w:t>datum i godina rođenja.</w:t>
      </w:r>
    </w:p>
    <w:p w14:paraId="3423419B"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Nakon rasprave o izvješću o provjeri formalnih uvjeta, Općinsko vijeće Općine Kamanje s popisa važećih kandidatura javnim glasovanjem bira članove Savjeta.</w:t>
      </w:r>
    </w:p>
    <w:p w14:paraId="4798B3D8" w14:textId="77777777" w:rsidR="00CE123F" w:rsidRPr="00CE123F" w:rsidRDefault="00CE123F" w:rsidP="00CE123F">
      <w:pPr>
        <w:spacing w:after="0" w:line="240" w:lineRule="auto"/>
        <w:rPr>
          <w:rFonts w:ascii="Times New Roman" w:hAnsi="Times New Roman"/>
          <w:sz w:val="20"/>
          <w:szCs w:val="20"/>
        </w:rPr>
      </w:pPr>
    </w:p>
    <w:p w14:paraId="32C195C6" w14:textId="4694F15A"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9.</w:t>
      </w:r>
    </w:p>
    <w:p w14:paraId="479BA8A4"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U slučaju da nije moguće izabrati Savjet zbog dva ili više kandidata s jednakim brojem glasova, glasovanje se ponavlja za izbor kandidata do punog broja članova Savjeta između onih kandidata koji u prvom krugu nisu izabrani jer su imali jednak broj glasova. Glasovanje se ponavlja dok se ne izaberu svi članovi Savjeta.</w:t>
      </w:r>
    </w:p>
    <w:p w14:paraId="39A18201"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Članovi Savjeta među sobom izabiru jednog predstavnika Savjeta mladih Općine Kamanje u Savjet mladih Karlovačke županije.</w:t>
      </w:r>
    </w:p>
    <w:p w14:paraId="040545D2"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Rezultati izbora za članove Savjeta objavljuju se na mrežnim stranicama Općine Kamanje.</w:t>
      </w:r>
    </w:p>
    <w:p w14:paraId="59543A84" w14:textId="77777777" w:rsidR="00CE123F" w:rsidRPr="00CE123F" w:rsidRDefault="00CE123F" w:rsidP="00CE123F">
      <w:pPr>
        <w:spacing w:after="0" w:line="240" w:lineRule="auto"/>
        <w:rPr>
          <w:rFonts w:ascii="Times New Roman" w:hAnsi="Times New Roman"/>
          <w:sz w:val="20"/>
          <w:szCs w:val="20"/>
        </w:rPr>
      </w:pPr>
    </w:p>
    <w:p w14:paraId="0F55C0C2"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4. Konstituiranje Savjeta</w:t>
      </w:r>
    </w:p>
    <w:p w14:paraId="46E62558" w14:textId="5AFBEB2D"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10.</w:t>
      </w:r>
    </w:p>
    <w:p w14:paraId="063389A6"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Prvu sjednicu Savjeta saziva predsjednik Općinskog vijeća, u roku od 30 dana od dana objave rezultata izbora, koji predsjedava sjednici do izbora predsjednika Savjeta. </w:t>
      </w:r>
    </w:p>
    <w:p w14:paraId="02344F45"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Savjet se smatra konstituiranim izborom predsjednika Savjeta. </w:t>
      </w:r>
    </w:p>
    <w:p w14:paraId="2BD1B2C1"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Obavijest o konstituiranju Savjeta objavljuje se na mrežnim stranicama Općine Kamanje.</w:t>
      </w:r>
    </w:p>
    <w:p w14:paraId="26C361CC" w14:textId="77777777" w:rsidR="00CE123F" w:rsidRPr="00CE123F" w:rsidRDefault="00CE123F" w:rsidP="00CE123F">
      <w:pPr>
        <w:spacing w:after="0" w:line="240" w:lineRule="auto"/>
        <w:rPr>
          <w:rFonts w:ascii="Times New Roman" w:hAnsi="Times New Roman"/>
          <w:sz w:val="20"/>
          <w:szCs w:val="20"/>
        </w:rPr>
      </w:pPr>
    </w:p>
    <w:p w14:paraId="7370E269" w14:textId="0D7A0341"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11.</w:t>
      </w:r>
    </w:p>
    <w:p w14:paraId="4CAAD17A"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Predsjednika i zamjenika predsjednika Savjeta biraju i razrješuju članovi Savjeta većinom glasova svih članova Savjeta, sukladno odredbama Zakona o savjetima mladih.</w:t>
      </w:r>
    </w:p>
    <w:p w14:paraId="50330E8F"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Ako Savjet u roku od 30 dana od dana proglašenja službenih rezultata izbora za članove Savjeta ne izabere predsjednika Savjeta, Općinsko vijeće Općine Kamanje objavit će novi javni poziv za izbor članova Savjeta.</w:t>
      </w:r>
    </w:p>
    <w:p w14:paraId="51C26A9A"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r>
    </w:p>
    <w:p w14:paraId="2A8069F1"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5. Mandat članova</w:t>
      </w:r>
    </w:p>
    <w:p w14:paraId="41B67338" w14:textId="1CDB894A"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12.</w:t>
      </w:r>
    </w:p>
    <w:p w14:paraId="0F6F02B7"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xml:space="preserve">Mandat članova Savjeta počinje danom konstituiranja Savjeta i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Općinskog vijeća Općine Kamanje sukladno odredbama zakona kojim se uređuje lokalna i područna (regionalna) samouprava. </w:t>
      </w:r>
    </w:p>
    <w:p w14:paraId="30C7D204"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Općinsko vijeće Općine Kamanje razriješit će člana Savjeta i prije isteka mandata </w:t>
      </w:r>
    </w:p>
    <w:p w14:paraId="7CD0AB62"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 xml:space="preserve">-na osobni zahtjev člana Savjeta, </w:t>
      </w:r>
    </w:p>
    <w:p w14:paraId="6C4BB6D3"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-ako neopravdano izostane s najmanje 50% sjednica Savjeta u godini dana.</w:t>
      </w:r>
    </w:p>
    <w:p w14:paraId="2FB1AFF8"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Član Savjeta koji za vrijeme trajanja mandata navrši trideset godina nastavlja s radom u Savjetu do isteka mandata na koji je izabran.</w:t>
      </w:r>
    </w:p>
    <w:p w14:paraId="4EB8858D"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Ako se broj članova Savjeta spusti ispod dvije trećine početnog broja, Općinsko vijeće će</w:t>
      </w:r>
    </w:p>
    <w:p w14:paraId="17E83E81"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provesti postupak dodatnog izbora za onoliko članova koliko ih je prestalo biti članom prije isteka mandata.</w:t>
      </w:r>
    </w:p>
    <w:p w14:paraId="43B28AE4"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Mandat članova Savjeta izabranih postupkom dodatnog izbora traje do isteka mandata</w:t>
      </w:r>
    </w:p>
    <w:p w14:paraId="3387373A"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članova Savjeta izabranih u redovitom postupku biranja članova Savjeta.</w:t>
      </w:r>
    </w:p>
    <w:p w14:paraId="655E8336" w14:textId="77777777" w:rsidR="00CE123F" w:rsidRPr="00CE123F" w:rsidRDefault="00CE123F" w:rsidP="007333F7">
      <w:pPr>
        <w:spacing w:after="0" w:line="240" w:lineRule="auto"/>
        <w:jc w:val="both"/>
        <w:rPr>
          <w:rFonts w:ascii="Times New Roman" w:hAnsi="Times New Roman"/>
          <w:sz w:val="20"/>
          <w:szCs w:val="20"/>
        </w:rPr>
      </w:pPr>
      <w:r w:rsidRPr="00CE123F">
        <w:rPr>
          <w:rFonts w:ascii="Times New Roman" w:hAnsi="Times New Roman"/>
          <w:sz w:val="20"/>
          <w:szCs w:val="20"/>
        </w:rPr>
        <w:t>Općinsko vijeće raspustit će Savjet samo ako Savjet ne održi sjednicu dulje od šest mjeseci.</w:t>
      </w:r>
    </w:p>
    <w:p w14:paraId="75DC91F8" w14:textId="77777777" w:rsidR="00CE123F" w:rsidRPr="00CE123F" w:rsidRDefault="00CE123F" w:rsidP="00CE123F">
      <w:pPr>
        <w:spacing w:after="0" w:line="240" w:lineRule="auto"/>
        <w:jc w:val="both"/>
        <w:rPr>
          <w:rFonts w:ascii="Times New Roman" w:hAnsi="Times New Roman"/>
          <w:sz w:val="20"/>
          <w:szCs w:val="20"/>
        </w:rPr>
      </w:pPr>
    </w:p>
    <w:p w14:paraId="29D8D1C1"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xml:space="preserve">       6. Djelokrug rada</w:t>
      </w:r>
    </w:p>
    <w:p w14:paraId="0564F783" w14:textId="2D2EA9F6"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13.</w:t>
      </w:r>
    </w:p>
    <w:p w14:paraId="0D780AF9"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U okviru svog djelokruga Savjet:</w:t>
      </w:r>
    </w:p>
    <w:p w14:paraId="5149B6A4"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bira predsjednika i zamjenika predsjednika Savjeta;</w:t>
      </w:r>
    </w:p>
    <w:p w14:paraId="13F096A9"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donosi Poslovnik o radu Savjeta;</w:t>
      </w:r>
    </w:p>
    <w:p w14:paraId="0FD08626"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osniva stalna i povremena radna tijela, te bira i razrješava članove radnih tijela;</w:t>
      </w:r>
    </w:p>
    <w:p w14:paraId="4DB70E7C"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raspravlja na sjednicama Savjeta o pitanjima značajnim za rad, kao i o pitanjima iz </w:t>
      </w:r>
    </w:p>
    <w:p w14:paraId="02B38B1C"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djelokruga Općinskog vijeća koji su od interesa za mlade;</w:t>
      </w:r>
    </w:p>
    <w:p w14:paraId="3CEC5F67"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u suradnji sa predsjednikom Općinskog vijeća inicira donošenje odluka, programa i drugih </w:t>
      </w:r>
    </w:p>
    <w:p w14:paraId="5314CF08"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lastRenderedPageBreak/>
        <w:t xml:space="preserve">  akata od značaja za mlade i unaprjeđenje položaja mladih na području Općine;</w:t>
      </w:r>
    </w:p>
    <w:p w14:paraId="605743DD"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predlaže Općinskom vijeću raspravu o pojedinim pitanjima od značenja za unapređivanje </w:t>
      </w:r>
    </w:p>
    <w:p w14:paraId="0ED36CF3"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položaja mladih na području Općine te način rješavanja navedenih pitanja;</w:t>
      </w:r>
    </w:p>
    <w:p w14:paraId="60075CD3"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putem svojih predstavnika sudjeluje u radu Općinskog vijeća prilikom donošenja odluka, </w:t>
      </w:r>
    </w:p>
    <w:p w14:paraId="1580ED7C"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mjera, programa i drugih akata, davanjem mišljenja, prijedloga i preporuka o pitanjima i </w:t>
      </w:r>
    </w:p>
    <w:p w14:paraId="0E2377EE"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temama od interesa za mlade; </w:t>
      </w:r>
    </w:p>
    <w:p w14:paraId="01BC9CB0"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3BD3BA65"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potiče informiranje mladih, međusobnu suradnju Savjeta mladih u Republici Hrvatskoj te suradnju i razmjenu iskustava s organizacijama civilnog društva i odgovarajućim tijelima drugih zemalja;</w:t>
      </w:r>
    </w:p>
    <w:p w14:paraId="44A27FD9"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potiče mlade na aktivnu participaciju u lokalnoj samoupravi te ih prema potrebi poziva na sjednice i uključuje u svoj rad;</w:t>
      </w:r>
    </w:p>
    <w:p w14:paraId="290F796E"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xml:space="preserve">- po potrebi poziva predstavnike tijela Općine Kamanje na sjednice Savjeta; </w:t>
      </w:r>
    </w:p>
    <w:p w14:paraId="51B24362"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predlaže i podnosi Općinskom vijeću na odobravanje program rada i financijski plan za ostvarivanje programa rada Savjeta;</w:t>
      </w:r>
    </w:p>
    <w:p w14:paraId="3ECFD8F3"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potiče razvoj financijskog okvira provedbe politike za mlade i podrške razvoju organizacija mladih i za mlade, te sudjeluje u programiranju prioriteta natječaja i određivanje kriterija financiranja organizacija mladih i za mlade;</w:t>
      </w:r>
    </w:p>
    <w:p w14:paraId="46C2ADA8"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 obavlja i druge savjetodavne poslove od interesa za mlade.</w:t>
      </w:r>
    </w:p>
    <w:p w14:paraId="358CD588" w14:textId="77777777" w:rsidR="00CE123F" w:rsidRPr="00CE123F" w:rsidRDefault="00CE123F" w:rsidP="00CE123F">
      <w:pPr>
        <w:spacing w:after="0" w:line="240" w:lineRule="auto"/>
        <w:rPr>
          <w:rFonts w:ascii="Times New Roman" w:hAnsi="Times New Roman"/>
          <w:sz w:val="20"/>
          <w:szCs w:val="20"/>
        </w:rPr>
      </w:pPr>
    </w:p>
    <w:p w14:paraId="76E89187"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7. Način rada Savjeta</w:t>
      </w:r>
    </w:p>
    <w:p w14:paraId="227D970D" w14:textId="5C82DF4B"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14.</w:t>
      </w:r>
    </w:p>
    <w:p w14:paraId="471893B5"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Savjet mladih predstavlja predsjednik Savjeta.</w:t>
      </w:r>
    </w:p>
    <w:p w14:paraId="14E75342"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Zamjenik predsjednika zamjenjuje predsjednika za vrijeme njegove odsutnosti i spriječenosti u obavljanju dužnosti.</w:t>
      </w:r>
    </w:p>
    <w:p w14:paraId="0971CFEA" w14:textId="77777777" w:rsidR="00CE123F" w:rsidRPr="00CE123F" w:rsidRDefault="00CE123F" w:rsidP="00CE123F">
      <w:pPr>
        <w:spacing w:after="0" w:line="240" w:lineRule="auto"/>
        <w:rPr>
          <w:rFonts w:ascii="Times New Roman" w:hAnsi="Times New Roman"/>
          <w:sz w:val="20"/>
          <w:szCs w:val="20"/>
        </w:rPr>
      </w:pPr>
    </w:p>
    <w:p w14:paraId="74611A79" w14:textId="23BD2062"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15.</w:t>
      </w:r>
    </w:p>
    <w:p w14:paraId="4C419343"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Savjet radi na sjednicama koje se održavaju kao redovite i izvanredne, a saziva ih i njima predsjeda predsjednik Savjeta.</w:t>
      </w:r>
    </w:p>
    <w:p w14:paraId="0ABB3C32"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Redovite sjednice Savjeta predsjednik saziva najmanje jednom svaka tri  mjeseca, a po potrebi i češće.</w:t>
      </w:r>
    </w:p>
    <w:p w14:paraId="4C010F3F"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Sjednica Savjeta može se održati i elektroničkim putem.</w:t>
      </w:r>
    </w:p>
    <w:p w14:paraId="5FB2CFDB"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Članovima Savjeta koji ne mogu nazočiti sjednici Savjeta koja se održava fizički omogućit će se, sukladno tehničkim i organizacijskim mogućnostima, sudjelovanje na sjednici Savjeta elektroničkim putem, odnosno audio i/ili videokonferencijskim putem.</w:t>
      </w:r>
    </w:p>
    <w:p w14:paraId="69DCFAF1"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Članovi Savjeta koji će na sjednici Savjeta sudjelovati na način opisan stavkom 4. ovoga članka, o tome će predsjednika Savjeta obavijestiti najkasnije tri dana prije održavanja sjednice Savjeta.</w:t>
      </w:r>
    </w:p>
    <w:p w14:paraId="5D93EF74"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Predsjednik Savjeta dužan je na prijedlog najmanje 1/3 članova Savjeta sazvati izvanrednu sjednicu Savjeta u roku od 15 dana od dana dostave zahtjeva.</w:t>
      </w:r>
    </w:p>
    <w:p w14:paraId="0F56114E" w14:textId="77777777" w:rsidR="00CE123F" w:rsidRPr="00CE123F" w:rsidRDefault="00CE123F" w:rsidP="00CE123F">
      <w:pPr>
        <w:spacing w:after="0" w:line="240" w:lineRule="auto"/>
        <w:rPr>
          <w:rFonts w:ascii="Times New Roman" w:hAnsi="Times New Roman"/>
          <w:sz w:val="20"/>
          <w:szCs w:val="20"/>
        </w:rPr>
      </w:pPr>
    </w:p>
    <w:p w14:paraId="5841718F" w14:textId="299004CD"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16.</w:t>
      </w:r>
    </w:p>
    <w:p w14:paraId="61AE54C9"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Savjet o pitanjima iz djelokruga rada može odlučivati i donositi akte, ako je na sjednici nazočna većina članova Savjeta.</w:t>
      </w:r>
    </w:p>
    <w:p w14:paraId="77F79B0D"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Savjet odlučuje većinom glasova ako je na sjednici nazočna većina članova Savjeta, osim ako Zakonom o savjetima mladih nije određeno drukčije.</w:t>
      </w:r>
    </w:p>
    <w:p w14:paraId="71044179"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Ako su prilikom odlučivanja glasovi podijeljeni na jednak broj glasova za i protiv, odlučujući je glas predsjednika.</w:t>
      </w:r>
    </w:p>
    <w:p w14:paraId="4B50B39F"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Član Savjeta koji ima osobni interes u donošenju odluka o nekim pitanjima, može sudjelovati u raspravi o tom pitanju, ali je izuzet od odlučivanja.</w:t>
      </w:r>
      <w:r w:rsidRPr="00CE123F">
        <w:rPr>
          <w:rFonts w:ascii="Times New Roman" w:hAnsi="Times New Roman"/>
          <w:sz w:val="20"/>
          <w:szCs w:val="20"/>
        </w:rPr>
        <w:tab/>
      </w:r>
    </w:p>
    <w:p w14:paraId="626C3F0F" w14:textId="77777777" w:rsidR="00CE123F" w:rsidRDefault="00CE123F" w:rsidP="00CE123F">
      <w:pPr>
        <w:spacing w:after="0" w:line="240" w:lineRule="auto"/>
        <w:rPr>
          <w:rFonts w:ascii="Times New Roman" w:hAnsi="Times New Roman"/>
          <w:sz w:val="20"/>
          <w:szCs w:val="20"/>
        </w:rPr>
      </w:pPr>
    </w:p>
    <w:p w14:paraId="2B9A15C6" w14:textId="6DBC1FA7" w:rsidR="00CE123F" w:rsidRPr="00CE123F" w:rsidRDefault="00CE123F" w:rsidP="00CE123F">
      <w:pPr>
        <w:spacing w:after="0" w:line="240" w:lineRule="auto"/>
        <w:jc w:val="center"/>
        <w:rPr>
          <w:rFonts w:ascii="Times New Roman" w:hAnsi="Times New Roman"/>
          <w:sz w:val="20"/>
          <w:szCs w:val="20"/>
        </w:rPr>
      </w:pPr>
      <w:r w:rsidRPr="00CE123F">
        <w:rPr>
          <w:rFonts w:ascii="Times New Roman" w:hAnsi="Times New Roman"/>
          <w:sz w:val="20"/>
          <w:szCs w:val="20"/>
        </w:rPr>
        <w:t>Članak 17.</w:t>
      </w:r>
    </w:p>
    <w:p w14:paraId="51422A11"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U radu Savjeta mogu sudjelovati i osobe koje nisu članovi Savjeta, ako svojim radom mogu pridonijeti boljem radu Savjeta u pripremi stručnih podloga za zauzimanje stajališta na postupku izrade, donošenja i provedbe Programa rada Savjeta i drugih akata iz djelokruga rada Savjeta, te davanju mišljenja, prijedloga i preporuka Općinskom vijeću u vezi s donošenjem odluka i programa od interesa za mlade.</w:t>
      </w:r>
    </w:p>
    <w:p w14:paraId="72549F8C"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Osobe iz stavka 1. ovoga članka sudjeluju u radu Savjeta, ali bez prava glasovanja na sjednicama Savjeta.</w:t>
      </w:r>
    </w:p>
    <w:p w14:paraId="3379A1BD" w14:textId="77777777" w:rsidR="00CE123F" w:rsidRPr="00CE123F" w:rsidRDefault="00CE123F" w:rsidP="00CE123F">
      <w:pPr>
        <w:spacing w:after="0" w:line="240" w:lineRule="auto"/>
        <w:jc w:val="both"/>
        <w:rPr>
          <w:rFonts w:ascii="Times New Roman" w:hAnsi="Times New Roman"/>
          <w:sz w:val="20"/>
          <w:szCs w:val="20"/>
        </w:rPr>
      </w:pPr>
      <w:r w:rsidRPr="00CE123F">
        <w:rPr>
          <w:rFonts w:ascii="Times New Roman" w:hAnsi="Times New Roman"/>
          <w:sz w:val="20"/>
          <w:szCs w:val="20"/>
        </w:rPr>
        <w:tab/>
        <w:t>Na sjednice Savjeta se, prema potrebi, pozivaju i predstavnici pojedinih tijela Općine, ako to zahtijeva sadržaj dnevnog reda o kojem raspravlja i odlučuje Savjet.</w:t>
      </w:r>
    </w:p>
    <w:p w14:paraId="5C3EAE71" w14:textId="77777777" w:rsidR="00CE123F" w:rsidRPr="00CE123F" w:rsidRDefault="00CE123F" w:rsidP="00CE123F">
      <w:pPr>
        <w:spacing w:after="0" w:line="240" w:lineRule="auto"/>
        <w:rPr>
          <w:rFonts w:ascii="Times New Roman" w:hAnsi="Times New Roman"/>
          <w:sz w:val="20"/>
          <w:szCs w:val="20"/>
        </w:rPr>
      </w:pPr>
    </w:p>
    <w:p w14:paraId="6BB71CA2"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8. Poslovnik o radu i Program rada Savjeta</w:t>
      </w:r>
    </w:p>
    <w:p w14:paraId="6AD26F28" w14:textId="77777777" w:rsidR="00CE123F" w:rsidRPr="00CE123F" w:rsidRDefault="00CE123F" w:rsidP="00CE123F">
      <w:pPr>
        <w:spacing w:after="0" w:line="240" w:lineRule="auto"/>
        <w:rPr>
          <w:rFonts w:ascii="Times New Roman" w:hAnsi="Times New Roman"/>
          <w:sz w:val="20"/>
          <w:szCs w:val="20"/>
        </w:rPr>
      </w:pPr>
    </w:p>
    <w:p w14:paraId="4B29967F" w14:textId="65D7D6F6"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18.</w:t>
      </w:r>
    </w:p>
    <w:p w14:paraId="157F6A18"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Savjet donosi Poslovnik o svom radu, kojim se pobliže uređuje način rada Savjeta i njegovih radnih tijela, postupak izbora i razrješenja predsjednika i zamjenika predsjednika Savjeta i članova radnih tijela Savjeta u skladu s Zakonom o savjetima mladih i ovom Odlukom.</w:t>
      </w:r>
    </w:p>
    <w:p w14:paraId="5415DA08"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Poslovnik o radu Savjeta donosi se većinom glasova svih članova Savjeta.</w:t>
      </w:r>
    </w:p>
    <w:p w14:paraId="655A5167" w14:textId="77777777" w:rsidR="00CE123F" w:rsidRPr="00CE123F" w:rsidRDefault="00CE123F" w:rsidP="00CE123F">
      <w:pPr>
        <w:spacing w:after="0" w:line="240" w:lineRule="auto"/>
        <w:rPr>
          <w:rFonts w:ascii="Times New Roman" w:hAnsi="Times New Roman"/>
          <w:sz w:val="20"/>
          <w:szCs w:val="20"/>
        </w:rPr>
      </w:pPr>
    </w:p>
    <w:p w14:paraId="5800D29D" w14:textId="245E8AF0"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lastRenderedPageBreak/>
        <w:t>Članak 19.</w:t>
      </w:r>
    </w:p>
    <w:p w14:paraId="329CAFD2"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Svoj rad Savjet temelji na programu rada koji donosi većinom glasova svih članova Savjeta.</w:t>
      </w:r>
    </w:p>
    <w:p w14:paraId="4011DC83"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Savjet donosi program rada i financijski plan Savjeta  za svaku kalendarsku godinu.</w:t>
      </w:r>
    </w:p>
    <w:p w14:paraId="08456389"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Program rada sadržava godišnje aktivnosti Savjeta u skladu s njegovim djelokrugom rada i to:</w:t>
      </w:r>
    </w:p>
    <w:p w14:paraId="69083F5B"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xml:space="preserve">- sudjelovanje u kreiranju i praćenju provedbe lokalnog programa djelovanja za mlade, </w:t>
      </w:r>
    </w:p>
    <w:p w14:paraId="7C7375EC"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suradnja s drugim savjetodavnim tijelima mladih u Republici Hrvatskoj i inozemstvu,</w:t>
      </w:r>
    </w:p>
    <w:p w14:paraId="747FE634"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konzultiranje s mladima i organizacijama mladih i za mlade o temama bitnim za mlade,</w:t>
      </w:r>
    </w:p>
    <w:p w14:paraId="69AF4250"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suradnja s tijelima jedinica lokalne i područne (regionalne) samouprave u politici za mlade,</w:t>
      </w:r>
    </w:p>
    <w:p w14:paraId="038FE6C9"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ostale aktivnosti važne za rad Savjeta i poboljšanje položaja mladih.</w:t>
      </w:r>
    </w:p>
    <w:p w14:paraId="429559D4"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Program rada Savjeta obuhvaća i ostale sadržaje u sklopu djelokruga rada Savjeta za poboljšanje položaja mladih, uključivanje mladih u razrješavanje njihovih problema i lokalnu zajednicu, te organiziranje tematskih foruma, tribina i radionica radi boljeg informiranja mladih i suradnje s mladima u Republici Hrvatskoj i šire.</w:t>
      </w:r>
    </w:p>
    <w:p w14:paraId="76A3E551" w14:textId="77777777" w:rsidR="00CE123F" w:rsidRPr="00CE123F" w:rsidRDefault="00CE123F" w:rsidP="00CE123F">
      <w:pPr>
        <w:spacing w:after="0" w:line="240" w:lineRule="auto"/>
        <w:rPr>
          <w:rFonts w:ascii="Times New Roman" w:hAnsi="Times New Roman"/>
          <w:sz w:val="20"/>
          <w:szCs w:val="20"/>
        </w:rPr>
      </w:pPr>
    </w:p>
    <w:p w14:paraId="2DA07409" w14:textId="5A04DE6C"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20.</w:t>
      </w:r>
    </w:p>
    <w:p w14:paraId="7F904F8A"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Ako su programom rada Savjeta za provedbu planiranih sadržaja predviđena financijska sredstva, ta se sredstva, na temelju financijskog plana, osiguravaju u Proračunu Općine Kamanje u skladu sa Zakonom, ovom Odlukom i Statutom Općine Kamanje.</w:t>
      </w:r>
    </w:p>
    <w:p w14:paraId="5E484BE7"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Program rada Savjeta popraćen financijskim planom donosi se i podnosi na odobravanje Općinskom vijeću Općine Kamanje  najkasnije do 30. studenog tekuće godine za sljedeću kalendarsku godinu.</w:t>
      </w:r>
    </w:p>
    <w:p w14:paraId="1694D6FB"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O svom radu Savjet podnosi godišnje izvješće Općinskom vijeću Općine Kamanje do 31. ožujka tekuće godine za prethodnu godinu te ga dostavlja na znanje Općinskom načelniku koji ga objavljuje na mrežnim stranicama Općine.</w:t>
      </w:r>
    </w:p>
    <w:p w14:paraId="67080A89" w14:textId="77777777" w:rsidR="00CE123F" w:rsidRPr="00CE123F" w:rsidRDefault="00CE123F" w:rsidP="00222465">
      <w:pPr>
        <w:spacing w:after="0" w:line="240" w:lineRule="auto"/>
        <w:jc w:val="both"/>
        <w:rPr>
          <w:rFonts w:ascii="Times New Roman" w:hAnsi="Times New Roman"/>
          <w:sz w:val="20"/>
          <w:szCs w:val="20"/>
        </w:rPr>
      </w:pPr>
    </w:p>
    <w:p w14:paraId="3A89222E"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9. Radna tijela</w:t>
      </w:r>
    </w:p>
    <w:p w14:paraId="70AF51BF" w14:textId="07D5A8C8"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21.</w:t>
      </w:r>
    </w:p>
    <w:p w14:paraId="10E00061"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xml:space="preserve">Savjet može, u skladu sa svojim djelokrugom, imenovati svoje stalne i povremene radne skupine za uža područja djelovanja, te organizirati forume, tribine i radionice za pojedine dobne skupine mladih ili srodne vrste problema mladih.    </w:t>
      </w:r>
    </w:p>
    <w:p w14:paraId="7C7B439B"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U radna se tijela, osim članova Savjeta, mogu birati, bez prava glasa, i stručnjaci iz pojedinih područja za koja se osnivaju radna tijela, a koji mogu svojim stručnim znanjima utjecati na bolju pripremu programa i njihovo ostvarivanje.</w:t>
      </w:r>
    </w:p>
    <w:p w14:paraId="1FDD7E42"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Prema potrebi, radna tijela sudjeluju u organiziranju foruma, tribina, predavanja i radionica za pojedine specijalizirane sadržaje od interesa za mlade.</w:t>
      </w:r>
    </w:p>
    <w:p w14:paraId="0F4161A7"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r>
    </w:p>
    <w:p w14:paraId="5A4BF592"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10.  Financiranje, prostorni i drugi uvjeti za rad Savjeta</w:t>
      </w:r>
    </w:p>
    <w:p w14:paraId="2F18BAD5" w14:textId="77777777" w:rsidR="00CE123F" w:rsidRPr="00CE123F" w:rsidRDefault="00CE123F" w:rsidP="00CE123F">
      <w:pPr>
        <w:spacing w:after="0" w:line="240" w:lineRule="auto"/>
        <w:rPr>
          <w:rFonts w:ascii="Times New Roman" w:hAnsi="Times New Roman"/>
          <w:sz w:val="20"/>
          <w:szCs w:val="20"/>
        </w:rPr>
      </w:pPr>
    </w:p>
    <w:p w14:paraId="1CFA6311" w14:textId="2AB8C870"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22.</w:t>
      </w:r>
    </w:p>
    <w:p w14:paraId="4CB74C28"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Financijska sredstva za rad i program rada Savjeta, prostorne, tehničke i druge materijalne uvjete za rad Savjeta osigurava Općina Kamanje. Financijska sredstva za rad Savjeta sukladno mogućnostima osiguravaju se u Proračunu Općine Kamanje.</w:t>
      </w:r>
    </w:p>
    <w:p w14:paraId="2EF1713A"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xml:space="preserve">Stručne i administrativne poslove za potrebe rada Savjeta obavlja Jedinstveni upravni odjel Općine Kamanje. </w:t>
      </w:r>
    </w:p>
    <w:p w14:paraId="7F91779D"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Članovi Savjeta imaju pravo na naknadu za svoj rad u iznosu od 13 eura prilikom sudjelovanja na sjednicama Savjeta mladih.</w:t>
      </w:r>
    </w:p>
    <w:p w14:paraId="0AA6AF0F"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Članovi  Savjeta Općine Kamanje koji su predstavnici Savjeta Općine u Savjetu Karlovačke županije imaju pravo na naknadu za svoj rad samo po jednoj osnovi i to u Savjetu u kojem članovi Savjeta primaju naknadu za rad u višem iznosu.</w:t>
      </w:r>
    </w:p>
    <w:p w14:paraId="37969104"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Članovi Savjeta imaju pravo na naknadu troškova prijevoza za dolazak na sjednice Savjeta, kao i drugih putnih troškova neposredno vezanih za rad u Savjetu a odnose se na troškove organiziranja tribina i predavanja u Općini Kamanje a mogu im se odobriti i naknade troškova smještaja za neposredno vezanih uz rad Savjeta, u skladu s ovom Odlukom.</w:t>
      </w:r>
    </w:p>
    <w:p w14:paraId="264613A2"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Općina Kamanje osigurava dostupnost pouzdanih informacija o svim pitanjima od interesa za mlade, o članovima Savjeta i radu Savjeta na svojoj mrežnoj stranici.</w:t>
      </w:r>
    </w:p>
    <w:p w14:paraId="696BE4C6" w14:textId="77777777" w:rsidR="00CE123F" w:rsidRPr="00CE123F" w:rsidRDefault="00CE123F" w:rsidP="00CE123F">
      <w:pPr>
        <w:spacing w:after="0" w:line="240" w:lineRule="auto"/>
        <w:rPr>
          <w:rFonts w:ascii="Times New Roman" w:hAnsi="Times New Roman"/>
          <w:sz w:val="20"/>
          <w:szCs w:val="20"/>
        </w:rPr>
      </w:pPr>
    </w:p>
    <w:p w14:paraId="6B345F3C"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xml:space="preserve">      11. Odnos Savjeta, Općinskog vijeća i Općinskog načelnika</w:t>
      </w:r>
    </w:p>
    <w:p w14:paraId="533682CC" w14:textId="77777777" w:rsidR="00CE123F" w:rsidRPr="00CE123F" w:rsidRDefault="00CE123F" w:rsidP="00CE123F">
      <w:pPr>
        <w:spacing w:after="0" w:line="240" w:lineRule="auto"/>
        <w:rPr>
          <w:rFonts w:ascii="Times New Roman" w:hAnsi="Times New Roman"/>
          <w:sz w:val="20"/>
          <w:szCs w:val="20"/>
        </w:rPr>
      </w:pPr>
    </w:p>
    <w:p w14:paraId="7E79A31E" w14:textId="0DEE4AFB"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23.</w:t>
      </w:r>
    </w:p>
    <w:p w14:paraId="1B73AF82"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r>
      <w:r w:rsidRPr="00CE123F">
        <w:rPr>
          <w:rFonts w:ascii="Times New Roman" w:hAnsi="Times New Roman"/>
          <w:sz w:val="20"/>
          <w:szCs w:val="20"/>
        </w:rPr>
        <w:tab/>
        <w:t>Općinsko vijeće Općine Kamanje sve pozive i materijale za svoje sjednice te zapisnike s održanih sjednica dostavlja Savjetu u istom roku kao i članovima Općinskog vijeća te je obvezno i na drugi prikladan način informirati Savjet o svom radu, a na prijedlog Savjeta raspravit će i pitanje od interesa za mlade.</w:t>
      </w:r>
    </w:p>
    <w:p w14:paraId="4020E093"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        Predsjednik Općinskog vijeća po potrebi, a najmanje svakih šest mjeseci održava zajednički sastanak sa Savjetom, na koji po potrebi poziva i druge članove Općinskog vijeća i drugih tijela Općine Kamanje, a može pozvati i stručnjake iz pojedinih područja vezanih za mlade i rad s mladima.</w:t>
      </w:r>
    </w:p>
    <w:p w14:paraId="485432C8"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r>
      <w:r w:rsidRPr="00CE123F">
        <w:rPr>
          <w:rFonts w:ascii="Times New Roman" w:hAnsi="Times New Roman"/>
          <w:sz w:val="20"/>
          <w:szCs w:val="20"/>
        </w:rPr>
        <w:tab/>
        <w:t>Inicijativu za zajednički sastanak predsjednika Općinskog vijeća i Savjeta može pokrenuti i Savjet.</w:t>
      </w:r>
    </w:p>
    <w:p w14:paraId="612CF227"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r>
      <w:r w:rsidRPr="00CE123F">
        <w:rPr>
          <w:rFonts w:ascii="Times New Roman" w:hAnsi="Times New Roman"/>
          <w:sz w:val="20"/>
          <w:szCs w:val="20"/>
        </w:rPr>
        <w:tab/>
        <w:t>Na prijedlog Savjeta Općinsko vijeće će raspraviti pitanje od interesa za mlade, i to najkasnije na prvoj sljedećoj sjednici od dana dostave zahtjeva Savjeta pod uvjetom da je prijedlog podnesen najkasnije sedam dana prije dana održavanja sjednice Vijeća.</w:t>
      </w:r>
    </w:p>
    <w:p w14:paraId="1452B7A9"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lastRenderedPageBreak/>
        <w:tab/>
      </w:r>
      <w:r w:rsidRPr="00CE123F">
        <w:rPr>
          <w:rFonts w:ascii="Times New Roman" w:hAnsi="Times New Roman"/>
          <w:sz w:val="20"/>
          <w:szCs w:val="20"/>
        </w:rPr>
        <w:tab/>
        <w:t>Predsjednik, zamjenik predsjednika ili drugi član Savjeta kojeg Savjet imenuje dužan je odazvati se pozivima na sjednice Općinskog vijeća, prisustvovati sjednicama s pravom sudjelovanja u raspravi, ali bez prava glasa te dostaviti svaki podatak ili izvještaj koji o pitanju iz njegova djelokruga zatraži Vijeće.</w:t>
      </w:r>
    </w:p>
    <w:p w14:paraId="445C7AAD" w14:textId="77777777" w:rsidR="00CE123F" w:rsidRPr="00CE123F" w:rsidRDefault="00CE123F" w:rsidP="00CE123F">
      <w:pPr>
        <w:spacing w:after="0" w:line="240" w:lineRule="auto"/>
        <w:rPr>
          <w:rFonts w:ascii="Times New Roman" w:hAnsi="Times New Roman"/>
          <w:sz w:val="20"/>
          <w:szCs w:val="20"/>
        </w:rPr>
      </w:pPr>
    </w:p>
    <w:p w14:paraId="34517276" w14:textId="09BF2DF1"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 xml:space="preserve">                                                      Članak 24.</w:t>
      </w:r>
    </w:p>
    <w:p w14:paraId="33A0E97E"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 xml:space="preserve">              Općinski načelnik po potrebi, a najmanje svakih šest mjeseci održava zajednički sastanak sa Savjetom na kojem se raspravlja o svim pitanjima od interesa za mlade te o međusobnoj suradnji i drugim pitanjima.</w:t>
      </w:r>
    </w:p>
    <w:p w14:paraId="3F2A4B55" w14:textId="77777777" w:rsidR="00CE123F" w:rsidRPr="00CE123F" w:rsidRDefault="00CE123F" w:rsidP="004D3F3C">
      <w:pPr>
        <w:spacing w:after="0" w:line="240" w:lineRule="auto"/>
        <w:jc w:val="both"/>
        <w:rPr>
          <w:rFonts w:ascii="Times New Roman" w:hAnsi="Times New Roman"/>
          <w:sz w:val="20"/>
          <w:szCs w:val="20"/>
        </w:rPr>
      </w:pPr>
      <w:r w:rsidRPr="00CE123F">
        <w:rPr>
          <w:rFonts w:ascii="Times New Roman" w:hAnsi="Times New Roman"/>
          <w:sz w:val="20"/>
          <w:szCs w:val="20"/>
        </w:rPr>
        <w:tab/>
        <w:t>Općinski načelnik svakih šest mjeseci pisanim putem obavještava Savjet o svojim aktivnostima od važnosti i interesa za mlade.</w:t>
      </w:r>
    </w:p>
    <w:p w14:paraId="5498DD6F" w14:textId="77777777" w:rsidR="00CE123F" w:rsidRPr="00CE123F" w:rsidRDefault="00CE123F" w:rsidP="00CE123F">
      <w:pPr>
        <w:spacing w:after="0" w:line="240" w:lineRule="auto"/>
        <w:rPr>
          <w:rFonts w:ascii="Times New Roman" w:hAnsi="Times New Roman"/>
          <w:sz w:val="20"/>
          <w:szCs w:val="20"/>
        </w:rPr>
      </w:pPr>
    </w:p>
    <w:p w14:paraId="0773D833"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12.  Pravo podnošenja žalbe</w:t>
      </w:r>
    </w:p>
    <w:p w14:paraId="7E7D6D13" w14:textId="06523738"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25.</w:t>
      </w:r>
    </w:p>
    <w:p w14:paraId="2CCE78ED"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Ako su podnositelju prijedloga za izbor kandidata Savjeta u postupku podnošenja prijedloga povrijeđena prava, ovlašteni predlagatelj ima pravo žalbe.</w:t>
      </w:r>
    </w:p>
    <w:p w14:paraId="0801F2CB"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 xml:space="preserve">Žalba se podnosi Odboru za Statut i Poslovnik Općinskog vijeća u roku 48 sati od dana odbijanja prijama prijedloga. </w:t>
      </w:r>
    </w:p>
    <w:p w14:paraId="4DCC0F4A" w14:textId="77777777" w:rsidR="00CE123F" w:rsidRPr="00CE123F" w:rsidRDefault="00CE123F" w:rsidP="00222465">
      <w:pPr>
        <w:spacing w:after="0" w:line="240" w:lineRule="auto"/>
        <w:jc w:val="both"/>
        <w:rPr>
          <w:rFonts w:ascii="Times New Roman" w:hAnsi="Times New Roman"/>
          <w:sz w:val="20"/>
          <w:szCs w:val="20"/>
        </w:rPr>
      </w:pPr>
      <w:r w:rsidRPr="00CE123F">
        <w:rPr>
          <w:rFonts w:ascii="Times New Roman" w:hAnsi="Times New Roman"/>
          <w:sz w:val="20"/>
          <w:szCs w:val="20"/>
        </w:rPr>
        <w:tab/>
        <w:t>Odbor za Statut i Poslovnik Općinskog vijeća provjerava formalnu ispravnost odbijenog prijedloga kandidata za izbor članova Savjeta, i njegova odluka je konačna.</w:t>
      </w:r>
    </w:p>
    <w:p w14:paraId="287376E8" w14:textId="77777777" w:rsidR="00CE123F" w:rsidRPr="00CE123F" w:rsidRDefault="00CE123F" w:rsidP="00CE123F">
      <w:pPr>
        <w:spacing w:after="0" w:line="240" w:lineRule="auto"/>
        <w:rPr>
          <w:rFonts w:ascii="Times New Roman" w:hAnsi="Times New Roman"/>
          <w:sz w:val="20"/>
          <w:szCs w:val="20"/>
        </w:rPr>
      </w:pPr>
    </w:p>
    <w:p w14:paraId="70A560C5"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 xml:space="preserve">    13.  Prijelazne i završne odredbe</w:t>
      </w:r>
    </w:p>
    <w:p w14:paraId="7021EA32" w14:textId="44008420"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26.</w:t>
      </w:r>
    </w:p>
    <w:p w14:paraId="60226611"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Sastavni dio ove Odluke čini Javni poziv za isticanje kandidatura.</w:t>
      </w:r>
    </w:p>
    <w:p w14:paraId="5AFB3644" w14:textId="0FBA5D71" w:rsidR="00CE123F" w:rsidRPr="00CE123F" w:rsidRDefault="00CE123F" w:rsidP="004D3F3C">
      <w:pPr>
        <w:spacing w:after="0" w:line="240" w:lineRule="auto"/>
        <w:jc w:val="both"/>
        <w:rPr>
          <w:rFonts w:ascii="Times New Roman" w:hAnsi="Times New Roman"/>
          <w:sz w:val="20"/>
          <w:szCs w:val="20"/>
        </w:rPr>
      </w:pPr>
      <w:r w:rsidRPr="00CE123F">
        <w:rPr>
          <w:rFonts w:ascii="Times New Roman" w:hAnsi="Times New Roman"/>
          <w:sz w:val="20"/>
          <w:szCs w:val="20"/>
        </w:rPr>
        <w:tab/>
        <w:t>Stupanjem na snagu ove Odluke prestaje važiti Odluka o osnivanju savjeta mladih Općine Kamanje (Glasnik Općine Kamanje br. 01/23).</w:t>
      </w:r>
    </w:p>
    <w:p w14:paraId="0D4017DF" w14:textId="62D9A96C" w:rsidR="00CE123F" w:rsidRPr="00CE123F" w:rsidRDefault="00CE123F" w:rsidP="00222465">
      <w:pPr>
        <w:spacing w:after="0" w:line="240" w:lineRule="auto"/>
        <w:jc w:val="center"/>
        <w:rPr>
          <w:rFonts w:ascii="Times New Roman" w:hAnsi="Times New Roman"/>
          <w:sz w:val="20"/>
          <w:szCs w:val="20"/>
        </w:rPr>
      </w:pPr>
      <w:r w:rsidRPr="00CE123F">
        <w:rPr>
          <w:rFonts w:ascii="Times New Roman" w:hAnsi="Times New Roman"/>
          <w:sz w:val="20"/>
          <w:szCs w:val="20"/>
        </w:rPr>
        <w:t>Članak 27.</w:t>
      </w:r>
    </w:p>
    <w:p w14:paraId="6EE07B48" w14:textId="77777777" w:rsidR="00CE123F" w:rsidRPr="00CE123F" w:rsidRDefault="00CE123F" w:rsidP="00CE123F">
      <w:pPr>
        <w:spacing w:after="0" w:line="240" w:lineRule="auto"/>
        <w:rPr>
          <w:rFonts w:ascii="Times New Roman" w:hAnsi="Times New Roman"/>
          <w:sz w:val="20"/>
          <w:szCs w:val="20"/>
        </w:rPr>
      </w:pPr>
      <w:r w:rsidRPr="00CE123F">
        <w:rPr>
          <w:rFonts w:ascii="Times New Roman" w:hAnsi="Times New Roman"/>
          <w:sz w:val="20"/>
          <w:szCs w:val="20"/>
        </w:rPr>
        <w:tab/>
        <w:t>Ova Odluka stupa na snagu osmoga dana od dana objave u „Glasniku Općine Kamanje“.</w:t>
      </w:r>
    </w:p>
    <w:p w14:paraId="253673A0" w14:textId="77777777" w:rsidR="001D3931" w:rsidRDefault="001D3931" w:rsidP="001D3931">
      <w:pPr>
        <w:spacing w:after="0" w:line="240" w:lineRule="auto"/>
        <w:rPr>
          <w:rFonts w:ascii="Times New Roman" w:hAnsi="Times New Roman"/>
          <w:sz w:val="20"/>
          <w:szCs w:val="20"/>
        </w:rPr>
      </w:pPr>
    </w:p>
    <w:p w14:paraId="224C8C05" w14:textId="0F03F0B8"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BD9867B" w14:textId="77777777" w:rsidR="001D3931" w:rsidRPr="001D3931" w:rsidRDefault="001D3931" w:rsidP="001D3931">
      <w:pPr>
        <w:spacing w:after="0" w:line="240" w:lineRule="auto"/>
        <w:rPr>
          <w:rFonts w:ascii="Times New Roman" w:hAnsi="Times New Roman"/>
          <w:sz w:val="20"/>
          <w:szCs w:val="20"/>
        </w:rPr>
      </w:pPr>
    </w:p>
    <w:p w14:paraId="32447F84" w14:textId="4E0D5435" w:rsidR="00C00342" w:rsidRDefault="00F473E2" w:rsidP="00C00342">
      <w:pPr>
        <w:spacing w:line="240" w:lineRule="auto"/>
        <w:jc w:val="both"/>
        <w:rPr>
          <w:rFonts w:ascii="Times New Roman" w:hAnsi="Times New Roman"/>
          <w:b/>
          <w:bCs/>
          <w:sz w:val="20"/>
          <w:szCs w:val="20"/>
        </w:rPr>
      </w:pPr>
      <w:r>
        <w:rPr>
          <w:rFonts w:ascii="Times New Roman" w:hAnsi="Times New Roman"/>
          <w:b/>
          <w:bCs/>
          <w:sz w:val="20"/>
          <w:szCs w:val="20"/>
        </w:rPr>
        <w:t xml:space="preserve">Ad5) </w:t>
      </w:r>
      <w:r w:rsidR="0077359A" w:rsidRPr="0077359A">
        <w:rPr>
          <w:rFonts w:ascii="Times New Roman" w:hAnsi="Times New Roman"/>
          <w:b/>
          <w:bCs/>
          <w:sz w:val="20"/>
          <w:szCs w:val="20"/>
        </w:rPr>
        <w:tab/>
        <w:t>Prijedlog Odluke o vrijednosti boda komunalne naknade</w:t>
      </w:r>
    </w:p>
    <w:p w14:paraId="1734BD2F" w14:textId="22ED728B" w:rsidR="00F473E2" w:rsidRPr="00C00342" w:rsidRDefault="00CE5CE8" w:rsidP="00C00342">
      <w:pPr>
        <w:spacing w:line="240" w:lineRule="auto"/>
        <w:jc w:val="both"/>
        <w:rPr>
          <w:rFonts w:ascii="Times New Roman" w:hAnsi="Times New Roman"/>
          <w:b/>
          <w:bCs/>
          <w:sz w:val="20"/>
          <w:szCs w:val="20"/>
        </w:rPr>
      </w:pPr>
      <w:r>
        <w:rPr>
          <w:rFonts w:ascii="Times New Roman" w:eastAsia="Times New Roman" w:hAnsi="Times New Roman"/>
          <w:sz w:val="20"/>
          <w:szCs w:val="20"/>
          <w:lang w:eastAsia="hr-HR"/>
        </w:rPr>
        <w:t>Načelnik je obrazložio da s obzirom na povećanje troškova održavanja komunalne infrastrukture</w:t>
      </w:r>
      <w:r w:rsidR="00155030">
        <w:rPr>
          <w:rFonts w:ascii="Times New Roman" w:eastAsia="Times New Roman" w:hAnsi="Times New Roman"/>
          <w:sz w:val="20"/>
          <w:szCs w:val="20"/>
          <w:lang w:eastAsia="hr-HR"/>
        </w:rPr>
        <w:t>, smanjenje prihoda od poreza i prireza koje se očekuju u narednom razdoblju, nužno je dizanje cijene komunalne naknade. Predlaže se da se cijena komunalne naknade podigne za cca 20%. Vijećnici su se složili s navedenim prijedlogom.</w:t>
      </w:r>
    </w:p>
    <w:p w14:paraId="67EB979C" w14:textId="77777777"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542437FA" w14:textId="77777777" w:rsidR="00C76F46" w:rsidRPr="00F473E2" w:rsidRDefault="00C76F46" w:rsidP="00C76F46">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0C8458C6"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14374CEE" w14:textId="73CE677D" w:rsidR="00F473E2" w:rsidRDefault="00C76F46" w:rsidP="00E769C9">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520E97A6" w14:textId="77777777" w:rsidR="00E769C9" w:rsidRPr="00E769C9" w:rsidRDefault="00E769C9" w:rsidP="00E769C9">
      <w:pPr>
        <w:spacing w:after="0" w:line="240" w:lineRule="auto"/>
        <w:jc w:val="both"/>
        <w:rPr>
          <w:rFonts w:ascii="Times New Roman" w:hAnsi="Times New Roman"/>
          <w:sz w:val="20"/>
          <w:szCs w:val="20"/>
          <w:u w:val="single"/>
        </w:rPr>
      </w:pPr>
    </w:p>
    <w:p w14:paraId="6E7D608A" w14:textId="7DE87CCC" w:rsidR="00C76F46" w:rsidRPr="002815EA" w:rsidRDefault="00C76F46" w:rsidP="00C76F46">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8C7391">
        <w:rPr>
          <w:rFonts w:ascii="Times New Roman" w:hAnsi="Times New Roman"/>
          <w:b/>
          <w:bCs/>
          <w:sz w:val="20"/>
          <w:szCs w:val="20"/>
        </w:rPr>
        <w:t>a</w:t>
      </w:r>
      <w:r w:rsidRPr="002815EA">
        <w:rPr>
          <w:rFonts w:ascii="Times New Roman" w:hAnsi="Times New Roman"/>
          <w:b/>
          <w:bCs/>
          <w:sz w:val="20"/>
          <w:szCs w:val="20"/>
        </w:rPr>
        <w:t xml:space="preserve"> sljedeć</w:t>
      </w:r>
      <w:r w:rsidR="008C7391">
        <w:rPr>
          <w:rFonts w:ascii="Times New Roman" w:hAnsi="Times New Roman"/>
          <w:b/>
          <w:bCs/>
          <w:sz w:val="20"/>
          <w:szCs w:val="20"/>
        </w:rPr>
        <w:t>a</w:t>
      </w:r>
    </w:p>
    <w:p w14:paraId="3C09EA03" w14:textId="77777777" w:rsidR="008C7391" w:rsidRDefault="008C7391" w:rsidP="008C7391">
      <w:pPr>
        <w:pStyle w:val="Bezproreda"/>
        <w:jc w:val="center"/>
        <w:rPr>
          <w:rFonts w:ascii="Times New Roman" w:hAnsi="Times New Roman"/>
          <w:b/>
          <w:sz w:val="20"/>
          <w:szCs w:val="20"/>
        </w:rPr>
      </w:pPr>
      <w:r w:rsidRPr="008C7391">
        <w:rPr>
          <w:rFonts w:ascii="Times New Roman" w:hAnsi="Times New Roman"/>
          <w:b/>
          <w:sz w:val="20"/>
          <w:szCs w:val="20"/>
        </w:rPr>
        <w:t>O</w:t>
      </w:r>
      <w:r>
        <w:rPr>
          <w:rFonts w:ascii="Times New Roman" w:hAnsi="Times New Roman"/>
          <w:b/>
          <w:sz w:val="20"/>
          <w:szCs w:val="20"/>
        </w:rPr>
        <w:t xml:space="preserve">dluka </w:t>
      </w:r>
      <w:r w:rsidRPr="008C7391">
        <w:rPr>
          <w:rFonts w:ascii="Times New Roman" w:hAnsi="Times New Roman"/>
          <w:b/>
          <w:sz w:val="20"/>
          <w:szCs w:val="20"/>
        </w:rPr>
        <w:t>o vrijednosti boda komunalne naknade</w:t>
      </w:r>
    </w:p>
    <w:p w14:paraId="71AFEAF6" w14:textId="77777777" w:rsidR="008C7391" w:rsidRDefault="008C7391" w:rsidP="008C7391">
      <w:pPr>
        <w:pStyle w:val="Bezproreda"/>
        <w:jc w:val="center"/>
        <w:rPr>
          <w:rFonts w:ascii="Times New Roman" w:hAnsi="Times New Roman"/>
          <w:b/>
          <w:sz w:val="20"/>
          <w:szCs w:val="20"/>
        </w:rPr>
      </w:pPr>
    </w:p>
    <w:p w14:paraId="6618C004" w14:textId="549F4CE7" w:rsidR="00155030" w:rsidRPr="00155030" w:rsidRDefault="00155030" w:rsidP="00155030">
      <w:pPr>
        <w:spacing w:after="0" w:line="240" w:lineRule="auto"/>
        <w:jc w:val="center"/>
        <w:rPr>
          <w:rFonts w:ascii="Times New Roman" w:hAnsi="Times New Roman"/>
          <w:sz w:val="20"/>
          <w:szCs w:val="20"/>
        </w:rPr>
      </w:pPr>
      <w:r w:rsidRPr="00155030">
        <w:rPr>
          <w:rFonts w:ascii="Times New Roman" w:hAnsi="Times New Roman"/>
          <w:sz w:val="20"/>
          <w:szCs w:val="20"/>
        </w:rPr>
        <w:t>Članak 1.</w:t>
      </w:r>
    </w:p>
    <w:p w14:paraId="5E8B4B58" w14:textId="77777777" w:rsidR="00155030" w:rsidRPr="00155030" w:rsidRDefault="00155030" w:rsidP="004D3F3C">
      <w:pPr>
        <w:spacing w:after="0" w:line="240" w:lineRule="auto"/>
        <w:jc w:val="both"/>
        <w:rPr>
          <w:rFonts w:ascii="Times New Roman" w:hAnsi="Times New Roman"/>
          <w:sz w:val="20"/>
          <w:szCs w:val="20"/>
        </w:rPr>
      </w:pPr>
      <w:r w:rsidRPr="00155030">
        <w:rPr>
          <w:rFonts w:ascii="Times New Roman" w:hAnsi="Times New Roman"/>
          <w:sz w:val="20"/>
          <w:szCs w:val="20"/>
        </w:rPr>
        <w:t>Vrijednost boda (B) za izračun komunalne naknade određuje se u visini od 0,30 eura  godišnje po četvornom metru  (m²) korisne površine, odnosno 0,025 eura mjesečno po četvornom metru (m2) korisne površine kada se naknada obračunava i plaća u obrocima .</w:t>
      </w:r>
    </w:p>
    <w:p w14:paraId="5C796527" w14:textId="7E562091" w:rsidR="00155030" w:rsidRPr="00155030" w:rsidRDefault="00155030" w:rsidP="00155030">
      <w:pPr>
        <w:spacing w:after="0" w:line="240" w:lineRule="auto"/>
        <w:jc w:val="center"/>
        <w:rPr>
          <w:rFonts w:ascii="Times New Roman" w:hAnsi="Times New Roman"/>
          <w:sz w:val="20"/>
          <w:szCs w:val="20"/>
        </w:rPr>
      </w:pPr>
      <w:r w:rsidRPr="00155030">
        <w:rPr>
          <w:rFonts w:ascii="Times New Roman" w:hAnsi="Times New Roman"/>
          <w:sz w:val="20"/>
          <w:szCs w:val="20"/>
        </w:rPr>
        <w:t>Članak 2.</w:t>
      </w:r>
    </w:p>
    <w:p w14:paraId="382A6960" w14:textId="77777777" w:rsidR="00155030" w:rsidRPr="00155030" w:rsidRDefault="00155030" w:rsidP="00155030">
      <w:pPr>
        <w:spacing w:after="0" w:line="240" w:lineRule="auto"/>
        <w:jc w:val="both"/>
        <w:rPr>
          <w:rFonts w:ascii="Times New Roman" w:hAnsi="Times New Roman"/>
          <w:sz w:val="20"/>
          <w:szCs w:val="20"/>
        </w:rPr>
      </w:pPr>
      <w:r w:rsidRPr="00155030">
        <w:rPr>
          <w:rFonts w:ascii="Times New Roman" w:hAnsi="Times New Roman"/>
          <w:sz w:val="20"/>
          <w:szCs w:val="20"/>
        </w:rPr>
        <w:t>Danom stupanja na snagu ove odluke prestaje važiti  Odluku o vrijednosti boda za određenje visine komunalne naknade („Glasnik Općine Kamanje“ br. 05/17).</w:t>
      </w:r>
    </w:p>
    <w:p w14:paraId="57575BE0" w14:textId="492C5509" w:rsidR="00155030" w:rsidRPr="00155030" w:rsidRDefault="00155030" w:rsidP="00155030">
      <w:pPr>
        <w:spacing w:after="0" w:line="240" w:lineRule="auto"/>
        <w:jc w:val="center"/>
        <w:rPr>
          <w:rFonts w:ascii="Times New Roman" w:hAnsi="Times New Roman"/>
          <w:sz w:val="20"/>
          <w:szCs w:val="20"/>
        </w:rPr>
      </w:pPr>
      <w:r w:rsidRPr="00155030">
        <w:rPr>
          <w:rFonts w:ascii="Times New Roman" w:hAnsi="Times New Roman"/>
          <w:sz w:val="20"/>
          <w:szCs w:val="20"/>
        </w:rPr>
        <w:t>Članak 3.</w:t>
      </w:r>
    </w:p>
    <w:p w14:paraId="67050E90" w14:textId="4D6C73B2" w:rsidR="001D3931" w:rsidRDefault="00155030" w:rsidP="00155030">
      <w:pPr>
        <w:spacing w:after="0" w:line="240" w:lineRule="auto"/>
        <w:jc w:val="both"/>
        <w:rPr>
          <w:rFonts w:ascii="Times New Roman" w:hAnsi="Times New Roman"/>
          <w:sz w:val="20"/>
          <w:szCs w:val="20"/>
        </w:rPr>
      </w:pPr>
      <w:r w:rsidRPr="00155030">
        <w:rPr>
          <w:rFonts w:ascii="Times New Roman" w:hAnsi="Times New Roman"/>
          <w:sz w:val="20"/>
          <w:szCs w:val="20"/>
        </w:rPr>
        <w:t>Ova stupa na snagu osmog dana od objave u „Glasniku općine Kamanje“, a primjenjuje se od 1. siječnja 2024. godine.</w:t>
      </w:r>
    </w:p>
    <w:p w14:paraId="222DA0EF" w14:textId="77777777" w:rsidR="00155030" w:rsidRDefault="00155030" w:rsidP="00155030">
      <w:pPr>
        <w:spacing w:after="0" w:line="240" w:lineRule="auto"/>
        <w:rPr>
          <w:rFonts w:ascii="Times New Roman" w:hAnsi="Times New Roman"/>
          <w:sz w:val="20"/>
          <w:szCs w:val="20"/>
        </w:rPr>
      </w:pPr>
    </w:p>
    <w:p w14:paraId="7C59F569" w14:textId="480C9C21"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14294EA2" w14:textId="77777777" w:rsidR="00871763" w:rsidRDefault="00871763" w:rsidP="0077359A">
      <w:pPr>
        <w:spacing w:line="240" w:lineRule="auto"/>
        <w:jc w:val="both"/>
        <w:rPr>
          <w:rFonts w:ascii="Times New Roman" w:hAnsi="Times New Roman"/>
          <w:b/>
          <w:sz w:val="20"/>
          <w:szCs w:val="20"/>
        </w:rPr>
      </w:pPr>
    </w:p>
    <w:p w14:paraId="48BAE5AF" w14:textId="1F1F7070" w:rsidR="00C76F46" w:rsidRDefault="00C76F46" w:rsidP="0077359A">
      <w:pPr>
        <w:spacing w:line="240" w:lineRule="auto"/>
        <w:jc w:val="both"/>
        <w:rPr>
          <w:rFonts w:ascii="Times New Roman" w:hAnsi="Times New Roman"/>
          <w:b/>
          <w:sz w:val="20"/>
          <w:szCs w:val="20"/>
        </w:rPr>
      </w:pPr>
      <w:r>
        <w:rPr>
          <w:rFonts w:ascii="Times New Roman" w:hAnsi="Times New Roman"/>
          <w:b/>
          <w:sz w:val="20"/>
          <w:szCs w:val="20"/>
        </w:rPr>
        <w:t xml:space="preserve">Ad6) </w:t>
      </w:r>
      <w:r w:rsidR="0077359A" w:rsidRPr="0077359A">
        <w:rPr>
          <w:rFonts w:ascii="Times New Roman" w:hAnsi="Times New Roman"/>
          <w:b/>
          <w:sz w:val="20"/>
          <w:szCs w:val="20"/>
        </w:rPr>
        <w:t>Prijedlog Odluke o broju i visini stipendija učenicima i studentima za školsku/akademsku godinu  u 2023./2024.</w:t>
      </w:r>
    </w:p>
    <w:p w14:paraId="21F605B6" w14:textId="4D365080" w:rsidR="00C76F46" w:rsidRDefault="00155030" w:rsidP="00C76F46">
      <w:p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Pročelnica je obrazložila da smo prošle godine imali šest stipendista i to samo studenata s obzirom da se od učenika nitko nije javio na natječaj. Kontrolom je utvrđeno da svi studenti su zadovoljili kriterije, odnosno upisali više godine te nitko nije dužan stipendiju vratiti. Sada je potrebno raspisati natječaj za dodjelu stipendije za 2023./2024. godinu te je potrebno definirati broj i iznos stipendija.</w:t>
      </w:r>
    </w:p>
    <w:p w14:paraId="68281FA9" w14:textId="77777777"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66537208" w14:textId="06FA0166" w:rsidR="00C76F46" w:rsidRDefault="00940768" w:rsidP="00C76F46">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lastRenderedPageBreak/>
        <w:t>Vijećnici predlažu da se dodijeli šest stipendija za studente i četiri stipendije za učenike koji se školuju za deficitarna zanimanja. Za studente se predlaže iznos stipendije od 70,00 €, a za učenike iznos od 60,00 €</w:t>
      </w:r>
    </w:p>
    <w:p w14:paraId="655183E2" w14:textId="77777777" w:rsidR="00940768" w:rsidRPr="00F473E2" w:rsidRDefault="00940768" w:rsidP="00C76F46">
      <w:pPr>
        <w:spacing w:after="0" w:line="240" w:lineRule="auto"/>
        <w:jc w:val="both"/>
        <w:rPr>
          <w:rFonts w:ascii="Times New Roman" w:eastAsia="Times New Roman" w:hAnsi="Times New Roman"/>
          <w:sz w:val="20"/>
          <w:szCs w:val="20"/>
          <w:lang w:eastAsia="hr-HR"/>
        </w:rPr>
      </w:pPr>
    </w:p>
    <w:p w14:paraId="2A4A7C5E"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0691E55D" w14:textId="4A104601" w:rsidR="00C76F46" w:rsidRDefault="00C76F46" w:rsidP="00C76F46">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6D5A5FE3" w14:textId="3F1D8B44" w:rsidR="00C76F46" w:rsidRDefault="00C76F46" w:rsidP="00C76F46">
      <w:pPr>
        <w:spacing w:after="0" w:line="240" w:lineRule="auto"/>
        <w:jc w:val="both"/>
        <w:rPr>
          <w:rFonts w:ascii="Times New Roman" w:hAnsi="Times New Roman"/>
          <w:sz w:val="20"/>
          <w:szCs w:val="20"/>
          <w:u w:val="single"/>
        </w:rPr>
      </w:pPr>
    </w:p>
    <w:p w14:paraId="6DF90BC1" w14:textId="075B4DEB" w:rsidR="00C76F46" w:rsidRPr="002815EA" w:rsidRDefault="00C76F46" w:rsidP="00C76F46">
      <w:pPr>
        <w:pStyle w:val="Bezproreda"/>
        <w:jc w:val="center"/>
        <w:rPr>
          <w:rFonts w:ascii="Times New Roman" w:hAnsi="Times New Roman"/>
          <w:b/>
          <w:sz w:val="20"/>
          <w:szCs w:val="20"/>
        </w:rPr>
      </w:pPr>
      <w:bookmarkStart w:id="4" w:name="_Hlk145452114"/>
      <w:r w:rsidRPr="002815EA">
        <w:rPr>
          <w:rFonts w:ascii="Times New Roman" w:hAnsi="Times New Roman"/>
          <w:b/>
          <w:bCs/>
          <w:sz w:val="20"/>
          <w:szCs w:val="20"/>
        </w:rPr>
        <w:t>Utvrđuje se da je donese</w:t>
      </w:r>
      <w:r>
        <w:rPr>
          <w:rFonts w:ascii="Times New Roman" w:hAnsi="Times New Roman"/>
          <w:b/>
          <w:bCs/>
          <w:sz w:val="20"/>
          <w:szCs w:val="20"/>
        </w:rPr>
        <w:t>n</w:t>
      </w:r>
      <w:r w:rsidR="00940768">
        <w:rPr>
          <w:rFonts w:ascii="Times New Roman" w:hAnsi="Times New Roman"/>
          <w:b/>
          <w:bCs/>
          <w:sz w:val="20"/>
          <w:szCs w:val="20"/>
        </w:rPr>
        <w:t>a</w:t>
      </w:r>
      <w:r w:rsidRPr="002815EA">
        <w:rPr>
          <w:rFonts w:ascii="Times New Roman" w:hAnsi="Times New Roman"/>
          <w:b/>
          <w:bCs/>
          <w:sz w:val="20"/>
          <w:szCs w:val="20"/>
        </w:rPr>
        <w:t xml:space="preserve"> sljedeć</w:t>
      </w:r>
      <w:r w:rsidR="00940768">
        <w:rPr>
          <w:rFonts w:ascii="Times New Roman" w:hAnsi="Times New Roman"/>
          <w:b/>
          <w:bCs/>
          <w:sz w:val="20"/>
          <w:szCs w:val="20"/>
        </w:rPr>
        <w:t>a</w:t>
      </w:r>
    </w:p>
    <w:p w14:paraId="58BC02E2" w14:textId="6E18D3BD" w:rsidR="00940768" w:rsidRPr="00940768" w:rsidRDefault="00940768" w:rsidP="00940768">
      <w:pPr>
        <w:pStyle w:val="Bezproreda"/>
        <w:jc w:val="center"/>
        <w:rPr>
          <w:rFonts w:ascii="Times New Roman" w:hAnsi="Times New Roman"/>
          <w:b/>
          <w:sz w:val="20"/>
          <w:szCs w:val="20"/>
        </w:rPr>
      </w:pPr>
      <w:r w:rsidRPr="00940768">
        <w:rPr>
          <w:rFonts w:ascii="Times New Roman" w:hAnsi="Times New Roman"/>
          <w:b/>
          <w:sz w:val="20"/>
          <w:szCs w:val="20"/>
        </w:rPr>
        <w:t>O</w:t>
      </w:r>
      <w:r>
        <w:rPr>
          <w:rFonts w:ascii="Times New Roman" w:hAnsi="Times New Roman"/>
          <w:b/>
          <w:sz w:val="20"/>
          <w:szCs w:val="20"/>
        </w:rPr>
        <w:t xml:space="preserve">dluka </w:t>
      </w:r>
      <w:r w:rsidRPr="00940768">
        <w:rPr>
          <w:rFonts w:ascii="Times New Roman" w:hAnsi="Times New Roman"/>
          <w:b/>
          <w:sz w:val="20"/>
          <w:szCs w:val="20"/>
        </w:rPr>
        <w:t>o broju i visini stipendija učenicima i studentima</w:t>
      </w:r>
    </w:p>
    <w:p w14:paraId="4C317596" w14:textId="77777777" w:rsidR="00940768" w:rsidRDefault="00940768" w:rsidP="00940768">
      <w:pPr>
        <w:pStyle w:val="Bezproreda"/>
        <w:jc w:val="center"/>
        <w:rPr>
          <w:rFonts w:ascii="Times New Roman" w:hAnsi="Times New Roman"/>
          <w:b/>
          <w:sz w:val="20"/>
          <w:szCs w:val="20"/>
        </w:rPr>
      </w:pPr>
      <w:r w:rsidRPr="00940768">
        <w:rPr>
          <w:rFonts w:ascii="Times New Roman" w:hAnsi="Times New Roman"/>
          <w:b/>
          <w:sz w:val="20"/>
          <w:szCs w:val="20"/>
        </w:rPr>
        <w:t>za školsku/akademsku godinu 2023./2024.</w:t>
      </w:r>
    </w:p>
    <w:p w14:paraId="562714DA" w14:textId="77777777" w:rsidR="00940768" w:rsidRDefault="00940768" w:rsidP="00940768">
      <w:pPr>
        <w:pStyle w:val="Bezproreda"/>
        <w:jc w:val="center"/>
        <w:rPr>
          <w:rFonts w:ascii="Times New Roman" w:hAnsi="Times New Roman"/>
          <w:b/>
          <w:sz w:val="20"/>
          <w:szCs w:val="20"/>
        </w:rPr>
      </w:pPr>
    </w:p>
    <w:p w14:paraId="7449E127" w14:textId="77777777" w:rsidR="00940768" w:rsidRPr="00940768" w:rsidRDefault="00940768" w:rsidP="00940768">
      <w:pPr>
        <w:spacing w:after="0" w:line="240" w:lineRule="auto"/>
        <w:jc w:val="center"/>
        <w:rPr>
          <w:rFonts w:ascii="Times New Roman" w:hAnsi="Times New Roman"/>
          <w:sz w:val="20"/>
          <w:szCs w:val="20"/>
        </w:rPr>
      </w:pPr>
      <w:r w:rsidRPr="00940768">
        <w:rPr>
          <w:rFonts w:ascii="Times New Roman" w:hAnsi="Times New Roman"/>
          <w:sz w:val="20"/>
          <w:szCs w:val="20"/>
        </w:rPr>
        <w:t>Članak 1.</w:t>
      </w:r>
    </w:p>
    <w:p w14:paraId="514F900D"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U školskoj godini 2023./2024. dodijelit će se ukupno 4 stipendije učenicima.</w:t>
      </w:r>
    </w:p>
    <w:p w14:paraId="745626C0" w14:textId="77777777" w:rsidR="00940768" w:rsidRPr="00940768" w:rsidRDefault="00940768" w:rsidP="00940768">
      <w:pPr>
        <w:spacing w:after="0" w:line="240" w:lineRule="auto"/>
        <w:rPr>
          <w:rFonts w:ascii="Times New Roman" w:hAnsi="Times New Roman"/>
          <w:sz w:val="20"/>
          <w:szCs w:val="20"/>
        </w:rPr>
      </w:pPr>
    </w:p>
    <w:p w14:paraId="28198066" w14:textId="77777777" w:rsidR="00940768" w:rsidRPr="00940768" w:rsidRDefault="00940768" w:rsidP="00940768">
      <w:pPr>
        <w:spacing w:after="0" w:line="240" w:lineRule="auto"/>
        <w:jc w:val="center"/>
        <w:rPr>
          <w:rFonts w:ascii="Times New Roman" w:hAnsi="Times New Roman"/>
          <w:sz w:val="20"/>
          <w:szCs w:val="20"/>
        </w:rPr>
      </w:pPr>
      <w:r w:rsidRPr="00940768">
        <w:rPr>
          <w:rFonts w:ascii="Times New Roman" w:hAnsi="Times New Roman"/>
          <w:sz w:val="20"/>
          <w:szCs w:val="20"/>
        </w:rPr>
        <w:t>Članak 2.</w:t>
      </w:r>
    </w:p>
    <w:p w14:paraId="755F8B37"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U akademskoj godini 2023./2024. dodijelit će se ukupno 6 stipendija studentima.</w:t>
      </w:r>
    </w:p>
    <w:p w14:paraId="6D6CA5BA" w14:textId="77777777" w:rsidR="00940768" w:rsidRPr="00940768" w:rsidRDefault="00940768" w:rsidP="00940768">
      <w:pPr>
        <w:spacing w:after="0" w:line="240" w:lineRule="auto"/>
        <w:rPr>
          <w:rFonts w:ascii="Times New Roman" w:hAnsi="Times New Roman"/>
          <w:sz w:val="20"/>
          <w:szCs w:val="20"/>
        </w:rPr>
      </w:pPr>
    </w:p>
    <w:p w14:paraId="7C1ECE5F" w14:textId="77777777" w:rsidR="00940768" w:rsidRPr="00940768" w:rsidRDefault="00940768" w:rsidP="00940768">
      <w:pPr>
        <w:spacing w:after="0" w:line="240" w:lineRule="auto"/>
        <w:jc w:val="center"/>
        <w:rPr>
          <w:rFonts w:ascii="Times New Roman" w:hAnsi="Times New Roman"/>
          <w:sz w:val="20"/>
          <w:szCs w:val="20"/>
        </w:rPr>
      </w:pPr>
      <w:r w:rsidRPr="00940768">
        <w:rPr>
          <w:rFonts w:ascii="Times New Roman" w:hAnsi="Times New Roman"/>
          <w:sz w:val="20"/>
          <w:szCs w:val="20"/>
        </w:rPr>
        <w:t>Članak 3.</w:t>
      </w:r>
    </w:p>
    <w:p w14:paraId="44E011D1"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Određuje se visina mjesečnog iznosa stipendije u školskoj/akademskoj godini 2023./2024. i to:</w:t>
      </w:r>
    </w:p>
    <w:p w14:paraId="631849C7"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w:t>
      </w:r>
      <w:r w:rsidRPr="00940768">
        <w:rPr>
          <w:rFonts w:ascii="Times New Roman" w:hAnsi="Times New Roman"/>
          <w:sz w:val="20"/>
          <w:szCs w:val="20"/>
        </w:rPr>
        <w:tab/>
        <w:t>učenicima u iznosu od 60,00 eura mjesečno</w:t>
      </w:r>
    </w:p>
    <w:p w14:paraId="35D342BE"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w:t>
      </w:r>
      <w:r w:rsidRPr="00940768">
        <w:rPr>
          <w:rFonts w:ascii="Times New Roman" w:hAnsi="Times New Roman"/>
          <w:sz w:val="20"/>
          <w:szCs w:val="20"/>
        </w:rPr>
        <w:tab/>
        <w:t>studentima u iznosu od 40,00 eura mjesečno.</w:t>
      </w:r>
    </w:p>
    <w:p w14:paraId="04B438A3" w14:textId="77777777" w:rsidR="00940768" w:rsidRPr="00940768" w:rsidRDefault="00940768" w:rsidP="00940768">
      <w:pPr>
        <w:spacing w:after="0" w:line="240" w:lineRule="auto"/>
        <w:rPr>
          <w:rFonts w:ascii="Times New Roman" w:hAnsi="Times New Roman"/>
          <w:sz w:val="20"/>
          <w:szCs w:val="20"/>
        </w:rPr>
      </w:pPr>
    </w:p>
    <w:p w14:paraId="10ED6EE1"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Stipendije se isplaćuju tijekom školske / akademske godine 2023./2024. i to:</w:t>
      </w:r>
    </w:p>
    <w:p w14:paraId="7FC360E9" w14:textId="77777777" w:rsidR="00940768" w:rsidRPr="00940768" w:rsidRDefault="00940768" w:rsidP="00940768">
      <w:pPr>
        <w:spacing w:after="0" w:line="240" w:lineRule="auto"/>
        <w:rPr>
          <w:rFonts w:ascii="Times New Roman" w:hAnsi="Times New Roman"/>
          <w:sz w:val="20"/>
          <w:szCs w:val="20"/>
        </w:rPr>
      </w:pPr>
    </w:p>
    <w:p w14:paraId="0569CD2C"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w:t>
      </w:r>
      <w:r w:rsidRPr="00940768">
        <w:rPr>
          <w:rFonts w:ascii="Times New Roman" w:hAnsi="Times New Roman"/>
          <w:sz w:val="20"/>
          <w:szCs w:val="20"/>
        </w:rPr>
        <w:tab/>
        <w:t>za učenike počev od 1. rujna 2023. godine, zaključno s 30. lipnja 2024. godine</w:t>
      </w:r>
    </w:p>
    <w:p w14:paraId="46F0D4A5" w14:textId="77777777" w:rsidR="00940768" w:rsidRPr="00940768"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w:t>
      </w:r>
      <w:r w:rsidRPr="00940768">
        <w:rPr>
          <w:rFonts w:ascii="Times New Roman" w:hAnsi="Times New Roman"/>
          <w:sz w:val="20"/>
          <w:szCs w:val="20"/>
        </w:rPr>
        <w:tab/>
        <w:t>za studente počev od 1. listopada 2023. godine, zaključno s 30. rujna 2024. godine</w:t>
      </w:r>
    </w:p>
    <w:p w14:paraId="201A989B" w14:textId="77777777" w:rsidR="00940768" w:rsidRPr="00940768" w:rsidRDefault="00940768" w:rsidP="00940768">
      <w:pPr>
        <w:spacing w:after="0" w:line="240" w:lineRule="auto"/>
        <w:rPr>
          <w:rFonts w:ascii="Times New Roman" w:hAnsi="Times New Roman"/>
          <w:sz w:val="20"/>
          <w:szCs w:val="20"/>
        </w:rPr>
      </w:pPr>
    </w:p>
    <w:p w14:paraId="375D43E8" w14:textId="77777777" w:rsidR="00940768" w:rsidRPr="00940768" w:rsidRDefault="00940768" w:rsidP="00940768">
      <w:pPr>
        <w:spacing w:after="0" w:line="240" w:lineRule="auto"/>
        <w:jc w:val="center"/>
        <w:rPr>
          <w:rFonts w:ascii="Times New Roman" w:hAnsi="Times New Roman"/>
          <w:sz w:val="20"/>
          <w:szCs w:val="20"/>
        </w:rPr>
      </w:pPr>
      <w:r w:rsidRPr="00940768">
        <w:rPr>
          <w:rFonts w:ascii="Times New Roman" w:hAnsi="Times New Roman"/>
          <w:sz w:val="20"/>
          <w:szCs w:val="20"/>
        </w:rPr>
        <w:t>Članak 4.</w:t>
      </w:r>
    </w:p>
    <w:p w14:paraId="5AE8CCA6" w14:textId="1002EDB5" w:rsidR="001D3931" w:rsidRDefault="00940768" w:rsidP="00940768">
      <w:pPr>
        <w:spacing w:after="0" w:line="240" w:lineRule="auto"/>
        <w:rPr>
          <w:rFonts w:ascii="Times New Roman" w:hAnsi="Times New Roman"/>
          <w:sz w:val="20"/>
          <w:szCs w:val="20"/>
        </w:rPr>
      </w:pPr>
      <w:r w:rsidRPr="00940768">
        <w:rPr>
          <w:rFonts w:ascii="Times New Roman" w:hAnsi="Times New Roman"/>
          <w:sz w:val="20"/>
          <w:szCs w:val="20"/>
        </w:rPr>
        <w:t>Ova Odluka stupa na snagu osmog dana od dana objave u „Glasniku Općine Kamanje“.</w:t>
      </w:r>
    </w:p>
    <w:p w14:paraId="05A142E0" w14:textId="77777777" w:rsidR="00940768" w:rsidRDefault="00940768" w:rsidP="00940768">
      <w:pPr>
        <w:spacing w:after="0" w:line="240" w:lineRule="auto"/>
        <w:rPr>
          <w:rFonts w:ascii="Times New Roman" w:hAnsi="Times New Roman"/>
          <w:sz w:val="20"/>
          <w:szCs w:val="20"/>
        </w:rPr>
      </w:pPr>
    </w:p>
    <w:p w14:paraId="7D864BD6" w14:textId="14DC9778" w:rsidR="00C76F46" w:rsidRDefault="001D3931" w:rsidP="00E769C9">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bookmarkEnd w:id="4"/>
    </w:p>
    <w:p w14:paraId="6506096B" w14:textId="77777777" w:rsidR="00E769C9" w:rsidRPr="00E769C9" w:rsidRDefault="00E769C9" w:rsidP="00E769C9">
      <w:pPr>
        <w:spacing w:after="0" w:line="240" w:lineRule="auto"/>
        <w:rPr>
          <w:rFonts w:ascii="Times New Roman" w:hAnsi="Times New Roman"/>
          <w:sz w:val="20"/>
          <w:szCs w:val="20"/>
        </w:rPr>
      </w:pPr>
    </w:p>
    <w:p w14:paraId="212F448A" w14:textId="1677A5F5" w:rsidR="00C76F46" w:rsidRPr="008A34D8" w:rsidRDefault="00C76F46" w:rsidP="00C76F46">
      <w:pPr>
        <w:spacing w:line="240" w:lineRule="auto"/>
        <w:jc w:val="both"/>
        <w:rPr>
          <w:rFonts w:ascii="Times New Roman" w:hAnsi="Times New Roman"/>
          <w:b/>
          <w:sz w:val="20"/>
          <w:szCs w:val="20"/>
        </w:rPr>
      </w:pPr>
      <w:r w:rsidRPr="008A34D8">
        <w:rPr>
          <w:rFonts w:ascii="Times New Roman" w:hAnsi="Times New Roman"/>
          <w:b/>
          <w:sz w:val="20"/>
          <w:szCs w:val="20"/>
        </w:rPr>
        <w:t xml:space="preserve">Ad7) </w:t>
      </w:r>
      <w:r w:rsidR="0077359A" w:rsidRPr="0077359A">
        <w:rPr>
          <w:rFonts w:ascii="Times New Roman" w:hAnsi="Times New Roman"/>
          <w:b/>
          <w:sz w:val="20"/>
          <w:szCs w:val="20"/>
        </w:rPr>
        <w:tab/>
        <w:t xml:space="preserve">Prijedlog Odluke o izmjenama i dopunama Odluke o visini zakupnine za poslovne prostore   </w:t>
      </w:r>
    </w:p>
    <w:p w14:paraId="001060CB" w14:textId="2FF74936" w:rsidR="002A2761" w:rsidRDefault="002A2761" w:rsidP="002D2DF2">
      <w:pPr>
        <w:pStyle w:val="Bezproreda"/>
        <w:jc w:val="both"/>
        <w:rPr>
          <w:rFonts w:ascii="Times New Roman" w:hAnsi="Times New Roman"/>
          <w:sz w:val="20"/>
          <w:szCs w:val="20"/>
        </w:rPr>
      </w:pPr>
      <w:r>
        <w:rPr>
          <w:rFonts w:ascii="Times New Roman" w:hAnsi="Times New Roman"/>
          <w:sz w:val="20"/>
          <w:szCs w:val="20"/>
        </w:rPr>
        <w:t xml:space="preserve">Pročelnica je obrazložila da se predlaže donošenje </w:t>
      </w:r>
      <w:r w:rsidR="000C5C55">
        <w:rPr>
          <w:rFonts w:ascii="Times New Roman" w:hAnsi="Times New Roman"/>
          <w:sz w:val="20"/>
          <w:szCs w:val="20"/>
        </w:rPr>
        <w:t>jedinstvene cijene najma za sve prostore koji se mogu dati u zakup, a koji su u vlasništvu Općine Kamanje. Sadašnji ugovori o zakupu koji su na snazi ne bi se mijenjali, već će se nova cijena regulirati raspisivanjem novih natječaja.</w:t>
      </w:r>
    </w:p>
    <w:p w14:paraId="6AD886B7" w14:textId="0FB3CEC7" w:rsidR="002D2DF2" w:rsidRDefault="002D2DF2" w:rsidP="002D2DF2">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7D9ECB0D" w14:textId="1C6282D0" w:rsidR="002D2DF2" w:rsidRPr="00F473E2" w:rsidRDefault="002D2DF2" w:rsidP="000C5C55">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Vijećnici su raspravljali o </w:t>
      </w:r>
      <w:r w:rsidR="000C5C55">
        <w:rPr>
          <w:rFonts w:ascii="Times New Roman" w:eastAsia="Times New Roman" w:hAnsi="Times New Roman"/>
          <w:sz w:val="20"/>
          <w:szCs w:val="20"/>
          <w:lang w:eastAsia="hr-HR"/>
        </w:rPr>
        <w:t xml:space="preserve">mogućnim djelatnostima koje bi se mogle obavljati u prostorima namijenjenim za zakup i načinu formiranja cijene zakupa. Smatraju da je bitno da Općina ima „alat“ kojim može birati djelatnosti koje se mogu obavljati u općinskim prostorima. </w:t>
      </w:r>
      <w:r w:rsidR="006F3254">
        <w:rPr>
          <w:rFonts w:ascii="Times New Roman" w:eastAsia="Times New Roman" w:hAnsi="Times New Roman"/>
          <w:sz w:val="20"/>
          <w:szCs w:val="20"/>
          <w:lang w:eastAsia="hr-HR"/>
        </w:rPr>
        <w:t xml:space="preserve">Također smatraju da se prilikom raspisivanja natječaja vodi računa, odnosno definiraju kriteriji za vrstu djelatnosti koja se može obavljati u prostoru. Sa cijenom od 2,65 eura vijećnici su se složili.  </w:t>
      </w:r>
    </w:p>
    <w:p w14:paraId="2F71D87B" w14:textId="77777777" w:rsidR="002D2DF2" w:rsidRPr="000923A5" w:rsidRDefault="002D2DF2" w:rsidP="002D2DF2">
      <w:pPr>
        <w:pStyle w:val="Bezproreda"/>
        <w:rPr>
          <w:rFonts w:ascii="Times New Roman" w:hAnsi="Times New Roman"/>
          <w:sz w:val="20"/>
          <w:szCs w:val="20"/>
        </w:rPr>
      </w:pPr>
      <w:r w:rsidRPr="000923A5">
        <w:rPr>
          <w:rFonts w:ascii="Times New Roman" w:hAnsi="Times New Roman"/>
          <w:sz w:val="20"/>
          <w:szCs w:val="20"/>
        </w:rPr>
        <w:t>Prelazi se na glasanje.</w:t>
      </w:r>
    </w:p>
    <w:p w14:paraId="1FE773F8" w14:textId="3C0A182A" w:rsidR="002D2DF2" w:rsidRDefault="002D2DF2" w:rsidP="002843FF">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r w:rsidR="002843FF">
        <w:rPr>
          <w:rFonts w:ascii="Times New Roman" w:hAnsi="Times New Roman"/>
          <w:sz w:val="20"/>
          <w:szCs w:val="20"/>
          <w:u w:val="single"/>
        </w:rPr>
        <w:t>.</w:t>
      </w:r>
    </w:p>
    <w:p w14:paraId="4747A3D7" w14:textId="77777777" w:rsidR="002843FF" w:rsidRPr="002843FF" w:rsidRDefault="002843FF" w:rsidP="002843FF">
      <w:pPr>
        <w:spacing w:after="0" w:line="240" w:lineRule="auto"/>
        <w:jc w:val="both"/>
        <w:rPr>
          <w:rFonts w:ascii="Times New Roman" w:hAnsi="Times New Roman"/>
          <w:sz w:val="20"/>
          <w:szCs w:val="20"/>
          <w:u w:val="single"/>
        </w:rPr>
      </w:pPr>
    </w:p>
    <w:p w14:paraId="19F940BA" w14:textId="77777777" w:rsidR="00871763" w:rsidRPr="00871763" w:rsidRDefault="00A61F50" w:rsidP="00871763">
      <w:pPr>
        <w:pStyle w:val="Bezproreda"/>
        <w:jc w:val="center"/>
        <w:rPr>
          <w:rFonts w:ascii="Times New Roman" w:hAnsi="Times New Roman"/>
          <w:b/>
          <w:bCs/>
          <w:sz w:val="20"/>
          <w:szCs w:val="20"/>
        </w:rPr>
      </w:pPr>
      <w:r w:rsidRPr="00871763">
        <w:rPr>
          <w:rFonts w:ascii="Times New Roman" w:hAnsi="Times New Roman"/>
          <w:b/>
          <w:bCs/>
          <w:sz w:val="20"/>
          <w:szCs w:val="20"/>
        </w:rPr>
        <w:t>Utvrđuje se da je donesen</w:t>
      </w:r>
      <w:r w:rsidR="00940768" w:rsidRPr="00871763">
        <w:rPr>
          <w:rFonts w:ascii="Times New Roman" w:hAnsi="Times New Roman"/>
          <w:b/>
          <w:bCs/>
          <w:sz w:val="20"/>
          <w:szCs w:val="20"/>
        </w:rPr>
        <w:t>a</w:t>
      </w:r>
      <w:r w:rsidRPr="00871763">
        <w:rPr>
          <w:rFonts w:ascii="Times New Roman" w:hAnsi="Times New Roman"/>
          <w:b/>
          <w:bCs/>
          <w:sz w:val="20"/>
          <w:szCs w:val="20"/>
        </w:rPr>
        <w:t xml:space="preserve"> sljedeć</w:t>
      </w:r>
      <w:r w:rsidR="00940768" w:rsidRPr="00871763">
        <w:rPr>
          <w:rFonts w:ascii="Times New Roman" w:hAnsi="Times New Roman"/>
          <w:b/>
          <w:bCs/>
          <w:sz w:val="20"/>
          <w:szCs w:val="20"/>
        </w:rPr>
        <w:t>a</w:t>
      </w:r>
    </w:p>
    <w:p w14:paraId="33701F2D" w14:textId="313A05B2" w:rsidR="001D3931" w:rsidRPr="00871763" w:rsidRDefault="002A2761" w:rsidP="00871763">
      <w:pPr>
        <w:pStyle w:val="Bezproreda"/>
        <w:jc w:val="center"/>
        <w:rPr>
          <w:rFonts w:ascii="Times New Roman" w:hAnsi="Times New Roman"/>
          <w:b/>
          <w:bCs/>
          <w:sz w:val="20"/>
          <w:szCs w:val="20"/>
          <w:lang w:eastAsia="hr-HR"/>
        </w:rPr>
      </w:pPr>
      <w:r w:rsidRPr="00871763">
        <w:rPr>
          <w:rFonts w:ascii="Times New Roman" w:hAnsi="Times New Roman"/>
          <w:b/>
          <w:bCs/>
          <w:sz w:val="20"/>
          <w:szCs w:val="20"/>
        </w:rPr>
        <w:t>Odluku o izmjenama i dopunama Odluke o visini zakupnine za poslovne prostore</w:t>
      </w:r>
    </w:p>
    <w:p w14:paraId="6F68C648" w14:textId="77777777" w:rsidR="001D3931" w:rsidRPr="001D3931" w:rsidRDefault="001D3931" w:rsidP="001D3931">
      <w:pPr>
        <w:pStyle w:val="Bezproreda"/>
        <w:rPr>
          <w:rFonts w:ascii="Times New Roman" w:hAnsi="Times New Roman"/>
          <w:sz w:val="20"/>
          <w:szCs w:val="20"/>
          <w:lang w:eastAsia="hr-HR"/>
        </w:rPr>
      </w:pPr>
    </w:p>
    <w:p w14:paraId="5FEA50BC" w14:textId="7A365BA7" w:rsidR="002A2761" w:rsidRPr="002A2761" w:rsidRDefault="002A2761" w:rsidP="00871763">
      <w:pPr>
        <w:spacing w:after="0" w:line="240" w:lineRule="auto"/>
        <w:jc w:val="center"/>
        <w:rPr>
          <w:rFonts w:ascii="Times New Roman" w:hAnsi="Times New Roman"/>
          <w:sz w:val="20"/>
          <w:szCs w:val="20"/>
          <w:lang w:eastAsia="hr-HR"/>
        </w:rPr>
      </w:pPr>
      <w:r w:rsidRPr="002A2761">
        <w:rPr>
          <w:rFonts w:ascii="Times New Roman" w:hAnsi="Times New Roman"/>
          <w:sz w:val="20"/>
          <w:szCs w:val="20"/>
          <w:lang w:eastAsia="hr-HR"/>
        </w:rPr>
        <w:t>Članak 1.</w:t>
      </w:r>
    </w:p>
    <w:p w14:paraId="3B282CC4" w14:textId="77777777" w:rsidR="002A2761" w:rsidRPr="002A2761" w:rsidRDefault="002A2761" w:rsidP="002A2761">
      <w:pPr>
        <w:spacing w:after="0" w:line="240" w:lineRule="auto"/>
        <w:rPr>
          <w:rFonts w:ascii="Times New Roman" w:hAnsi="Times New Roman"/>
          <w:sz w:val="20"/>
          <w:szCs w:val="20"/>
          <w:lang w:eastAsia="hr-HR"/>
        </w:rPr>
      </w:pPr>
      <w:r w:rsidRPr="002A2761">
        <w:rPr>
          <w:rFonts w:ascii="Times New Roman" w:hAnsi="Times New Roman"/>
          <w:sz w:val="20"/>
          <w:szCs w:val="20"/>
          <w:lang w:eastAsia="hr-HR"/>
        </w:rPr>
        <w:t>U Odluci o visini zakupnine za poslovne prostore („Glasnik Općine Kamanje“ br. 03/20) mijenja se:</w:t>
      </w:r>
    </w:p>
    <w:p w14:paraId="0F4A2755" w14:textId="77777777" w:rsidR="002A2761" w:rsidRPr="002A2761" w:rsidRDefault="002A2761" w:rsidP="002A2761">
      <w:pPr>
        <w:spacing w:after="0" w:line="240" w:lineRule="auto"/>
        <w:rPr>
          <w:rFonts w:ascii="Times New Roman" w:hAnsi="Times New Roman"/>
          <w:sz w:val="20"/>
          <w:szCs w:val="20"/>
          <w:lang w:eastAsia="hr-HR"/>
        </w:rPr>
      </w:pPr>
    </w:p>
    <w:p w14:paraId="2AD3B056" w14:textId="77777777" w:rsidR="002A2761" w:rsidRPr="002A2761" w:rsidRDefault="002A2761" w:rsidP="002A2761">
      <w:pPr>
        <w:spacing w:after="0" w:line="240" w:lineRule="auto"/>
        <w:rPr>
          <w:rFonts w:ascii="Times New Roman" w:hAnsi="Times New Roman"/>
          <w:sz w:val="20"/>
          <w:szCs w:val="20"/>
          <w:lang w:eastAsia="hr-HR"/>
        </w:rPr>
      </w:pPr>
      <w:r w:rsidRPr="002A2761">
        <w:rPr>
          <w:rFonts w:ascii="Times New Roman" w:hAnsi="Times New Roman"/>
          <w:sz w:val="20"/>
          <w:szCs w:val="20"/>
          <w:lang w:eastAsia="hr-HR"/>
        </w:rPr>
        <w:t xml:space="preserve">                    -</w:t>
      </w:r>
      <w:r w:rsidRPr="002A2761">
        <w:rPr>
          <w:rFonts w:ascii="Times New Roman" w:hAnsi="Times New Roman"/>
          <w:sz w:val="20"/>
          <w:szCs w:val="20"/>
          <w:lang w:eastAsia="hr-HR"/>
        </w:rPr>
        <w:tab/>
        <w:t>članak 6. koji sada glasi:</w:t>
      </w:r>
    </w:p>
    <w:p w14:paraId="16209F86" w14:textId="77777777" w:rsidR="002A2761" w:rsidRPr="002A2761" w:rsidRDefault="002A2761" w:rsidP="002A2761">
      <w:pPr>
        <w:spacing w:after="0" w:line="240" w:lineRule="auto"/>
        <w:rPr>
          <w:rFonts w:ascii="Times New Roman" w:hAnsi="Times New Roman"/>
          <w:sz w:val="20"/>
          <w:szCs w:val="20"/>
          <w:lang w:eastAsia="hr-HR"/>
        </w:rPr>
      </w:pPr>
    </w:p>
    <w:p w14:paraId="7C9487B5" w14:textId="77777777" w:rsidR="002A2761" w:rsidRPr="002A2761" w:rsidRDefault="002A2761" w:rsidP="002A2761">
      <w:pPr>
        <w:spacing w:after="0" w:line="240" w:lineRule="auto"/>
        <w:rPr>
          <w:rFonts w:ascii="Times New Roman" w:hAnsi="Times New Roman"/>
          <w:sz w:val="20"/>
          <w:szCs w:val="20"/>
          <w:lang w:eastAsia="hr-HR"/>
        </w:rPr>
      </w:pPr>
      <w:r w:rsidRPr="002A2761">
        <w:rPr>
          <w:rFonts w:ascii="Times New Roman" w:hAnsi="Times New Roman"/>
          <w:sz w:val="20"/>
          <w:szCs w:val="20"/>
          <w:lang w:eastAsia="hr-HR"/>
        </w:rPr>
        <w:t>Početna visina ili cijena zakupnine za javni natječaj za zakup i za produženje Ugovora o zakupu sa sadašnjim zakupnikom za svaki poslovni prostor neovisno o djelatnosti koja se u poslovnim prostorima obavlja iznosi 2,65 eura po 1m</w:t>
      </w:r>
      <w:r w:rsidRPr="006F3254">
        <w:rPr>
          <w:rFonts w:ascii="Times New Roman" w:hAnsi="Times New Roman"/>
          <w:sz w:val="20"/>
          <w:szCs w:val="20"/>
          <w:vertAlign w:val="superscript"/>
          <w:lang w:eastAsia="hr-HR"/>
        </w:rPr>
        <w:t>2</w:t>
      </w:r>
      <w:r w:rsidRPr="002A2761">
        <w:rPr>
          <w:rFonts w:ascii="Times New Roman" w:hAnsi="Times New Roman"/>
          <w:sz w:val="20"/>
          <w:szCs w:val="20"/>
          <w:lang w:eastAsia="hr-HR"/>
        </w:rPr>
        <w:t>.</w:t>
      </w:r>
    </w:p>
    <w:p w14:paraId="69271526" w14:textId="77777777" w:rsidR="002A2761" w:rsidRPr="002A2761" w:rsidRDefault="002A2761" w:rsidP="002A2761">
      <w:pPr>
        <w:spacing w:after="0" w:line="240" w:lineRule="auto"/>
        <w:rPr>
          <w:rFonts w:ascii="Times New Roman" w:hAnsi="Times New Roman"/>
          <w:sz w:val="20"/>
          <w:szCs w:val="20"/>
          <w:lang w:eastAsia="hr-HR"/>
        </w:rPr>
      </w:pPr>
    </w:p>
    <w:p w14:paraId="4C0CCA0E" w14:textId="77777777" w:rsidR="002A2761" w:rsidRPr="002A2761" w:rsidRDefault="002A2761" w:rsidP="002A2761">
      <w:pPr>
        <w:spacing w:after="0" w:line="240" w:lineRule="auto"/>
        <w:jc w:val="center"/>
        <w:rPr>
          <w:rFonts w:ascii="Times New Roman" w:hAnsi="Times New Roman"/>
          <w:sz w:val="20"/>
          <w:szCs w:val="20"/>
          <w:lang w:eastAsia="hr-HR"/>
        </w:rPr>
      </w:pPr>
      <w:r w:rsidRPr="002A2761">
        <w:rPr>
          <w:rFonts w:ascii="Times New Roman" w:hAnsi="Times New Roman"/>
          <w:sz w:val="20"/>
          <w:szCs w:val="20"/>
          <w:lang w:eastAsia="hr-HR"/>
        </w:rPr>
        <w:t>Članak 2.</w:t>
      </w:r>
    </w:p>
    <w:p w14:paraId="21B04F62" w14:textId="77777777" w:rsidR="002A2761" w:rsidRPr="002A2761" w:rsidRDefault="002A2761" w:rsidP="002A2761">
      <w:pPr>
        <w:spacing w:after="0" w:line="240" w:lineRule="auto"/>
        <w:rPr>
          <w:rFonts w:ascii="Times New Roman" w:hAnsi="Times New Roman"/>
          <w:sz w:val="20"/>
          <w:szCs w:val="20"/>
          <w:lang w:eastAsia="hr-HR"/>
        </w:rPr>
      </w:pPr>
      <w:r w:rsidRPr="002A2761">
        <w:rPr>
          <w:rFonts w:ascii="Times New Roman" w:hAnsi="Times New Roman"/>
          <w:sz w:val="20"/>
          <w:szCs w:val="20"/>
          <w:lang w:eastAsia="hr-HR"/>
        </w:rPr>
        <w:t>Ova Odluka stupa na snagu osmog dana od dana objave u „Glasniku Općine Kamanje“.</w:t>
      </w:r>
    </w:p>
    <w:p w14:paraId="72E0EC9B" w14:textId="77777777" w:rsidR="001D3931" w:rsidRDefault="001D3931" w:rsidP="001D3931">
      <w:pPr>
        <w:spacing w:after="0" w:line="240" w:lineRule="auto"/>
        <w:rPr>
          <w:rFonts w:ascii="Times New Roman" w:hAnsi="Times New Roman"/>
          <w:sz w:val="20"/>
          <w:szCs w:val="20"/>
        </w:rPr>
      </w:pPr>
    </w:p>
    <w:p w14:paraId="5BB94215" w14:textId="39E1DFBC"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25FF1D7" w14:textId="77777777" w:rsidR="001D3931" w:rsidRPr="001D3931" w:rsidRDefault="001D3931" w:rsidP="001D3931">
      <w:pPr>
        <w:spacing w:after="0" w:line="240" w:lineRule="auto"/>
        <w:rPr>
          <w:rFonts w:ascii="Times New Roman" w:hAnsi="Times New Roman"/>
          <w:sz w:val="20"/>
          <w:szCs w:val="20"/>
        </w:rPr>
      </w:pPr>
    </w:p>
    <w:p w14:paraId="448D4C4C" w14:textId="041440A6" w:rsidR="000923A5" w:rsidRPr="008A34D8" w:rsidRDefault="002D2DF2" w:rsidP="0077359A">
      <w:pPr>
        <w:spacing w:line="240" w:lineRule="auto"/>
        <w:jc w:val="both"/>
        <w:rPr>
          <w:rFonts w:ascii="Times New Roman" w:hAnsi="Times New Roman"/>
          <w:b/>
          <w:bCs/>
          <w:sz w:val="20"/>
          <w:szCs w:val="20"/>
          <w:lang w:eastAsia="hr-HR"/>
        </w:rPr>
      </w:pPr>
      <w:r w:rsidRPr="008A34D8">
        <w:rPr>
          <w:rFonts w:ascii="Times New Roman" w:hAnsi="Times New Roman"/>
          <w:b/>
          <w:bCs/>
          <w:sz w:val="20"/>
          <w:szCs w:val="20"/>
        </w:rPr>
        <w:t xml:space="preserve">Ad8) </w:t>
      </w:r>
      <w:r w:rsidR="0077359A" w:rsidRPr="0077359A">
        <w:rPr>
          <w:rFonts w:ascii="Times New Roman" w:hAnsi="Times New Roman"/>
          <w:b/>
          <w:bCs/>
          <w:sz w:val="20"/>
          <w:szCs w:val="20"/>
        </w:rPr>
        <w:t xml:space="preserve">Prijedlog Zaključka o raspisivanju javnog natječaja za davanje u najam poslovnog prostora na </w:t>
      </w:r>
      <w:proofErr w:type="spellStart"/>
      <w:r w:rsidR="0077359A" w:rsidRPr="0077359A">
        <w:rPr>
          <w:rFonts w:ascii="Times New Roman" w:hAnsi="Times New Roman"/>
          <w:b/>
          <w:bCs/>
          <w:sz w:val="20"/>
          <w:szCs w:val="20"/>
        </w:rPr>
        <w:t>kčbr</w:t>
      </w:r>
      <w:proofErr w:type="spellEnd"/>
      <w:r w:rsidR="0077359A" w:rsidRPr="0077359A">
        <w:rPr>
          <w:rFonts w:ascii="Times New Roman" w:hAnsi="Times New Roman"/>
          <w:b/>
          <w:bCs/>
          <w:sz w:val="20"/>
          <w:szCs w:val="20"/>
        </w:rPr>
        <w:t>.                  1254/3 k.o. Brlog Ozaljski – zgrada Općine Kamanje, prizemlje</w:t>
      </w:r>
    </w:p>
    <w:p w14:paraId="2AD35CE9" w14:textId="3F94B3F3" w:rsidR="00F97566" w:rsidRDefault="00566D14" w:rsidP="002F344E">
      <w:pPr>
        <w:pStyle w:val="Bezproreda"/>
        <w:jc w:val="both"/>
        <w:rPr>
          <w:rFonts w:ascii="Times New Roman" w:hAnsi="Times New Roman"/>
          <w:sz w:val="20"/>
          <w:szCs w:val="20"/>
        </w:rPr>
      </w:pPr>
      <w:r>
        <w:rPr>
          <w:rFonts w:ascii="Times New Roman" w:hAnsi="Times New Roman"/>
          <w:sz w:val="20"/>
          <w:szCs w:val="20"/>
        </w:rPr>
        <w:lastRenderedPageBreak/>
        <w:t xml:space="preserve">Predlaže se da se raspiše natječaj za davanje u zakup prostora u prizemlju zgrade Općine Kamanje </w:t>
      </w:r>
      <w:r w:rsidR="005646CF" w:rsidRPr="005646CF">
        <w:rPr>
          <w:rFonts w:ascii="Times New Roman" w:hAnsi="Times New Roman"/>
          <w:sz w:val="20"/>
          <w:szCs w:val="20"/>
        </w:rPr>
        <w:t>prizemlje, površine od 38,30 m2, koji se sastoji od sobe u površini od 23,25 m2, hodnika u površini od 1,40 m2, hodnika u površini 3,85 m2, predprostora u površini 2,05 m2, predprostora u površini 1,30 m2, WC-a u površini 1,05 m2 WC-a u površini 1,20 m2, spremišta u površini 4,20 m2</w:t>
      </w:r>
      <w:r w:rsidR="005646CF">
        <w:rPr>
          <w:rFonts w:ascii="Times New Roman" w:hAnsi="Times New Roman"/>
          <w:sz w:val="20"/>
          <w:szCs w:val="20"/>
        </w:rPr>
        <w:t xml:space="preserve">. </w:t>
      </w:r>
      <w:r w:rsidR="002F344E" w:rsidRPr="002F344E">
        <w:rPr>
          <w:rFonts w:ascii="Times New Roman" w:hAnsi="Times New Roman"/>
          <w:sz w:val="20"/>
          <w:szCs w:val="20"/>
        </w:rPr>
        <w:t>Troškovi struje, vode, komunalne naknade, odvoza smeća i slični troškovi te porezna</w:t>
      </w:r>
      <w:r w:rsidR="002F344E">
        <w:rPr>
          <w:rFonts w:ascii="Times New Roman" w:hAnsi="Times New Roman"/>
          <w:sz w:val="20"/>
          <w:szCs w:val="20"/>
        </w:rPr>
        <w:t xml:space="preserve"> </w:t>
      </w:r>
      <w:r w:rsidR="002F344E" w:rsidRPr="002F344E">
        <w:rPr>
          <w:rFonts w:ascii="Times New Roman" w:hAnsi="Times New Roman"/>
          <w:sz w:val="20"/>
          <w:szCs w:val="20"/>
        </w:rPr>
        <w:t>davanja nisu uračunati u zakupninu i padaju na teret zakupnika. Zakupnik</w:t>
      </w:r>
      <w:r w:rsidR="002F344E">
        <w:rPr>
          <w:rFonts w:ascii="Times New Roman" w:hAnsi="Times New Roman"/>
          <w:sz w:val="20"/>
          <w:szCs w:val="20"/>
        </w:rPr>
        <w:t xml:space="preserve"> </w:t>
      </w:r>
      <w:r w:rsidR="002F344E" w:rsidRPr="002F344E">
        <w:rPr>
          <w:rFonts w:ascii="Times New Roman" w:hAnsi="Times New Roman"/>
          <w:sz w:val="20"/>
          <w:szCs w:val="20"/>
        </w:rPr>
        <w:t>je dužan temeljem ugovora o zakupu poslovnog prostora regulirati svoj odnos sa</w:t>
      </w:r>
      <w:r w:rsidR="002F344E">
        <w:rPr>
          <w:rFonts w:ascii="Times New Roman" w:hAnsi="Times New Roman"/>
          <w:sz w:val="20"/>
          <w:szCs w:val="20"/>
        </w:rPr>
        <w:t xml:space="preserve"> </w:t>
      </w:r>
      <w:r w:rsidR="002F344E" w:rsidRPr="002F344E">
        <w:rPr>
          <w:rFonts w:ascii="Times New Roman" w:hAnsi="Times New Roman"/>
          <w:sz w:val="20"/>
          <w:szCs w:val="20"/>
        </w:rPr>
        <w:t>pružateljima javnih usluga.</w:t>
      </w:r>
      <w:r w:rsidR="002F344E">
        <w:rPr>
          <w:rFonts w:ascii="Times New Roman" w:hAnsi="Times New Roman"/>
          <w:sz w:val="20"/>
          <w:szCs w:val="20"/>
        </w:rPr>
        <w:t xml:space="preserve"> </w:t>
      </w:r>
      <w:r w:rsidR="002F344E" w:rsidRPr="002F344E">
        <w:rPr>
          <w:rFonts w:ascii="Times New Roman" w:hAnsi="Times New Roman"/>
          <w:sz w:val="20"/>
          <w:szCs w:val="20"/>
        </w:rPr>
        <w:t>Zakupnina se plaća mjesečno unaprijed, najkasnije do 10-tog dana u mjesecu za tekući</w:t>
      </w:r>
      <w:r w:rsidR="002F344E">
        <w:rPr>
          <w:rFonts w:ascii="Times New Roman" w:hAnsi="Times New Roman"/>
          <w:sz w:val="20"/>
          <w:szCs w:val="20"/>
        </w:rPr>
        <w:t xml:space="preserve"> </w:t>
      </w:r>
      <w:r w:rsidR="002F344E" w:rsidRPr="002F344E">
        <w:rPr>
          <w:rFonts w:ascii="Times New Roman" w:hAnsi="Times New Roman"/>
          <w:sz w:val="20"/>
          <w:szCs w:val="20"/>
        </w:rPr>
        <w:t>mjesec.</w:t>
      </w:r>
      <w:r w:rsidR="002F344E">
        <w:rPr>
          <w:rFonts w:ascii="Times New Roman" w:hAnsi="Times New Roman"/>
          <w:sz w:val="20"/>
          <w:szCs w:val="20"/>
        </w:rPr>
        <w:t xml:space="preserve"> </w:t>
      </w:r>
      <w:r w:rsidR="002F344E" w:rsidRPr="002F344E">
        <w:rPr>
          <w:rFonts w:ascii="Times New Roman" w:hAnsi="Times New Roman"/>
          <w:sz w:val="20"/>
          <w:szCs w:val="20"/>
        </w:rPr>
        <w:t xml:space="preserve"> Poslovni prostor daje se u zakup na određeno vrijeme i to počevši od dana sklapanja</w:t>
      </w:r>
      <w:r w:rsidR="002F344E">
        <w:rPr>
          <w:rFonts w:ascii="Times New Roman" w:hAnsi="Times New Roman"/>
          <w:sz w:val="20"/>
          <w:szCs w:val="20"/>
        </w:rPr>
        <w:t xml:space="preserve"> </w:t>
      </w:r>
      <w:r w:rsidR="002F344E" w:rsidRPr="002F344E">
        <w:rPr>
          <w:rFonts w:ascii="Times New Roman" w:hAnsi="Times New Roman"/>
          <w:sz w:val="20"/>
          <w:szCs w:val="20"/>
        </w:rPr>
        <w:t>ugovora o zakupu s najpovoljnijim ponuditeljem pa</w:t>
      </w:r>
      <w:r w:rsidR="002F344E">
        <w:rPr>
          <w:rFonts w:ascii="Times New Roman" w:hAnsi="Times New Roman"/>
          <w:sz w:val="20"/>
          <w:szCs w:val="20"/>
        </w:rPr>
        <w:t xml:space="preserve"> na 5 godina.</w:t>
      </w:r>
      <w:r w:rsidR="00366D4F">
        <w:rPr>
          <w:rFonts w:ascii="Times New Roman" w:hAnsi="Times New Roman"/>
          <w:sz w:val="20"/>
          <w:szCs w:val="20"/>
        </w:rPr>
        <w:t xml:space="preserve"> </w:t>
      </w:r>
    </w:p>
    <w:p w14:paraId="3BC11543" w14:textId="5021C5DB" w:rsidR="00E769C9" w:rsidRDefault="00F97566" w:rsidP="00086900">
      <w:pPr>
        <w:pStyle w:val="Bezproreda"/>
        <w:rPr>
          <w:rFonts w:ascii="Times New Roman" w:hAnsi="Times New Roman"/>
          <w:sz w:val="20"/>
          <w:szCs w:val="20"/>
        </w:rPr>
      </w:pPr>
      <w:r>
        <w:rPr>
          <w:rFonts w:ascii="Times New Roman" w:hAnsi="Times New Roman"/>
          <w:sz w:val="20"/>
          <w:szCs w:val="20"/>
        </w:rPr>
        <w:t>Daje se na raspravu ova točka dnevnog reda.</w:t>
      </w:r>
    </w:p>
    <w:p w14:paraId="36CF1CB9" w14:textId="35011ECA" w:rsidR="00FE12A1" w:rsidRPr="000923A5" w:rsidRDefault="00366D4F" w:rsidP="000923A5">
      <w:pPr>
        <w:pStyle w:val="Bezproreda"/>
        <w:rPr>
          <w:rFonts w:ascii="Times New Roman" w:hAnsi="Times New Roman"/>
          <w:sz w:val="20"/>
          <w:szCs w:val="20"/>
        </w:rPr>
      </w:pPr>
      <w:r>
        <w:rPr>
          <w:rFonts w:ascii="Times New Roman" w:hAnsi="Times New Roman"/>
          <w:sz w:val="20"/>
          <w:szCs w:val="20"/>
        </w:rPr>
        <w:t>Vijećnici se slažu da djelatnost koja će se obavljati</w:t>
      </w:r>
      <w:r w:rsidR="007F5B5C">
        <w:rPr>
          <w:rFonts w:ascii="Times New Roman" w:hAnsi="Times New Roman"/>
          <w:sz w:val="20"/>
          <w:szCs w:val="20"/>
        </w:rPr>
        <w:t xml:space="preserve"> u prostoru ima kvalitetan program, te da bude „tiha“ djelatnost.</w:t>
      </w:r>
    </w:p>
    <w:p w14:paraId="54F8A6AE"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621F47F0" w14:textId="72E928C5" w:rsidR="00445864" w:rsidRPr="00E12CDB" w:rsidRDefault="00445864" w:rsidP="00445864">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2109E0">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65179D26" w14:textId="77777777" w:rsidR="000923A5" w:rsidRPr="002815EA" w:rsidRDefault="000923A5" w:rsidP="002815EA">
      <w:pPr>
        <w:pStyle w:val="Bezproreda"/>
        <w:jc w:val="center"/>
        <w:rPr>
          <w:rFonts w:ascii="Times New Roman" w:hAnsi="Times New Roman"/>
          <w:sz w:val="20"/>
          <w:szCs w:val="20"/>
        </w:rPr>
      </w:pPr>
    </w:p>
    <w:p w14:paraId="55F4A846" w14:textId="2D07C992" w:rsidR="000923A5" w:rsidRPr="002815EA" w:rsidRDefault="000923A5"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donesen sljedeć</w:t>
      </w:r>
      <w:r w:rsidR="007F5B5C">
        <w:rPr>
          <w:rFonts w:ascii="Times New Roman" w:hAnsi="Times New Roman"/>
          <w:b/>
          <w:bCs/>
          <w:sz w:val="20"/>
          <w:szCs w:val="20"/>
        </w:rPr>
        <w:t>i</w:t>
      </w:r>
    </w:p>
    <w:p w14:paraId="60C672C7" w14:textId="3AF3E203" w:rsidR="000E2102" w:rsidRDefault="007F5B5C" w:rsidP="007F5B5C">
      <w:pPr>
        <w:pStyle w:val="Bezproreda"/>
        <w:jc w:val="center"/>
        <w:rPr>
          <w:rFonts w:ascii="Times New Roman" w:hAnsi="Times New Roman"/>
          <w:b/>
          <w:sz w:val="20"/>
          <w:szCs w:val="20"/>
        </w:rPr>
      </w:pPr>
      <w:r w:rsidRPr="007F5B5C">
        <w:rPr>
          <w:rFonts w:ascii="Times New Roman" w:hAnsi="Times New Roman"/>
          <w:b/>
          <w:sz w:val="20"/>
          <w:szCs w:val="20"/>
        </w:rPr>
        <w:t xml:space="preserve">Zaključka o raspisivanju javnog natječaja za davanje u najam poslovnog prostora na </w:t>
      </w:r>
      <w:proofErr w:type="spellStart"/>
      <w:r w:rsidRPr="007F5B5C">
        <w:rPr>
          <w:rFonts w:ascii="Times New Roman" w:hAnsi="Times New Roman"/>
          <w:b/>
          <w:sz w:val="20"/>
          <w:szCs w:val="20"/>
        </w:rPr>
        <w:t>kčbr</w:t>
      </w:r>
      <w:proofErr w:type="spellEnd"/>
      <w:r w:rsidRPr="007F5B5C">
        <w:rPr>
          <w:rFonts w:ascii="Times New Roman" w:hAnsi="Times New Roman"/>
          <w:b/>
          <w:sz w:val="20"/>
          <w:szCs w:val="20"/>
        </w:rPr>
        <w:t>.</w:t>
      </w:r>
      <w:r>
        <w:rPr>
          <w:rFonts w:ascii="Times New Roman" w:hAnsi="Times New Roman"/>
          <w:b/>
          <w:sz w:val="20"/>
          <w:szCs w:val="20"/>
        </w:rPr>
        <w:t xml:space="preserve"> </w:t>
      </w:r>
      <w:r w:rsidRPr="007F5B5C">
        <w:rPr>
          <w:rFonts w:ascii="Times New Roman" w:hAnsi="Times New Roman"/>
          <w:b/>
          <w:sz w:val="20"/>
          <w:szCs w:val="20"/>
        </w:rPr>
        <w:t>1254/3 k.o. Brlog Ozaljski – zgrada Općine Kamanje, prizemlje</w:t>
      </w:r>
    </w:p>
    <w:p w14:paraId="5D250FD2" w14:textId="77777777" w:rsidR="007F5B5C" w:rsidRDefault="007F5B5C" w:rsidP="007F5B5C">
      <w:pPr>
        <w:pStyle w:val="Bezproreda"/>
        <w:jc w:val="center"/>
        <w:rPr>
          <w:rFonts w:ascii="Times New Roman" w:hAnsi="Times New Roman"/>
          <w:b/>
          <w:sz w:val="20"/>
          <w:szCs w:val="20"/>
        </w:rPr>
      </w:pPr>
    </w:p>
    <w:p w14:paraId="213370B3" w14:textId="77777777" w:rsidR="007D0AC3" w:rsidRPr="007D0AC3" w:rsidRDefault="007D0AC3" w:rsidP="007D0AC3">
      <w:pPr>
        <w:autoSpaceDE w:val="0"/>
        <w:autoSpaceDN w:val="0"/>
        <w:adjustRightInd w:val="0"/>
        <w:spacing w:after="0" w:line="240" w:lineRule="auto"/>
        <w:jc w:val="center"/>
        <w:rPr>
          <w:rFonts w:ascii="Times New Roman" w:eastAsia="Times New Roman" w:hAnsi="Times New Roman"/>
          <w:b/>
          <w:bCs/>
          <w:sz w:val="20"/>
          <w:szCs w:val="20"/>
          <w:lang w:eastAsia="hr-HR"/>
        </w:rPr>
      </w:pPr>
      <w:r w:rsidRPr="007D0AC3">
        <w:rPr>
          <w:rFonts w:ascii="Times New Roman" w:eastAsia="Times New Roman" w:hAnsi="Times New Roman"/>
          <w:b/>
          <w:bCs/>
          <w:sz w:val="20"/>
          <w:szCs w:val="20"/>
          <w:lang w:eastAsia="hr-HR"/>
        </w:rPr>
        <w:t xml:space="preserve">Članak 1. </w:t>
      </w:r>
    </w:p>
    <w:p w14:paraId="4D773873"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 xml:space="preserve">Raspisuje se javni natječaj za davanje u najam poslovnog prostora u </w:t>
      </w:r>
      <w:proofErr w:type="spellStart"/>
      <w:r w:rsidRPr="007D0AC3">
        <w:rPr>
          <w:rFonts w:ascii="Times New Roman" w:eastAsia="Times New Roman" w:hAnsi="Times New Roman"/>
          <w:sz w:val="20"/>
          <w:szCs w:val="20"/>
          <w:lang w:eastAsia="hr-HR"/>
        </w:rPr>
        <w:t>Kamanju</w:t>
      </w:r>
      <w:proofErr w:type="spellEnd"/>
      <w:r w:rsidRPr="007D0AC3">
        <w:rPr>
          <w:rFonts w:ascii="Times New Roman" w:eastAsia="Times New Roman" w:hAnsi="Times New Roman"/>
          <w:sz w:val="20"/>
          <w:szCs w:val="20"/>
          <w:lang w:eastAsia="hr-HR"/>
        </w:rPr>
        <w:t>, Kamanje 106, k.č.br. 1254/3 k.o. Brlog Ozaljski, zgrada Općine Kamanje – prizemlje, površine od 38,30 m2, koji se sastoji od sobe u površini od 23,25 m2, hodnika u površini od 1,40 m2, hodnika u površini 3,85 m2, predprostora u površini 2,05 m2, predprostora u površini 1,30 m2, WC-a u površini 1,05 m2 WC-a u površini 1,20 m2, spremišta u površini 4,20 m2</w:t>
      </w:r>
    </w:p>
    <w:p w14:paraId="71BD812C"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0E115652"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Početna cijena najma je 2,65 eura/m2.</w:t>
      </w:r>
    </w:p>
    <w:p w14:paraId="2A8E747B" w14:textId="0494DC8A"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2</w:t>
      </w:r>
      <w:r w:rsidRPr="007D0AC3">
        <w:rPr>
          <w:rFonts w:ascii="Times New Roman" w:eastAsia="Times New Roman" w:hAnsi="Times New Roman"/>
          <w:b/>
          <w:sz w:val="20"/>
          <w:szCs w:val="20"/>
          <w:lang w:eastAsia="hr-HR"/>
        </w:rPr>
        <w:t>.</w:t>
      </w:r>
    </w:p>
    <w:p w14:paraId="36175BE4"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 xml:space="preserve">Poslovni prostor daje se u najam na određeno vrijeme od 1 (jedne) godine. Zakupnik se obvezuje poslovni prostor urediti o vlastitom trošku prema važećim zakonskim propisima.      </w:t>
      </w:r>
    </w:p>
    <w:p w14:paraId="0E41DC5C"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U cijenu najma nisu uračunati režijski troškovi.</w:t>
      </w:r>
    </w:p>
    <w:p w14:paraId="0FAF7D35"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5A630E2E" w14:textId="0E13EA0E"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3</w:t>
      </w:r>
      <w:r w:rsidRPr="007D0AC3">
        <w:rPr>
          <w:rFonts w:ascii="Times New Roman" w:eastAsia="Times New Roman" w:hAnsi="Times New Roman"/>
          <w:b/>
          <w:sz w:val="20"/>
          <w:szCs w:val="20"/>
          <w:lang w:eastAsia="hr-HR"/>
        </w:rPr>
        <w:t>.</w:t>
      </w:r>
    </w:p>
    <w:p w14:paraId="2523CFD5" w14:textId="77777777" w:rsid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Natječaj će se objaviti na Web stranicama Općine Kamanje te na oglasnoj ploči Općine Kamanje.</w:t>
      </w:r>
    </w:p>
    <w:p w14:paraId="46E2E006"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69E8DF0A" w14:textId="78B0C1AC"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4</w:t>
      </w:r>
      <w:r w:rsidRPr="007D0AC3">
        <w:rPr>
          <w:rFonts w:ascii="Times New Roman" w:eastAsia="Times New Roman" w:hAnsi="Times New Roman"/>
          <w:b/>
          <w:sz w:val="20"/>
          <w:szCs w:val="20"/>
          <w:lang w:eastAsia="hr-HR"/>
        </w:rPr>
        <w:t>.</w:t>
      </w:r>
    </w:p>
    <w:p w14:paraId="25C17979"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 xml:space="preserve">Natjecati se mogu pravne i fizičke osobe. Ponude za natječaj dostavljaju se na adresu: </w:t>
      </w:r>
      <w:r w:rsidRPr="007D0AC3">
        <w:rPr>
          <w:rFonts w:ascii="Times New Roman" w:eastAsia="Times New Roman" w:hAnsi="Times New Roman"/>
          <w:b/>
          <w:sz w:val="20"/>
          <w:szCs w:val="20"/>
          <w:lang w:eastAsia="hr-HR"/>
        </w:rPr>
        <w:t>OPĆINA KAMANJE, Kamanje 106, 47 282 KAMANJE</w:t>
      </w:r>
      <w:r w:rsidRPr="007D0AC3">
        <w:rPr>
          <w:rFonts w:ascii="Times New Roman" w:eastAsia="Times New Roman" w:hAnsi="Times New Roman"/>
          <w:sz w:val="20"/>
          <w:szCs w:val="20"/>
          <w:lang w:eastAsia="hr-HR"/>
        </w:rPr>
        <w:t xml:space="preserve">, u zatvorenoj omotnici s naznakom </w:t>
      </w:r>
      <w:r w:rsidRPr="007D0AC3">
        <w:rPr>
          <w:rFonts w:ascii="Times New Roman" w:eastAsia="Times New Roman" w:hAnsi="Times New Roman"/>
          <w:b/>
          <w:sz w:val="20"/>
          <w:szCs w:val="20"/>
          <w:lang w:eastAsia="hr-HR"/>
        </w:rPr>
        <w:t>„NE OTVARAJ – za natječaj za davanje u najam“</w:t>
      </w:r>
      <w:r w:rsidRPr="007D0AC3">
        <w:rPr>
          <w:rFonts w:ascii="Times New Roman" w:eastAsia="Times New Roman" w:hAnsi="Times New Roman"/>
          <w:sz w:val="20"/>
          <w:szCs w:val="20"/>
          <w:lang w:eastAsia="hr-HR"/>
        </w:rPr>
        <w:t xml:space="preserve"> u roku od 15 dana od objave javnog natječaja.</w:t>
      </w:r>
    </w:p>
    <w:p w14:paraId="0A5DCD95" w14:textId="7841FB90"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5</w:t>
      </w:r>
      <w:r w:rsidRPr="007D0AC3">
        <w:rPr>
          <w:rFonts w:ascii="Times New Roman" w:eastAsia="Times New Roman" w:hAnsi="Times New Roman"/>
          <w:b/>
          <w:sz w:val="20"/>
          <w:szCs w:val="20"/>
          <w:lang w:eastAsia="hr-HR"/>
        </w:rPr>
        <w:t>.</w:t>
      </w:r>
    </w:p>
    <w:p w14:paraId="4BA49090" w14:textId="77777777" w:rsidR="007D0AC3" w:rsidRPr="007D0AC3" w:rsidRDefault="007D0AC3" w:rsidP="007D0AC3">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Odgovorna osoba za provedbu javnog natječaja Damir Mateljan. Povjerenstvo za provedbu natječaja u sastavu:</w:t>
      </w:r>
    </w:p>
    <w:p w14:paraId="034AD070" w14:textId="77777777" w:rsidR="007D0AC3" w:rsidRPr="007D0AC3" w:rsidRDefault="007D0AC3" w:rsidP="007D0AC3">
      <w:pPr>
        <w:numPr>
          <w:ilvl w:val="0"/>
          <w:numId w:val="81"/>
        </w:numPr>
        <w:autoSpaceDE w:val="0"/>
        <w:autoSpaceDN w:val="0"/>
        <w:adjustRightInd w:val="0"/>
        <w:spacing w:after="0" w:line="240" w:lineRule="auto"/>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Anita Matešić Štajcer - odgovorna osoba</w:t>
      </w:r>
    </w:p>
    <w:p w14:paraId="682B1048" w14:textId="77777777" w:rsidR="007D0AC3" w:rsidRPr="007D0AC3" w:rsidRDefault="007D0AC3" w:rsidP="007D0AC3">
      <w:pPr>
        <w:numPr>
          <w:ilvl w:val="0"/>
          <w:numId w:val="81"/>
        </w:numPr>
        <w:autoSpaceDE w:val="0"/>
        <w:autoSpaceDN w:val="0"/>
        <w:adjustRightInd w:val="0"/>
        <w:spacing w:after="0" w:line="240" w:lineRule="auto"/>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 xml:space="preserve">Suzana Priselac </w:t>
      </w:r>
      <w:proofErr w:type="spellStart"/>
      <w:r w:rsidRPr="007D0AC3">
        <w:rPr>
          <w:rFonts w:ascii="Times New Roman" w:eastAsia="Times New Roman" w:hAnsi="Times New Roman"/>
          <w:sz w:val="20"/>
          <w:szCs w:val="20"/>
          <w:lang w:eastAsia="hr-HR"/>
        </w:rPr>
        <w:t>Špeljko</w:t>
      </w:r>
      <w:proofErr w:type="spellEnd"/>
      <w:r w:rsidRPr="007D0AC3">
        <w:rPr>
          <w:rFonts w:ascii="Times New Roman" w:eastAsia="Times New Roman" w:hAnsi="Times New Roman"/>
          <w:sz w:val="20"/>
          <w:szCs w:val="20"/>
          <w:lang w:eastAsia="hr-HR"/>
        </w:rPr>
        <w:t xml:space="preserve"> - član</w:t>
      </w:r>
    </w:p>
    <w:p w14:paraId="571C91D1" w14:textId="77777777" w:rsidR="007D0AC3" w:rsidRPr="007D0AC3" w:rsidRDefault="007D0AC3" w:rsidP="007D0AC3">
      <w:pPr>
        <w:numPr>
          <w:ilvl w:val="0"/>
          <w:numId w:val="81"/>
        </w:numPr>
        <w:autoSpaceDE w:val="0"/>
        <w:autoSpaceDN w:val="0"/>
        <w:adjustRightInd w:val="0"/>
        <w:spacing w:after="0" w:line="240" w:lineRule="auto"/>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Ružica Brgan - član</w:t>
      </w:r>
    </w:p>
    <w:p w14:paraId="7E12F2D6" w14:textId="7EEDDA52"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6</w:t>
      </w:r>
      <w:r w:rsidRPr="007D0AC3">
        <w:rPr>
          <w:rFonts w:ascii="Times New Roman" w:eastAsia="Times New Roman" w:hAnsi="Times New Roman"/>
          <w:b/>
          <w:sz w:val="20"/>
          <w:szCs w:val="20"/>
          <w:lang w:eastAsia="hr-HR"/>
        </w:rPr>
        <w:t>.</w:t>
      </w:r>
    </w:p>
    <w:p w14:paraId="37FAFBDF"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b/>
          <w:sz w:val="20"/>
          <w:szCs w:val="20"/>
          <w:lang w:eastAsia="hr-HR"/>
        </w:rPr>
      </w:pPr>
      <w:r w:rsidRPr="007D0AC3">
        <w:rPr>
          <w:rFonts w:ascii="Times New Roman" w:eastAsia="Times New Roman" w:hAnsi="Times New Roman"/>
          <w:sz w:val="20"/>
          <w:szCs w:val="20"/>
          <w:lang w:eastAsia="hr-HR"/>
        </w:rPr>
        <w:t>Kriterij za odabir najpovoljnije ponude je visina ponuđene zakupnine, kvaliteta programa ponuđene djelatnosti, te procjena mogućnosti zapošljavanja većeg broja djelatnika.</w:t>
      </w:r>
    </w:p>
    <w:p w14:paraId="329D64DE" w14:textId="77777777"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p>
    <w:p w14:paraId="5B335DBB" w14:textId="458BF8BD"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7</w:t>
      </w:r>
      <w:r w:rsidRPr="007D0AC3">
        <w:rPr>
          <w:rFonts w:ascii="Times New Roman" w:eastAsia="Times New Roman" w:hAnsi="Times New Roman"/>
          <w:b/>
          <w:sz w:val="20"/>
          <w:szCs w:val="20"/>
          <w:lang w:eastAsia="hr-HR"/>
        </w:rPr>
        <w:t>.</w:t>
      </w:r>
    </w:p>
    <w:p w14:paraId="76D2264D" w14:textId="3CDFFD39"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O rezultatima natječaja ponuditelji će biti obaviješteni u roku od 8 (osam) dana od dana izbora najpovoljnijeg ponuditelja.</w:t>
      </w:r>
    </w:p>
    <w:p w14:paraId="771457DF" w14:textId="0FF3A4A8"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8</w:t>
      </w:r>
      <w:r w:rsidRPr="007D0AC3">
        <w:rPr>
          <w:rFonts w:ascii="Times New Roman" w:eastAsia="Times New Roman" w:hAnsi="Times New Roman"/>
          <w:b/>
          <w:sz w:val="20"/>
          <w:szCs w:val="20"/>
          <w:lang w:eastAsia="hr-HR"/>
        </w:rPr>
        <w:t>.</w:t>
      </w:r>
    </w:p>
    <w:p w14:paraId="627C089C" w14:textId="77777777" w:rsid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U navedenom roku potencijalni najmoprimci mogu osobno razgledati prostor koji se daje u najam.</w:t>
      </w:r>
    </w:p>
    <w:p w14:paraId="42A09F62"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4B633997" w14:textId="11007842"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 xml:space="preserve">Članak </w:t>
      </w:r>
      <w:r>
        <w:rPr>
          <w:rFonts w:ascii="Times New Roman" w:eastAsia="Times New Roman" w:hAnsi="Times New Roman"/>
          <w:b/>
          <w:sz w:val="20"/>
          <w:szCs w:val="20"/>
          <w:lang w:eastAsia="hr-HR"/>
        </w:rPr>
        <w:t>9</w:t>
      </w:r>
      <w:r w:rsidRPr="007D0AC3">
        <w:rPr>
          <w:rFonts w:ascii="Times New Roman" w:eastAsia="Times New Roman" w:hAnsi="Times New Roman"/>
          <w:b/>
          <w:sz w:val="20"/>
          <w:szCs w:val="20"/>
          <w:lang w:eastAsia="hr-HR"/>
        </w:rPr>
        <w:t>.</w:t>
      </w:r>
    </w:p>
    <w:p w14:paraId="38A5256E" w14:textId="77777777" w:rsid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Izabrani ponuditelj se obvezuje u roku od 15 dana od dana izbora sklopiti ugovor o zakupu.</w:t>
      </w:r>
    </w:p>
    <w:p w14:paraId="10A9A017"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3299C30E" w14:textId="05F2AF7B" w:rsidR="007D0AC3" w:rsidRPr="007D0AC3" w:rsidRDefault="007D0AC3" w:rsidP="007D0AC3">
      <w:pPr>
        <w:autoSpaceDE w:val="0"/>
        <w:autoSpaceDN w:val="0"/>
        <w:adjustRightInd w:val="0"/>
        <w:spacing w:after="0" w:line="240" w:lineRule="auto"/>
        <w:jc w:val="center"/>
        <w:rPr>
          <w:rFonts w:ascii="Times New Roman" w:eastAsia="Times New Roman" w:hAnsi="Times New Roman"/>
          <w:b/>
          <w:sz w:val="20"/>
          <w:szCs w:val="20"/>
          <w:lang w:eastAsia="hr-HR"/>
        </w:rPr>
      </w:pPr>
      <w:r w:rsidRPr="007D0AC3">
        <w:rPr>
          <w:rFonts w:ascii="Times New Roman" w:eastAsia="Times New Roman" w:hAnsi="Times New Roman"/>
          <w:b/>
          <w:sz w:val="20"/>
          <w:szCs w:val="20"/>
          <w:lang w:eastAsia="hr-HR"/>
        </w:rPr>
        <w:t>Članak 1</w:t>
      </w:r>
      <w:r>
        <w:rPr>
          <w:rFonts w:ascii="Times New Roman" w:eastAsia="Times New Roman" w:hAnsi="Times New Roman"/>
          <w:b/>
          <w:sz w:val="20"/>
          <w:szCs w:val="20"/>
          <w:lang w:eastAsia="hr-HR"/>
        </w:rPr>
        <w:t>0</w:t>
      </w:r>
      <w:r w:rsidRPr="007D0AC3">
        <w:rPr>
          <w:rFonts w:ascii="Times New Roman" w:eastAsia="Times New Roman" w:hAnsi="Times New Roman"/>
          <w:b/>
          <w:sz w:val="20"/>
          <w:szCs w:val="20"/>
          <w:lang w:eastAsia="hr-HR"/>
        </w:rPr>
        <w:t>.</w:t>
      </w:r>
    </w:p>
    <w:p w14:paraId="4FDCBE9C" w14:textId="77777777" w:rsidR="007D0AC3" w:rsidRPr="007D0AC3" w:rsidRDefault="007D0AC3" w:rsidP="007D0AC3">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7D0AC3">
        <w:rPr>
          <w:rFonts w:ascii="Times New Roman" w:eastAsia="Times New Roman" w:hAnsi="Times New Roman"/>
          <w:sz w:val="20"/>
          <w:szCs w:val="20"/>
          <w:lang w:eastAsia="hr-HR"/>
        </w:rPr>
        <w:t>Ovaj Zaključak objavit će se u „Glasniku Općine Kamanje“ i stupa na snagu osam dana nakon objave.</w:t>
      </w:r>
    </w:p>
    <w:p w14:paraId="5B98FCF8" w14:textId="77777777" w:rsidR="00D86F20" w:rsidRPr="007D0AC3" w:rsidRDefault="00D86F20" w:rsidP="000E2102">
      <w:pPr>
        <w:spacing w:after="0" w:line="240" w:lineRule="auto"/>
        <w:rPr>
          <w:rFonts w:ascii="Times New Roman" w:hAnsi="Times New Roman"/>
          <w:sz w:val="20"/>
          <w:szCs w:val="20"/>
        </w:rPr>
      </w:pPr>
    </w:p>
    <w:p w14:paraId="4D952BDA" w14:textId="77777777" w:rsidR="00D86F20" w:rsidRPr="007D0AC3" w:rsidRDefault="00D86F20" w:rsidP="000E2102">
      <w:pPr>
        <w:spacing w:after="0" w:line="240" w:lineRule="auto"/>
        <w:rPr>
          <w:rFonts w:ascii="Times New Roman" w:hAnsi="Times New Roman"/>
          <w:sz w:val="20"/>
          <w:szCs w:val="20"/>
        </w:rPr>
      </w:pPr>
    </w:p>
    <w:p w14:paraId="13C13740" w14:textId="172DA810" w:rsidR="000E2102" w:rsidRPr="007D0AC3" w:rsidRDefault="000E2102" w:rsidP="000E2102">
      <w:pPr>
        <w:spacing w:after="0" w:line="240" w:lineRule="auto"/>
        <w:rPr>
          <w:rFonts w:ascii="Times New Roman" w:hAnsi="Times New Roman"/>
          <w:sz w:val="20"/>
          <w:szCs w:val="20"/>
        </w:rPr>
      </w:pPr>
      <w:r w:rsidRPr="007D0AC3">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12243A25" w14:textId="77777777" w:rsidR="0077359A" w:rsidRDefault="000E2102" w:rsidP="00A11F12">
      <w:pPr>
        <w:spacing w:line="276" w:lineRule="auto"/>
        <w:jc w:val="both"/>
        <w:rPr>
          <w:rFonts w:ascii="Times New Roman" w:hAnsi="Times New Roman"/>
          <w:b/>
          <w:bCs/>
          <w:sz w:val="20"/>
          <w:szCs w:val="20"/>
        </w:rPr>
      </w:pPr>
      <w:r w:rsidRPr="000E2102">
        <w:rPr>
          <w:rFonts w:ascii="Times New Roman" w:hAnsi="Times New Roman"/>
          <w:b/>
          <w:bCs/>
          <w:sz w:val="20"/>
          <w:szCs w:val="20"/>
        </w:rPr>
        <w:t>Ad</w:t>
      </w:r>
      <w:r w:rsidR="002109E0">
        <w:rPr>
          <w:rFonts w:ascii="Times New Roman" w:hAnsi="Times New Roman"/>
          <w:b/>
          <w:bCs/>
          <w:sz w:val="20"/>
          <w:szCs w:val="20"/>
        </w:rPr>
        <w:t>9</w:t>
      </w:r>
      <w:r w:rsidRPr="000E2102">
        <w:rPr>
          <w:rFonts w:ascii="Times New Roman" w:hAnsi="Times New Roman"/>
          <w:b/>
          <w:bCs/>
          <w:sz w:val="20"/>
          <w:szCs w:val="20"/>
        </w:rPr>
        <w:t xml:space="preserve">) </w:t>
      </w:r>
      <w:r w:rsidR="0077359A" w:rsidRPr="0077359A">
        <w:rPr>
          <w:rFonts w:ascii="Times New Roman" w:hAnsi="Times New Roman"/>
          <w:b/>
          <w:bCs/>
          <w:sz w:val="20"/>
          <w:szCs w:val="20"/>
        </w:rPr>
        <w:t xml:space="preserve">Prijedlog Odluke o cijeni, mjerilima i financiranju programa Dječjeg vrtića „KAMANJE“ </w:t>
      </w:r>
    </w:p>
    <w:p w14:paraId="7721ACD8" w14:textId="52DA239F" w:rsidR="00A11F12" w:rsidRDefault="00792B58" w:rsidP="00A11F12">
      <w:pPr>
        <w:spacing w:line="276" w:lineRule="auto"/>
        <w:jc w:val="both"/>
        <w:rPr>
          <w:rFonts w:ascii="Times New Roman" w:hAnsi="Times New Roman"/>
          <w:sz w:val="20"/>
          <w:szCs w:val="20"/>
        </w:rPr>
      </w:pPr>
      <w:r>
        <w:rPr>
          <w:rFonts w:ascii="Times New Roman" w:hAnsi="Times New Roman"/>
          <w:sz w:val="20"/>
          <w:szCs w:val="20"/>
        </w:rPr>
        <w:lastRenderedPageBreak/>
        <w:t>Pročelnica je izvijestila da je na Upravnom vijeću Dječjeg vrtića Kamanje raspravljano o ekonomskoj cijeni vrtića te da je Vijeće predložilo cijenu od 350,00 eura po djetetu. Cijena je formulirana na temelju ostvarenih troškova u prethodnoj godini i povećanju troškova tijekom 2023. godine. Trenutna ekonomska cijena po djetetu iznosi 265,45 eura, od čega roditelj sufinancira 98,22 eura, a novom cijenom roditelj bi participirao sa 129,50 eura. S obzirom na rast plaća, novim obračunima plaća sa početkom iduće godine stav je da povećanje ekonomske cijene ne bi trebalo predstavljati veće opterećenje za roditelje.</w:t>
      </w:r>
      <w:r w:rsidR="003C62F5">
        <w:rPr>
          <w:rFonts w:ascii="Times New Roman" w:hAnsi="Times New Roman"/>
          <w:sz w:val="20"/>
          <w:szCs w:val="20"/>
        </w:rPr>
        <w:t xml:space="preserve"> </w:t>
      </w:r>
      <w:r>
        <w:rPr>
          <w:rFonts w:ascii="Times New Roman" w:hAnsi="Times New Roman"/>
          <w:sz w:val="20"/>
          <w:szCs w:val="20"/>
        </w:rPr>
        <w:t xml:space="preserve"> </w:t>
      </w:r>
    </w:p>
    <w:p w14:paraId="61F0E17D" w14:textId="77777777" w:rsidR="00A11F12" w:rsidRPr="005733F4" w:rsidRDefault="00A11F12" w:rsidP="00A11F12">
      <w:pPr>
        <w:spacing w:after="0" w:line="240" w:lineRule="auto"/>
        <w:jc w:val="both"/>
        <w:rPr>
          <w:rFonts w:ascii="Times New Roman" w:hAnsi="Times New Roman"/>
          <w:sz w:val="20"/>
          <w:szCs w:val="20"/>
        </w:rPr>
      </w:pPr>
      <w:bookmarkStart w:id="5" w:name="_Hlk150423942"/>
      <w:r w:rsidRPr="005733F4">
        <w:rPr>
          <w:rFonts w:ascii="Times New Roman" w:hAnsi="Times New Roman"/>
          <w:sz w:val="20"/>
          <w:szCs w:val="20"/>
        </w:rPr>
        <w:t>Izvješće je dano na raspravu.</w:t>
      </w:r>
    </w:p>
    <w:bookmarkEnd w:id="5"/>
    <w:p w14:paraId="71075E89" w14:textId="16B44D33" w:rsidR="00A11F12" w:rsidRPr="005733F4" w:rsidRDefault="003C62F5" w:rsidP="00A11F12">
      <w:pPr>
        <w:spacing w:after="0" w:line="240" w:lineRule="auto"/>
        <w:jc w:val="both"/>
        <w:rPr>
          <w:rFonts w:ascii="Times New Roman" w:hAnsi="Times New Roman"/>
          <w:sz w:val="20"/>
          <w:szCs w:val="20"/>
        </w:rPr>
      </w:pPr>
      <w:r>
        <w:rPr>
          <w:rFonts w:ascii="Times New Roman" w:hAnsi="Times New Roman"/>
          <w:sz w:val="20"/>
          <w:szCs w:val="20"/>
        </w:rPr>
        <w:t xml:space="preserve">Gosp. </w:t>
      </w:r>
      <w:proofErr w:type="spellStart"/>
      <w:r>
        <w:rPr>
          <w:rFonts w:ascii="Times New Roman" w:hAnsi="Times New Roman"/>
          <w:sz w:val="20"/>
          <w:szCs w:val="20"/>
        </w:rPr>
        <w:t>Lukunić</w:t>
      </w:r>
      <w:proofErr w:type="spellEnd"/>
      <w:r>
        <w:rPr>
          <w:rFonts w:ascii="Times New Roman" w:hAnsi="Times New Roman"/>
          <w:sz w:val="20"/>
          <w:szCs w:val="20"/>
        </w:rPr>
        <w:t xml:space="preserve"> je napomenuo da su se troškovi u vrtiću poprilično povećali, osobito plaće koja je regulirana zakonom. Sa naplatom je potrebno krenuti od idućeg mjeseca s obzirom da smo već nekoliko puta raspravljali o toj temi.</w:t>
      </w:r>
    </w:p>
    <w:p w14:paraId="42C29DB6"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2B3CF7D9" w14:textId="795973CB" w:rsidR="00A11F12" w:rsidRDefault="00A11F12" w:rsidP="00E769C9">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2109E0">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07F31D83" w14:textId="77777777" w:rsidR="00E769C9" w:rsidRPr="00E769C9" w:rsidRDefault="00E769C9" w:rsidP="00E769C9">
      <w:pPr>
        <w:spacing w:after="0" w:line="240" w:lineRule="auto"/>
        <w:jc w:val="both"/>
        <w:rPr>
          <w:rFonts w:ascii="Times New Roman" w:hAnsi="Times New Roman"/>
          <w:sz w:val="20"/>
          <w:szCs w:val="20"/>
        </w:rPr>
      </w:pPr>
    </w:p>
    <w:p w14:paraId="7B21286D" w14:textId="77777777" w:rsidR="003C62F5" w:rsidRDefault="00A11F12" w:rsidP="003C62F5">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sidR="003C62F5">
        <w:rPr>
          <w:rFonts w:ascii="Times New Roman" w:hAnsi="Times New Roman"/>
          <w:b/>
          <w:bCs/>
          <w:sz w:val="20"/>
          <w:szCs w:val="20"/>
        </w:rPr>
        <w:t>a</w:t>
      </w:r>
      <w:r w:rsidRPr="00A11F12">
        <w:rPr>
          <w:rFonts w:ascii="Times New Roman" w:hAnsi="Times New Roman"/>
          <w:b/>
          <w:bCs/>
          <w:sz w:val="20"/>
          <w:szCs w:val="20"/>
        </w:rPr>
        <w:t xml:space="preserve"> sljedeć</w:t>
      </w:r>
      <w:r w:rsidR="003C62F5">
        <w:rPr>
          <w:rFonts w:ascii="Times New Roman" w:hAnsi="Times New Roman"/>
          <w:b/>
          <w:bCs/>
          <w:sz w:val="20"/>
          <w:szCs w:val="20"/>
        </w:rPr>
        <w:t>a</w:t>
      </w:r>
      <w:r w:rsidR="002502E7">
        <w:rPr>
          <w:rFonts w:ascii="Times New Roman" w:hAnsi="Times New Roman"/>
          <w:b/>
          <w:bCs/>
          <w:sz w:val="20"/>
          <w:szCs w:val="20"/>
        </w:rPr>
        <w:t xml:space="preserve"> </w:t>
      </w:r>
    </w:p>
    <w:p w14:paraId="19E09B39" w14:textId="4218E9F0" w:rsidR="001D3931" w:rsidRPr="001D3931" w:rsidRDefault="003C62F5" w:rsidP="003C62F5">
      <w:pPr>
        <w:pStyle w:val="Bezproreda"/>
        <w:jc w:val="center"/>
        <w:rPr>
          <w:rFonts w:ascii="Times New Roman" w:hAnsi="Times New Roman"/>
          <w:sz w:val="20"/>
          <w:szCs w:val="20"/>
        </w:rPr>
      </w:pPr>
      <w:r w:rsidRPr="003C62F5">
        <w:rPr>
          <w:rFonts w:ascii="Times New Roman" w:hAnsi="Times New Roman"/>
          <w:b/>
          <w:bCs/>
          <w:sz w:val="20"/>
          <w:szCs w:val="20"/>
        </w:rPr>
        <w:t xml:space="preserve">Odluke o cijeni, mjerilima i financiranju programa Dječjeg vrtića „KAMANJE“ </w:t>
      </w:r>
    </w:p>
    <w:p w14:paraId="577EF549" w14:textId="77777777" w:rsidR="00666C4D" w:rsidRPr="00666C4D" w:rsidRDefault="00666C4D" w:rsidP="00666C4D">
      <w:pPr>
        <w:spacing w:after="100" w:afterAutospacing="1" w:line="240" w:lineRule="auto"/>
        <w:jc w:val="center"/>
        <w:rPr>
          <w:rFonts w:ascii="Times New Roman" w:eastAsia="Times New Roman" w:hAnsi="Times New Roman"/>
          <w:color w:val="000000"/>
          <w:sz w:val="20"/>
          <w:szCs w:val="20"/>
          <w:lang w:eastAsia="hr-HR"/>
        </w:rPr>
      </w:pPr>
    </w:p>
    <w:p w14:paraId="72A1A037" w14:textId="2822BB7A"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1.</w:t>
      </w:r>
    </w:p>
    <w:p w14:paraId="3D8C42FC" w14:textId="77777777" w:rsidR="0023452A"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Ovom Odlukom utvrđuju se mjerila kojima se osiguravaju sredstva za financiranje predškolskog odgoja i obrazovanja na području Općine Kamanje i mjerila za sudjelovanje roditelja/korisnika u ekonomskoj cijeni programa Dječjeg vrtića „KAMANJE“ (u daljnjem tekstu Vrtić).</w:t>
      </w:r>
    </w:p>
    <w:p w14:paraId="65ED0E5A" w14:textId="77777777" w:rsidR="00666C4D" w:rsidRPr="00666C4D" w:rsidRDefault="00666C4D" w:rsidP="00666C4D">
      <w:pPr>
        <w:pStyle w:val="Bezproreda"/>
        <w:jc w:val="both"/>
        <w:rPr>
          <w:rFonts w:ascii="Times New Roman" w:hAnsi="Times New Roman"/>
          <w:sz w:val="20"/>
          <w:szCs w:val="20"/>
          <w:lang w:eastAsia="hr-HR"/>
        </w:rPr>
      </w:pPr>
    </w:p>
    <w:p w14:paraId="48F291B1" w14:textId="77777777"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2.</w:t>
      </w:r>
    </w:p>
    <w:p w14:paraId="1CCC0C78"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Vrtić obavlja usluge predškolskog odgoja i obrazovanja te skrb o djeci rane i predškolske dobi redovitim programom njege, odgoja, obrazovanja, zdravstvene zaštite, prehrane i socijalne skrbi u 10-satnom dnevnom trajanju za djecu jasličke i vrtićke dobi.</w:t>
      </w:r>
    </w:p>
    <w:p w14:paraId="5B0710EA"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Ekonomska cijena usluge iz stavka 1. ovog članka obuhvaća rashode definirane Državnim pedagoškim standardom predškolskog odgoja i naobrazbe i rashode koji obuhvaćaju troškove:</w:t>
      </w:r>
    </w:p>
    <w:p w14:paraId="3920B920" w14:textId="77777777" w:rsidR="0023452A" w:rsidRPr="00666C4D" w:rsidRDefault="0023452A" w:rsidP="00666C4D">
      <w:pPr>
        <w:pStyle w:val="Bezproreda"/>
        <w:numPr>
          <w:ilvl w:val="0"/>
          <w:numId w:val="82"/>
        </w:numPr>
        <w:rPr>
          <w:rFonts w:ascii="Times New Roman" w:hAnsi="Times New Roman"/>
          <w:sz w:val="20"/>
          <w:szCs w:val="20"/>
          <w:lang w:eastAsia="hr-HR"/>
        </w:rPr>
      </w:pPr>
      <w:r w:rsidRPr="00666C4D">
        <w:rPr>
          <w:rFonts w:ascii="Times New Roman" w:hAnsi="Times New Roman"/>
          <w:sz w:val="20"/>
          <w:szCs w:val="20"/>
          <w:lang w:eastAsia="hr-HR"/>
        </w:rPr>
        <w:t>prehrane djece prema propisanim normativima</w:t>
      </w:r>
    </w:p>
    <w:p w14:paraId="376ACB7B" w14:textId="77777777" w:rsidR="0023452A" w:rsidRPr="00666C4D" w:rsidRDefault="0023452A" w:rsidP="00666C4D">
      <w:pPr>
        <w:pStyle w:val="Bezproreda"/>
        <w:numPr>
          <w:ilvl w:val="0"/>
          <w:numId w:val="82"/>
        </w:numPr>
        <w:jc w:val="both"/>
        <w:rPr>
          <w:rFonts w:ascii="Times New Roman" w:hAnsi="Times New Roman"/>
          <w:sz w:val="20"/>
          <w:szCs w:val="20"/>
          <w:lang w:eastAsia="hr-HR"/>
        </w:rPr>
      </w:pPr>
      <w:r w:rsidRPr="00666C4D">
        <w:rPr>
          <w:rFonts w:ascii="Times New Roman" w:hAnsi="Times New Roman"/>
          <w:sz w:val="20"/>
          <w:szCs w:val="20"/>
          <w:lang w:eastAsia="hr-HR"/>
        </w:rPr>
        <w:t>tekuće održavanje objekata i opreme, redovito servisiranje uređaja i instalacija prema zakonskim propisima</w:t>
      </w:r>
    </w:p>
    <w:p w14:paraId="170CF2C5" w14:textId="77777777" w:rsidR="0023452A" w:rsidRPr="00666C4D" w:rsidRDefault="0023452A" w:rsidP="00666C4D">
      <w:pPr>
        <w:pStyle w:val="Bezproreda"/>
        <w:numPr>
          <w:ilvl w:val="0"/>
          <w:numId w:val="82"/>
        </w:numPr>
        <w:rPr>
          <w:rFonts w:ascii="Times New Roman" w:hAnsi="Times New Roman"/>
          <w:sz w:val="20"/>
          <w:szCs w:val="20"/>
          <w:lang w:eastAsia="hr-HR"/>
        </w:rPr>
      </w:pPr>
      <w:r w:rsidRPr="00666C4D">
        <w:rPr>
          <w:rFonts w:ascii="Times New Roman" w:hAnsi="Times New Roman"/>
          <w:sz w:val="20"/>
          <w:szCs w:val="20"/>
          <w:lang w:eastAsia="hr-HR"/>
        </w:rPr>
        <w:t>plaće i materijalna prava djelatnika Vrtića i stručnih suradnika</w:t>
      </w:r>
    </w:p>
    <w:p w14:paraId="66CA352C" w14:textId="77777777" w:rsidR="0023452A" w:rsidRPr="00666C4D" w:rsidRDefault="0023452A" w:rsidP="00666C4D">
      <w:pPr>
        <w:pStyle w:val="Bezproreda"/>
        <w:numPr>
          <w:ilvl w:val="0"/>
          <w:numId w:val="82"/>
        </w:numPr>
        <w:rPr>
          <w:rFonts w:ascii="Times New Roman" w:hAnsi="Times New Roman"/>
          <w:sz w:val="20"/>
          <w:szCs w:val="20"/>
          <w:lang w:eastAsia="hr-HR"/>
        </w:rPr>
      </w:pPr>
      <w:r w:rsidRPr="00666C4D">
        <w:rPr>
          <w:rFonts w:ascii="Times New Roman" w:hAnsi="Times New Roman"/>
          <w:sz w:val="20"/>
          <w:szCs w:val="20"/>
          <w:lang w:eastAsia="hr-HR"/>
        </w:rPr>
        <w:t>troškove energenata</w:t>
      </w:r>
    </w:p>
    <w:p w14:paraId="7666CF5E" w14:textId="77777777" w:rsidR="0023452A" w:rsidRPr="00666C4D" w:rsidRDefault="0023452A" w:rsidP="00666C4D">
      <w:pPr>
        <w:pStyle w:val="Bezproreda"/>
        <w:numPr>
          <w:ilvl w:val="0"/>
          <w:numId w:val="82"/>
        </w:numPr>
        <w:rPr>
          <w:rFonts w:ascii="Times New Roman" w:hAnsi="Times New Roman"/>
          <w:sz w:val="20"/>
          <w:szCs w:val="20"/>
          <w:lang w:eastAsia="hr-HR"/>
        </w:rPr>
      </w:pPr>
      <w:r w:rsidRPr="00666C4D">
        <w:rPr>
          <w:rFonts w:ascii="Times New Roman" w:hAnsi="Times New Roman"/>
          <w:sz w:val="20"/>
          <w:szCs w:val="20"/>
          <w:lang w:eastAsia="hr-HR"/>
        </w:rPr>
        <w:t>materijalne troškove poslovanja</w:t>
      </w:r>
    </w:p>
    <w:p w14:paraId="4237D1DE" w14:textId="77777777" w:rsidR="00666C4D" w:rsidRDefault="00666C4D" w:rsidP="00666C4D">
      <w:pPr>
        <w:pStyle w:val="Bezproreda"/>
        <w:rPr>
          <w:rFonts w:ascii="Times New Roman" w:hAnsi="Times New Roman"/>
          <w:sz w:val="20"/>
          <w:szCs w:val="20"/>
          <w:lang w:eastAsia="hr-HR"/>
        </w:rPr>
      </w:pPr>
    </w:p>
    <w:p w14:paraId="612E490D" w14:textId="0E147777"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3.</w:t>
      </w:r>
    </w:p>
    <w:p w14:paraId="47B553F6" w14:textId="77777777" w:rsidR="0023452A"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Ekonomska cijena za troškove smještaja djece i uslugu u redovitom 10-satnom programu za djecu jasličke i vrtićke dobi utvrđuje se u iznosu od</w:t>
      </w:r>
      <w:r w:rsidRPr="00666C4D">
        <w:rPr>
          <w:rFonts w:ascii="Times New Roman" w:hAnsi="Times New Roman"/>
          <w:b/>
          <w:bCs/>
          <w:sz w:val="20"/>
          <w:szCs w:val="20"/>
          <w:lang w:eastAsia="hr-HR"/>
        </w:rPr>
        <w:t xml:space="preserve"> 350,00 eura</w:t>
      </w:r>
      <w:r w:rsidRPr="00666C4D">
        <w:rPr>
          <w:rFonts w:ascii="Times New Roman" w:hAnsi="Times New Roman"/>
          <w:sz w:val="20"/>
          <w:szCs w:val="20"/>
          <w:lang w:eastAsia="hr-HR"/>
        </w:rPr>
        <w:t xml:space="preserve"> mjesečno po djetetu.</w:t>
      </w:r>
    </w:p>
    <w:p w14:paraId="76210452" w14:textId="77777777" w:rsidR="00666C4D" w:rsidRPr="00666C4D" w:rsidRDefault="00666C4D" w:rsidP="00666C4D">
      <w:pPr>
        <w:pStyle w:val="Bezproreda"/>
        <w:rPr>
          <w:rFonts w:ascii="Times New Roman" w:hAnsi="Times New Roman"/>
          <w:sz w:val="20"/>
          <w:szCs w:val="20"/>
          <w:lang w:eastAsia="hr-HR"/>
        </w:rPr>
      </w:pPr>
    </w:p>
    <w:p w14:paraId="1262CED9"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Program iz stavka 1. ovog članka financira se iz Proračuna Općine Kamanje i participacijom roditelja/korisnika.</w:t>
      </w:r>
    </w:p>
    <w:p w14:paraId="73A6236F" w14:textId="77777777" w:rsidR="0023452A"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Općina Kamanje sufinancirat će program iz stavka 1. ovog članka za korisnike Vrtića s prebivalištem na području Općine Kamanje u iznosu od:</w:t>
      </w:r>
    </w:p>
    <w:p w14:paraId="4D7DA906" w14:textId="77777777" w:rsidR="00666C4D" w:rsidRPr="00666C4D" w:rsidRDefault="00666C4D" w:rsidP="00666C4D">
      <w:pPr>
        <w:pStyle w:val="Bezproreda"/>
        <w:rPr>
          <w:rFonts w:ascii="Times New Roman" w:hAnsi="Times New Roman"/>
          <w:sz w:val="20"/>
          <w:szCs w:val="20"/>
          <w:lang w:eastAsia="hr-HR"/>
        </w:rPr>
      </w:pPr>
    </w:p>
    <w:p w14:paraId="47AA59E7" w14:textId="77777777" w:rsidR="0023452A" w:rsidRPr="00666C4D"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lang w:eastAsia="hr-HR"/>
        </w:rPr>
        <w:t>Za prvo dijete 63 % od ekonomske cijene po djetetu,</w:t>
      </w:r>
    </w:p>
    <w:p w14:paraId="6D47C111" w14:textId="77777777" w:rsidR="0023452A" w:rsidRPr="00666C4D"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rPr>
        <w:t xml:space="preserve">Za drugo dijete iz iste obitelji 65 % </w:t>
      </w:r>
      <w:r w:rsidRPr="00666C4D">
        <w:rPr>
          <w:rFonts w:ascii="Times New Roman" w:hAnsi="Times New Roman"/>
          <w:sz w:val="20"/>
          <w:szCs w:val="20"/>
          <w:lang w:eastAsia="hr-HR"/>
        </w:rPr>
        <w:t>od ekonomske cijene po djetetu,</w:t>
      </w:r>
    </w:p>
    <w:p w14:paraId="74C69452" w14:textId="77777777" w:rsidR="0023452A"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rPr>
        <w:t xml:space="preserve">Za treće dijete iz iste obitelji 70 % </w:t>
      </w:r>
      <w:r w:rsidRPr="00666C4D">
        <w:rPr>
          <w:rFonts w:ascii="Times New Roman" w:hAnsi="Times New Roman"/>
          <w:sz w:val="20"/>
          <w:szCs w:val="20"/>
          <w:lang w:eastAsia="hr-HR"/>
        </w:rPr>
        <w:t>od ekonomske cijene po djetetu.</w:t>
      </w:r>
    </w:p>
    <w:p w14:paraId="748923FC" w14:textId="77777777" w:rsidR="006D09AD" w:rsidRPr="00666C4D" w:rsidRDefault="006D09AD" w:rsidP="006D09AD">
      <w:pPr>
        <w:pStyle w:val="Bezproreda"/>
        <w:ind w:left="720"/>
        <w:rPr>
          <w:rFonts w:ascii="Times New Roman" w:hAnsi="Times New Roman"/>
          <w:sz w:val="20"/>
          <w:szCs w:val="20"/>
          <w:lang w:eastAsia="hr-HR"/>
        </w:rPr>
      </w:pPr>
    </w:p>
    <w:p w14:paraId="01350468" w14:textId="77777777" w:rsidR="0023452A" w:rsidRPr="00666C4D" w:rsidRDefault="0023452A" w:rsidP="006D09AD">
      <w:pPr>
        <w:pStyle w:val="Bezproreda"/>
        <w:ind w:left="720"/>
        <w:rPr>
          <w:rFonts w:ascii="Times New Roman" w:hAnsi="Times New Roman"/>
          <w:sz w:val="20"/>
          <w:szCs w:val="20"/>
          <w:lang w:eastAsia="hr-HR"/>
        </w:rPr>
      </w:pPr>
      <w:r w:rsidRPr="00666C4D">
        <w:rPr>
          <w:rFonts w:ascii="Times New Roman" w:hAnsi="Times New Roman"/>
          <w:sz w:val="20"/>
          <w:szCs w:val="20"/>
          <w:lang w:eastAsia="hr-HR"/>
        </w:rPr>
        <w:t>a roditelji/korisnici participiraju u iznosima kako slijedi:</w:t>
      </w:r>
    </w:p>
    <w:p w14:paraId="69F6AB92" w14:textId="77777777" w:rsidR="0023452A" w:rsidRPr="00666C4D"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lang w:eastAsia="hr-HR"/>
        </w:rPr>
        <w:t>Za prvo dijete 37 % od ekonomske cijene po djetetu,</w:t>
      </w:r>
    </w:p>
    <w:p w14:paraId="3720FD2C" w14:textId="77777777" w:rsidR="0023452A" w:rsidRPr="00666C4D"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rPr>
        <w:t xml:space="preserve">Za drugo dijete iz iste obitelji 35 % </w:t>
      </w:r>
      <w:r w:rsidRPr="00666C4D">
        <w:rPr>
          <w:rFonts w:ascii="Times New Roman" w:hAnsi="Times New Roman"/>
          <w:sz w:val="20"/>
          <w:szCs w:val="20"/>
          <w:lang w:eastAsia="hr-HR"/>
        </w:rPr>
        <w:t>od ekonomske cijene po djetetu,</w:t>
      </w:r>
    </w:p>
    <w:p w14:paraId="079D4CF7" w14:textId="77777777" w:rsidR="0023452A" w:rsidRPr="00666C4D" w:rsidRDefault="0023452A" w:rsidP="00666C4D">
      <w:pPr>
        <w:pStyle w:val="Bezproreda"/>
        <w:numPr>
          <w:ilvl w:val="0"/>
          <w:numId w:val="83"/>
        </w:numPr>
        <w:rPr>
          <w:rFonts w:ascii="Times New Roman" w:hAnsi="Times New Roman"/>
          <w:sz w:val="20"/>
          <w:szCs w:val="20"/>
          <w:lang w:eastAsia="hr-HR"/>
        </w:rPr>
      </w:pPr>
      <w:r w:rsidRPr="00666C4D">
        <w:rPr>
          <w:rFonts w:ascii="Times New Roman" w:hAnsi="Times New Roman"/>
          <w:sz w:val="20"/>
          <w:szCs w:val="20"/>
        </w:rPr>
        <w:t xml:space="preserve">Za treće dijete iz iste obitelji 30 % </w:t>
      </w:r>
      <w:r w:rsidRPr="00666C4D">
        <w:rPr>
          <w:rFonts w:ascii="Times New Roman" w:hAnsi="Times New Roman"/>
          <w:sz w:val="20"/>
          <w:szCs w:val="20"/>
          <w:lang w:eastAsia="hr-HR"/>
        </w:rPr>
        <w:t>od ekonomske cijene po djetetu.</w:t>
      </w:r>
    </w:p>
    <w:p w14:paraId="3F3D7642" w14:textId="77777777" w:rsidR="00666C4D" w:rsidRDefault="00666C4D" w:rsidP="00666C4D">
      <w:pPr>
        <w:pStyle w:val="Bezproreda"/>
        <w:rPr>
          <w:rFonts w:ascii="Times New Roman" w:hAnsi="Times New Roman"/>
          <w:sz w:val="20"/>
          <w:szCs w:val="20"/>
          <w:lang w:eastAsia="hr-HR"/>
        </w:rPr>
      </w:pPr>
    </w:p>
    <w:p w14:paraId="389E5A40" w14:textId="2E459A4E"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4.</w:t>
      </w:r>
    </w:p>
    <w:p w14:paraId="2DF91DC5"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Za vrijeme godišnjeg odmora i za najavljenu odsutnost djeteta do 1 mjeseca iznos participacije umanjuje se za 50 % za dane odsutnosti.</w:t>
      </w:r>
    </w:p>
    <w:p w14:paraId="48F7E436"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Za vrijeme odsutnosti radi bolesti djeteta kontinuirano duže od 5 radnih dana iznos participacije umanjuje se za 50 % za dane odsutnosti (odsutnost se opravdava liječničkom potvrdom).</w:t>
      </w:r>
    </w:p>
    <w:p w14:paraId="68FAB6B1"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Za vrijeme bolničkog liječenja djeteta iznos participacije umanjuje se za 100 % za dane odsutnosti odnosno dane bolničkog liječenja (odsutnost se opravdava liječničkom dokumentacijom).</w:t>
      </w:r>
    </w:p>
    <w:p w14:paraId="753FA4A6"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Za vrijeme odsutnosti djeteta svih radnih dana u mjesecu, izvan razloga navedenih u stavku 1., 2. i 3. ovog članka, roditeljima/korisnicima usluge umanjuje se iznos učešća u ekonomskoj cijeni redovitog cjelodnevnog desetsatnog programa za 50 %.  Olakšicu iz ovog stavka roditelji/korisnici mogu koristiti za najviše 2 mjeseca (bilo koja) u kalendarskoj godini.</w:t>
      </w:r>
    </w:p>
    <w:p w14:paraId="259C7A47"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lastRenderedPageBreak/>
        <w:t>Za vrijeme boravka djeteta na adaptaciji u Dječjem vrtiću Kamanje ne naplaćuje se naknada.</w:t>
      </w:r>
    </w:p>
    <w:p w14:paraId="60A097D8" w14:textId="77777777" w:rsidR="00666C4D" w:rsidRDefault="00666C4D" w:rsidP="00666C4D">
      <w:pPr>
        <w:pStyle w:val="Bezproreda"/>
        <w:rPr>
          <w:rFonts w:ascii="Times New Roman" w:hAnsi="Times New Roman"/>
          <w:sz w:val="20"/>
          <w:szCs w:val="20"/>
          <w:lang w:eastAsia="hr-HR"/>
        </w:rPr>
      </w:pPr>
    </w:p>
    <w:p w14:paraId="7F0BC6F0" w14:textId="33EE863D"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5.</w:t>
      </w:r>
    </w:p>
    <w:p w14:paraId="01DBDA88"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Iznose mjesečnih participacija roditelja/korisnika usluga kao i iznose mjesečnih umanjenja utvrđuje Vrtić sukladno ovoj Odluci.</w:t>
      </w:r>
    </w:p>
    <w:p w14:paraId="33C9EC72"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U posebno opravdanim i izvanrednim slučajevima koji nisu regulirani ovom Odlukom ovlašćuje se ravnatelj Vrtića da prema zahtjevima roditelja/korisnika usluga odobri izostanak ili odredi visinu participacije i mimo mjerila utvrđenih ovom Odlukom (teže i duže bolesti djeteta, ozbiljne obiteljske situacije, boravak djeteta s posebnim potrebama u Vrtiću i sl.) U tom slučaju ravnatelj je dužan izvijestiti Upravno vijeće.</w:t>
      </w:r>
    </w:p>
    <w:p w14:paraId="46FA5449" w14:textId="77777777" w:rsidR="00666C4D" w:rsidRDefault="00666C4D" w:rsidP="00666C4D">
      <w:pPr>
        <w:pStyle w:val="Bezproreda"/>
        <w:rPr>
          <w:rFonts w:ascii="Times New Roman" w:hAnsi="Times New Roman"/>
          <w:sz w:val="20"/>
          <w:szCs w:val="20"/>
          <w:lang w:eastAsia="hr-HR"/>
        </w:rPr>
      </w:pPr>
    </w:p>
    <w:p w14:paraId="479641FD" w14:textId="0BEE1077"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6.</w:t>
      </w:r>
    </w:p>
    <w:p w14:paraId="6A6E53EF"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Vrtić obračunava iznos participacije za roditelje/korisnike usluga na temelju evidencije o nazočnosti i boravku djece u Vrtiću.</w:t>
      </w:r>
    </w:p>
    <w:p w14:paraId="2596ED8A"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 xml:space="preserve">Utvrđeni iznos participacije roditelji/korisnici uplaćuju najkasnije do 20 – </w:t>
      </w:r>
      <w:proofErr w:type="spellStart"/>
      <w:r w:rsidRPr="00666C4D">
        <w:rPr>
          <w:rFonts w:ascii="Times New Roman" w:hAnsi="Times New Roman"/>
          <w:sz w:val="20"/>
          <w:szCs w:val="20"/>
          <w:lang w:eastAsia="hr-HR"/>
        </w:rPr>
        <w:t>og</w:t>
      </w:r>
      <w:proofErr w:type="spellEnd"/>
      <w:r w:rsidRPr="00666C4D">
        <w:rPr>
          <w:rFonts w:ascii="Times New Roman" w:hAnsi="Times New Roman"/>
          <w:sz w:val="20"/>
          <w:szCs w:val="20"/>
          <w:lang w:eastAsia="hr-HR"/>
        </w:rPr>
        <w:t xml:space="preserve"> dana u tekućem mjesecu za prethodni mjesec, u korist računa Vrtića, u protivnom se pokreće postupak prisilne naplate potraživanja.</w:t>
      </w:r>
    </w:p>
    <w:p w14:paraId="2A238852"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U slučaju neplaćanja dospjelih obveza za dva uzastopna mjeseca pristupa se raskidu ugovora o pružanju usluga.</w:t>
      </w:r>
    </w:p>
    <w:p w14:paraId="31B26C70" w14:textId="77777777" w:rsidR="00666C4D" w:rsidRDefault="00666C4D" w:rsidP="00666C4D">
      <w:pPr>
        <w:pStyle w:val="Bezproreda"/>
        <w:rPr>
          <w:rFonts w:ascii="Times New Roman" w:hAnsi="Times New Roman"/>
          <w:sz w:val="20"/>
          <w:szCs w:val="20"/>
          <w:lang w:eastAsia="hr-HR"/>
        </w:rPr>
      </w:pPr>
    </w:p>
    <w:p w14:paraId="30318CAE" w14:textId="0C80510F"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7.</w:t>
      </w:r>
    </w:p>
    <w:p w14:paraId="77EEAF59"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Vrtić u skladu s odredbama ove Odluke sa roditeljima/korisnicima zaključuje ugovor kojim se definiraju prava i obveze ugovornih strana.</w:t>
      </w:r>
    </w:p>
    <w:p w14:paraId="1AC9D5C2" w14:textId="77777777"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8.</w:t>
      </w:r>
    </w:p>
    <w:p w14:paraId="4C1A20A8" w14:textId="77777777" w:rsidR="0023452A" w:rsidRPr="00666C4D" w:rsidRDefault="0023452A" w:rsidP="00666C4D">
      <w:pPr>
        <w:pStyle w:val="Bezproreda"/>
        <w:jc w:val="both"/>
        <w:rPr>
          <w:rFonts w:ascii="Times New Roman" w:hAnsi="Times New Roman"/>
          <w:sz w:val="20"/>
          <w:szCs w:val="20"/>
          <w:lang w:eastAsia="hr-HR"/>
        </w:rPr>
      </w:pPr>
      <w:r w:rsidRPr="00666C4D">
        <w:rPr>
          <w:rFonts w:ascii="Times New Roman" w:hAnsi="Times New Roman"/>
          <w:sz w:val="20"/>
          <w:szCs w:val="20"/>
          <w:lang w:eastAsia="hr-HR"/>
        </w:rPr>
        <w:t>Datum stupanja na snagu ove Odluke prestaje važiti Odluka o cijeni, mjerilima i financiranju programa Dječjeg vrtića „KAMANJE“ (Glasnik Općine Kamanje br. 05/21, 01/22 i 04/22).</w:t>
      </w:r>
    </w:p>
    <w:p w14:paraId="2E75EAB3" w14:textId="77777777" w:rsidR="00666C4D" w:rsidRDefault="00666C4D" w:rsidP="00666C4D">
      <w:pPr>
        <w:pStyle w:val="Bezproreda"/>
        <w:rPr>
          <w:rFonts w:ascii="Times New Roman" w:hAnsi="Times New Roman"/>
          <w:sz w:val="20"/>
          <w:szCs w:val="20"/>
          <w:lang w:eastAsia="hr-HR"/>
        </w:rPr>
      </w:pPr>
    </w:p>
    <w:p w14:paraId="2163BB2E" w14:textId="24F6E32D" w:rsidR="0023452A" w:rsidRPr="00666C4D" w:rsidRDefault="0023452A" w:rsidP="00666C4D">
      <w:pPr>
        <w:pStyle w:val="Bezproreda"/>
        <w:jc w:val="center"/>
        <w:rPr>
          <w:rFonts w:ascii="Times New Roman" w:hAnsi="Times New Roman"/>
          <w:sz w:val="20"/>
          <w:szCs w:val="20"/>
          <w:lang w:eastAsia="hr-HR"/>
        </w:rPr>
      </w:pPr>
      <w:r w:rsidRPr="00666C4D">
        <w:rPr>
          <w:rFonts w:ascii="Times New Roman" w:hAnsi="Times New Roman"/>
          <w:sz w:val="20"/>
          <w:szCs w:val="20"/>
          <w:lang w:eastAsia="hr-HR"/>
        </w:rPr>
        <w:t>Članak 9.</w:t>
      </w:r>
    </w:p>
    <w:p w14:paraId="0A1087A4" w14:textId="77777777" w:rsidR="0023452A" w:rsidRDefault="0023452A" w:rsidP="00666C4D">
      <w:pPr>
        <w:pStyle w:val="Bezproreda"/>
        <w:rPr>
          <w:rFonts w:ascii="Times New Roman" w:hAnsi="Times New Roman"/>
          <w:sz w:val="20"/>
          <w:szCs w:val="20"/>
          <w:lang w:eastAsia="hr-HR"/>
        </w:rPr>
      </w:pPr>
      <w:r w:rsidRPr="00666C4D">
        <w:rPr>
          <w:rFonts w:ascii="Times New Roman" w:hAnsi="Times New Roman"/>
          <w:sz w:val="20"/>
          <w:szCs w:val="20"/>
          <w:lang w:eastAsia="hr-HR"/>
        </w:rPr>
        <w:t>Ova Odluka stupa na snagu danom donošenja, a objavit će se u „Glasniku Općine Kamanje“.</w:t>
      </w:r>
    </w:p>
    <w:p w14:paraId="769978CE" w14:textId="77777777" w:rsidR="00666C4D" w:rsidRPr="00666C4D" w:rsidRDefault="00666C4D" w:rsidP="00666C4D">
      <w:pPr>
        <w:pStyle w:val="Bezproreda"/>
        <w:rPr>
          <w:rFonts w:ascii="Times New Roman" w:hAnsi="Times New Roman"/>
          <w:sz w:val="20"/>
          <w:szCs w:val="20"/>
          <w:lang w:eastAsia="hr-HR"/>
        </w:rPr>
      </w:pPr>
    </w:p>
    <w:p w14:paraId="26CE251F" w14:textId="7CBDA46B" w:rsidR="008B08C9" w:rsidRDefault="008B08C9" w:rsidP="00C071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AA0DB63" w14:textId="77777777" w:rsidR="00C0717D" w:rsidRDefault="00C0717D" w:rsidP="00C0717D">
      <w:pPr>
        <w:spacing w:after="0" w:line="240" w:lineRule="auto"/>
        <w:rPr>
          <w:rFonts w:ascii="Times New Roman" w:hAnsi="Times New Roman"/>
          <w:sz w:val="20"/>
          <w:szCs w:val="20"/>
        </w:rPr>
      </w:pPr>
    </w:p>
    <w:p w14:paraId="0EF6320E" w14:textId="62FEB794" w:rsidR="008A34D8" w:rsidRDefault="008B08C9" w:rsidP="0077359A">
      <w:pPr>
        <w:spacing w:line="276" w:lineRule="auto"/>
        <w:rPr>
          <w:rFonts w:ascii="Times New Roman" w:hAnsi="Times New Roman"/>
          <w:b/>
          <w:bCs/>
          <w:sz w:val="20"/>
          <w:szCs w:val="20"/>
        </w:rPr>
      </w:pPr>
      <w:r w:rsidRPr="00502E29">
        <w:rPr>
          <w:rFonts w:ascii="Times New Roman" w:hAnsi="Times New Roman"/>
          <w:b/>
          <w:bCs/>
          <w:sz w:val="20"/>
          <w:szCs w:val="20"/>
        </w:rPr>
        <w:t>Ad</w:t>
      </w:r>
      <w:r w:rsidR="002109E0">
        <w:rPr>
          <w:rFonts w:ascii="Times New Roman" w:hAnsi="Times New Roman"/>
          <w:b/>
          <w:bCs/>
          <w:sz w:val="20"/>
          <w:szCs w:val="20"/>
        </w:rPr>
        <w:t>10</w:t>
      </w:r>
      <w:r w:rsidRPr="00502E29">
        <w:rPr>
          <w:rFonts w:ascii="Times New Roman" w:hAnsi="Times New Roman"/>
          <w:b/>
          <w:bCs/>
          <w:sz w:val="20"/>
          <w:szCs w:val="20"/>
        </w:rPr>
        <w:t xml:space="preserve">) </w:t>
      </w:r>
      <w:r w:rsidR="0077359A" w:rsidRPr="0077359A">
        <w:rPr>
          <w:rFonts w:ascii="Times New Roman" w:hAnsi="Times New Roman"/>
          <w:b/>
          <w:bCs/>
          <w:sz w:val="20"/>
          <w:szCs w:val="20"/>
        </w:rPr>
        <w:t>Zaključak o prihvaćanju financijskog plana dječjeg vrtića Kamanje za 2024. godinu s projekcijama za 2025. i 2026. godinu</w:t>
      </w:r>
    </w:p>
    <w:p w14:paraId="50866C8D" w14:textId="7D662C7A" w:rsidR="002109E0" w:rsidRDefault="003C62F5" w:rsidP="002502E7">
      <w:pPr>
        <w:spacing w:after="0" w:line="240" w:lineRule="auto"/>
        <w:jc w:val="both"/>
        <w:rPr>
          <w:rFonts w:ascii="Times New Roman" w:hAnsi="Times New Roman"/>
          <w:sz w:val="20"/>
          <w:szCs w:val="20"/>
        </w:rPr>
      </w:pPr>
      <w:r>
        <w:rPr>
          <w:rFonts w:ascii="Times New Roman" w:hAnsi="Times New Roman"/>
          <w:sz w:val="20"/>
          <w:szCs w:val="20"/>
        </w:rPr>
        <w:t xml:space="preserve">Pročelnica </w:t>
      </w:r>
      <w:r w:rsidR="00592B5B">
        <w:rPr>
          <w:rFonts w:ascii="Times New Roman" w:hAnsi="Times New Roman"/>
          <w:sz w:val="20"/>
          <w:szCs w:val="20"/>
        </w:rPr>
        <w:t>j</w:t>
      </w:r>
      <w:r>
        <w:rPr>
          <w:rFonts w:ascii="Times New Roman" w:hAnsi="Times New Roman"/>
          <w:sz w:val="20"/>
          <w:szCs w:val="20"/>
        </w:rPr>
        <w:t xml:space="preserve">e obrazložila da je Upravno vijeće </w:t>
      </w:r>
      <w:r w:rsidR="00592B5B">
        <w:rPr>
          <w:rFonts w:ascii="Times New Roman" w:hAnsi="Times New Roman"/>
          <w:sz w:val="20"/>
          <w:szCs w:val="20"/>
        </w:rPr>
        <w:t>predložilo financijski plan za 2024. g. sa projekcijama za 2025. i 2026.</w:t>
      </w:r>
      <w:r>
        <w:rPr>
          <w:rFonts w:ascii="Times New Roman" w:hAnsi="Times New Roman"/>
          <w:sz w:val="20"/>
          <w:szCs w:val="20"/>
        </w:rPr>
        <w:t xml:space="preserve"> </w:t>
      </w:r>
      <w:r w:rsidR="00592B5B">
        <w:rPr>
          <w:rFonts w:ascii="Times New Roman" w:hAnsi="Times New Roman"/>
          <w:sz w:val="20"/>
          <w:szCs w:val="20"/>
        </w:rPr>
        <w:t>Rashodi su blago viši u odnosu na plan za 2023.g. godinu, odnose se na redovito financiranje funkcioniranja vrtića te se ne planiraju nikakvi dodatni – veći izdaci.</w:t>
      </w:r>
    </w:p>
    <w:p w14:paraId="6197037E" w14:textId="77777777" w:rsidR="006D09AD" w:rsidRDefault="006D09AD" w:rsidP="002502E7">
      <w:pPr>
        <w:spacing w:after="0" w:line="240" w:lineRule="auto"/>
        <w:jc w:val="both"/>
        <w:rPr>
          <w:rFonts w:ascii="Times New Roman" w:hAnsi="Times New Roman"/>
          <w:sz w:val="20"/>
          <w:szCs w:val="20"/>
        </w:rPr>
      </w:pPr>
    </w:p>
    <w:p w14:paraId="782591F5" w14:textId="3F0A623E" w:rsidR="00592B5B" w:rsidRPr="005733F4" w:rsidRDefault="00592B5B" w:rsidP="002502E7">
      <w:pPr>
        <w:spacing w:after="0" w:line="240" w:lineRule="auto"/>
        <w:jc w:val="both"/>
        <w:rPr>
          <w:rFonts w:ascii="Times New Roman" w:hAnsi="Times New Roman"/>
          <w:sz w:val="20"/>
          <w:szCs w:val="20"/>
        </w:rPr>
      </w:pPr>
      <w:r>
        <w:rPr>
          <w:rFonts w:ascii="Times New Roman" w:hAnsi="Times New Roman"/>
          <w:sz w:val="20"/>
          <w:szCs w:val="20"/>
        </w:rPr>
        <w:t>Plan</w:t>
      </w:r>
      <w:r w:rsidRPr="00592B5B">
        <w:rPr>
          <w:rFonts w:ascii="Times New Roman" w:hAnsi="Times New Roman"/>
          <w:sz w:val="20"/>
          <w:szCs w:val="20"/>
        </w:rPr>
        <w:t xml:space="preserve"> je dan na raspravu.</w:t>
      </w:r>
    </w:p>
    <w:p w14:paraId="4FFF4B5E"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7EC3D2AA"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77777777"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sidR="00EF13F6">
        <w:rPr>
          <w:rFonts w:ascii="Times New Roman" w:hAnsi="Times New Roman"/>
          <w:b/>
          <w:bCs/>
          <w:sz w:val="20"/>
          <w:szCs w:val="20"/>
        </w:rPr>
        <w:t>i</w:t>
      </w:r>
      <w:r>
        <w:rPr>
          <w:rFonts w:ascii="Times New Roman" w:hAnsi="Times New Roman"/>
          <w:b/>
          <w:bCs/>
          <w:sz w:val="20"/>
          <w:szCs w:val="20"/>
        </w:rPr>
        <w:t xml:space="preserve"> </w:t>
      </w:r>
    </w:p>
    <w:p w14:paraId="396ABFA4" w14:textId="264FFF08" w:rsidR="00EF13F6" w:rsidRPr="00EF13F6" w:rsidRDefault="00EF13F6" w:rsidP="00EF13F6">
      <w:pPr>
        <w:pStyle w:val="Bezproreda"/>
        <w:jc w:val="center"/>
        <w:rPr>
          <w:rFonts w:ascii="Times New Roman" w:hAnsi="Times New Roman"/>
          <w:b/>
          <w:bCs/>
          <w:sz w:val="20"/>
          <w:szCs w:val="20"/>
        </w:rPr>
      </w:pPr>
      <w:r w:rsidRPr="00EF13F6">
        <w:rPr>
          <w:rFonts w:ascii="Times New Roman" w:hAnsi="Times New Roman"/>
          <w:b/>
          <w:bCs/>
          <w:sz w:val="20"/>
          <w:szCs w:val="20"/>
        </w:rPr>
        <w:t xml:space="preserve">Zaključak o prihvaćanju financijskog plana dječjeg vrtića Kamanje za 2024. godinu s projekcijama </w:t>
      </w:r>
    </w:p>
    <w:p w14:paraId="180A3916" w14:textId="4F46CED8" w:rsidR="001D3931" w:rsidRDefault="00EF13F6" w:rsidP="00EF13F6">
      <w:pPr>
        <w:pStyle w:val="Bezproreda"/>
        <w:jc w:val="center"/>
        <w:rPr>
          <w:rFonts w:ascii="Times New Roman" w:hAnsi="Times New Roman"/>
          <w:b/>
          <w:bCs/>
          <w:sz w:val="20"/>
          <w:szCs w:val="20"/>
        </w:rPr>
      </w:pPr>
      <w:r w:rsidRPr="00EF13F6">
        <w:rPr>
          <w:rFonts w:ascii="Times New Roman" w:hAnsi="Times New Roman"/>
          <w:b/>
          <w:bCs/>
          <w:sz w:val="20"/>
          <w:szCs w:val="20"/>
        </w:rPr>
        <w:t xml:space="preserve">                 za 2025. i 2026. godinu</w:t>
      </w:r>
    </w:p>
    <w:p w14:paraId="740245F6" w14:textId="77777777" w:rsidR="00EF13F6" w:rsidRPr="001D3931" w:rsidRDefault="00EF13F6" w:rsidP="00EF13F6">
      <w:pPr>
        <w:pStyle w:val="Bezproreda"/>
        <w:jc w:val="center"/>
        <w:rPr>
          <w:rFonts w:ascii="Times New Roman" w:eastAsia="Times New Roman" w:hAnsi="Times New Roman"/>
          <w:b/>
          <w:sz w:val="20"/>
          <w:szCs w:val="20"/>
          <w:lang w:eastAsia="hr-HR"/>
        </w:rPr>
      </w:pPr>
    </w:p>
    <w:p w14:paraId="14D1C682" w14:textId="60DF20EF" w:rsidR="00C0717D" w:rsidRDefault="00EF13F6" w:rsidP="00183BF6">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Zaključak se prilaže ovom Zapisniku.</w:t>
      </w:r>
    </w:p>
    <w:p w14:paraId="3DA49503" w14:textId="77777777" w:rsidR="00EF13F6" w:rsidRDefault="00EF13F6" w:rsidP="00183BF6">
      <w:pPr>
        <w:spacing w:after="0" w:line="240" w:lineRule="auto"/>
        <w:rPr>
          <w:rFonts w:ascii="Times New Roman" w:eastAsia="Times New Roman" w:hAnsi="Times New Roman"/>
          <w:sz w:val="20"/>
          <w:szCs w:val="20"/>
          <w:lang w:eastAsia="hr-HR"/>
        </w:rPr>
      </w:pPr>
    </w:p>
    <w:p w14:paraId="45FEDBF1" w14:textId="13198A3E" w:rsid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Predsjednik Općinskog vijeća zahvalio je prisutnima te zaključio sjednicu u </w:t>
      </w:r>
      <w:r w:rsidR="00FF2530">
        <w:rPr>
          <w:rFonts w:ascii="Times New Roman" w:eastAsia="Times New Roman" w:hAnsi="Times New Roman"/>
          <w:sz w:val="20"/>
          <w:szCs w:val="20"/>
          <w:lang w:eastAsia="hr-HR"/>
        </w:rPr>
        <w:t>19:50</w:t>
      </w:r>
      <w:r w:rsidRPr="005672B8">
        <w:rPr>
          <w:rFonts w:ascii="Times New Roman" w:eastAsia="Times New Roman" w:hAnsi="Times New Roman"/>
          <w:sz w:val="20"/>
          <w:szCs w:val="20"/>
          <w:lang w:eastAsia="hr-HR"/>
        </w:rPr>
        <w:t xml:space="preserve"> sati.</w:t>
      </w:r>
    </w:p>
    <w:p w14:paraId="287BCE03" w14:textId="77777777" w:rsidR="00A2610B" w:rsidRPr="005672B8" w:rsidRDefault="00A2610B"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04DB9B1E" w14:textId="22655708"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4F040A85"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B368DF">
      <w:footerReference w:type="default" r:id="rId11"/>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BCC8A" w14:textId="77777777" w:rsidR="00CD3A0B" w:rsidRDefault="00CD3A0B" w:rsidP="009B0E83">
      <w:pPr>
        <w:spacing w:after="0" w:line="240" w:lineRule="auto"/>
      </w:pPr>
      <w:r>
        <w:separator/>
      </w:r>
    </w:p>
  </w:endnote>
  <w:endnote w:type="continuationSeparator" w:id="0">
    <w:p w14:paraId="6B6289EC" w14:textId="77777777" w:rsidR="00CD3A0B" w:rsidRDefault="00CD3A0B"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48ED1343" w:rsidR="008E60B8" w:rsidRDefault="002246C4">
    <w:pPr>
      <w:pStyle w:val="Podnoje"/>
    </w:pPr>
    <w:r>
      <w:rPr>
        <w:noProof/>
      </w:rPr>
      <w:pict w14:anchorId="027B9026">
        <v:rect id="Rectangle 1" o:spid="_x0000_s1025"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" filled="f" fillcolor="#c0504d" stroked="f" strokecolor="#5c83b4" strokeweight="2.25pt">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BAD5E" w14:textId="77777777" w:rsidR="00CD3A0B" w:rsidRDefault="00CD3A0B" w:rsidP="009B0E83">
      <w:pPr>
        <w:spacing w:after="0" w:line="240" w:lineRule="auto"/>
      </w:pPr>
      <w:r>
        <w:separator/>
      </w:r>
    </w:p>
  </w:footnote>
  <w:footnote w:type="continuationSeparator" w:id="0">
    <w:p w14:paraId="4E492785" w14:textId="77777777" w:rsidR="00CD3A0B" w:rsidRDefault="00CD3A0B"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31"/>
      </v:shape>
    </w:pict>
  </w:numPicBullet>
  <w:abstractNum w:abstractNumId="0" w15:restartNumberingAfterBreak="0">
    <w:nsid w:val="04BF4668"/>
    <w:multiLevelType w:val="hybridMultilevel"/>
    <w:tmpl w:val="9058E984"/>
    <w:lvl w:ilvl="0" w:tplc="132E4E3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854321A"/>
    <w:multiLevelType w:val="hybridMultilevel"/>
    <w:tmpl w:val="B9F8F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D67D8A"/>
    <w:multiLevelType w:val="hybridMultilevel"/>
    <w:tmpl w:val="078A8366"/>
    <w:lvl w:ilvl="0" w:tplc="28EAF426">
      <w:start w:val="1"/>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9"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1"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2AF0273"/>
    <w:multiLevelType w:val="hybridMultilevel"/>
    <w:tmpl w:val="683EA3AE"/>
    <w:lvl w:ilvl="0" w:tplc="E13E90A0">
      <w:start w:val="1"/>
      <w:numFmt w:val="decimal"/>
      <w:lvlText w:val="%1."/>
      <w:lvlJc w:val="left"/>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6"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FA12CB4"/>
    <w:multiLevelType w:val="hybridMultilevel"/>
    <w:tmpl w:val="452AB77C"/>
    <w:lvl w:ilvl="0" w:tplc="041A0001">
      <w:start w:val="1"/>
      <w:numFmt w:val="bullet"/>
      <w:lvlText w:val=""/>
      <w:lvlJc w:val="left"/>
      <w:pPr>
        <w:ind w:left="2160" w:hanging="360"/>
      </w:pPr>
      <w:rPr>
        <w:rFonts w:ascii="Symbol" w:hAnsi="Symbol"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20"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66C3194"/>
    <w:multiLevelType w:val="hybridMultilevel"/>
    <w:tmpl w:val="EBF6D01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4"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2CAB47CA"/>
    <w:multiLevelType w:val="hybridMultilevel"/>
    <w:tmpl w:val="CAE8E21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8"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32" w15:restartNumberingAfterBreak="0">
    <w:nsid w:val="33ED4D62"/>
    <w:multiLevelType w:val="hybridMultilevel"/>
    <w:tmpl w:val="3CC243CE"/>
    <w:lvl w:ilvl="0" w:tplc="FD4858E8">
      <w:numFmt w:val="bullet"/>
      <w:lvlText w:val="-"/>
      <w:lvlJc w:val="left"/>
      <w:pPr>
        <w:ind w:left="1080" w:hanging="360"/>
      </w:pPr>
      <w:rPr>
        <w:rFonts w:ascii="Arial" w:eastAsia="Times New Roman" w:hAnsi="Arial" w:cs="Arial" w:hint="default"/>
        <w:b w:val="0"/>
        <w:color w:val="4D5156"/>
        <w:sz w:val="21"/>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36"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3ACD0D1C"/>
    <w:multiLevelType w:val="hybridMultilevel"/>
    <w:tmpl w:val="21307A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9"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2"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3F9E600D"/>
    <w:multiLevelType w:val="hybridMultilevel"/>
    <w:tmpl w:val="5D9A66EE"/>
    <w:lvl w:ilvl="0" w:tplc="ABC05D6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45"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4924F58"/>
    <w:multiLevelType w:val="hybridMultilevel"/>
    <w:tmpl w:val="836A190E"/>
    <w:lvl w:ilvl="0" w:tplc="5A8870AA">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7"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0"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4"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6" w15:restartNumberingAfterBreak="0">
    <w:nsid w:val="55781DE1"/>
    <w:multiLevelType w:val="hybridMultilevel"/>
    <w:tmpl w:val="E1B47420"/>
    <w:lvl w:ilvl="0" w:tplc="ECC834D2">
      <w:start w:val="1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7" w15:restartNumberingAfterBreak="0">
    <w:nsid w:val="5836507C"/>
    <w:multiLevelType w:val="hybridMultilevel"/>
    <w:tmpl w:val="B49EAFD4"/>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8"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C054879"/>
    <w:multiLevelType w:val="hybridMultilevel"/>
    <w:tmpl w:val="3C8AD65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65" w15:restartNumberingAfterBreak="0">
    <w:nsid w:val="6DC570E5"/>
    <w:multiLevelType w:val="hybridMultilevel"/>
    <w:tmpl w:val="65641218"/>
    <w:lvl w:ilvl="0" w:tplc="775A4A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7340249C"/>
    <w:multiLevelType w:val="hybridMultilevel"/>
    <w:tmpl w:val="3ACE6B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74CD256C"/>
    <w:multiLevelType w:val="hybridMultilevel"/>
    <w:tmpl w:val="D3528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3"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786D3232"/>
    <w:multiLevelType w:val="hybridMultilevel"/>
    <w:tmpl w:val="DE421C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6"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8" w15:restartNumberingAfterBreak="0">
    <w:nsid w:val="7EA00997"/>
    <w:multiLevelType w:val="hybridMultilevel"/>
    <w:tmpl w:val="3ED4CB14"/>
    <w:lvl w:ilvl="0" w:tplc="041A0001">
      <w:start w:val="1"/>
      <w:numFmt w:val="bullet"/>
      <w:lvlText w:val=""/>
      <w:lvlJc w:val="left"/>
      <w:pPr>
        <w:ind w:left="1712" w:hanging="360"/>
      </w:pPr>
      <w:rPr>
        <w:rFonts w:ascii="Symbol" w:hAnsi="Symbol" w:hint="default"/>
      </w:rPr>
    </w:lvl>
    <w:lvl w:ilvl="1" w:tplc="041A0003" w:tentative="1">
      <w:start w:val="1"/>
      <w:numFmt w:val="bullet"/>
      <w:lvlText w:val="o"/>
      <w:lvlJc w:val="left"/>
      <w:pPr>
        <w:ind w:left="2432" w:hanging="360"/>
      </w:pPr>
      <w:rPr>
        <w:rFonts w:ascii="Courier New" w:hAnsi="Courier New" w:cs="Courier New" w:hint="default"/>
      </w:rPr>
    </w:lvl>
    <w:lvl w:ilvl="2" w:tplc="041A0005" w:tentative="1">
      <w:start w:val="1"/>
      <w:numFmt w:val="bullet"/>
      <w:lvlText w:val=""/>
      <w:lvlJc w:val="left"/>
      <w:pPr>
        <w:ind w:left="3152" w:hanging="360"/>
      </w:pPr>
      <w:rPr>
        <w:rFonts w:ascii="Wingdings" w:hAnsi="Wingdings" w:hint="default"/>
      </w:rPr>
    </w:lvl>
    <w:lvl w:ilvl="3" w:tplc="041A0001" w:tentative="1">
      <w:start w:val="1"/>
      <w:numFmt w:val="bullet"/>
      <w:lvlText w:val=""/>
      <w:lvlJc w:val="left"/>
      <w:pPr>
        <w:ind w:left="3872" w:hanging="360"/>
      </w:pPr>
      <w:rPr>
        <w:rFonts w:ascii="Symbol" w:hAnsi="Symbol" w:hint="default"/>
      </w:rPr>
    </w:lvl>
    <w:lvl w:ilvl="4" w:tplc="041A0003" w:tentative="1">
      <w:start w:val="1"/>
      <w:numFmt w:val="bullet"/>
      <w:lvlText w:val="o"/>
      <w:lvlJc w:val="left"/>
      <w:pPr>
        <w:ind w:left="4592" w:hanging="360"/>
      </w:pPr>
      <w:rPr>
        <w:rFonts w:ascii="Courier New" w:hAnsi="Courier New" w:cs="Courier New" w:hint="default"/>
      </w:rPr>
    </w:lvl>
    <w:lvl w:ilvl="5" w:tplc="041A0005" w:tentative="1">
      <w:start w:val="1"/>
      <w:numFmt w:val="bullet"/>
      <w:lvlText w:val=""/>
      <w:lvlJc w:val="left"/>
      <w:pPr>
        <w:ind w:left="5312" w:hanging="360"/>
      </w:pPr>
      <w:rPr>
        <w:rFonts w:ascii="Wingdings" w:hAnsi="Wingdings" w:hint="default"/>
      </w:rPr>
    </w:lvl>
    <w:lvl w:ilvl="6" w:tplc="041A0001" w:tentative="1">
      <w:start w:val="1"/>
      <w:numFmt w:val="bullet"/>
      <w:lvlText w:val=""/>
      <w:lvlJc w:val="left"/>
      <w:pPr>
        <w:ind w:left="6032" w:hanging="360"/>
      </w:pPr>
      <w:rPr>
        <w:rFonts w:ascii="Symbol" w:hAnsi="Symbol" w:hint="default"/>
      </w:rPr>
    </w:lvl>
    <w:lvl w:ilvl="7" w:tplc="041A0003" w:tentative="1">
      <w:start w:val="1"/>
      <w:numFmt w:val="bullet"/>
      <w:lvlText w:val="o"/>
      <w:lvlJc w:val="left"/>
      <w:pPr>
        <w:ind w:left="6752" w:hanging="360"/>
      </w:pPr>
      <w:rPr>
        <w:rFonts w:ascii="Courier New" w:hAnsi="Courier New" w:cs="Courier New" w:hint="default"/>
      </w:rPr>
    </w:lvl>
    <w:lvl w:ilvl="8" w:tplc="041A0005" w:tentative="1">
      <w:start w:val="1"/>
      <w:numFmt w:val="bullet"/>
      <w:lvlText w:val=""/>
      <w:lvlJc w:val="left"/>
      <w:pPr>
        <w:ind w:left="7472" w:hanging="360"/>
      </w:pPr>
      <w:rPr>
        <w:rFonts w:ascii="Wingdings" w:hAnsi="Wingdings" w:hint="default"/>
      </w:rPr>
    </w:lvl>
  </w:abstractNum>
  <w:abstractNum w:abstractNumId="79"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18"/>
  </w:num>
  <w:num w:numId="2" w16cid:durableId="707605695">
    <w:abstractNumId w:val="14"/>
  </w:num>
  <w:num w:numId="3" w16cid:durableId="1324352887">
    <w:abstractNumId w:val="69"/>
  </w:num>
  <w:num w:numId="4" w16cid:durableId="18932252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803486">
    <w:abstractNumId w:val="67"/>
  </w:num>
  <w:num w:numId="6" w16cid:durableId="1610624792">
    <w:abstractNumId w:val="18"/>
  </w:num>
  <w:num w:numId="7" w16cid:durableId="507645252">
    <w:abstractNumId w:val="59"/>
  </w:num>
  <w:num w:numId="8" w16cid:durableId="1077361748">
    <w:abstractNumId w:val="62"/>
  </w:num>
  <w:num w:numId="9" w16cid:durableId="1740207001">
    <w:abstractNumId w:val="52"/>
  </w:num>
  <w:num w:numId="10" w16cid:durableId="250429637">
    <w:abstractNumId w:val="75"/>
  </w:num>
  <w:num w:numId="11" w16cid:durableId="572156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7256069">
    <w:abstractNumId w:val="1"/>
  </w:num>
  <w:num w:numId="13" w16cid:durableId="1599483092">
    <w:abstractNumId w:val="10"/>
  </w:num>
  <w:num w:numId="14" w16cid:durableId="269975452">
    <w:abstractNumId w:val="70"/>
  </w:num>
  <w:num w:numId="15" w16cid:durableId="1166092248">
    <w:abstractNumId w:val="29"/>
  </w:num>
  <w:num w:numId="16" w16cid:durableId="1643581764">
    <w:abstractNumId w:val="60"/>
  </w:num>
  <w:num w:numId="17" w16cid:durableId="654993630">
    <w:abstractNumId w:val="15"/>
  </w:num>
  <w:num w:numId="18" w16cid:durableId="1202015389">
    <w:abstractNumId w:val="66"/>
  </w:num>
  <w:num w:numId="19" w16cid:durableId="1775976494">
    <w:abstractNumId w:val="58"/>
  </w:num>
  <w:num w:numId="20" w16cid:durableId="807237676">
    <w:abstractNumId w:val="77"/>
  </w:num>
  <w:num w:numId="21" w16cid:durableId="1671176785">
    <w:abstractNumId w:val="51"/>
  </w:num>
  <w:num w:numId="22" w16cid:durableId="1763136044">
    <w:abstractNumId w:val="79"/>
  </w:num>
  <w:num w:numId="23" w16cid:durableId="1092434825">
    <w:abstractNumId w:val="30"/>
  </w:num>
  <w:num w:numId="24" w16cid:durableId="2007783774">
    <w:abstractNumId w:val="45"/>
  </w:num>
  <w:num w:numId="25" w16cid:durableId="1626616420">
    <w:abstractNumId w:val="40"/>
  </w:num>
  <w:num w:numId="26" w16cid:durableId="2018654537">
    <w:abstractNumId w:val="25"/>
  </w:num>
  <w:num w:numId="27" w16cid:durableId="1179731770">
    <w:abstractNumId w:val="7"/>
  </w:num>
  <w:num w:numId="28" w16cid:durableId="874001278">
    <w:abstractNumId w:val="41"/>
  </w:num>
  <w:num w:numId="29" w16cid:durableId="132606392">
    <w:abstractNumId w:val="22"/>
  </w:num>
  <w:num w:numId="30" w16cid:durableId="1620331251">
    <w:abstractNumId w:val="76"/>
  </w:num>
  <w:num w:numId="31" w16cid:durableId="2094429000">
    <w:abstractNumId w:val="23"/>
  </w:num>
  <w:num w:numId="32" w16cid:durableId="1673558662">
    <w:abstractNumId w:val="5"/>
  </w:num>
  <w:num w:numId="33" w16cid:durableId="1555845383">
    <w:abstractNumId w:val="12"/>
  </w:num>
  <w:num w:numId="34" w16cid:durableId="1244413895">
    <w:abstractNumId w:val="63"/>
  </w:num>
  <w:num w:numId="35" w16cid:durableId="1711756683">
    <w:abstractNumId w:val="26"/>
  </w:num>
  <w:num w:numId="36" w16cid:durableId="957175063">
    <w:abstractNumId w:val="53"/>
  </w:num>
  <w:num w:numId="37" w16cid:durableId="548761004">
    <w:abstractNumId w:val="54"/>
  </w:num>
  <w:num w:numId="38" w16cid:durableId="1071083365">
    <w:abstractNumId w:val="38"/>
  </w:num>
  <w:num w:numId="39" w16cid:durableId="1838419915">
    <w:abstractNumId w:val="16"/>
  </w:num>
  <w:num w:numId="40" w16cid:durableId="492453215">
    <w:abstractNumId w:val="9"/>
  </w:num>
  <w:num w:numId="41" w16cid:durableId="675352042">
    <w:abstractNumId w:val="42"/>
  </w:num>
  <w:num w:numId="42" w16cid:durableId="1435707072">
    <w:abstractNumId w:val="50"/>
  </w:num>
  <w:num w:numId="43" w16cid:durableId="534269941">
    <w:abstractNumId w:val="34"/>
  </w:num>
  <w:num w:numId="44" w16cid:durableId="1732801467">
    <w:abstractNumId w:val="35"/>
  </w:num>
  <w:num w:numId="45" w16cid:durableId="860822040">
    <w:abstractNumId w:val="61"/>
  </w:num>
  <w:num w:numId="46" w16cid:durableId="710688542">
    <w:abstractNumId w:val="31"/>
  </w:num>
  <w:num w:numId="47" w16cid:durableId="473060484">
    <w:abstractNumId w:val="20"/>
  </w:num>
  <w:num w:numId="48" w16cid:durableId="382024061">
    <w:abstractNumId w:val="28"/>
  </w:num>
  <w:num w:numId="49" w16cid:durableId="555361240">
    <w:abstractNumId w:val="24"/>
  </w:num>
  <w:num w:numId="50" w16cid:durableId="1058623794">
    <w:abstractNumId w:val="49"/>
  </w:num>
  <w:num w:numId="51" w16cid:durableId="890578141">
    <w:abstractNumId w:val="3"/>
  </w:num>
  <w:num w:numId="52" w16cid:durableId="2136825538">
    <w:abstractNumId w:val="57"/>
  </w:num>
  <w:num w:numId="53" w16cid:durableId="1610047372">
    <w:abstractNumId w:val="19"/>
  </w:num>
  <w:num w:numId="54" w16cid:durableId="906181742">
    <w:abstractNumId w:val="56"/>
  </w:num>
  <w:num w:numId="55" w16cid:durableId="786698233">
    <w:abstractNumId w:val="37"/>
  </w:num>
  <w:num w:numId="56" w16cid:durableId="1441533508">
    <w:abstractNumId w:val="65"/>
  </w:num>
  <w:num w:numId="57" w16cid:durableId="1848132030">
    <w:abstractNumId w:val="43"/>
  </w:num>
  <w:num w:numId="58" w16cid:durableId="1893998832">
    <w:abstractNumId w:val="39"/>
  </w:num>
  <w:num w:numId="59" w16cid:durableId="873614873">
    <w:abstractNumId w:val="71"/>
  </w:num>
  <w:num w:numId="60" w16cid:durableId="214657488">
    <w:abstractNumId w:val="13"/>
  </w:num>
  <w:num w:numId="61" w16cid:durableId="683749311">
    <w:abstractNumId w:val="0"/>
  </w:num>
  <w:num w:numId="62" w16cid:durableId="1857884730">
    <w:abstractNumId w:val="46"/>
  </w:num>
  <w:num w:numId="63" w16cid:durableId="1384986136">
    <w:abstractNumId w:val="78"/>
  </w:num>
  <w:num w:numId="64" w16cid:durableId="367923978">
    <w:abstractNumId w:val="27"/>
  </w:num>
  <w:num w:numId="65" w16cid:durableId="323245637">
    <w:abstractNumId w:val="64"/>
  </w:num>
  <w:num w:numId="66" w16cid:durableId="1747804575">
    <w:abstractNumId w:val="47"/>
  </w:num>
  <w:num w:numId="67" w16cid:durableId="1414357177">
    <w:abstractNumId w:val="8"/>
  </w:num>
  <w:num w:numId="68" w16cid:durableId="1867985078">
    <w:abstractNumId w:val="6"/>
  </w:num>
  <w:num w:numId="69" w16cid:durableId="1678190291">
    <w:abstractNumId w:val="36"/>
  </w:num>
  <w:num w:numId="70" w16cid:durableId="1393116090">
    <w:abstractNumId w:val="44"/>
  </w:num>
  <w:num w:numId="71" w16cid:durableId="1904219195">
    <w:abstractNumId w:val="80"/>
  </w:num>
  <w:num w:numId="72" w16cid:durableId="1068571560">
    <w:abstractNumId w:val="4"/>
  </w:num>
  <w:num w:numId="73" w16cid:durableId="640355181">
    <w:abstractNumId w:val="72"/>
  </w:num>
  <w:num w:numId="74" w16cid:durableId="2114738982">
    <w:abstractNumId w:val="11"/>
  </w:num>
  <w:num w:numId="75" w16cid:durableId="60520127">
    <w:abstractNumId w:val="17"/>
  </w:num>
  <w:num w:numId="76" w16cid:durableId="1321931104">
    <w:abstractNumId w:val="73"/>
  </w:num>
  <w:num w:numId="77" w16cid:durableId="1217467899">
    <w:abstractNumId w:val="33"/>
  </w:num>
  <w:num w:numId="78" w16cid:durableId="328169104">
    <w:abstractNumId w:val="32"/>
  </w:num>
  <w:num w:numId="79" w16cid:durableId="1898006604">
    <w:abstractNumId w:val="2"/>
  </w:num>
  <w:num w:numId="80" w16cid:durableId="1470516459">
    <w:abstractNumId w:val="21"/>
  </w:num>
  <w:num w:numId="81" w16cid:durableId="1650016615">
    <w:abstractNumId w:val="48"/>
  </w:num>
  <w:num w:numId="82" w16cid:durableId="535704578">
    <w:abstractNumId w:val="68"/>
  </w:num>
  <w:num w:numId="83" w16cid:durableId="1165894847">
    <w:abstractNumId w:val="7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3341E"/>
    <w:rsid w:val="00005131"/>
    <w:rsid w:val="00014DBE"/>
    <w:rsid w:val="0001623E"/>
    <w:rsid w:val="000174E5"/>
    <w:rsid w:val="00017CB9"/>
    <w:rsid w:val="00021D41"/>
    <w:rsid w:val="000227A4"/>
    <w:rsid w:val="000242DE"/>
    <w:rsid w:val="00034927"/>
    <w:rsid w:val="000532EA"/>
    <w:rsid w:val="0007778B"/>
    <w:rsid w:val="00086900"/>
    <w:rsid w:val="00090A3F"/>
    <w:rsid w:val="00091567"/>
    <w:rsid w:val="00092095"/>
    <w:rsid w:val="000923A5"/>
    <w:rsid w:val="00093D75"/>
    <w:rsid w:val="000A11CA"/>
    <w:rsid w:val="000A1FCA"/>
    <w:rsid w:val="000A42AA"/>
    <w:rsid w:val="000A71DB"/>
    <w:rsid w:val="000C5C55"/>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461A6"/>
    <w:rsid w:val="00151703"/>
    <w:rsid w:val="00151747"/>
    <w:rsid w:val="00153B4B"/>
    <w:rsid w:val="00155030"/>
    <w:rsid w:val="001550EF"/>
    <w:rsid w:val="0015711F"/>
    <w:rsid w:val="0016214F"/>
    <w:rsid w:val="0017010E"/>
    <w:rsid w:val="00170751"/>
    <w:rsid w:val="00177685"/>
    <w:rsid w:val="00183BF6"/>
    <w:rsid w:val="00184405"/>
    <w:rsid w:val="001859EA"/>
    <w:rsid w:val="001A159C"/>
    <w:rsid w:val="001A37AC"/>
    <w:rsid w:val="001A3F43"/>
    <w:rsid w:val="001B0EA0"/>
    <w:rsid w:val="001B29A6"/>
    <w:rsid w:val="001B2C8C"/>
    <w:rsid w:val="001B3560"/>
    <w:rsid w:val="001B5902"/>
    <w:rsid w:val="001C7D6E"/>
    <w:rsid w:val="001D3931"/>
    <w:rsid w:val="001E4F15"/>
    <w:rsid w:val="001E70D4"/>
    <w:rsid w:val="001E7A3E"/>
    <w:rsid w:val="001F175D"/>
    <w:rsid w:val="001F59A5"/>
    <w:rsid w:val="001F5DDD"/>
    <w:rsid w:val="001F6EC2"/>
    <w:rsid w:val="00202EEE"/>
    <w:rsid w:val="002075C4"/>
    <w:rsid w:val="002109E0"/>
    <w:rsid w:val="00222066"/>
    <w:rsid w:val="00222465"/>
    <w:rsid w:val="002246C4"/>
    <w:rsid w:val="00233A39"/>
    <w:rsid w:val="00233A82"/>
    <w:rsid w:val="0023452A"/>
    <w:rsid w:val="002415DB"/>
    <w:rsid w:val="00244F32"/>
    <w:rsid w:val="002502E7"/>
    <w:rsid w:val="002753EE"/>
    <w:rsid w:val="002759B5"/>
    <w:rsid w:val="002815EA"/>
    <w:rsid w:val="002843FF"/>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F344E"/>
    <w:rsid w:val="003006D0"/>
    <w:rsid w:val="00302F3D"/>
    <w:rsid w:val="003045F2"/>
    <w:rsid w:val="00307C7A"/>
    <w:rsid w:val="00311573"/>
    <w:rsid w:val="00316184"/>
    <w:rsid w:val="00320316"/>
    <w:rsid w:val="00325DDB"/>
    <w:rsid w:val="00342626"/>
    <w:rsid w:val="00347B60"/>
    <w:rsid w:val="00351A62"/>
    <w:rsid w:val="0035219A"/>
    <w:rsid w:val="003541FB"/>
    <w:rsid w:val="00356A42"/>
    <w:rsid w:val="00366D4F"/>
    <w:rsid w:val="003821CD"/>
    <w:rsid w:val="00385935"/>
    <w:rsid w:val="003A553E"/>
    <w:rsid w:val="003A60CC"/>
    <w:rsid w:val="003A7529"/>
    <w:rsid w:val="003B42D0"/>
    <w:rsid w:val="003B4830"/>
    <w:rsid w:val="003B5005"/>
    <w:rsid w:val="003C06E3"/>
    <w:rsid w:val="003C118C"/>
    <w:rsid w:val="003C62F5"/>
    <w:rsid w:val="003C6502"/>
    <w:rsid w:val="003C7B57"/>
    <w:rsid w:val="003D1BEF"/>
    <w:rsid w:val="003D63E2"/>
    <w:rsid w:val="003F1BC4"/>
    <w:rsid w:val="003F3318"/>
    <w:rsid w:val="003F5564"/>
    <w:rsid w:val="00402E88"/>
    <w:rsid w:val="00406469"/>
    <w:rsid w:val="00412279"/>
    <w:rsid w:val="0042168A"/>
    <w:rsid w:val="00425866"/>
    <w:rsid w:val="00427DB0"/>
    <w:rsid w:val="00430F5E"/>
    <w:rsid w:val="00435E60"/>
    <w:rsid w:val="00445864"/>
    <w:rsid w:val="00446223"/>
    <w:rsid w:val="00451F07"/>
    <w:rsid w:val="004549EA"/>
    <w:rsid w:val="00461B6C"/>
    <w:rsid w:val="00461F86"/>
    <w:rsid w:val="00473DAB"/>
    <w:rsid w:val="00473E99"/>
    <w:rsid w:val="00490CA8"/>
    <w:rsid w:val="00495AF9"/>
    <w:rsid w:val="004968E3"/>
    <w:rsid w:val="004B5AD8"/>
    <w:rsid w:val="004C5111"/>
    <w:rsid w:val="004C5F66"/>
    <w:rsid w:val="004D14C3"/>
    <w:rsid w:val="004D3F3C"/>
    <w:rsid w:val="004D7D52"/>
    <w:rsid w:val="004E1FB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5006D"/>
    <w:rsid w:val="00552B0C"/>
    <w:rsid w:val="00556BB7"/>
    <w:rsid w:val="00562CDD"/>
    <w:rsid w:val="005646CF"/>
    <w:rsid w:val="00566D14"/>
    <w:rsid w:val="005672B8"/>
    <w:rsid w:val="005733F4"/>
    <w:rsid w:val="00584272"/>
    <w:rsid w:val="00584C5F"/>
    <w:rsid w:val="00592B5B"/>
    <w:rsid w:val="00592D07"/>
    <w:rsid w:val="00597FAB"/>
    <w:rsid w:val="005A0C58"/>
    <w:rsid w:val="005A0FAD"/>
    <w:rsid w:val="005A2090"/>
    <w:rsid w:val="005A2455"/>
    <w:rsid w:val="005B2511"/>
    <w:rsid w:val="005C2A62"/>
    <w:rsid w:val="005C770C"/>
    <w:rsid w:val="005D1392"/>
    <w:rsid w:val="005D3CE5"/>
    <w:rsid w:val="005D7E73"/>
    <w:rsid w:val="005E25AA"/>
    <w:rsid w:val="005E27FC"/>
    <w:rsid w:val="005E5AC5"/>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4F1B"/>
    <w:rsid w:val="00677FEC"/>
    <w:rsid w:val="006827E5"/>
    <w:rsid w:val="00685DED"/>
    <w:rsid w:val="00686828"/>
    <w:rsid w:val="0068709C"/>
    <w:rsid w:val="00693782"/>
    <w:rsid w:val="006B0C41"/>
    <w:rsid w:val="006B306F"/>
    <w:rsid w:val="006B406C"/>
    <w:rsid w:val="006C4942"/>
    <w:rsid w:val="006D09AD"/>
    <w:rsid w:val="006D11C9"/>
    <w:rsid w:val="006D247F"/>
    <w:rsid w:val="006E6DE3"/>
    <w:rsid w:val="006E7CF8"/>
    <w:rsid w:val="006F1D44"/>
    <w:rsid w:val="006F2DC2"/>
    <w:rsid w:val="006F3254"/>
    <w:rsid w:val="006F3AC9"/>
    <w:rsid w:val="006F4B4E"/>
    <w:rsid w:val="00710A49"/>
    <w:rsid w:val="00725238"/>
    <w:rsid w:val="007333F7"/>
    <w:rsid w:val="00742D77"/>
    <w:rsid w:val="0074358B"/>
    <w:rsid w:val="0074374A"/>
    <w:rsid w:val="007439CE"/>
    <w:rsid w:val="007541E9"/>
    <w:rsid w:val="00763DB4"/>
    <w:rsid w:val="00766800"/>
    <w:rsid w:val="00766969"/>
    <w:rsid w:val="00767311"/>
    <w:rsid w:val="007724B7"/>
    <w:rsid w:val="0077359A"/>
    <w:rsid w:val="007743FD"/>
    <w:rsid w:val="00774ADD"/>
    <w:rsid w:val="00783B12"/>
    <w:rsid w:val="007917A7"/>
    <w:rsid w:val="00792390"/>
    <w:rsid w:val="00792B58"/>
    <w:rsid w:val="0079405D"/>
    <w:rsid w:val="007A1764"/>
    <w:rsid w:val="007A4E16"/>
    <w:rsid w:val="007B360E"/>
    <w:rsid w:val="007B3EAB"/>
    <w:rsid w:val="007B5631"/>
    <w:rsid w:val="007B6B37"/>
    <w:rsid w:val="007C0FE9"/>
    <w:rsid w:val="007C5FF1"/>
    <w:rsid w:val="007C7BBF"/>
    <w:rsid w:val="007D0AC3"/>
    <w:rsid w:val="007D11A9"/>
    <w:rsid w:val="007D4E1D"/>
    <w:rsid w:val="007D576B"/>
    <w:rsid w:val="007D7A65"/>
    <w:rsid w:val="007E62CF"/>
    <w:rsid w:val="007F5A84"/>
    <w:rsid w:val="007F5B5C"/>
    <w:rsid w:val="0080108F"/>
    <w:rsid w:val="008052BB"/>
    <w:rsid w:val="008114C1"/>
    <w:rsid w:val="00813D28"/>
    <w:rsid w:val="00814570"/>
    <w:rsid w:val="00830B4E"/>
    <w:rsid w:val="00840E4E"/>
    <w:rsid w:val="008444AF"/>
    <w:rsid w:val="00847221"/>
    <w:rsid w:val="00857228"/>
    <w:rsid w:val="00860781"/>
    <w:rsid w:val="00860928"/>
    <w:rsid w:val="00860EDB"/>
    <w:rsid w:val="00861474"/>
    <w:rsid w:val="008619E9"/>
    <w:rsid w:val="0086271A"/>
    <w:rsid w:val="008628F6"/>
    <w:rsid w:val="00862A01"/>
    <w:rsid w:val="00871763"/>
    <w:rsid w:val="00873626"/>
    <w:rsid w:val="00873AF8"/>
    <w:rsid w:val="008830A1"/>
    <w:rsid w:val="0088434D"/>
    <w:rsid w:val="0089436B"/>
    <w:rsid w:val="008A34D8"/>
    <w:rsid w:val="008A6A51"/>
    <w:rsid w:val="008A7E3F"/>
    <w:rsid w:val="008B08C9"/>
    <w:rsid w:val="008B40D6"/>
    <w:rsid w:val="008B5153"/>
    <w:rsid w:val="008C0DCD"/>
    <w:rsid w:val="008C622A"/>
    <w:rsid w:val="008C7391"/>
    <w:rsid w:val="008D0EAB"/>
    <w:rsid w:val="008E60B8"/>
    <w:rsid w:val="008F7D96"/>
    <w:rsid w:val="009005E4"/>
    <w:rsid w:val="00906D8C"/>
    <w:rsid w:val="00906FEE"/>
    <w:rsid w:val="00907C83"/>
    <w:rsid w:val="00932381"/>
    <w:rsid w:val="00932B9B"/>
    <w:rsid w:val="009357F9"/>
    <w:rsid w:val="00940768"/>
    <w:rsid w:val="0094525D"/>
    <w:rsid w:val="00945DFC"/>
    <w:rsid w:val="009461DE"/>
    <w:rsid w:val="009523F3"/>
    <w:rsid w:val="00952BC9"/>
    <w:rsid w:val="00953670"/>
    <w:rsid w:val="0096090A"/>
    <w:rsid w:val="00963028"/>
    <w:rsid w:val="00965C02"/>
    <w:rsid w:val="00975D65"/>
    <w:rsid w:val="009844F2"/>
    <w:rsid w:val="0099327D"/>
    <w:rsid w:val="0099345E"/>
    <w:rsid w:val="009977B0"/>
    <w:rsid w:val="009A1068"/>
    <w:rsid w:val="009A61FC"/>
    <w:rsid w:val="009B04B9"/>
    <w:rsid w:val="009B0E83"/>
    <w:rsid w:val="009B2DD3"/>
    <w:rsid w:val="009C1F1A"/>
    <w:rsid w:val="009E0FAB"/>
    <w:rsid w:val="009E63B6"/>
    <w:rsid w:val="009F4E13"/>
    <w:rsid w:val="009F6545"/>
    <w:rsid w:val="00A06B7C"/>
    <w:rsid w:val="00A119A1"/>
    <w:rsid w:val="00A11F12"/>
    <w:rsid w:val="00A161C0"/>
    <w:rsid w:val="00A2610B"/>
    <w:rsid w:val="00A405A6"/>
    <w:rsid w:val="00A41F7E"/>
    <w:rsid w:val="00A4647C"/>
    <w:rsid w:val="00A526C9"/>
    <w:rsid w:val="00A61F50"/>
    <w:rsid w:val="00A64C7F"/>
    <w:rsid w:val="00A668C9"/>
    <w:rsid w:val="00A70AF2"/>
    <w:rsid w:val="00A7412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435"/>
    <w:rsid w:val="00B0443A"/>
    <w:rsid w:val="00B13641"/>
    <w:rsid w:val="00B20ED2"/>
    <w:rsid w:val="00B239A0"/>
    <w:rsid w:val="00B249FE"/>
    <w:rsid w:val="00B27435"/>
    <w:rsid w:val="00B2746C"/>
    <w:rsid w:val="00B27CE7"/>
    <w:rsid w:val="00B368DF"/>
    <w:rsid w:val="00B402E1"/>
    <w:rsid w:val="00B41602"/>
    <w:rsid w:val="00B45BDE"/>
    <w:rsid w:val="00B51EFE"/>
    <w:rsid w:val="00B55C72"/>
    <w:rsid w:val="00B57A6A"/>
    <w:rsid w:val="00B60722"/>
    <w:rsid w:val="00B67008"/>
    <w:rsid w:val="00B82039"/>
    <w:rsid w:val="00B96047"/>
    <w:rsid w:val="00B9624F"/>
    <w:rsid w:val="00BA5F84"/>
    <w:rsid w:val="00BA6C08"/>
    <w:rsid w:val="00BB0A91"/>
    <w:rsid w:val="00BB224A"/>
    <w:rsid w:val="00BC2519"/>
    <w:rsid w:val="00BC6915"/>
    <w:rsid w:val="00BF2A34"/>
    <w:rsid w:val="00BF2B1F"/>
    <w:rsid w:val="00BF3E72"/>
    <w:rsid w:val="00BF500F"/>
    <w:rsid w:val="00BF6519"/>
    <w:rsid w:val="00C00342"/>
    <w:rsid w:val="00C02E0F"/>
    <w:rsid w:val="00C0717D"/>
    <w:rsid w:val="00C10A85"/>
    <w:rsid w:val="00C12D2F"/>
    <w:rsid w:val="00C2031E"/>
    <w:rsid w:val="00C21C27"/>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A20B6"/>
    <w:rsid w:val="00CA3780"/>
    <w:rsid w:val="00CA7A04"/>
    <w:rsid w:val="00CB3A6C"/>
    <w:rsid w:val="00CC068A"/>
    <w:rsid w:val="00CC131C"/>
    <w:rsid w:val="00CD2572"/>
    <w:rsid w:val="00CD3A0B"/>
    <w:rsid w:val="00CD6777"/>
    <w:rsid w:val="00CE123F"/>
    <w:rsid w:val="00CE5CE8"/>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B0568"/>
    <w:rsid w:val="00DB285F"/>
    <w:rsid w:val="00DB325C"/>
    <w:rsid w:val="00DB63C7"/>
    <w:rsid w:val="00DB664B"/>
    <w:rsid w:val="00DC0DD0"/>
    <w:rsid w:val="00DC4A0D"/>
    <w:rsid w:val="00DC6522"/>
    <w:rsid w:val="00DD5DEF"/>
    <w:rsid w:val="00DE375C"/>
    <w:rsid w:val="00DE42D9"/>
    <w:rsid w:val="00DF7985"/>
    <w:rsid w:val="00E12CDB"/>
    <w:rsid w:val="00E157B4"/>
    <w:rsid w:val="00E27D7B"/>
    <w:rsid w:val="00E315DA"/>
    <w:rsid w:val="00E32026"/>
    <w:rsid w:val="00E573FE"/>
    <w:rsid w:val="00E623A2"/>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F13F6"/>
    <w:rsid w:val="00EF46D8"/>
    <w:rsid w:val="00F03373"/>
    <w:rsid w:val="00F03DAC"/>
    <w:rsid w:val="00F14232"/>
    <w:rsid w:val="00F473E2"/>
    <w:rsid w:val="00F57E8B"/>
    <w:rsid w:val="00F6173B"/>
    <w:rsid w:val="00F72A81"/>
    <w:rsid w:val="00F86943"/>
    <w:rsid w:val="00F94686"/>
    <w:rsid w:val="00F97566"/>
    <w:rsid w:val="00FA03D9"/>
    <w:rsid w:val="00FA40F0"/>
    <w:rsid w:val="00FB6570"/>
    <w:rsid w:val="00FC0DEC"/>
    <w:rsid w:val="00FC7BAF"/>
    <w:rsid w:val="00FC7EA0"/>
    <w:rsid w:val="00FD2BEE"/>
    <w:rsid w:val="00FD56C3"/>
    <w:rsid w:val="00FD5725"/>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920DFB"/>
  <w15:docId w15:val="{DDB1974A-D0C9-4351-B7FF-975B8500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amanje.hr"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2797</TotalTime>
  <Pages>12</Pages>
  <Words>6830</Words>
  <Characters>38937</Characters>
  <Application>Microsoft Office Word</Application>
  <DocSecurity>0</DocSecurity>
  <Lines>324</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8</cp:revision>
  <cp:lastPrinted>2023-11-14T13:23:00Z</cp:lastPrinted>
  <dcterms:created xsi:type="dcterms:W3CDTF">2023-11-07T14:00:00Z</dcterms:created>
  <dcterms:modified xsi:type="dcterms:W3CDTF">2023-11-14T13:38:00Z</dcterms:modified>
</cp:coreProperties>
</file>