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4749F" w14:textId="28343510" w:rsidR="00615C7E" w:rsidRPr="00615C7E" w:rsidRDefault="00615C7E" w:rsidP="00615C7E">
      <w:pPr>
        <w:spacing w:after="0" w:line="240" w:lineRule="auto"/>
        <w:rPr>
          <w:rFonts w:ascii="Times New Roman" w:eastAsia="Times New Roman" w:hAnsi="Times New Roman"/>
          <w:sz w:val="20"/>
          <w:szCs w:val="20"/>
          <w:lang w:eastAsia="hr-HR"/>
        </w:rPr>
      </w:pPr>
      <w:bookmarkStart w:id="0" w:name="_Hlk113961137"/>
      <w:r w:rsidRPr="00615C7E">
        <w:rPr>
          <w:rFonts w:ascii="Times New Roman" w:eastAsia="Times New Roman" w:hAnsi="Times New Roman"/>
          <w:sz w:val="20"/>
          <w:szCs w:val="20"/>
          <w:lang w:eastAsia="hr-HR"/>
        </w:rPr>
        <w:t xml:space="preserve">              </w:t>
      </w:r>
      <w:r w:rsidR="000D2986" w:rsidRPr="00615C7E">
        <w:rPr>
          <w:rFonts w:ascii="Times New Roman" w:eastAsia="Times New Roman" w:hAnsi="Times New Roman"/>
          <w:noProof/>
          <w:sz w:val="20"/>
          <w:szCs w:val="20"/>
          <w:lang w:eastAsia="hr-HR"/>
        </w:rPr>
        <w:drawing>
          <wp:inline distT="0" distB="0" distL="0" distR="0" wp14:anchorId="34205EED" wp14:editId="110281A4">
            <wp:extent cx="390525" cy="447675"/>
            <wp:effectExtent l="0" t="0" r="0" b="0"/>
            <wp:docPr id="3" name="Picture 1"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r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p>
    <w:p w14:paraId="46CAE130" w14:textId="77777777" w:rsidR="00615C7E" w:rsidRPr="00615C7E" w:rsidRDefault="00615C7E" w:rsidP="00615C7E">
      <w:pPr>
        <w:keepNext/>
        <w:spacing w:after="0" w:line="240" w:lineRule="auto"/>
        <w:outlineLvl w:val="0"/>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REPUBLIKA HRVATSKA</w:t>
      </w:r>
    </w:p>
    <w:p w14:paraId="702DB7B7" w14:textId="4B3D2854" w:rsidR="00615C7E" w:rsidRPr="00615C7E" w:rsidRDefault="00615C7E" w:rsidP="00615C7E">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KARLOVAČKA ŽUPANIJA</w:t>
      </w:r>
    </w:p>
    <w:p w14:paraId="24EDDA0C" w14:textId="0440F5A9" w:rsidR="00615C7E" w:rsidRPr="00615C7E" w:rsidRDefault="00725238" w:rsidP="00615C7E">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noProof/>
          <w:sz w:val="20"/>
          <w:szCs w:val="20"/>
          <w:lang w:eastAsia="hr-HR"/>
        </w:rPr>
        <w:drawing>
          <wp:anchor distT="0" distB="0" distL="114300" distR="114300" simplePos="0" relativeHeight="251658240" behindDoc="1" locked="0" layoutInCell="1" allowOverlap="1" wp14:anchorId="58E6825D" wp14:editId="54DC6BDF">
            <wp:simplePos x="0" y="0"/>
            <wp:positionH relativeFrom="column">
              <wp:posOffset>26670</wp:posOffset>
            </wp:positionH>
            <wp:positionV relativeFrom="paragraph">
              <wp:posOffset>88265</wp:posOffset>
            </wp:positionV>
            <wp:extent cx="285750" cy="295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anchor>
        </w:drawing>
      </w:r>
      <w:r w:rsidR="00615C7E" w:rsidRPr="00615C7E">
        <w:rPr>
          <w:rFonts w:ascii="Times New Roman" w:eastAsia="Times New Roman" w:hAnsi="Times New Roman"/>
          <w:b/>
          <w:bCs/>
          <w:sz w:val="20"/>
          <w:szCs w:val="20"/>
          <w:lang w:eastAsia="hr-HR"/>
        </w:rPr>
        <w:t xml:space="preserve">                </w:t>
      </w:r>
    </w:p>
    <w:p w14:paraId="53D2CDDB" w14:textId="302BC420" w:rsidR="00615C7E" w:rsidRPr="00615C7E" w:rsidRDefault="00725238" w:rsidP="00615C7E">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00615C7E" w:rsidRPr="00615C7E">
        <w:rPr>
          <w:rFonts w:ascii="Times New Roman" w:eastAsia="Times New Roman" w:hAnsi="Times New Roman"/>
          <w:b/>
          <w:bCs/>
          <w:sz w:val="20"/>
          <w:szCs w:val="20"/>
          <w:lang w:eastAsia="hr-HR"/>
        </w:rPr>
        <w:t>OPĆINA KAMANJE</w:t>
      </w:r>
    </w:p>
    <w:p w14:paraId="5930400C" w14:textId="272E3E23" w:rsidR="00615C7E" w:rsidRPr="00615C7E" w:rsidRDefault="00725238" w:rsidP="00615C7E">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00615C7E" w:rsidRPr="00615C7E">
        <w:rPr>
          <w:rFonts w:ascii="Times New Roman" w:eastAsia="Times New Roman" w:hAnsi="Times New Roman"/>
          <w:b/>
          <w:bCs/>
          <w:sz w:val="20"/>
          <w:szCs w:val="20"/>
          <w:lang w:eastAsia="hr-HR"/>
        </w:rPr>
        <w:t>OPĆINSKO VIJEĆE</w:t>
      </w:r>
    </w:p>
    <w:bookmarkEnd w:id="0"/>
    <w:p w14:paraId="2B15DF02" w14:textId="77777777" w:rsidR="00615C7E" w:rsidRPr="00615C7E" w:rsidRDefault="00615C7E" w:rsidP="00615C7E">
      <w:pPr>
        <w:spacing w:after="0" w:line="240" w:lineRule="auto"/>
        <w:rPr>
          <w:rFonts w:ascii="Times New Roman" w:eastAsia="Times New Roman" w:hAnsi="Times New Roman"/>
          <w:sz w:val="20"/>
          <w:szCs w:val="20"/>
          <w:lang w:eastAsia="hr-HR"/>
        </w:rPr>
      </w:pPr>
    </w:p>
    <w:p w14:paraId="0119109E" w14:textId="77777777"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KLASA: 023-01/2</w:t>
      </w:r>
      <w:r w:rsidR="00E32026">
        <w:rPr>
          <w:rFonts w:ascii="Times New Roman" w:eastAsia="Times New Roman" w:hAnsi="Times New Roman"/>
          <w:sz w:val="20"/>
          <w:szCs w:val="20"/>
          <w:lang w:eastAsia="hr-HR"/>
        </w:rPr>
        <w:t>1</w:t>
      </w:r>
      <w:r w:rsidRPr="00615C7E">
        <w:rPr>
          <w:rFonts w:ascii="Times New Roman" w:eastAsia="Times New Roman" w:hAnsi="Times New Roman"/>
          <w:sz w:val="20"/>
          <w:szCs w:val="20"/>
          <w:lang w:eastAsia="hr-HR"/>
        </w:rPr>
        <w:t>-01/03</w:t>
      </w:r>
    </w:p>
    <w:p w14:paraId="399F3C6A" w14:textId="13A4C31C"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UR.BROJ: 2133</w:t>
      </w:r>
      <w:r w:rsidR="00427DB0">
        <w:rPr>
          <w:rFonts w:ascii="Times New Roman" w:eastAsia="Times New Roman" w:hAnsi="Times New Roman"/>
          <w:sz w:val="20"/>
          <w:szCs w:val="20"/>
          <w:lang w:eastAsia="hr-HR"/>
        </w:rPr>
        <w:t>-18</w:t>
      </w:r>
      <w:r w:rsidRPr="00615C7E">
        <w:rPr>
          <w:rFonts w:ascii="Times New Roman" w:eastAsia="Times New Roman" w:hAnsi="Times New Roman"/>
          <w:sz w:val="20"/>
          <w:szCs w:val="20"/>
          <w:lang w:eastAsia="hr-HR"/>
        </w:rPr>
        <w:t>-01-2</w:t>
      </w:r>
      <w:r w:rsidR="008E60B8">
        <w:rPr>
          <w:rFonts w:ascii="Times New Roman" w:eastAsia="Times New Roman" w:hAnsi="Times New Roman"/>
          <w:sz w:val="20"/>
          <w:szCs w:val="20"/>
          <w:lang w:eastAsia="hr-HR"/>
        </w:rPr>
        <w:t>3</w:t>
      </w:r>
      <w:r w:rsidRPr="00615C7E">
        <w:rPr>
          <w:rFonts w:ascii="Times New Roman" w:eastAsia="Times New Roman" w:hAnsi="Times New Roman"/>
          <w:sz w:val="20"/>
          <w:szCs w:val="20"/>
          <w:lang w:eastAsia="hr-HR"/>
        </w:rPr>
        <w:t>-</w:t>
      </w:r>
      <w:r w:rsidR="008E60B8">
        <w:rPr>
          <w:rFonts w:ascii="Times New Roman" w:eastAsia="Times New Roman" w:hAnsi="Times New Roman"/>
          <w:sz w:val="20"/>
          <w:szCs w:val="20"/>
          <w:lang w:eastAsia="hr-HR"/>
        </w:rPr>
        <w:t>1</w:t>
      </w:r>
      <w:r w:rsidR="00D62666">
        <w:rPr>
          <w:rFonts w:ascii="Times New Roman" w:eastAsia="Times New Roman" w:hAnsi="Times New Roman"/>
          <w:sz w:val="20"/>
          <w:szCs w:val="20"/>
          <w:lang w:eastAsia="hr-HR"/>
        </w:rPr>
        <w:t>4</w:t>
      </w:r>
    </w:p>
    <w:p w14:paraId="2CDD7F22" w14:textId="4B516561"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 xml:space="preserve">U </w:t>
      </w:r>
      <w:proofErr w:type="spellStart"/>
      <w:r w:rsidRPr="00615C7E">
        <w:rPr>
          <w:rFonts w:ascii="Times New Roman" w:eastAsia="Times New Roman" w:hAnsi="Times New Roman"/>
          <w:sz w:val="20"/>
          <w:szCs w:val="20"/>
          <w:lang w:eastAsia="hr-HR"/>
        </w:rPr>
        <w:t>Kamanju</w:t>
      </w:r>
      <w:proofErr w:type="spellEnd"/>
      <w:r w:rsidRPr="00615C7E">
        <w:rPr>
          <w:rFonts w:ascii="Times New Roman" w:eastAsia="Times New Roman" w:hAnsi="Times New Roman"/>
          <w:sz w:val="20"/>
          <w:szCs w:val="20"/>
          <w:lang w:eastAsia="hr-HR"/>
        </w:rPr>
        <w:t xml:space="preserve">, </w:t>
      </w:r>
      <w:r w:rsidR="00D62666">
        <w:rPr>
          <w:rFonts w:ascii="Times New Roman" w:eastAsia="Times New Roman" w:hAnsi="Times New Roman"/>
          <w:sz w:val="20"/>
          <w:szCs w:val="20"/>
          <w:lang w:eastAsia="hr-HR"/>
        </w:rPr>
        <w:t>15.12.2023.</w:t>
      </w:r>
      <w:r w:rsidRPr="00615C7E">
        <w:rPr>
          <w:rFonts w:ascii="Times New Roman" w:eastAsia="Times New Roman" w:hAnsi="Times New Roman"/>
          <w:sz w:val="20"/>
          <w:szCs w:val="20"/>
          <w:lang w:eastAsia="hr-HR"/>
        </w:rPr>
        <w:t xml:space="preserve"> godine</w:t>
      </w:r>
    </w:p>
    <w:p w14:paraId="48630B60" w14:textId="77777777"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p>
    <w:p w14:paraId="1AB83B6B" w14:textId="17E0CF74" w:rsidR="00615C7E" w:rsidRPr="00C772A4" w:rsidRDefault="00615C7E" w:rsidP="00615C7E">
      <w:pPr>
        <w:spacing w:after="0" w:line="240" w:lineRule="auto"/>
        <w:rPr>
          <w:rFonts w:ascii="Times New Roman" w:eastAsia="Times New Roman" w:hAnsi="Times New Roman"/>
          <w:b/>
          <w:lang w:eastAsia="hr-HR"/>
        </w:rPr>
      </w:pPr>
      <w:r w:rsidRPr="00C772A4">
        <w:rPr>
          <w:rFonts w:ascii="Times New Roman" w:eastAsia="Times New Roman" w:hAnsi="Times New Roman"/>
          <w:b/>
          <w:lang w:eastAsia="hr-HR"/>
        </w:rPr>
        <w:t xml:space="preserve">PREDMET: ZAPISNIK SA </w:t>
      </w:r>
      <w:r w:rsidR="00C86C32">
        <w:rPr>
          <w:rFonts w:ascii="Times New Roman" w:eastAsia="Times New Roman" w:hAnsi="Times New Roman"/>
          <w:b/>
          <w:lang w:eastAsia="hr-HR"/>
        </w:rPr>
        <w:t>1</w:t>
      </w:r>
      <w:r w:rsidR="00D62666">
        <w:rPr>
          <w:rFonts w:ascii="Times New Roman" w:eastAsia="Times New Roman" w:hAnsi="Times New Roman"/>
          <w:b/>
          <w:lang w:eastAsia="hr-HR"/>
        </w:rPr>
        <w:t>4</w:t>
      </w:r>
      <w:r w:rsidRPr="00C772A4">
        <w:rPr>
          <w:rFonts w:ascii="Times New Roman" w:eastAsia="Times New Roman" w:hAnsi="Times New Roman"/>
          <w:b/>
          <w:lang w:eastAsia="hr-HR"/>
        </w:rPr>
        <w:t>. SJEDNICE OPĆINSKOG VIJEĆA OPĆINE KAMANJE</w:t>
      </w:r>
    </w:p>
    <w:p w14:paraId="28CC2DAC" w14:textId="77777777" w:rsidR="00615C7E" w:rsidRPr="00C772A4" w:rsidRDefault="00615C7E" w:rsidP="00615C7E">
      <w:pPr>
        <w:spacing w:after="0" w:line="240" w:lineRule="auto"/>
        <w:rPr>
          <w:rFonts w:ascii="Times New Roman" w:eastAsia="Times New Roman" w:hAnsi="Times New Roman"/>
          <w:lang w:eastAsia="hr-HR"/>
        </w:rPr>
      </w:pPr>
    </w:p>
    <w:p w14:paraId="3C00E2FF" w14:textId="64D56C7A" w:rsidR="00C772A4" w:rsidRPr="00650131" w:rsidRDefault="00C772A4"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Sjednica je započela u 1</w:t>
      </w:r>
      <w:r w:rsidR="008E60B8">
        <w:rPr>
          <w:rFonts w:ascii="Times New Roman" w:eastAsia="Times New Roman" w:hAnsi="Times New Roman"/>
          <w:sz w:val="20"/>
          <w:szCs w:val="20"/>
          <w:lang w:eastAsia="hr-HR"/>
        </w:rPr>
        <w:t>8</w:t>
      </w:r>
      <w:r w:rsidRPr="00650131">
        <w:rPr>
          <w:rFonts w:ascii="Times New Roman" w:eastAsia="Times New Roman" w:hAnsi="Times New Roman"/>
          <w:sz w:val="20"/>
          <w:szCs w:val="20"/>
          <w:lang w:eastAsia="hr-HR"/>
        </w:rPr>
        <w:t>:00 sati u prostorima vijećnice Općine Kamanje.</w:t>
      </w:r>
    </w:p>
    <w:p w14:paraId="09111D5E" w14:textId="77777777" w:rsidR="00C772A4" w:rsidRPr="00650131" w:rsidRDefault="00C772A4" w:rsidP="00615C7E">
      <w:pPr>
        <w:spacing w:after="0" w:line="240" w:lineRule="auto"/>
        <w:rPr>
          <w:rFonts w:ascii="Times New Roman" w:eastAsia="Times New Roman" w:hAnsi="Times New Roman"/>
          <w:sz w:val="20"/>
          <w:szCs w:val="20"/>
          <w:lang w:eastAsia="hr-HR"/>
        </w:rPr>
      </w:pPr>
    </w:p>
    <w:p w14:paraId="70A0529F" w14:textId="3DD98FFF"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Sjednici su nazočili: </w:t>
      </w:r>
      <w:r w:rsidR="008E60B8" w:rsidRPr="00E32026">
        <w:rPr>
          <w:rFonts w:ascii="Times New Roman" w:eastAsia="Times New Roman" w:hAnsi="Times New Roman"/>
          <w:sz w:val="20"/>
          <w:szCs w:val="20"/>
          <w:lang w:eastAsia="hr-HR"/>
        </w:rPr>
        <w:t>Ružica Brgan</w:t>
      </w:r>
      <w:r w:rsidR="008E60B8">
        <w:rPr>
          <w:rFonts w:ascii="Times New Roman" w:eastAsia="Times New Roman" w:hAnsi="Times New Roman"/>
          <w:sz w:val="20"/>
          <w:szCs w:val="20"/>
          <w:lang w:eastAsia="hr-HR"/>
        </w:rPr>
        <w:t>,</w:t>
      </w:r>
      <w:r w:rsidR="00C86C32" w:rsidRPr="00C86C32">
        <w:t xml:space="preserve"> </w:t>
      </w:r>
      <w:r w:rsidR="00E32026">
        <w:rPr>
          <w:rFonts w:ascii="Times New Roman" w:eastAsia="Times New Roman" w:hAnsi="Times New Roman"/>
          <w:sz w:val="20"/>
          <w:szCs w:val="20"/>
          <w:lang w:eastAsia="hr-HR"/>
        </w:rPr>
        <w:t>Dragutin Ivančić</w:t>
      </w:r>
      <w:r w:rsidR="00D62666">
        <w:rPr>
          <w:rFonts w:ascii="Times New Roman" w:eastAsia="Times New Roman" w:hAnsi="Times New Roman"/>
          <w:sz w:val="20"/>
          <w:szCs w:val="20"/>
          <w:lang w:eastAsia="hr-HR"/>
        </w:rPr>
        <w:t>,</w:t>
      </w:r>
      <w:r w:rsidR="00D62666" w:rsidRPr="00D62666">
        <w:t xml:space="preserve"> </w:t>
      </w:r>
      <w:r w:rsidR="00D62666" w:rsidRPr="00D62666">
        <w:rPr>
          <w:rFonts w:ascii="Times New Roman" w:eastAsia="Times New Roman" w:hAnsi="Times New Roman"/>
          <w:sz w:val="20"/>
          <w:szCs w:val="20"/>
          <w:lang w:eastAsia="hr-HR"/>
        </w:rPr>
        <w:t>Josip Ribarić,  Kristina Novosel Mihalić</w:t>
      </w:r>
    </w:p>
    <w:p w14:paraId="518E95CC"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66158CA6" w14:textId="0370DC70"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Nenazočni</w:t>
      </w:r>
      <w:r w:rsidR="00427DB0" w:rsidRPr="00650131">
        <w:rPr>
          <w:rFonts w:ascii="Times New Roman" w:eastAsia="Times New Roman" w:hAnsi="Times New Roman"/>
          <w:sz w:val="20"/>
          <w:szCs w:val="20"/>
          <w:lang w:eastAsia="hr-HR"/>
        </w:rPr>
        <w:t>:</w:t>
      </w:r>
      <w:r w:rsidRPr="00650131">
        <w:rPr>
          <w:rFonts w:ascii="Times New Roman" w:eastAsia="Times New Roman" w:hAnsi="Times New Roman"/>
          <w:sz w:val="20"/>
          <w:szCs w:val="20"/>
          <w:lang w:eastAsia="hr-HR"/>
        </w:rPr>
        <w:t xml:space="preserve"> Ana Ladika</w:t>
      </w:r>
      <w:r w:rsidR="007541E9">
        <w:rPr>
          <w:rFonts w:ascii="Times New Roman" w:eastAsia="Times New Roman" w:hAnsi="Times New Roman"/>
          <w:sz w:val="20"/>
          <w:szCs w:val="20"/>
          <w:lang w:eastAsia="hr-HR"/>
        </w:rPr>
        <w:t xml:space="preserve">, </w:t>
      </w:r>
      <w:r w:rsidR="00D62666">
        <w:rPr>
          <w:rFonts w:ascii="Times New Roman" w:eastAsia="Times New Roman" w:hAnsi="Times New Roman"/>
          <w:sz w:val="20"/>
          <w:szCs w:val="20"/>
          <w:lang w:eastAsia="hr-HR"/>
        </w:rPr>
        <w:t xml:space="preserve">Ivan </w:t>
      </w:r>
      <w:proofErr w:type="spellStart"/>
      <w:r w:rsidR="00D62666">
        <w:rPr>
          <w:rFonts w:ascii="Times New Roman" w:eastAsia="Times New Roman" w:hAnsi="Times New Roman"/>
          <w:sz w:val="20"/>
          <w:szCs w:val="20"/>
          <w:lang w:eastAsia="hr-HR"/>
        </w:rPr>
        <w:t>Lukunić</w:t>
      </w:r>
      <w:proofErr w:type="spellEnd"/>
      <w:r w:rsidR="00D62666">
        <w:rPr>
          <w:rFonts w:ascii="Times New Roman" w:eastAsia="Times New Roman" w:hAnsi="Times New Roman"/>
          <w:sz w:val="20"/>
          <w:szCs w:val="20"/>
          <w:lang w:eastAsia="hr-HR"/>
        </w:rPr>
        <w:t>, Stjepan Maršić</w:t>
      </w:r>
    </w:p>
    <w:p w14:paraId="63C19877"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1502F71B" w14:textId="77777777"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Od predstavnika izvršne vlasti: </w:t>
      </w:r>
    </w:p>
    <w:p w14:paraId="68FEC89B" w14:textId="32B3BA67" w:rsidR="006B0C41" w:rsidRPr="00C86C32" w:rsidRDefault="00615C7E" w:rsidP="006B0C41">
      <w:pPr>
        <w:numPr>
          <w:ilvl w:val="0"/>
          <w:numId w:val="1"/>
        </w:numPr>
        <w:spacing w:after="0" w:line="240" w:lineRule="auto"/>
        <w:contextualSpacing/>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načelnik Općine Kamanje Damir Mateljan</w:t>
      </w:r>
    </w:p>
    <w:p w14:paraId="1162DA59"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185F3B5C" w14:textId="3141F1BC" w:rsidR="00615C7E" w:rsidRPr="00D62666" w:rsidRDefault="00615C7E" w:rsidP="00615C7E">
      <w:pPr>
        <w:spacing w:after="0" w:line="240" w:lineRule="auto"/>
        <w:rPr>
          <w:rFonts w:ascii="Times New Roman" w:eastAsia="Times New Roman" w:hAnsi="Times New Roman"/>
          <w:sz w:val="20"/>
          <w:szCs w:val="20"/>
          <w:lang w:eastAsia="hr-HR"/>
        </w:rPr>
      </w:pPr>
      <w:r w:rsidRPr="00D62666">
        <w:rPr>
          <w:rFonts w:ascii="Times New Roman" w:eastAsia="Times New Roman" w:hAnsi="Times New Roman"/>
          <w:sz w:val="20"/>
          <w:szCs w:val="20"/>
          <w:lang w:eastAsia="hr-HR"/>
        </w:rPr>
        <w:t xml:space="preserve">Zapisničar: </w:t>
      </w:r>
      <w:r w:rsidR="00D62666" w:rsidRPr="00D62666">
        <w:rPr>
          <w:rFonts w:ascii="Times New Roman" w:eastAsia="Times New Roman" w:hAnsi="Times New Roman"/>
          <w:sz w:val="20"/>
          <w:szCs w:val="20"/>
          <w:lang w:eastAsia="hr-HR"/>
        </w:rPr>
        <w:t xml:space="preserve">Suzana Priselac </w:t>
      </w:r>
      <w:proofErr w:type="spellStart"/>
      <w:r w:rsidR="00D62666" w:rsidRPr="00D62666">
        <w:rPr>
          <w:rFonts w:ascii="Times New Roman" w:eastAsia="Times New Roman" w:hAnsi="Times New Roman"/>
          <w:sz w:val="20"/>
          <w:szCs w:val="20"/>
          <w:lang w:eastAsia="hr-HR"/>
        </w:rPr>
        <w:t>Špeljko</w:t>
      </w:r>
      <w:proofErr w:type="spellEnd"/>
      <w:r w:rsidRPr="00D62666">
        <w:rPr>
          <w:rFonts w:ascii="Times New Roman" w:eastAsia="Times New Roman" w:hAnsi="Times New Roman"/>
          <w:sz w:val="20"/>
          <w:szCs w:val="20"/>
          <w:lang w:eastAsia="hr-HR"/>
        </w:rPr>
        <w:t xml:space="preserve"> </w:t>
      </w:r>
    </w:p>
    <w:p w14:paraId="187506A6" w14:textId="77777777" w:rsidR="00615C7E" w:rsidRPr="00D62666" w:rsidRDefault="00615C7E" w:rsidP="00615C7E">
      <w:pPr>
        <w:spacing w:after="0" w:line="240" w:lineRule="auto"/>
        <w:rPr>
          <w:rFonts w:ascii="Times New Roman" w:eastAsia="Times New Roman" w:hAnsi="Times New Roman"/>
          <w:sz w:val="20"/>
          <w:szCs w:val="20"/>
          <w:lang w:eastAsia="hr-HR"/>
        </w:rPr>
      </w:pPr>
    </w:p>
    <w:p w14:paraId="5C8CDA0E" w14:textId="11F57C2F" w:rsidR="00615C7E" w:rsidRPr="00D62666" w:rsidRDefault="00615C7E" w:rsidP="00615C7E">
      <w:pPr>
        <w:spacing w:after="0" w:line="240" w:lineRule="auto"/>
        <w:rPr>
          <w:rFonts w:ascii="Times New Roman" w:eastAsia="Times New Roman" w:hAnsi="Times New Roman"/>
          <w:sz w:val="20"/>
          <w:szCs w:val="20"/>
          <w:lang w:eastAsia="hr-HR"/>
        </w:rPr>
      </w:pPr>
      <w:r w:rsidRPr="00D62666">
        <w:rPr>
          <w:rFonts w:ascii="Times New Roman" w:eastAsia="Times New Roman" w:hAnsi="Times New Roman"/>
          <w:sz w:val="20"/>
          <w:szCs w:val="20"/>
          <w:lang w:eastAsia="hr-HR"/>
        </w:rPr>
        <w:t xml:space="preserve">Utvrđuje se da je prisutno </w:t>
      </w:r>
      <w:r w:rsidR="008E60B8" w:rsidRPr="00D62666">
        <w:rPr>
          <w:rFonts w:ascii="Times New Roman" w:eastAsia="Times New Roman" w:hAnsi="Times New Roman"/>
          <w:sz w:val="20"/>
          <w:szCs w:val="20"/>
          <w:lang w:eastAsia="hr-HR"/>
        </w:rPr>
        <w:t>4</w:t>
      </w:r>
      <w:r w:rsidRPr="00D62666">
        <w:rPr>
          <w:rFonts w:ascii="Times New Roman" w:eastAsia="Times New Roman" w:hAnsi="Times New Roman"/>
          <w:sz w:val="20"/>
          <w:szCs w:val="20"/>
          <w:lang w:eastAsia="hr-HR"/>
        </w:rPr>
        <w:t xml:space="preserve">, od ukupno 7 vijećnika, te je utvrđen kvorum za donošenje odluka. </w:t>
      </w:r>
    </w:p>
    <w:p w14:paraId="22963D6E" w14:textId="77777777" w:rsidR="00615C7E" w:rsidRPr="00D62666" w:rsidRDefault="00615C7E" w:rsidP="00615C7E">
      <w:pPr>
        <w:spacing w:after="0" w:line="240" w:lineRule="auto"/>
        <w:rPr>
          <w:rFonts w:ascii="Times New Roman" w:eastAsia="Times New Roman" w:hAnsi="Times New Roman"/>
          <w:sz w:val="20"/>
          <w:szCs w:val="20"/>
          <w:lang w:eastAsia="hr-HR"/>
        </w:rPr>
      </w:pPr>
    </w:p>
    <w:p w14:paraId="78BF5F7A" w14:textId="594AB7AA" w:rsidR="00615C7E" w:rsidRPr="00D62666" w:rsidRDefault="00615C7E" w:rsidP="00615C7E">
      <w:pPr>
        <w:spacing w:after="0" w:line="240" w:lineRule="auto"/>
        <w:rPr>
          <w:rFonts w:ascii="Times New Roman" w:eastAsia="Times New Roman" w:hAnsi="Times New Roman"/>
          <w:sz w:val="20"/>
          <w:szCs w:val="20"/>
          <w:lang w:eastAsia="hr-HR"/>
        </w:rPr>
      </w:pPr>
      <w:r w:rsidRPr="00D62666">
        <w:rPr>
          <w:rFonts w:ascii="Times New Roman" w:eastAsia="Times New Roman" w:hAnsi="Times New Roman"/>
          <w:sz w:val="20"/>
          <w:szCs w:val="20"/>
          <w:lang w:eastAsia="hr-HR"/>
        </w:rPr>
        <w:t xml:space="preserve">Sjednicu otvara </w:t>
      </w:r>
      <w:r w:rsidR="00D62666" w:rsidRPr="00D62666">
        <w:rPr>
          <w:rFonts w:ascii="Times New Roman" w:eastAsia="Times New Roman" w:hAnsi="Times New Roman"/>
          <w:sz w:val="20"/>
          <w:szCs w:val="20"/>
          <w:lang w:eastAsia="hr-HR"/>
        </w:rPr>
        <w:t>pot</w:t>
      </w:r>
      <w:r w:rsidRPr="00D62666">
        <w:rPr>
          <w:rFonts w:ascii="Times New Roman" w:eastAsia="Times New Roman" w:hAnsi="Times New Roman"/>
          <w:sz w:val="20"/>
          <w:szCs w:val="20"/>
          <w:lang w:eastAsia="hr-HR"/>
        </w:rPr>
        <w:t>predsjedni</w:t>
      </w:r>
      <w:r w:rsidR="00D62666" w:rsidRPr="00D62666">
        <w:rPr>
          <w:rFonts w:ascii="Times New Roman" w:eastAsia="Times New Roman" w:hAnsi="Times New Roman"/>
          <w:sz w:val="20"/>
          <w:szCs w:val="20"/>
          <w:lang w:eastAsia="hr-HR"/>
        </w:rPr>
        <w:t>ca</w:t>
      </w:r>
      <w:r w:rsidRPr="00D62666">
        <w:rPr>
          <w:rFonts w:ascii="Times New Roman" w:eastAsia="Times New Roman" w:hAnsi="Times New Roman"/>
          <w:sz w:val="20"/>
          <w:szCs w:val="20"/>
          <w:lang w:eastAsia="hr-HR"/>
        </w:rPr>
        <w:t xml:space="preserve"> Općinskog vijeća </w:t>
      </w:r>
      <w:r w:rsidR="00D62666" w:rsidRPr="00D62666">
        <w:rPr>
          <w:rFonts w:ascii="Times New Roman" w:eastAsia="Times New Roman" w:hAnsi="Times New Roman"/>
          <w:sz w:val="20"/>
          <w:szCs w:val="20"/>
          <w:lang w:eastAsia="hr-HR"/>
        </w:rPr>
        <w:t>gospođa Kristina Mihalić.</w:t>
      </w:r>
      <w:r w:rsidRPr="00D62666">
        <w:rPr>
          <w:rFonts w:ascii="Times New Roman" w:eastAsia="Times New Roman" w:hAnsi="Times New Roman"/>
          <w:sz w:val="20"/>
          <w:szCs w:val="20"/>
          <w:lang w:eastAsia="hr-HR"/>
        </w:rPr>
        <w:t xml:space="preserve"> U uvodnom dijelu pozdrav</w:t>
      </w:r>
      <w:r w:rsidR="00D62666" w:rsidRPr="00D62666">
        <w:rPr>
          <w:rFonts w:ascii="Times New Roman" w:eastAsia="Times New Roman" w:hAnsi="Times New Roman"/>
          <w:sz w:val="20"/>
          <w:szCs w:val="20"/>
          <w:lang w:eastAsia="hr-HR"/>
        </w:rPr>
        <w:t xml:space="preserve">lja sve prisutne na sjednici Općinskog vijeća. </w:t>
      </w:r>
    </w:p>
    <w:p w14:paraId="5592D0C1" w14:textId="77777777" w:rsidR="00C140D1" w:rsidRDefault="00C140D1" w:rsidP="00615C7E">
      <w:pPr>
        <w:spacing w:after="0" w:line="240" w:lineRule="auto"/>
        <w:rPr>
          <w:rFonts w:ascii="Times New Roman" w:eastAsia="Times New Roman" w:hAnsi="Times New Roman"/>
          <w:sz w:val="20"/>
          <w:szCs w:val="20"/>
          <w:lang w:eastAsia="hr-HR"/>
        </w:rPr>
      </w:pPr>
    </w:p>
    <w:p w14:paraId="11C68E89" w14:textId="4795B6CE" w:rsidR="00615C7E" w:rsidRPr="00D62666" w:rsidRDefault="00615C7E" w:rsidP="00615C7E">
      <w:pPr>
        <w:spacing w:after="0" w:line="240" w:lineRule="auto"/>
        <w:rPr>
          <w:rFonts w:ascii="Times New Roman" w:eastAsia="Times New Roman" w:hAnsi="Times New Roman"/>
          <w:sz w:val="20"/>
          <w:szCs w:val="20"/>
          <w:lang w:eastAsia="hr-HR"/>
        </w:rPr>
      </w:pPr>
      <w:r w:rsidRPr="00D62666">
        <w:rPr>
          <w:rFonts w:ascii="Times New Roman" w:eastAsia="Times New Roman" w:hAnsi="Times New Roman"/>
          <w:sz w:val="20"/>
          <w:szCs w:val="20"/>
          <w:lang w:eastAsia="hr-HR"/>
        </w:rPr>
        <w:t>Predlaže slijedeći:</w:t>
      </w:r>
    </w:p>
    <w:p w14:paraId="662FA6D2" w14:textId="2EBDEF65" w:rsidR="007541E9" w:rsidRPr="00C140D1" w:rsidRDefault="00615C7E" w:rsidP="00C140D1">
      <w:pPr>
        <w:spacing w:after="0" w:line="240" w:lineRule="auto"/>
        <w:jc w:val="center"/>
        <w:rPr>
          <w:rFonts w:ascii="Times New Roman" w:eastAsia="Times New Roman" w:hAnsi="Times New Roman"/>
          <w:b/>
          <w:sz w:val="20"/>
          <w:szCs w:val="20"/>
          <w:lang w:eastAsia="hr-HR"/>
        </w:rPr>
      </w:pPr>
      <w:r w:rsidRPr="00D62666">
        <w:rPr>
          <w:rFonts w:ascii="Times New Roman" w:eastAsia="Times New Roman" w:hAnsi="Times New Roman"/>
          <w:b/>
          <w:sz w:val="20"/>
          <w:szCs w:val="20"/>
          <w:lang w:eastAsia="hr-HR"/>
        </w:rPr>
        <w:t>DNEVNI RED:</w:t>
      </w:r>
    </w:p>
    <w:p w14:paraId="55C766D2" w14:textId="77777777" w:rsidR="00D62666" w:rsidRPr="00D62666" w:rsidRDefault="00D62666">
      <w:pPr>
        <w:numPr>
          <w:ilvl w:val="0"/>
          <w:numId w:val="2"/>
        </w:numPr>
        <w:spacing w:after="0" w:line="240" w:lineRule="auto"/>
        <w:ind w:left="142" w:firstLine="0"/>
        <w:jc w:val="both"/>
        <w:rPr>
          <w:rFonts w:ascii="Times New Roman" w:eastAsia="Times New Roman" w:hAnsi="Times New Roman"/>
          <w:sz w:val="20"/>
          <w:szCs w:val="20"/>
          <w:lang w:eastAsia="hr-HR"/>
        </w:rPr>
      </w:pPr>
      <w:r w:rsidRPr="00D62666">
        <w:rPr>
          <w:rFonts w:ascii="Times New Roman" w:eastAsia="Times New Roman" w:hAnsi="Times New Roman"/>
          <w:sz w:val="20"/>
          <w:szCs w:val="20"/>
          <w:lang w:eastAsia="hr-HR"/>
        </w:rPr>
        <w:t>Aktualni sat</w:t>
      </w:r>
    </w:p>
    <w:p w14:paraId="5DC076D4" w14:textId="77777777" w:rsidR="00D62666" w:rsidRPr="00D62666" w:rsidRDefault="00D62666">
      <w:pPr>
        <w:numPr>
          <w:ilvl w:val="0"/>
          <w:numId w:val="2"/>
        </w:numPr>
        <w:spacing w:after="0" w:line="240" w:lineRule="auto"/>
        <w:ind w:left="142" w:firstLine="0"/>
        <w:jc w:val="both"/>
        <w:rPr>
          <w:rFonts w:ascii="Times New Roman" w:eastAsia="Times New Roman" w:hAnsi="Times New Roman"/>
          <w:sz w:val="20"/>
          <w:szCs w:val="20"/>
          <w:lang w:eastAsia="hr-HR"/>
        </w:rPr>
      </w:pPr>
      <w:r w:rsidRPr="00D62666">
        <w:rPr>
          <w:rFonts w:ascii="Times New Roman" w:eastAsia="Times New Roman" w:hAnsi="Times New Roman"/>
          <w:sz w:val="20"/>
          <w:szCs w:val="20"/>
          <w:lang w:eastAsia="hr-HR"/>
        </w:rPr>
        <w:t>Realizacija točaka i prihvaćanje zapisnika sa 13. sjednice Općinskog vijeća</w:t>
      </w:r>
    </w:p>
    <w:p w14:paraId="3B9B9C7A" w14:textId="77777777" w:rsidR="00D62666" w:rsidRPr="00D62666" w:rsidRDefault="00D62666">
      <w:pPr>
        <w:numPr>
          <w:ilvl w:val="0"/>
          <w:numId w:val="2"/>
        </w:numPr>
        <w:spacing w:after="0" w:line="240" w:lineRule="auto"/>
        <w:ind w:left="709" w:hanging="567"/>
        <w:jc w:val="both"/>
        <w:rPr>
          <w:rFonts w:ascii="Times New Roman" w:eastAsia="Times New Roman" w:hAnsi="Times New Roman"/>
          <w:sz w:val="20"/>
          <w:szCs w:val="20"/>
          <w:lang w:eastAsia="hr-HR"/>
        </w:rPr>
      </w:pPr>
      <w:r w:rsidRPr="00D62666">
        <w:rPr>
          <w:rFonts w:ascii="Times New Roman" w:eastAsia="Times New Roman" w:hAnsi="Times New Roman"/>
          <w:sz w:val="20"/>
          <w:szCs w:val="20"/>
          <w:lang w:eastAsia="hr-HR"/>
        </w:rPr>
        <w:t>Odluka o visini poreznih stopa poreza na dohodak Općine Kamanje</w:t>
      </w:r>
    </w:p>
    <w:p w14:paraId="5BCEB8A7" w14:textId="77777777" w:rsidR="00D62666" w:rsidRPr="00D62666" w:rsidRDefault="00D62666">
      <w:pPr>
        <w:numPr>
          <w:ilvl w:val="0"/>
          <w:numId w:val="2"/>
        </w:numPr>
        <w:spacing w:after="0" w:line="240" w:lineRule="auto"/>
        <w:ind w:left="709" w:hanging="567"/>
        <w:jc w:val="both"/>
        <w:rPr>
          <w:rFonts w:ascii="Times New Roman" w:eastAsia="Times New Roman" w:hAnsi="Times New Roman"/>
          <w:sz w:val="20"/>
          <w:szCs w:val="20"/>
          <w:lang w:eastAsia="hr-HR"/>
        </w:rPr>
      </w:pPr>
      <w:r w:rsidRPr="00D62666">
        <w:rPr>
          <w:rFonts w:ascii="Times New Roman" w:eastAsia="Times New Roman" w:hAnsi="Times New Roman"/>
          <w:sz w:val="20"/>
          <w:szCs w:val="20"/>
          <w:lang w:eastAsia="hr-HR"/>
        </w:rPr>
        <w:t>Odluka o porezima Općine Kamanje</w:t>
      </w:r>
    </w:p>
    <w:p w14:paraId="248ED1AF" w14:textId="77777777" w:rsidR="00D62666" w:rsidRPr="00D62666" w:rsidRDefault="00D62666">
      <w:pPr>
        <w:numPr>
          <w:ilvl w:val="0"/>
          <w:numId w:val="2"/>
        </w:numPr>
        <w:spacing w:after="0" w:line="240" w:lineRule="auto"/>
        <w:ind w:left="709" w:hanging="567"/>
        <w:jc w:val="both"/>
        <w:rPr>
          <w:rFonts w:ascii="Times New Roman" w:eastAsia="Times New Roman" w:hAnsi="Times New Roman"/>
          <w:sz w:val="20"/>
          <w:szCs w:val="20"/>
          <w:lang w:eastAsia="hr-HR"/>
        </w:rPr>
      </w:pPr>
      <w:r w:rsidRPr="00D62666">
        <w:rPr>
          <w:rFonts w:ascii="Times New Roman" w:eastAsia="Times New Roman" w:hAnsi="Times New Roman"/>
          <w:sz w:val="20"/>
          <w:szCs w:val="20"/>
          <w:lang w:eastAsia="hr-HR"/>
        </w:rPr>
        <w:t>Donošenje Proračuna Općine Kamanje za 2024. godinu s projekcijama za 2025. i 2026. godinu i Programa za 2023. godinu:</w:t>
      </w:r>
    </w:p>
    <w:p w14:paraId="160EF973" w14:textId="77777777" w:rsidR="00D62666" w:rsidRPr="00D62666" w:rsidRDefault="00D62666">
      <w:pPr>
        <w:numPr>
          <w:ilvl w:val="0"/>
          <w:numId w:val="15"/>
        </w:numPr>
        <w:spacing w:after="0" w:line="240" w:lineRule="auto"/>
        <w:jc w:val="both"/>
        <w:rPr>
          <w:rFonts w:ascii="Times New Roman" w:eastAsia="Times New Roman" w:hAnsi="Times New Roman"/>
          <w:sz w:val="20"/>
          <w:szCs w:val="20"/>
          <w:lang w:eastAsia="hr-HR"/>
        </w:rPr>
      </w:pPr>
      <w:r w:rsidRPr="00D62666">
        <w:rPr>
          <w:rFonts w:ascii="Times New Roman" w:eastAsia="Times New Roman" w:hAnsi="Times New Roman"/>
          <w:sz w:val="20"/>
          <w:szCs w:val="20"/>
          <w:lang w:eastAsia="hr-HR"/>
        </w:rPr>
        <w:t>Program građenja komunalne infrastrukture u 2024. godini</w:t>
      </w:r>
    </w:p>
    <w:p w14:paraId="57846035" w14:textId="77777777" w:rsidR="00D62666" w:rsidRPr="00D62666" w:rsidRDefault="00D62666">
      <w:pPr>
        <w:numPr>
          <w:ilvl w:val="0"/>
          <w:numId w:val="15"/>
        </w:numPr>
        <w:spacing w:after="0" w:line="240" w:lineRule="auto"/>
        <w:jc w:val="both"/>
        <w:rPr>
          <w:rFonts w:ascii="Times New Roman" w:eastAsia="Times New Roman" w:hAnsi="Times New Roman"/>
          <w:sz w:val="20"/>
          <w:szCs w:val="20"/>
          <w:lang w:eastAsia="hr-HR"/>
        </w:rPr>
      </w:pPr>
      <w:r w:rsidRPr="00D62666">
        <w:rPr>
          <w:rFonts w:ascii="Times New Roman" w:eastAsia="Times New Roman" w:hAnsi="Times New Roman"/>
          <w:sz w:val="20"/>
          <w:szCs w:val="20"/>
          <w:lang w:eastAsia="hr-HR"/>
        </w:rPr>
        <w:t>Program održavanja komunalne infrastrukture u 2024. godini</w:t>
      </w:r>
    </w:p>
    <w:p w14:paraId="0C6BAA46" w14:textId="77777777" w:rsidR="00D62666" w:rsidRPr="00D62666" w:rsidRDefault="00D62666">
      <w:pPr>
        <w:numPr>
          <w:ilvl w:val="0"/>
          <w:numId w:val="15"/>
        </w:numPr>
        <w:spacing w:after="0" w:line="240" w:lineRule="auto"/>
        <w:jc w:val="both"/>
        <w:rPr>
          <w:rFonts w:ascii="Times New Roman" w:eastAsia="Times New Roman" w:hAnsi="Times New Roman"/>
          <w:sz w:val="20"/>
          <w:szCs w:val="20"/>
          <w:lang w:eastAsia="hr-HR"/>
        </w:rPr>
      </w:pPr>
      <w:r w:rsidRPr="00D62666">
        <w:rPr>
          <w:rFonts w:ascii="Times New Roman" w:eastAsia="Times New Roman" w:hAnsi="Times New Roman"/>
          <w:sz w:val="20"/>
          <w:szCs w:val="20"/>
          <w:lang w:eastAsia="hr-HR"/>
        </w:rPr>
        <w:t>Program javnih potreba u kulturi za 2024. godinu</w:t>
      </w:r>
    </w:p>
    <w:p w14:paraId="196FEAD1" w14:textId="77777777" w:rsidR="00D62666" w:rsidRPr="00D62666" w:rsidRDefault="00D62666">
      <w:pPr>
        <w:numPr>
          <w:ilvl w:val="0"/>
          <w:numId w:val="15"/>
        </w:numPr>
        <w:spacing w:after="0" w:line="240" w:lineRule="auto"/>
        <w:jc w:val="both"/>
        <w:rPr>
          <w:rFonts w:ascii="Times New Roman" w:eastAsia="Times New Roman" w:hAnsi="Times New Roman"/>
          <w:sz w:val="20"/>
          <w:szCs w:val="20"/>
          <w:lang w:eastAsia="hr-HR"/>
        </w:rPr>
      </w:pPr>
      <w:r w:rsidRPr="00D62666">
        <w:rPr>
          <w:rFonts w:ascii="Times New Roman" w:eastAsia="Times New Roman" w:hAnsi="Times New Roman"/>
          <w:sz w:val="20"/>
          <w:szCs w:val="20"/>
          <w:lang w:eastAsia="hr-HR"/>
        </w:rPr>
        <w:t>Program javnih potreba u sportu za 2024. godinu</w:t>
      </w:r>
    </w:p>
    <w:p w14:paraId="75900DEB" w14:textId="77777777" w:rsidR="00D62666" w:rsidRPr="00D62666" w:rsidRDefault="00D62666">
      <w:pPr>
        <w:numPr>
          <w:ilvl w:val="0"/>
          <w:numId w:val="15"/>
        </w:numPr>
        <w:spacing w:after="0" w:line="240" w:lineRule="auto"/>
        <w:jc w:val="both"/>
        <w:rPr>
          <w:rFonts w:ascii="Times New Roman" w:eastAsia="Times New Roman" w:hAnsi="Times New Roman"/>
          <w:sz w:val="20"/>
          <w:szCs w:val="20"/>
          <w:lang w:eastAsia="hr-HR"/>
        </w:rPr>
      </w:pPr>
      <w:r w:rsidRPr="00D62666">
        <w:rPr>
          <w:rFonts w:ascii="Times New Roman" w:eastAsia="Times New Roman" w:hAnsi="Times New Roman"/>
          <w:sz w:val="20"/>
          <w:szCs w:val="20"/>
          <w:lang w:eastAsia="hr-HR"/>
        </w:rPr>
        <w:t>Program utroška sredstava šumskog doprinosa u 2024. godini</w:t>
      </w:r>
    </w:p>
    <w:p w14:paraId="3272E0D7" w14:textId="77777777" w:rsidR="00D62666" w:rsidRPr="00D62666" w:rsidRDefault="00D62666">
      <w:pPr>
        <w:numPr>
          <w:ilvl w:val="0"/>
          <w:numId w:val="15"/>
        </w:numPr>
        <w:spacing w:after="0" w:line="240" w:lineRule="auto"/>
        <w:jc w:val="both"/>
        <w:rPr>
          <w:rFonts w:ascii="Times New Roman" w:eastAsia="Times New Roman" w:hAnsi="Times New Roman"/>
          <w:sz w:val="20"/>
          <w:szCs w:val="20"/>
          <w:lang w:eastAsia="hr-HR"/>
        </w:rPr>
      </w:pPr>
      <w:r w:rsidRPr="00D62666">
        <w:rPr>
          <w:rFonts w:ascii="Times New Roman" w:eastAsia="Times New Roman" w:hAnsi="Times New Roman"/>
          <w:sz w:val="20"/>
          <w:szCs w:val="20"/>
          <w:lang w:eastAsia="hr-HR"/>
        </w:rPr>
        <w:t>Program utroška naknade za zadržavanje nezakonito izgrađenih zgrada u prostoru u 2024. godini</w:t>
      </w:r>
    </w:p>
    <w:p w14:paraId="7C28644E" w14:textId="77777777" w:rsidR="00D62666" w:rsidRPr="00D62666" w:rsidRDefault="00D62666">
      <w:pPr>
        <w:numPr>
          <w:ilvl w:val="0"/>
          <w:numId w:val="15"/>
        </w:numPr>
        <w:spacing w:after="0" w:line="240" w:lineRule="auto"/>
        <w:jc w:val="both"/>
        <w:rPr>
          <w:rFonts w:ascii="Times New Roman" w:eastAsia="Times New Roman" w:hAnsi="Times New Roman"/>
          <w:sz w:val="20"/>
          <w:szCs w:val="20"/>
          <w:lang w:eastAsia="hr-HR"/>
        </w:rPr>
      </w:pPr>
      <w:r w:rsidRPr="00D62666">
        <w:rPr>
          <w:rFonts w:ascii="Times New Roman" w:eastAsia="Times New Roman" w:hAnsi="Times New Roman"/>
          <w:sz w:val="20"/>
          <w:szCs w:val="20"/>
          <w:lang w:eastAsia="hr-HR"/>
        </w:rPr>
        <w:t>Program javnih potreba u vatrogastvu za 2024. godinu</w:t>
      </w:r>
    </w:p>
    <w:p w14:paraId="349CFA20" w14:textId="77777777" w:rsidR="00D62666" w:rsidRPr="00D62666" w:rsidRDefault="00D62666">
      <w:pPr>
        <w:numPr>
          <w:ilvl w:val="0"/>
          <w:numId w:val="15"/>
        </w:numPr>
        <w:spacing w:after="0" w:line="240" w:lineRule="auto"/>
        <w:jc w:val="both"/>
        <w:rPr>
          <w:rFonts w:ascii="Times New Roman" w:eastAsia="Times New Roman" w:hAnsi="Times New Roman"/>
          <w:sz w:val="20"/>
          <w:szCs w:val="20"/>
          <w:lang w:eastAsia="hr-HR"/>
        </w:rPr>
      </w:pPr>
      <w:r w:rsidRPr="00D62666">
        <w:rPr>
          <w:rFonts w:ascii="Times New Roman" w:eastAsia="Times New Roman" w:hAnsi="Times New Roman"/>
          <w:sz w:val="20"/>
          <w:szCs w:val="20"/>
          <w:lang w:eastAsia="hr-HR"/>
        </w:rPr>
        <w:t>Socijalni Program Općine Kamanje za 2024. godinu</w:t>
      </w:r>
    </w:p>
    <w:p w14:paraId="053465C9" w14:textId="77777777" w:rsidR="00D62666" w:rsidRPr="00D62666" w:rsidRDefault="00D62666">
      <w:pPr>
        <w:numPr>
          <w:ilvl w:val="0"/>
          <w:numId w:val="2"/>
        </w:numPr>
        <w:spacing w:after="0" w:line="240" w:lineRule="auto"/>
        <w:jc w:val="both"/>
        <w:rPr>
          <w:rFonts w:ascii="Times New Roman" w:eastAsia="Times New Roman" w:hAnsi="Times New Roman"/>
          <w:sz w:val="20"/>
          <w:szCs w:val="20"/>
          <w:lang w:eastAsia="hr-HR"/>
        </w:rPr>
      </w:pPr>
      <w:r w:rsidRPr="00D62666">
        <w:rPr>
          <w:rFonts w:ascii="Times New Roman" w:eastAsia="Times New Roman" w:hAnsi="Times New Roman"/>
          <w:sz w:val="20"/>
          <w:szCs w:val="20"/>
          <w:lang w:eastAsia="hr-HR"/>
        </w:rPr>
        <w:t>Odluka o izvršenju Proračuna Općine Kamanje za 2024. godinu</w:t>
      </w:r>
    </w:p>
    <w:p w14:paraId="4631806C" w14:textId="77777777" w:rsidR="00D62666" w:rsidRPr="00D62666" w:rsidRDefault="00D62666">
      <w:pPr>
        <w:numPr>
          <w:ilvl w:val="0"/>
          <w:numId w:val="2"/>
        </w:numPr>
        <w:spacing w:after="0" w:line="240" w:lineRule="auto"/>
        <w:jc w:val="both"/>
        <w:rPr>
          <w:rFonts w:ascii="Times New Roman" w:eastAsia="Times New Roman" w:hAnsi="Times New Roman"/>
          <w:sz w:val="20"/>
          <w:szCs w:val="20"/>
          <w:lang w:eastAsia="hr-HR"/>
        </w:rPr>
      </w:pPr>
      <w:r w:rsidRPr="00D62666">
        <w:rPr>
          <w:rFonts w:ascii="Times New Roman" w:eastAsia="Times New Roman" w:hAnsi="Times New Roman"/>
          <w:sz w:val="20"/>
          <w:szCs w:val="20"/>
          <w:lang w:eastAsia="hr-HR"/>
        </w:rPr>
        <w:t>II. Izmjene i dopune Proračuna Općine Kamanje za 2023. godinu i donošenje izmjena i dopuna Programa:</w:t>
      </w:r>
    </w:p>
    <w:p w14:paraId="7418961C" w14:textId="77777777" w:rsidR="00D62666" w:rsidRPr="00D62666" w:rsidRDefault="00D62666">
      <w:pPr>
        <w:numPr>
          <w:ilvl w:val="0"/>
          <w:numId w:val="16"/>
        </w:numPr>
        <w:spacing w:after="0" w:line="240" w:lineRule="auto"/>
        <w:jc w:val="both"/>
        <w:rPr>
          <w:rFonts w:ascii="Times New Roman" w:eastAsia="Times New Roman" w:hAnsi="Times New Roman"/>
          <w:sz w:val="20"/>
          <w:szCs w:val="20"/>
          <w:lang w:eastAsia="hr-HR"/>
        </w:rPr>
      </w:pPr>
      <w:r w:rsidRPr="00D62666">
        <w:rPr>
          <w:rFonts w:ascii="Times New Roman" w:eastAsia="Times New Roman" w:hAnsi="Times New Roman"/>
          <w:sz w:val="20"/>
          <w:szCs w:val="20"/>
          <w:lang w:eastAsia="hr-HR"/>
        </w:rPr>
        <w:t>Odluka o II. izmjenama i dopunama Programa gradnje objekata i uređaja komunalne infrastrukture za 2023. godinu</w:t>
      </w:r>
    </w:p>
    <w:p w14:paraId="6E439912" w14:textId="77777777" w:rsidR="00D62666" w:rsidRDefault="00D62666">
      <w:pPr>
        <w:numPr>
          <w:ilvl w:val="0"/>
          <w:numId w:val="16"/>
        </w:numPr>
        <w:spacing w:after="0" w:line="240" w:lineRule="auto"/>
        <w:jc w:val="both"/>
        <w:rPr>
          <w:rFonts w:ascii="Times New Roman" w:eastAsia="Times New Roman" w:hAnsi="Times New Roman"/>
          <w:sz w:val="20"/>
          <w:szCs w:val="20"/>
          <w:lang w:eastAsia="hr-HR"/>
        </w:rPr>
      </w:pPr>
      <w:r w:rsidRPr="00D62666">
        <w:rPr>
          <w:rFonts w:ascii="Times New Roman" w:eastAsia="Times New Roman" w:hAnsi="Times New Roman"/>
          <w:sz w:val="20"/>
          <w:szCs w:val="20"/>
          <w:lang w:eastAsia="hr-HR"/>
        </w:rPr>
        <w:t>Odluka o II. izmjenama i dopunama Programa održavanja komunalne infrastrukture za 2023. godinu</w:t>
      </w:r>
    </w:p>
    <w:p w14:paraId="2E6855AF" w14:textId="77777777" w:rsidR="00CC242B" w:rsidRDefault="00CC242B">
      <w:pPr>
        <w:numPr>
          <w:ilvl w:val="0"/>
          <w:numId w:val="16"/>
        </w:num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Odluka o I. izmjenama i dopunama Programa javnih potreba u kulturi za 2023. godinu</w:t>
      </w:r>
    </w:p>
    <w:p w14:paraId="73958F27" w14:textId="77777777" w:rsidR="00CC242B" w:rsidRDefault="00CC242B">
      <w:pPr>
        <w:numPr>
          <w:ilvl w:val="0"/>
          <w:numId w:val="16"/>
        </w:num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Odluka o I. izmjenama i dopunama Programa javnih potreba u sportu za 2023. godinu</w:t>
      </w:r>
    </w:p>
    <w:p w14:paraId="13D6D35C" w14:textId="0327E2D7" w:rsidR="00CC242B" w:rsidRDefault="00CC242B">
      <w:pPr>
        <w:numPr>
          <w:ilvl w:val="0"/>
          <w:numId w:val="16"/>
        </w:num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Odluka o I. izmjenama i dopunama Programa javnih potreba u vatrogastvu za 2023. godinu </w:t>
      </w:r>
    </w:p>
    <w:p w14:paraId="2FCE9350" w14:textId="464B9A60" w:rsidR="00CC242B" w:rsidRPr="00D62666" w:rsidRDefault="00CC242B">
      <w:pPr>
        <w:numPr>
          <w:ilvl w:val="0"/>
          <w:numId w:val="16"/>
        </w:num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Odluka o I. izmjenama i dopunama Socijalnog programa za 2023. godinu</w:t>
      </w:r>
    </w:p>
    <w:p w14:paraId="32542CC5" w14:textId="77777777" w:rsidR="00D62666" w:rsidRPr="00D62666" w:rsidRDefault="00D62666">
      <w:pPr>
        <w:numPr>
          <w:ilvl w:val="0"/>
          <w:numId w:val="2"/>
        </w:numPr>
        <w:spacing w:after="0" w:line="240" w:lineRule="auto"/>
        <w:ind w:left="709" w:hanging="567"/>
        <w:jc w:val="both"/>
        <w:rPr>
          <w:rFonts w:ascii="Times New Roman" w:eastAsia="Times New Roman" w:hAnsi="Times New Roman"/>
          <w:sz w:val="20"/>
          <w:szCs w:val="20"/>
          <w:lang w:eastAsia="hr-HR"/>
        </w:rPr>
      </w:pPr>
      <w:r w:rsidRPr="00D62666">
        <w:rPr>
          <w:rFonts w:ascii="Times New Roman" w:eastAsia="Times New Roman" w:hAnsi="Times New Roman"/>
          <w:sz w:val="20"/>
          <w:szCs w:val="20"/>
          <w:lang w:eastAsia="hr-HR"/>
        </w:rPr>
        <w:t>Odluka o raspoređivanju sredstava Proračuna Općine Kamanje za redovito godišnje  financiranje političkih stranaka i nezavisnih vijećnika zastupljenih u Općinskom vijeću Općine Kamanje za 2024. godinu</w:t>
      </w:r>
    </w:p>
    <w:p w14:paraId="62464453" w14:textId="77777777" w:rsidR="00D62666" w:rsidRPr="00D62666" w:rsidRDefault="00D62666">
      <w:pPr>
        <w:numPr>
          <w:ilvl w:val="0"/>
          <w:numId w:val="2"/>
        </w:numPr>
        <w:spacing w:after="0" w:line="240" w:lineRule="auto"/>
        <w:jc w:val="both"/>
        <w:rPr>
          <w:rFonts w:ascii="Times New Roman" w:eastAsia="Times New Roman" w:hAnsi="Times New Roman"/>
          <w:sz w:val="20"/>
          <w:szCs w:val="20"/>
          <w:lang w:eastAsia="hr-HR"/>
        </w:rPr>
      </w:pPr>
      <w:r w:rsidRPr="00D62666">
        <w:rPr>
          <w:rFonts w:ascii="Times New Roman" w:eastAsia="Times New Roman" w:hAnsi="Times New Roman"/>
          <w:sz w:val="20"/>
          <w:szCs w:val="20"/>
          <w:lang w:eastAsia="hr-HR"/>
        </w:rPr>
        <w:t>Godišnji plan razvoja sustava civilne zaštite na području Općine Kamanje za 2024. godinu</w:t>
      </w:r>
    </w:p>
    <w:p w14:paraId="3CB81E49" w14:textId="77777777" w:rsidR="00D62666" w:rsidRPr="00D62666" w:rsidRDefault="00D62666">
      <w:pPr>
        <w:numPr>
          <w:ilvl w:val="0"/>
          <w:numId w:val="2"/>
        </w:numPr>
        <w:spacing w:after="0" w:line="240" w:lineRule="auto"/>
        <w:jc w:val="both"/>
        <w:rPr>
          <w:rFonts w:ascii="Times New Roman" w:eastAsia="Times New Roman" w:hAnsi="Times New Roman"/>
          <w:sz w:val="20"/>
          <w:szCs w:val="20"/>
          <w:lang w:eastAsia="hr-HR"/>
        </w:rPr>
      </w:pPr>
      <w:r w:rsidRPr="00D62666">
        <w:rPr>
          <w:rFonts w:ascii="Times New Roman" w:eastAsia="Times New Roman" w:hAnsi="Times New Roman"/>
          <w:sz w:val="20"/>
          <w:szCs w:val="20"/>
          <w:lang w:eastAsia="hr-HR"/>
        </w:rPr>
        <w:t>Odluka o donošenju Plana djelovanja u području prirodnih nepogoda za 2024. godinu za Općinu Kamanje</w:t>
      </w:r>
    </w:p>
    <w:p w14:paraId="24780A5A" w14:textId="77777777" w:rsidR="00D62666" w:rsidRDefault="00D62666" w:rsidP="00C0717D">
      <w:pPr>
        <w:spacing w:after="0" w:line="240" w:lineRule="auto"/>
        <w:rPr>
          <w:rFonts w:ascii="Times New Roman" w:eastAsia="Times New Roman" w:hAnsi="Times New Roman"/>
          <w:sz w:val="20"/>
          <w:szCs w:val="20"/>
          <w:lang w:eastAsia="hr-HR"/>
        </w:rPr>
      </w:pPr>
    </w:p>
    <w:p w14:paraId="2AA0DB63" w14:textId="7C5F66BC" w:rsidR="00C0717D" w:rsidRDefault="0084358C" w:rsidP="00C0717D">
      <w:pPr>
        <w:spacing w:after="0" w:line="240" w:lineRule="auto"/>
        <w:rPr>
          <w:rFonts w:ascii="Times New Roman" w:hAnsi="Times New Roman"/>
          <w:sz w:val="20"/>
          <w:szCs w:val="20"/>
        </w:rPr>
      </w:pPr>
      <w:r w:rsidRPr="0084358C">
        <w:rPr>
          <w:rFonts w:ascii="Times New Roman" w:hAnsi="Times New Roman"/>
          <w:sz w:val="20"/>
          <w:szCs w:val="20"/>
        </w:rPr>
        <w:t xml:space="preserve">Predloženi dnevni red dan je na glasanje te je jednoglasno, sa </w:t>
      </w:r>
      <w:r>
        <w:rPr>
          <w:rFonts w:ascii="Times New Roman" w:hAnsi="Times New Roman"/>
          <w:sz w:val="20"/>
          <w:szCs w:val="20"/>
        </w:rPr>
        <w:t>4</w:t>
      </w:r>
      <w:r w:rsidRPr="0084358C">
        <w:rPr>
          <w:rFonts w:ascii="Times New Roman" w:hAnsi="Times New Roman"/>
          <w:sz w:val="20"/>
          <w:szCs w:val="20"/>
        </w:rPr>
        <w:t xml:space="preserve"> glasova „ZA“ prihvaćen.</w:t>
      </w:r>
    </w:p>
    <w:p w14:paraId="34620C3C" w14:textId="77777777" w:rsidR="008C405A" w:rsidRPr="0045018F" w:rsidRDefault="008B08C9" w:rsidP="008C405A">
      <w:pPr>
        <w:spacing w:line="276" w:lineRule="auto"/>
        <w:jc w:val="center"/>
        <w:rPr>
          <w:rFonts w:ascii="Times New Roman" w:hAnsi="Times New Roman"/>
          <w:b/>
          <w:bCs/>
          <w:sz w:val="24"/>
          <w:szCs w:val="24"/>
        </w:rPr>
      </w:pPr>
      <w:r w:rsidRPr="0045018F">
        <w:rPr>
          <w:rFonts w:ascii="Times New Roman" w:hAnsi="Times New Roman"/>
          <w:b/>
          <w:bCs/>
          <w:sz w:val="24"/>
          <w:szCs w:val="24"/>
        </w:rPr>
        <w:lastRenderedPageBreak/>
        <w:t>Ad</w:t>
      </w:r>
      <w:r w:rsidR="002109E0" w:rsidRPr="0045018F">
        <w:rPr>
          <w:rFonts w:ascii="Times New Roman" w:hAnsi="Times New Roman"/>
          <w:b/>
          <w:bCs/>
          <w:sz w:val="24"/>
          <w:szCs w:val="24"/>
        </w:rPr>
        <w:t>1</w:t>
      </w:r>
      <w:r w:rsidR="008C405A" w:rsidRPr="0045018F">
        <w:rPr>
          <w:rFonts w:ascii="Times New Roman" w:hAnsi="Times New Roman"/>
          <w:b/>
          <w:bCs/>
          <w:sz w:val="24"/>
          <w:szCs w:val="24"/>
        </w:rPr>
        <w:t>)</w:t>
      </w:r>
    </w:p>
    <w:p w14:paraId="516B8D04" w14:textId="0096BDC6" w:rsidR="008C405A" w:rsidRPr="0045018F" w:rsidRDefault="008C405A" w:rsidP="008C405A">
      <w:pPr>
        <w:spacing w:line="276" w:lineRule="auto"/>
        <w:jc w:val="center"/>
        <w:rPr>
          <w:rFonts w:ascii="Times New Roman" w:hAnsi="Times New Roman"/>
          <w:b/>
          <w:bCs/>
          <w:sz w:val="24"/>
          <w:szCs w:val="24"/>
        </w:rPr>
      </w:pPr>
      <w:r w:rsidRPr="0045018F">
        <w:rPr>
          <w:rFonts w:ascii="Times New Roman" w:hAnsi="Times New Roman"/>
          <w:b/>
          <w:bCs/>
          <w:sz w:val="24"/>
          <w:szCs w:val="24"/>
        </w:rPr>
        <w:t>AKTUALNI SAT</w:t>
      </w:r>
    </w:p>
    <w:p w14:paraId="092F1D58" w14:textId="065CB850" w:rsidR="008C405A" w:rsidRDefault="008166E4" w:rsidP="008166E4">
      <w:pPr>
        <w:spacing w:line="276" w:lineRule="auto"/>
        <w:jc w:val="both"/>
        <w:rPr>
          <w:rFonts w:ascii="Times New Roman" w:hAnsi="Times New Roman"/>
          <w:sz w:val="20"/>
          <w:szCs w:val="20"/>
        </w:rPr>
      </w:pPr>
      <w:r>
        <w:rPr>
          <w:rFonts w:ascii="Times New Roman" w:hAnsi="Times New Roman"/>
          <w:sz w:val="20"/>
          <w:szCs w:val="20"/>
        </w:rPr>
        <w:t>Predsjednica Općinskog vijeća, g</w:t>
      </w:r>
      <w:r w:rsidRPr="008166E4">
        <w:rPr>
          <w:rFonts w:ascii="Times New Roman" w:hAnsi="Times New Roman"/>
          <w:sz w:val="20"/>
          <w:szCs w:val="20"/>
        </w:rPr>
        <w:t>đa</w:t>
      </w:r>
      <w:r>
        <w:rPr>
          <w:rFonts w:ascii="Times New Roman" w:hAnsi="Times New Roman"/>
          <w:sz w:val="20"/>
          <w:szCs w:val="20"/>
        </w:rPr>
        <w:t xml:space="preserve">. Kristina Mihalić postavila je pitanje vezano za cestu DC 228 i sam popravak ceste jer sama cesta predstavlja opasnost o nagiba koji naginje rijeci Kupi. Dali postoji mogućnost da se cijela cesta uz Kupu rekonstruira? Načelnik je kazao kako je cesta u vlasništvu Državnih cesta i  da se cesta popravlja kako se ukaže prilika za rekonstrukcijom. Biti će rekonstrukcija ceste od NK </w:t>
      </w:r>
      <w:proofErr w:type="spellStart"/>
      <w:r>
        <w:rPr>
          <w:rFonts w:ascii="Times New Roman" w:hAnsi="Times New Roman"/>
          <w:sz w:val="20"/>
          <w:szCs w:val="20"/>
        </w:rPr>
        <w:t>Vrlovka</w:t>
      </w:r>
      <w:proofErr w:type="spellEnd"/>
      <w:r>
        <w:rPr>
          <w:rFonts w:ascii="Times New Roman" w:hAnsi="Times New Roman"/>
          <w:sz w:val="20"/>
          <w:szCs w:val="20"/>
        </w:rPr>
        <w:t xml:space="preserve"> do kraja mjesta </w:t>
      </w:r>
      <w:proofErr w:type="spellStart"/>
      <w:r>
        <w:rPr>
          <w:rFonts w:ascii="Times New Roman" w:hAnsi="Times New Roman"/>
          <w:sz w:val="20"/>
          <w:szCs w:val="20"/>
        </w:rPr>
        <w:t>Orljakovo</w:t>
      </w:r>
      <w:proofErr w:type="spellEnd"/>
      <w:r>
        <w:rPr>
          <w:rFonts w:ascii="Times New Roman" w:hAnsi="Times New Roman"/>
          <w:sz w:val="20"/>
          <w:szCs w:val="20"/>
        </w:rPr>
        <w:t xml:space="preserve">, kuće Ribarić i za to se ishodi lokacijska dozvola za rekonstrukciju cca. 4 km ceste. </w:t>
      </w:r>
    </w:p>
    <w:p w14:paraId="75B311D7" w14:textId="698BE59A" w:rsidR="008166E4" w:rsidRDefault="008166E4" w:rsidP="008166E4">
      <w:pPr>
        <w:spacing w:line="276" w:lineRule="auto"/>
        <w:jc w:val="both"/>
        <w:rPr>
          <w:rFonts w:ascii="Times New Roman" w:hAnsi="Times New Roman"/>
          <w:sz w:val="20"/>
          <w:szCs w:val="20"/>
        </w:rPr>
      </w:pPr>
      <w:r>
        <w:rPr>
          <w:rFonts w:ascii="Times New Roman" w:hAnsi="Times New Roman"/>
          <w:sz w:val="20"/>
          <w:szCs w:val="20"/>
        </w:rPr>
        <w:t>Nitko se više nije javio za aktualni sat.</w:t>
      </w:r>
    </w:p>
    <w:p w14:paraId="04533827" w14:textId="5DBE6086" w:rsidR="00E216AD" w:rsidRPr="008166E4" w:rsidRDefault="008166E4" w:rsidP="008166E4">
      <w:pPr>
        <w:spacing w:line="276" w:lineRule="auto"/>
        <w:jc w:val="both"/>
        <w:rPr>
          <w:rFonts w:ascii="Times New Roman" w:hAnsi="Times New Roman"/>
          <w:sz w:val="20"/>
          <w:szCs w:val="20"/>
        </w:rPr>
      </w:pPr>
      <w:r>
        <w:rPr>
          <w:rFonts w:ascii="Times New Roman" w:hAnsi="Times New Roman"/>
          <w:sz w:val="20"/>
          <w:szCs w:val="20"/>
        </w:rPr>
        <w:t xml:space="preserve">Predsjednica </w:t>
      </w:r>
      <w:r w:rsidRPr="008166E4">
        <w:rPr>
          <w:rFonts w:ascii="Times New Roman" w:hAnsi="Times New Roman"/>
          <w:sz w:val="20"/>
          <w:szCs w:val="20"/>
        </w:rPr>
        <w:t>je zaključi</w:t>
      </w:r>
      <w:r>
        <w:rPr>
          <w:rFonts w:ascii="Times New Roman" w:hAnsi="Times New Roman"/>
          <w:sz w:val="20"/>
          <w:szCs w:val="20"/>
        </w:rPr>
        <w:t>la</w:t>
      </w:r>
      <w:r w:rsidRPr="008166E4">
        <w:rPr>
          <w:rFonts w:ascii="Times New Roman" w:hAnsi="Times New Roman"/>
          <w:sz w:val="20"/>
          <w:szCs w:val="20"/>
        </w:rPr>
        <w:t xml:space="preserve"> aktualni sat te se prešlo na sljedeću točku dnevnog reda.</w:t>
      </w:r>
    </w:p>
    <w:p w14:paraId="3551B03B" w14:textId="78658E1A" w:rsidR="008C405A" w:rsidRPr="0045018F" w:rsidRDefault="008C405A" w:rsidP="008C405A">
      <w:pPr>
        <w:spacing w:line="276" w:lineRule="auto"/>
        <w:jc w:val="center"/>
        <w:rPr>
          <w:rFonts w:ascii="Times New Roman" w:hAnsi="Times New Roman"/>
          <w:b/>
          <w:bCs/>
          <w:sz w:val="24"/>
          <w:szCs w:val="24"/>
        </w:rPr>
      </w:pPr>
      <w:r w:rsidRPr="0045018F">
        <w:rPr>
          <w:rFonts w:ascii="Times New Roman" w:hAnsi="Times New Roman"/>
          <w:b/>
          <w:bCs/>
          <w:sz w:val="24"/>
          <w:szCs w:val="24"/>
        </w:rPr>
        <w:t>AD2)</w:t>
      </w:r>
    </w:p>
    <w:p w14:paraId="63C6FF98" w14:textId="77777777" w:rsidR="0045018F" w:rsidRDefault="008C405A" w:rsidP="008C405A">
      <w:pPr>
        <w:spacing w:line="276" w:lineRule="auto"/>
        <w:jc w:val="center"/>
        <w:rPr>
          <w:rFonts w:ascii="Times New Roman" w:hAnsi="Times New Roman"/>
          <w:b/>
          <w:bCs/>
          <w:sz w:val="24"/>
          <w:szCs w:val="24"/>
        </w:rPr>
      </w:pPr>
      <w:r w:rsidRPr="0045018F">
        <w:rPr>
          <w:rFonts w:ascii="Times New Roman" w:hAnsi="Times New Roman"/>
          <w:b/>
          <w:bCs/>
          <w:sz w:val="24"/>
          <w:szCs w:val="24"/>
        </w:rPr>
        <w:t xml:space="preserve">REALIZACIJA TOČAKA I PRIHVAĆANJE ZAPISNIKA </w:t>
      </w:r>
    </w:p>
    <w:p w14:paraId="56000F79" w14:textId="435660A9" w:rsidR="008C405A" w:rsidRPr="0045018F" w:rsidRDefault="008C405A" w:rsidP="008C405A">
      <w:pPr>
        <w:spacing w:line="276" w:lineRule="auto"/>
        <w:jc w:val="center"/>
        <w:rPr>
          <w:rFonts w:ascii="Times New Roman" w:hAnsi="Times New Roman"/>
          <w:b/>
          <w:bCs/>
          <w:sz w:val="24"/>
          <w:szCs w:val="24"/>
        </w:rPr>
      </w:pPr>
      <w:r w:rsidRPr="0045018F">
        <w:rPr>
          <w:rFonts w:ascii="Times New Roman" w:hAnsi="Times New Roman"/>
          <w:b/>
          <w:bCs/>
          <w:sz w:val="24"/>
          <w:szCs w:val="24"/>
        </w:rPr>
        <w:t>SA 13. SJEDNICE OPĆINSKOG VIJEĆA</w:t>
      </w:r>
    </w:p>
    <w:p w14:paraId="37B6095F" w14:textId="26A62EB5" w:rsidR="008C405A" w:rsidRDefault="00E216AD" w:rsidP="00E216AD">
      <w:pPr>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 xml:space="preserve">Nema dopuna ili primjedbi na zapisnik sa </w:t>
      </w:r>
      <w:r>
        <w:rPr>
          <w:rFonts w:ascii="Times New Roman" w:eastAsia="Times New Roman" w:hAnsi="Times New Roman"/>
          <w:sz w:val="20"/>
          <w:szCs w:val="20"/>
          <w:lang w:eastAsia="hr-HR"/>
        </w:rPr>
        <w:t>13</w:t>
      </w:r>
      <w:r w:rsidRPr="00356A42">
        <w:rPr>
          <w:rFonts w:ascii="Times New Roman" w:eastAsia="Times New Roman" w:hAnsi="Times New Roman"/>
          <w:sz w:val="20"/>
          <w:szCs w:val="20"/>
          <w:lang w:eastAsia="hr-HR"/>
        </w:rPr>
        <w:t xml:space="preserve">. sjednice Općinskog vijeća te se prelazi na treću točku dnevnog reda. </w:t>
      </w:r>
    </w:p>
    <w:p w14:paraId="41FB0CCC" w14:textId="77777777" w:rsidR="00E216AD" w:rsidRPr="00E216AD" w:rsidRDefault="00E216AD" w:rsidP="00E216AD">
      <w:pPr>
        <w:jc w:val="both"/>
        <w:rPr>
          <w:rFonts w:ascii="Times New Roman" w:eastAsia="Times New Roman" w:hAnsi="Times New Roman"/>
          <w:b/>
          <w:bCs/>
          <w:sz w:val="20"/>
          <w:szCs w:val="20"/>
          <w:lang w:eastAsia="hr-HR"/>
        </w:rPr>
      </w:pPr>
    </w:p>
    <w:p w14:paraId="42BCAF8F" w14:textId="348399F5" w:rsidR="008C405A" w:rsidRPr="0045018F" w:rsidRDefault="008C405A" w:rsidP="008C405A">
      <w:pPr>
        <w:spacing w:line="276" w:lineRule="auto"/>
        <w:jc w:val="center"/>
        <w:rPr>
          <w:rFonts w:ascii="Times New Roman" w:hAnsi="Times New Roman"/>
          <w:b/>
          <w:bCs/>
          <w:sz w:val="24"/>
          <w:szCs w:val="24"/>
        </w:rPr>
      </w:pPr>
      <w:r w:rsidRPr="0045018F">
        <w:rPr>
          <w:rFonts w:ascii="Times New Roman" w:hAnsi="Times New Roman"/>
          <w:b/>
          <w:bCs/>
          <w:sz w:val="24"/>
          <w:szCs w:val="24"/>
        </w:rPr>
        <w:t>AD3)</w:t>
      </w:r>
    </w:p>
    <w:p w14:paraId="4797F4E2" w14:textId="77777777" w:rsidR="0045018F" w:rsidRDefault="008C405A" w:rsidP="00C22319">
      <w:pPr>
        <w:pStyle w:val="Bezproreda"/>
        <w:jc w:val="center"/>
        <w:rPr>
          <w:rFonts w:ascii="Times New Roman" w:hAnsi="Times New Roman"/>
          <w:b/>
          <w:bCs/>
          <w:sz w:val="24"/>
          <w:szCs w:val="24"/>
        </w:rPr>
      </w:pPr>
      <w:r w:rsidRPr="0045018F">
        <w:rPr>
          <w:rFonts w:ascii="Times New Roman" w:hAnsi="Times New Roman"/>
          <w:b/>
          <w:bCs/>
          <w:sz w:val="24"/>
          <w:szCs w:val="24"/>
        </w:rPr>
        <w:t xml:space="preserve">ODLUKA O VISINI POREZNIH STOPA POREZA </w:t>
      </w:r>
    </w:p>
    <w:p w14:paraId="0EF6320E" w14:textId="64486001" w:rsidR="008A34D8" w:rsidRPr="0045018F" w:rsidRDefault="008C405A" w:rsidP="00C22319">
      <w:pPr>
        <w:pStyle w:val="Bezproreda"/>
        <w:jc w:val="center"/>
        <w:rPr>
          <w:rFonts w:ascii="Times New Roman" w:hAnsi="Times New Roman"/>
          <w:b/>
          <w:bCs/>
          <w:sz w:val="24"/>
          <w:szCs w:val="24"/>
        </w:rPr>
      </w:pPr>
      <w:r w:rsidRPr="0045018F">
        <w:rPr>
          <w:rFonts w:ascii="Times New Roman" w:hAnsi="Times New Roman"/>
          <w:b/>
          <w:bCs/>
          <w:sz w:val="24"/>
          <w:szCs w:val="24"/>
        </w:rPr>
        <w:t>NA DOHODAK OPĆINE KAMANJE</w:t>
      </w:r>
    </w:p>
    <w:p w14:paraId="107A1AA7" w14:textId="77777777" w:rsidR="00C22319" w:rsidRDefault="00C22319" w:rsidP="00C22319">
      <w:pPr>
        <w:pStyle w:val="Bezproreda"/>
        <w:jc w:val="both"/>
        <w:rPr>
          <w:rFonts w:ascii="Times New Roman" w:hAnsi="Times New Roman"/>
          <w:sz w:val="20"/>
          <w:szCs w:val="20"/>
        </w:rPr>
      </w:pPr>
    </w:p>
    <w:p w14:paraId="6EF46F31" w14:textId="1541983D" w:rsidR="008C405A" w:rsidRPr="00C22319" w:rsidRDefault="008C405A" w:rsidP="00C22319">
      <w:pPr>
        <w:pStyle w:val="Bezproreda"/>
        <w:jc w:val="both"/>
        <w:rPr>
          <w:rFonts w:ascii="Times New Roman" w:hAnsi="Times New Roman"/>
          <w:sz w:val="20"/>
          <w:szCs w:val="20"/>
        </w:rPr>
      </w:pPr>
      <w:r w:rsidRPr="00C22319">
        <w:rPr>
          <w:rFonts w:ascii="Times New Roman" w:hAnsi="Times New Roman"/>
          <w:sz w:val="20"/>
          <w:szCs w:val="20"/>
        </w:rPr>
        <w:t>Načelnik je dao obrazloženje vezano uz donošenje Odluke o visini poreznih stopa na dohodak Općine Kamanje. Temeljem provedbi porezne reforme izmijenjeni su Zakon o lokalnim porezima i Zakon o porezu na dohodak. Zakonom o izmjenama i dopuni Zakona o lokalnim porezima (Narodne novine 114/23) ukida se prirez porezu na dohodak. Člankom 5. Odluke o općinskim porezima Općine Kamanje prirez porezu na dohodak plaćao se po stopi od 11% na porez na dohodak. Provedenom poreznom reformom Općina Kamanje gubi prihod prireza poreza na dohodak.. Zakonom o izmjenama i dopunama Zakona o porezu na dohodak (Narodne novine 114/23), člankom 19.a., propisano je da Općina  nižu poreznu stopu može propisati u granicama od 15% do 22,00% te višu stopu u granicama od 25% do 33,00%. Po nižoj stopi porez se obračunava na poreznu osnovicu do visine 50.400,00 EUR godišnje odnosno 4.200,00 EUR mjesečno. Po višoj stopi porez se obračunava na dio porezne osnovice koji prelazi iznos od 50.400,00 EUR. Dosadašnja niža porezna stopa, propisana Zakonom o porezu na dohodak, iznosila je 20%. Uz prirez porezu na dohodak od 11%  kumulativna stopa za Općinu Kamanje iznosila bi 22%. Dosadašnja viša porezna stopa, propisana Zakonom o porezu na dohodak, iznosila je 30%. Uz prirez porezu na dohodak od 1</w:t>
      </w:r>
      <w:r w:rsidR="007A022B" w:rsidRPr="00C22319">
        <w:rPr>
          <w:rFonts w:ascii="Times New Roman" w:hAnsi="Times New Roman"/>
          <w:sz w:val="20"/>
          <w:szCs w:val="20"/>
        </w:rPr>
        <w:t>1</w:t>
      </w:r>
      <w:r w:rsidRPr="00C22319">
        <w:rPr>
          <w:rFonts w:ascii="Times New Roman" w:hAnsi="Times New Roman"/>
          <w:sz w:val="20"/>
          <w:szCs w:val="20"/>
        </w:rPr>
        <w:t xml:space="preserve">% kumulativna stopa za </w:t>
      </w:r>
      <w:r w:rsidR="007A022B" w:rsidRPr="00C22319">
        <w:rPr>
          <w:rFonts w:ascii="Times New Roman" w:hAnsi="Times New Roman"/>
          <w:sz w:val="20"/>
          <w:szCs w:val="20"/>
        </w:rPr>
        <w:t>Općinu Kamanje</w:t>
      </w:r>
      <w:r w:rsidRPr="00C22319">
        <w:rPr>
          <w:rFonts w:ascii="Times New Roman" w:hAnsi="Times New Roman"/>
          <w:sz w:val="20"/>
          <w:szCs w:val="20"/>
        </w:rPr>
        <w:t xml:space="preserve"> iznosila bi 33%.</w:t>
      </w:r>
    </w:p>
    <w:p w14:paraId="23CC3D63" w14:textId="77777777" w:rsidR="00905A27" w:rsidRDefault="00905A27" w:rsidP="00C22319">
      <w:pPr>
        <w:pStyle w:val="Bezproreda"/>
        <w:jc w:val="both"/>
        <w:rPr>
          <w:rFonts w:ascii="Times New Roman" w:hAnsi="Times New Roman"/>
          <w:sz w:val="20"/>
          <w:szCs w:val="20"/>
        </w:rPr>
      </w:pPr>
    </w:p>
    <w:p w14:paraId="6DD01043" w14:textId="2CF3E606" w:rsidR="007A022B" w:rsidRPr="00C22319" w:rsidRDefault="007A022B" w:rsidP="00C22319">
      <w:pPr>
        <w:pStyle w:val="Bezproreda"/>
        <w:jc w:val="both"/>
        <w:rPr>
          <w:rFonts w:ascii="Times New Roman" w:hAnsi="Times New Roman"/>
          <w:sz w:val="20"/>
          <w:szCs w:val="20"/>
        </w:rPr>
      </w:pPr>
      <w:r w:rsidRPr="00C22319">
        <w:rPr>
          <w:rFonts w:ascii="Times New Roman" w:hAnsi="Times New Roman"/>
          <w:sz w:val="20"/>
          <w:szCs w:val="20"/>
        </w:rPr>
        <w:t>Daje se na raspravu ova točka dnevnog reda.</w:t>
      </w:r>
    </w:p>
    <w:p w14:paraId="4F72888E" w14:textId="09B8DE82" w:rsidR="007A022B" w:rsidRPr="00C22319" w:rsidRDefault="007A022B" w:rsidP="00C22319">
      <w:pPr>
        <w:pStyle w:val="Bezproreda"/>
        <w:jc w:val="both"/>
        <w:rPr>
          <w:rFonts w:ascii="Times New Roman" w:hAnsi="Times New Roman"/>
          <w:sz w:val="20"/>
          <w:szCs w:val="20"/>
        </w:rPr>
      </w:pPr>
      <w:r w:rsidRPr="00C22319">
        <w:rPr>
          <w:rFonts w:ascii="Times New Roman" w:hAnsi="Times New Roman"/>
          <w:sz w:val="20"/>
          <w:szCs w:val="20"/>
        </w:rPr>
        <w:t>Nitko se nije javio za raspravu.</w:t>
      </w:r>
    </w:p>
    <w:p w14:paraId="7AD8C4A8" w14:textId="6502A69A" w:rsidR="007A022B" w:rsidRPr="00C22319" w:rsidRDefault="007A022B" w:rsidP="00C22319">
      <w:pPr>
        <w:pStyle w:val="Bezproreda"/>
        <w:jc w:val="both"/>
        <w:rPr>
          <w:rFonts w:ascii="Times New Roman" w:hAnsi="Times New Roman"/>
          <w:sz w:val="20"/>
          <w:szCs w:val="20"/>
        </w:rPr>
      </w:pPr>
      <w:r w:rsidRPr="00C22319">
        <w:rPr>
          <w:rFonts w:ascii="Times New Roman" w:hAnsi="Times New Roman"/>
          <w:sz w:val="20"/>
          <w:szCs w:val="20"/>
        </w:rPr>
        <w:t>Prelazi se na glasanje.</w:t>
      </w:r>
    </w:p>
    <w:p w14:paraId="6CA6218E" w14:textId="796554D8" w:rsidR="007A022B" w:rsidRPr="002061BD" w:rsidRDefault="007A022B" w:rsidP="00C22319">
      <w:pPr>
        <w:pStyle w:val="Bezproreda"/>
        <w:jc w:val="both"/>
        <w:rPr>
          <w:rFonts w:ascii="Times New Roman" w:hAnsi="Times New Roman"/>
          <w:b/>
          <w:bCs/>
          <w:sz w:val="20"/>
          <w:szCs w:val="20"/>
          <w:u w:val="single"/>
        </w:rPr>
      </w:pPr>
      <w:r w:rsidRPr="00C22319">
        <w:rPr>
          <w:rFonts w:ascii="Times New Roman" w:hAnsi="Times New Roman"/>
          <w:sz w:val="20"/>
          <w:szCs w:val="20"/>
        </w:rPr>
        <w:t xml:space="preserve">Utvrđuje se da je ova točka dnevnog reda usvojena </w:t>
      </w:r>
      <w:r w:rsidRPr="002061BD">
        <w:rPr>
          <w:rFonts w:ascii="Times New Roman" w:hAnsi="Times New Roman"/>
          <w:b/>
          <w:bCs/>
          <w:sz w:val="20"/>
          <w:szCs w:val="20"/>
          <w:u w:val="single"/>
        </w:rPr>
        <w:t>JEDNOGLASNO, sa 4 glasa ZA.</w:t>
      </w:r>
    </w:p>
    <w:p w14:paraId="115DE164" w14:textId="046EE27F" w:rsidR="00C802A0" w:rsidRPr="00905A27" w:rsidRDefault="00C802A0" w:rsidP="00C22319">
      <w:pPr>
        <w:pStyle w:val="Bezproreda"/>
        <w:jc w:val="both"/>
        <w:rPr>
          <w:rFonts w:ascii="Times New Roman" w:hAnsi="Times New Roman"/>
          <w:b/>
          <w:bCs/>
          <w:sz w:val="20"/>
          <w:szCs w:val="20"/>
        </w:rPr>
      </w:pPr>
    </w:p>
    <w:p w14:paraId="1AA75C61" w14:textId="77777777" w:rsidR="00905A27" w:rsidRDefault="00905A27" w:rsidP="00905A27">
      <w:pPr>
        <w:pStyle w:val="Bezproreda"/>
        <w:jc w:val="center"/>
        <w:rPr>
          <w:rFonts w:ascii="Times New Roman" w:hAnsi="Times New Roman"/>
          <w:b/>
          <w:bCs/>
          <w:sz w:val="20"/>
          <w:szCs w:val="20"/>
        </w:rPr>
      </w:pPr>
      <w:r w:rsidRPr="00905A27">
        <w:rPr>
          <w:rFonts w:ascii="Times New Roman" w:hAnsi="Times New Roman"/>
          <w:b/>
          <w:bCs/>
          <w:sz w:val="20"/>
          <w:szCs w:val="20"/>
        </w:rPr>
        <w:t xml:space="preserve">Utvrđuje se da je donesena sljedeća </w:t>
      </w:r>
      <w:r>
        <w:rPr>
          <w:rFonts w:ascii="Times New Roman" w:hAnsi="Times New Roman"/>
          <w:b/>
          <w:bCs/>
          <w:sz w:val="20"/>
          <w:szCs w:val="20"/>
        </w:rPr>
        <w:t xml:space="preserve">  </w:t>
      </w:r>
    </w:p>
    <w:p w14:paraId="035A553D" w14:textId="49CE2504" w:rsidR="00C22319" w:rsidRPr="00C22319" w:rsidRDefault="00C22319" w:rsidP="00905A27">
      <w:pPr>
        <w:pStyle w:val="Bezproreda"/>
        <w:jc w:val="center"/>
        <w:rPr>
          <w:rFonts w:ascii="Times New Roman" w:hAnsi="Times New Roman"/>
          <w:b/>
          <w:bCs/>
          <w:sz w:val="20"/>
          <w:szCs w:val="20"/>
        </w:rPr>
      </w:pPr>
      <w:r w:rsidRPr="00C22319">
        <w:rPr>
          <w:rFonts w:ascii="Times New Roman" w:hAnsi="Times New Roman"/>
          <w:b/>
          <w:bCs/>
          <w:sz w:val="20"/>
          <w:szCs w:val="20"/>
        </w:rPr>
        <w:t>O</w:t>
      </w:r>
      <w:r w:rsidR="00905A27">
        <w:rPr>
          <w:rFonts w:ascii="Times New Roman" w:hAnsi="Times New Roman"/>
          <w:b/>
          <w:bCs/>
          <w:sz w:val="20"/>
          <w:szCs w:val="20"/>
        </w:rPr>
        <w:t xml:space="preserve">DLUKA </w:t>
      </w:r>
      <w:r w:rsidRPr="00C22319">
        <w:rPr>
          <w:rFonts w:ascii="Times New Roman" w:hAnsi="Times New Roman"/>
          <w:b/>
          <w:bCs/>
          <w:sz w:val="20"/>
          <w:szCs w:val="20"/>
        </w:rPr>
        <w:t>O VISINI POREZNIH STOPA POREZA NA DOHODAK</w:t>
      </w:r>
    </w:p>
    <w:p w14:paraId="6EB1AB1E" w14:textId="42AD6B6A" w:rsidR="00C22319" w:rsidRPr="00C22319" w:rsidRDefault="00C22319" w:rsidP="00C22319">
      <w:pPr>
        <w:pStyle w:val="Bezproreda"/>
        <w:jc w:val="center"/>
        <w:rPr>
          <w:rFonts w:ascii="Times New Roman" w:hAnsi="Times New Roman"/>
          <w:b/>
          <w:bCs/>
          <w:sz w:val="20"/>
          <w:szCs w:val="20"/>
        </w:rPr>
      </w:pPr>
      <w:r w:rsidRPr="00C22319">
        <w:rPr>
          <w:rFonts w:ascii="Times New Roman" w:hAnsi="Times New Roman"/>
          <w:b/>
          <w:bCs/>
          <w:sz w:val="20"/>
          <w:szCs w:val="20"/>
        </w:rPr>
        <w:t>OPĆINE KAMANJE</w:t>
      </w:r>
    </w:p>
    <w:p w14:paraId="2E7DB13D" w14:textId="16262D3B" w:rsidR="00C22319" w:rsidRPr="00C22319" w:rsidRDefault="00C22319">
      <w:pPr>
        <w:pStyle w:val="Bezproreda"/>
        <w:numPr>
          <w:ilvl w:val="0"/>
          <w:numId w:val="17"/>
        </w:numPr>
        <w:jc w:val="both"/>
        <w:rPr>
          <w:rFonts w:ascii="Times New Roman" w:hAnsi="Times New Roman"/>
          <w:sz w:val="20"/>
          <w:szCs w:val="20"/>
        </w:rPr>
      </w:pPr>
      <w:r w:rsidRPr="00C22319">
        <w:rPr>
          <w:rFonts w:ascii="Times New Roman" w:hAnsi="Times New Roman"/>
          <w:sz w:val="20"/>
          <w:szCs w:val="20"/>
        </w:rPr>
        <w:t>OPĆE ODREDBE</w:t>
      </w:r>
    </w:p>
    <w:p w14:paraId="27052F5A" w14:textId="77777777" w:rsidR="00C22319" w:rsidRPr="00C22319" w:rsidRDefault="00C22319" w:rsidP="00C22319">
      <w:pPr>
        <w:pStyle w:val="Bezproreda"/>
        <w:jc w:val="center"/>
        <w:rPr>
          <w:rFonts w:ascii="Times New Roman" w:hAnsi="Times New Roman"/>
          <w:sz w:val="20"/>
          <w:szCs w:val="20"/>
        </w:rPr>
      </w:pPr>
      <w:r w:rsidRPr="00C22319">
        <w:rPr>
          <w:rFonts w:ascii="Times New Roman" w:hAnsi="Times New Roman"/>
          <w:sz w:val="20"/>
          <w:szCs w:val="20"/>
        </w:rPr>
        <w:t>Članak 1.</w:t>
      </w:r>
    </w:p>
    <w:p w14:paraId="0CF66066" w14:textId="77777777" w:rsidR="00C22319" w:rsidRPr="00C22319" w:rsidRDefault="00C22319" w:rsidP="00C22319">
      <w:pPr>
        <w:pStyle w:val="Bezproreda"/>
        <w:jc w:val="both"/>
        <w:rPr>
          <w:rFonts w:ascii="Times New Roman" w:hAnsi="Times New Roman"/>
          <w:sz w:val="20"/>
          <w:szCs w:val="20"/>
        </w:rPr>
      </w:pPr>
      <w:r w:rsidRPr="00C22319">
        <w:rPr>
          <w:rFonts w:ascii="Times New Roman" w:hAnsi="Times New Roman"/>
          <w:sz w:val="20"/>
          <w:szCs w:val="20"/>
        </w:rPr>
        <w:tab/>
        <w:t xml:space="preserve">Ovom Odlukom se propisuju, sukladno Zakonu o porezu na dohodak, visine poreznih  stopa godišnjeg  poreza na dohodak Općine Kamanje. </w:t>
      </w:r>
    </w:p>
    <w:p w14:paraId="62DCCE38" w14:textId="77777777" w:rsidR="00C22319" w:rsidRPr="00C22319" w:rsidRDefault="00C22319" w:rsidP="00C22319">
      <w:pPr>
        <w:pStyle w:val="Bezproreda"/>
        <w:jc w:val="both"/>
        <w:rPr>
          <w:rFonts w:ascii="Times New Roman" w:hAnsi="Times New Roman"/>
          <w:sz w:val="20"/>
          <w:szCs w:val="20"/>
        </w:rPr>
      </w:pPr>
    </w:p>
    <w:p w14:paraId="4BE017C7" w14:textId="77777777" w:rsidR="00C22319" w:rsidRPr="00C22319" w:rsidRDefault="00C22319" w:rsidP="00C22319">
      <w:pPr>
        <w:pStyle w:val="Bezproreda"/>
        <w:jc w:val="center"/>
        <w:rPr>
          <w:rFonts w:ascii="Times New Roman" w:hAnsi="Times New Roman"/>
          <w:sz w:val="20"/>
          <w:szCs w:val="20"/>
        </w:rPr>
      </w:pPr>
      <w:r w:rsidRPr="00C22319">
        <w:rPr>
          <w:rFonts w:ascii="Times New Roman" w:hAnsi="Times New Roman"/>
          <w:sz w:val="20"/>
          <w:szCs w:val="20"/>
        </w:rPr>
        <w:t>Članak 2.</w:t>
      </w:r>
    </w:p>
    <w:p w14:paraId="6EFD1A89" w14:textId="77777777" w:rsidR="00C22319" w:rsidRPr="00C22319" w:rsidRDefault="00C22319" w:rsidP="00C22319">
      <w:pPr>
        <w:pStyle w:val="Bezproreda"/>
        <w:jc w:val="both"/>
        <w:rPr>
          <w:rFonts w:ascii="Times New Roman" w:hAnsi="Times New Roman"/>
          <w:sz w:val="20"/>
          <w:szCs w:val="20"/>
        </w:rPr>
      </w:pPr>
      <w:r w:rsidRPr="00C22319">
        <w:rPr>
          <w:rFonts w:ascii="Times New Roman" w:hAnsi="Times New Roman"/>
          <w:sz w:val="20"/>
          <w:szCs w:val="20"/>
        </w:rPr>
        <w:t>Pojedini pojmovi u smislu ove Odluke imaju značenja koja su definirana Zakonom.</w:t>
      </w:r>
    </w:p>
    <w:p w14:paraId="7EEFF386" w14:textId="77777777" w:rsidR="00C22319" w:rsidRPr="00C22319" w:rsidRDefault="00C22319" w:rsidP="00C22319">
      <w:pPr>
        <w:pStyle w:val="Bezproreda"/>
        <w:jc w:val="both"/>
        <w:rPr>
          <w:rFonts w:ascii="Times New Roman" w:hAnsi="Times New Roman"/>
          <w:sz w:val="20"/>
          <w:szCs w:val="20"/>
        </w:rPr>
      </w:pPr>
    </w:p>
    <w:p w14:paraId="565E6253" w14:textId="77777777" w:rsidR="00C22319" w:rsidRPr="00C22319" w:rsidRDefault="00C22319" w:rsidP="00C22319">
      <w:pPr>
        <w:pStyle w:val="Bezproreda"/>
        <w:jc w:val="both"/>
        <w:rPr>
          <w:rFonts w:ascii="Times New Roman" w:hAnsi="Times New Roman"/>
          <w:sz w:val="20"/>
          <w:szCs w:val="20"/>
        </w:rPr>
      </w:pPr>
      <w:r w:rsidRPr="00C22319">
        <w:rPr>
          <w:rFonts w:ascii="Times New Roman" w:hAnsi="Times New Roman"/>
          <w:sz w:val="20"/>
          <w:szCs w:val="20"/>
        </w:rPr>
        <w:t>Izrazi koji se koriste u ovoj Odluci, a imaju rodno značenje koriste se neutralno i odnose se jednako na muški i ženski rod.</w:t>
      </w:r>
    </w:p>
    <w:p w14:paraId="7DEEF3B9" w14:textId="77777777" w:rsidR="00C22319" w:rsidRPr="00C22319" w:rsidRDefault="00C22319" w:rsidP="00C22319">
      <w:pPr>
        <w:pStyle w:val="Bezproreda"/>
        <w:jc w:val="both"/>
        <w:rPr>
          <w:rFonts w:ascii="Times New Roman" w:hAnsi="Times New Roman"/>
          <w:sz w:val="20"/>
          <w:szCs w:val="20"/>
        </w:rPr>
      </w:pPr>
    </w:p>
    <w:p w14:paraId="5308FDC9" w14:textId="13087DF9" w:rsidR="00C22319" w:rsidRPr="00C22319" w:rsidRDefault="00C22319">
      <w:pPr>
        <w:pStyle w:val="Bezproreda"/>
        <w:numPr>
          <w:ilvl w:val="0"/>
          <w:numId w:val="17"/>
        </w:numPr>
        <w:jc w:val="both"/>
        <w:rPr>
          <w:rFonts w:ascii="Times New Roman" w:hAnsi="Times New Roman"/>
          <w:sz w:val="20"/>
          <w:szCs w:val="20"/>
        </w:rPr>
      </w:pPr>
      <w:r w:rsidRPr="00C22319">
        <w:rPr>
          <w:rFonts w:ascii="Times New Roman" w:hAnsi="Times New Roman"/>
          <w:sz w:val="20"/>
          <w:szCs w:val="20"/>
        </w:rPr>
        <w:t>POREZNE STOPE</w:t>
      </w:r>
    </w:p>
    <w:p w14:paraId="1AFCF258" w14:textId="77777777" w:rsidR="00C22319" w:rsidRPr="00C22319" w:rsidRDefault="00C22319" w:rsidP="00C22319">
      <w:pPr>
        <w:pStyle w:val="Bezproreda"/>
        <w:jc w:val="center"/>
        <w:rPr>
          <w:rFonts w:ascii="Times New Roman" w:hAnsi="Times New Roman"/>
          <w:sz w:val="20"/>
          <w:szCs w:val="20"/>
        </w:rPr>
      </w:pPr>
      <w:r w:rsidRPr="00C22319">
        <w:rPr>
          <w:rFonts w:ascii="Times New Roman" w:hAnsi="Times New Roman"/>
          <w:sz w:val="20"/>
          <w:szCs w:val="20"/>
        </w:rPr>
        <w:t>Članak 3.</w:t>
      </w:r>
    </w:p>
    <w:p w14:paraId="74E9EA24" w14:textId="77777777" w:rsidR="00C22319" w:rsidRPr="00C22319" w:rsidRDefault="00C22319" w:rsidP="00C22319">
      <w:pPr>
        <w:pStyle w:val="Bezproreda"/>
        <w:jc w:val="both"/>
        <w:rPr>
          <w:rFonts w:ascii="Times New Roman" w:hAnsi="Times New Roman"/>
          <w:sz w:val="20"/>
          <w:szCs w:val="20"/>
        </w:rPr>
      </w:pPr>
      <w:r w:rsidRPr="00C22319">
        <w:rPr>
          <w:rFonts w:ascii="Times New Roman" w:hAnsi="Times New Roman"/>
          <w:sz w:val="20"/>
          <w:szCs w:val="20"/>
        </w:rPr>
        <w:lastRenderedPageBreak/>
        <w:tab/>
        <w:t>Niža porezna stopa za obračun godišnjeg poreza na dohodak iznosi 22 %.</w:t>
      </w:r>
    </w:p>
    <w:p w14:paraId="4CC84E8E" w14:textId="77777777" w:rsidR="00C22319" w:rsidRPr="00C22319" w:rsidRDefault="00C22319" w:rsidP="00C22319">
      <w:pPr>
        <w:pStyle w:val="Bezproreda"/>
        <w:jc w:val="both"/>
        <w:rPr>
          <w:rFonts w:ascii="Times New Roman" w:hAnsi="Times New Roman"/>
          <w:sz w:val="20"/>
          <w:szCs w:val="20"/>
        </w:rPr>
      </w:pPr>
      <w:r w:rsidRPr="00C22319">
        <w:rPr>
          <w:rFonts w:ascii="Times New Roman" w:hAnsi="Times New Roman"/>
          <w:sz w:val="20"/>
          <w:szCs w:val="20"/>
        </w:rPr>
        <w:tab/>
        <w:t>Viša porezna stopa za obračun godišnjeg poreza na dohodak iznosi 33 %.</w:t>
      </w:r>
    </w:p>
    <w:p w14:paraId="3B7A7195" w14:textId="77777777" w:rsidR="00C22319" w:rsidRPr="00C22319" w:rsidRDefault="00C22319" w:rsidP="00C22319">
      <w:pPr>
        <w:pStyle w:val="Bezproreda"/>
        <w:jc w:val="both"/>
        <w:rPr>
          <w:rFonts w:ascii="Times New Roman" w:hAnsi="Times New Roman"/>
          <w:sz w:val="20"/>
          <w:szCs w:val="20"/>
        </w:rPr>
      </w:pPr>
      <w:r w:rsidRPr="00C22319">
        <w:rPr>
          <w:rFonts w:ascii="Times New Roman" w:hAnsi="Times New Roman"/>
          <w:sz w:val="20"/>
          <w:szCs w:val="20"/>
        </w:rPr>
        <w:tab/>
        <w:t>Prag za primjenu navedenih poreznih stopa propisan je Zakonom.</w:t>
      </w:r>
    </w:p>
    <w:p w14:paraId="63642C5B" w14:textId="77777777" w:rsidR="00C22319" w:rsidRPr="00C22319" w:rsidRDefault="00C22319" w:rsidP="00C22319">
      <w:pPr>
        <w:pStyle w:val="Bezproreda"/>
        <w:jc w:val="both"/>
        <w:rPr>
          <w:rFonts w:ascii="Times New Roman" w:hAnsi="Times New Roman"/>
          <w:sz w:val="20"/>
          <w:szCs w:val="20"/>
        </w:rPr>
      </w:pPr>
    </w:p>
    <w:p w14:paraId="367548EA" w14:textId="52233CD1" w:rsidR="00C22319" w:rsidRPr="00C22319" w:rsidRDefault="00C22319">
      <w:pPr>
        <w:pStyle w:val="Bezproreda"/>
        <w:numPr>
          <w:ilvl w:val="0"/>
          <w:numId w:val="17"/>
        </w:numPr>
        <w:jc w:val="both"/>
        <w:rPr>
          <w:rFonts w:ascii="Times New Roman" w:hAnsi="Times New Roman"/>
          <w:sz w:val="20"/>
          <w:szCs w:val="20"/>
        </w:rPr>
      </w:pPr>
      <w:r w:rsidRPr="00C22319">
        <w:rPr>
          <w:rFonts w:ascii="Times New Roman" w:hAnsi="Times New Roman"/>
          <w:sz w:val="20"/>
          <w:szCs w:val="20"/>
        </w:rPr>
        <w:t>PRIJELAZNE I ZAVRŠNE ODREDBE</w:t>
      </w:r>
    </w:p>
    <w:p w14:paraId="4C7B0AE7" w14:textId="77777777" w:rsidR="00C22319" w:rsidRPr="00C22319" w:rsidRDefault="00C22319" w:rsidP="00C22319">
      <w:pPr>
        <w:pStyle w:val="Bezproreda"/>
        <w:jc w:val="center"/>
        <w:rPr>
          <w:rFonts w:ascii="Times New Roman" w:hAnsi="Times New Roman"/>
          <w:sz w:val="20"/>
          <w:szCs w:val="20"/>
        </w:rPr>
      </w:pPr>
      <w:r w:rsidRPr="00C22319">
        <w:rPr>
          <w:rFonts w:ascii="Times New Roman" w:hAnsi="Times New Roman"/>
          <w:sz w:val="20"/>
          <w:szCs w:val="20"/>
        </w:rPr>
        <w:t>Članak 4.</w:t>
      </w:r>
    </w:p>
    <w:p w14:paraId="275E2E37" w14:textId="77777777" w:rsidR="00C22319" w:rsidRDefault="00C22319" w:rsidP="00C22319">
      <w:pPr>
        <w:pStyle w:val="Bezproreda"/>
        <w:jc w:val="both"/>
        <w:rPr>
          <w:rFonts w:ascii="Times New Roman" w:hAnsi="Times New Roman"/>
          <w:sz w:val="20"/>
          <w:szCs w:val="20"/>
        </w:rPr>
      </w:pPr>
      <w:r w:rsidRPr="00C22319">
        <w:rPr>
          <w:rFonts w:ascii="Times New Roman" w:hAnsi="Times New Roman"/>
          <w:sz w:val="20"/>
          <w:szCs w:val="20"/>
        </w:rPr>
        <w:t>Ova Odluka objavit će se u „Glasniku Općine Kamanje “ i u  „Narodnim novinama“,  a stupa na snagu 1. siječnja 2024. godine.</w:t>
      </w:r>
    </w:p>
    <w:p w14:paraId="4E9EFF97" w14:textId="77777777" w:rsidR="00C22319" w:rsidRDefault="00C22319" w:rsidP="00C22319">
      <w:pPr>
        <w:pStyle w:val="Bezproreda"/>
        <w:jc w:val="both"/>
        <w:rPr>
          <w:rFonts w:ascii="Times New Roman" w:hAnsi="Times New Roman"/>
          <w:sz w:val="20"/>
          <w:szCs w:val="20"/>
        </w:rPr>
      </w:pPr>
    </w:p>
    <w:p w14:paraId="2D9E83F3" w14:textId="2173EE1A" w:rsidR="00431A9D" w:rsidRDefault="00C22319" w:rsidP="00C22319">
      <w:pPr>
        <w:pStyle w:val="Bezproreda"/>
        <w:jc w:val="both"/>
        <w:rPr>
          <w:rFonts w:ascii="Times New Roman" w:hAnsi="Times New Roman"/>
          <w:sz w:val="20"/>
          <w:szCs w:val="20"/>
        </w:rPr>
      </w:pPr>
      <w:r>
        <w:rPr>
          <w:rFonts w:ascii="Times New Roman" w:hAnsi="Times New Roman"/>
          <w:sz w:val="20"/>
          <w:szCs w:val="20"/>
        </w:rPr>
        <w:t>Prelazi se na sljedeću točku.</w:t>
      </w:r>
    </w:p>
    <w:p w14:paraId="3C8D56A4" w14:textId="4E82372B" w:rsidR="00C22319" w:rsidRPr="0045018F" w:rsidRDefault="00C22319" w:rsidP="00C22319">
      <w:pPr>
        <w:pStyle w:val="Bezproreda"/>
        <w:jc w:val="center"/>
        <w:rPr>
          <w:rFonts w:ascii="Times New Roman" w:hAnsi="Times New Roman"/>
          <w:b/>
          <w:bCs/>
          <w:sz w:val="24"/>
          <w:szCs w:val="24"/>
        </w:rPr>
      </w:pPr>
      <w:r w:rsidRPr="0045018F">
        <w:rPr>
          <w:rFonts w:ascii="Times New Roman" w:hAnsi="Times New Roman"/>
          <w:b/>
          <w:bCs/>
          <w:sz w:val="24"/>
          <w:szCs w:val="24"/>
        </w:rPr>
        <w:t>Ad4)</w:t>
      </w:r>
    </w:p>
    <w:p w14:paraId="0FDDD32F" w14:textId="77777777" w:rsidR="00C22319" w:rsidRPr="0045018F" w:rsidRDefault="00C22319" w:rsidP="00C22319">
      <w:pPr>
        <w:pStyle w:val="Bezproreda"/>
        <w:jc w:val="center"/>
        <w:rPr>
          <w:rFonts w:ascii="Times New Roman" w:hAnsi="Times New Roman"/>
          <w:b/>
          <w:bCs/>
          <w:sz w:val="24"/>
          <w:szCs w:val="24"/>
        </w:rPr>
      </w:pPr>
    </w:p>
    <w:p w14:paraId="0FB5CDD1" w14:textId="1084BA37" w:rsidR="00C22319" w:rsidRPr="0045018F" w:rsidRDefault="00C22319" w:rsidP="00C22319">
      <w:pPr>
        <w:autoSpaceDE w:val="0"/>
        <w:autoSpaceDN w:val="0"/>
        <w:adjustRightInd w:val="0"/>
        <w:spacing w:after="0" w:line="240" w:lineRule="auto"/>
        <w:jc w:val="center"/>
        <w:rPr>
          <w:rFonts w:ascii="Times New Roman" w:hAnsi="Times New Roman"/>
          <w:b/>
          <w:sz w:val="24"/>
          <w:szCs w:val="24"/>
        </w:rPr>
      </w:pPr>
      <w:r w:rsidRPr="0045018F">
        <w:rPr>
          <w:rFonts w:ascii="Times New Roman" w:hAnsi="Times New Roman"/>
          <w:b/>
          <w:sz w:val="24"/>
          <w:szCs w:val="24"/>
        </w:rPr>
        <w:t>ODLUKA O POREZIMA OPĆINE KAMANJE</w:t>
      </w:r>
    </w:p>
    <w:p w14:paraId="05CFCB45" w14:textId="77777777" w:rsidR="00C22319" w:rsidRDefault="00C22319" w:rsidP="00C22319">
      <w:pPr>
        <w:pStyle w:val="Bezproreda"/>
        <w:jc w:val="center"/>
        <w:rPr>
          <w:rFonts w:ascii="Times New Roman" w:hAnsi="Times New Roman"/>
          <w:b/>
          <w:bCs/>
        </w:rPr>
      </w:pPr>
    </w:p>
    <w:p w14:paraId="0C91DE2F" w14:textId="4882E7D2" w:rsidR="00C22319" w:rsidRDefault="00C22319" w:rsidP="00905A27">
      <w:pPr>
        <w:spacing w:after="240" w:line="276" w:lineRule="auto"/>
        <w:ind w:firstLine="720"/>
        <w:jc w:val="both"/>
        <w:rPr>
          <w:rFonts w:ascii="Times New Roman" w:hAnsi="Times New Roman"/>
          <w:sz w:val="20"/>
          <w:szCs w:val="20"/>
        </w:rPr>
      </w:pPr>
      <w:r w:rsidRPr="00905A27">
        <w:rPr>
          <w:rFonts w:ascii="Times New Roman" w:hAnsi="Times New Roman"/>
          <w:sz w:val="20"/>
          <w:szCs w:val="20"/>
        </w:rPr>
        <w:t>Načelnik je dao obrazloženje Odluke i kazao kako temeljem</w:t>
      </w:r>
      <w:r w:rsidRPr="00C22319">
        <w:rPr>
          <w:rFonts w:ascii="Times New Roman" w:hAnsi="Times New Roman"/>
          <w:sz w:val="20"/>
          <w:szCs w:val="20"/>
        </w:rPr>
        <w:t xml:space="preserve"> članaka 20. , 22.-24.. i 42. Zakona o lokalnim porezima (“Narodne novine” br. 115/16,101/17, 114/22 i 114/23) predstavničko tijelo lokalne samouprave utvrđuje pojedina pitanja u svezi lokalnih poreza koje jedinica lokalne samouprave utvrđuje i naplaćuje na svojem području. Općinsko vijeće Općine Kamanje je na 8. sjednici održanoj 20. listopada 2022. godine donijelo </w:t>
      </w:r>
      <w:r w:rsidRPr="00905A27">
        <w:rPr>
          <w:rFonts w:ascii="Times New Roman" w:hAnsi="Times New Roman"/>
          <w:sz w:val="20"/>
          <w:szCs w:val="20"/>
        </w:rPr>
        <w:t xml:space="preserve">je </w:t>
      </w:r>
      <w:r w:rsidRPr="00C22319">
        <w:rPr>
          <w:rFonts w:ascii="Times New Roman" w:hAnsi="Times New Roman"/>
          <w:sz w:val="20"/>
          <w:szCs w:val="20"/>
        </w:rPr>
        <w:t>Odluku o općinskim porezima Općine Kamanje u kojoj su bile utvrđene četiri vrste općinskih poreza i to prirez po stopi od 10 %, porez na potrošnju po stopi od 3%, porez na kuće za odmor u iznosu od 15,00 kn po četvornom metru i porez na korištenje javnih površina u visini od 10% od iznosa zakupnine</w:t>
      </w:r>
      <w:r w:rsidRPr="00905A27">
        <w:rPr>
          <w:rFonts w:ascii="Times New Roman" w:hAnsi="Times New Roman"/>
          <w:sz w:val="20"/>
          <w:szCs w:val="20"/>
        </w:rPr>
        <w:t>.</w:t>
      </w:r>
      <w:r w:rsidR="00905A27" w:rsidRPr="00905A27">
        <w:rPr>
          <w:rFonts w:ascii="Times New Roman" w:hAnsi="Times New Roman"/>
          <w:sz w:val="20"/>
          <w:szCs w:val="20"/>
        </w:rPr>
        <w:t xml:space="preserve"> </w:t>
      </w:r>
      <w:r w:rsidRPr="00C22319">
        <w:rPr>
          <w:rFonts w:ascii="Times New Roman" w:hAnsi="Times New Roman"/>
          <w:b/>
          <w:bCs/>
          <w:sz w:val="20"/>
          <w:szCs w:val="20"/>
        </w:rPr>
        <w:t>Porez na potrošnju</w:t>
      </w:r>
      <w:r w:rsidRPr="00C22319">
        <w:rPr>
          <w:rFonts w:ascii="Times New Roman" w:hAnsi="Times New Roman"/>
          <w:sz w:val="20"/>
          <w:szCs w:val="20"/>
        </w:rPr>
        <w:t xml:space="preserve"> je i prije zadnjih izmjena i dopuna Zakona o lokalnim porezima bio utvrđen kao porez čija je stopa maksimalno mogla biti 3%. Porez za potrošnju plaća se na potrošnju alkoholnih pića (vinjak, rakiju i žestoka pića) prirodnih vina, specijalnih vina, piva i bezalkoholnih pića u ugostiteljskim objektima, a u koju nije uključen porez na dodanu vrijednost.</w:t>
      </w:r>
      <w:r w:rsidR="00905A27" w:rsidRPr="00905A27">
        <w:rPr>
          <w:rFonts w:ascii="Times New Roman" w:hAnsi="Times New Roman"/>
          <w:sz w:val="20"/>
          <w:szCs w:val="20"/>
        </w:rPr>
        <w:t xml:space="preserve"> </w:t>
      </w:r>
      <w:r w:rsidRPr="00C22319">
        <w:rPr>
          <w:rFonts w:ascii="Times New Roman" w:hAnsi="Times New Roman"/>
          <w:sz w:val="20"/>
          <w:szCs w:val="20"/>
        </w:rPr>
        <w:t>Izmjene i dopune Zakona o porezu na dohodak ( NN 114/23)  u potpunosti ukidaju prirez porezu na dohodak, povećavaju osnovni mjesečni  osobni  odbitak sa 530,90 eura na 560,00 eura te također povećavaju i iznos osobnih odbitaka za uzdržavane članove. Također se povećava i iznos mjesečne porezne osnovice na koju se obračunava noža stopa poreza sa sadašnjih 3.981,69 eura na 4.200,00 eura, odnosno godišnje sa 47.780,28 eura na 50.400,00 eura. Sve ove izmjene rezultirat će gubitkom prireza od 30.000,00 eura</w:t>
      </w:r>
      <w:r w:rsidR="00905A27" w:rsidRPr="00905A27">
        <w:rPr>
          <w:rFonts w:ascii="Times New Roman" w:hAnsi="Times New Roman"/>
          <w:sz w:val="20"/>
          <w:szCs w:val="20"/>
        </w:rPr>
        <w:t xml:space="preserve">. </w:t>
      </w:r>
      <w:r w:rsidRPr="00C22319">
        <w:rPr>
          <w:rFonts w:ascii="Times New Roman" w:hAnsi="Times New Roman"/>
          <w:sz w:val="20"/>
          <w:szCs w:val="20"/>
        </w:rPr>
        <w:t xml:space="preserve">Općinama sukladno izmjenama zakona je dopušteno utvrditi nižu stopu poreza u granicama od 15% do 22 % te višu stopu u granicama od 25% do 33 %. </w:t>
      </w:r>
      <w:r w:rsidR="00905A27" w:rsidRPr="00905A27">
        <w:rPr>
          <w:rFonts w:ascii="Times New Roman" w:hAnsi="Times New Roman"/>
          <w:sz w:val="20"/>
          <w:szCs w:val="20"/>
        </w:rPr>
        <w:t xml:space="preserve"> </w:t>
      </w:r>
      <w:r w:rsidRPr="00C22319">
        <w:rPr>
          <w:rFonts w:ascii="Times New Roman" w:hAnsi="Times New Roman"/>
          <w:b/>
          <w:bCs/>
          <w:sz w:val="20"/>
          <w:szCs w:val="20"/>
        </w:rPr>
        <w:t xml:space="preserve">Porez na kuće za odmor </w:t>
      </w:r>
      <w:r w:rsidRPr="00C22319">
        <w:rPr>
          <w:rFonts w:ascii="Times New Roman" w:hAnsi="Times New Roman"/>
          <w:sz w:val="20"/>
          <w:szCs w:val="20"/>
        </w:rPr>
        <w:t xml:space="preserve">– Izmjenama i dopunama Zakona o lokalnim porezima dopušteni iznos je u rasponu od 0,6 do 5 eura po kvadratnom metru korisne površine kuće za odmor. Trenutno važeći  iznos od 2,00 eura po m2 neće se povećavati.  Porez na kuće za odmor plaćaju i iznajmljivači.  </w:t>
      </w:r>
      <w:r w:rsidRPr="00905A27">
        <w:rPr>
          <w:rFonts w:ascii="Times New Roman" w:hAnsi="Times New Roman"/>
          <w:b/>
          <w:bCs/>
          <w:sz w:val="20"/>
          <w:szCs w:val="20"/>
        </w:rPr>
        <w:t xml:space="preserve">Porez na korištenje javnih površina - </w:t>
      </w:r>
      <w:r w:rsidRPr="00905A27">
        <w:rPr>
          <w:rFonts w:ascii="Times New Roman" w:hAnsi="Times New Roman"/>
          <w:sz w:val="20"/>
          <w:szCs w:val="20"/>
        </w:rPr>
        <w:t>Pod javnom površinom podrazumijevaju se prostori na trgovima, pločnicima i drugi javni prostori koji se daju u zakup na temelju natječaja ili drugog odgovarajućeg akta o davanju u zakup javnih površina. Porez na korištenje javnih površina plaća se u visini od 10 % od iznosa zakupnine za tu  površinu</w:t>
      </w:r>
      <w:r w:rsidR="00905A27" w:rsidRPr="00905A27">
        <w:rPr>
          <w:rFonts w:ascii="Times New Roman" w:hAnsi="Times New Roman"/>
          <w:sz w:val="20"/>
          <w:szCs w:val="20"/>
        </w:rPr>
        <w:t>.</w:t>
      </w:r>
    </w:p>
    <w:p w14:paraId="2541EBED" w14:textId="77777777" w:rsidR="00905A27" w:rsidRPr="00C22319" w:rsidRDefault="00905A27" w:rsidP="00905A27">
      <w:pPr>
        <w:pStyle w:val="Bezproreda"/>
        <w:jc w:val="both"/>
        <w:rPr>
          <w:rFonts w:ascii="Times New Roman" w:hAnsi="Times New Roman"/>
          <w:sz w:val="20"/>
          <w:szCs w:val="20"/>
        </w:rPr>
      </w:pPr>
      <w:r w:rsidRPr="00C22319">
        <w:rPr>
          <w:rFonts w:ascii="Times New Roman" w:hAnsi="Times New Roman"/>
          <w:sz w:val="20"/>
          <w:szCs w:val="20"/>
        </w:rPr>
        <w:t>Daje se na raspravu ova točka dnevnog reda.</w:t>
      </w:r>
    </w:p>
    <w:p w14:paraId="6D0498AB" w14:textId="77777777" w:rsidR="00905A27" w:rsidRPr="00C22319" w:rsidRDefault="00905A27" w:rsidP="00905A27">
      <w:pPr>
        <w:pStyle w:val="Bezproreda"/>
        <w:jc w:val="both"/>
        <w:rPr>
          <w:rFonts w:ascii="Times New Roman" w:hAnsi="Times New Roman"/>
          <w:sz w:val="20"/>
          <w:szCs w:val="20"/>
        </w:rPr>
      </w:pPr>
      <w:r w:rsidRPr="00C22319">
        <w:rPr>
          <w:rFonts w:ascii="Times New Roman" w:hAnsi="Times New Roman"/>
          <w:sz w:val="20"/>
          <w:szCs w:val="20"/>
        </w:rPr>
        <w:t>Nitko se nije javio za raspravu.</w:t>
      </w:r>
    </w:p>
    <w:p w14:paraId="6461D374" w14:textId="77777777" w:rsidR="00905A27" w:rsidRPr="00C22319" w:rsidRDefault="00905A27" w:rsidP="00905A27">
      <w:pPr>
        <w:pStyle w:val="Bezproreda"/>
        <w:jc w:val="both"/>
        <w:rPr>
          <w:rFonts w:ascii="Times New Roman" w:hAnsi="Times New Roman"/>
          <w:sz w:val="20"/>
          <w:szCs w:val="20"/>
        </w:rPr>
      </w:pPr>
      <w:r w:rsidRPr="00C22319">
        <w:rPr>
          <w:rFonts w:ascii="Times New Roman" w:hAnsi="Times New Roman"/>
          <w:sz w:val="20"/>
          <w:szCs w:val="20"/>
        </w:rPr>
        <w:t>Prelazi se na glasanje.</w:t>
      </w:r>
    </w:p>
    <w:p w14:paraId="17F9E262" w14:textId="77777777" w:rsidR="00905A27" w:rsidRPr="00C22319" w:rsidRDefault="00905A27" w:rsidP="00905A27">
      <w:pPr>
        <w:pStyle w:val="Bezproreda"/>
        <w:jc w:val="both"/>
        <w:rPr>
          <w:rFonts w:ascii="Times New Roman" w:hAnsi="Times New Roman"/>
          <w:sz w:val="20"/>
          <w:szCs w:val="20"/>
          <w:u w:val="single"/>
        </w:rPr>
      </w:pPr>
      <w:r w:rsidRPr="00C22319">
        <w:rPr>
          <w:rFonts w:ascii="Times New Roman" w:hAnsi="Times New Roman"/>
          <w:sz w:val="20"/>
          <w:szCs w:val="20"/>
        </w:rPr>
        <w:t xml:space="preserve">Utvrđuje se da je ova točka dnevnog reda usvojena </w:t>
      </w:r>
      <w:r w:rsidRPr="002061BD">
        <w:rPr>
          <w:rFonts w:ascii="Times New Roman" w:hAnsi="Times New Roman"/>
          <w:b/>
          <w:bCs/>
          <w:sz w:val="20"/>
          <w:szCs w:val="20"/>
          <w:u w:val="single"/>
        </w:rPr>
        <w:t>JEDNOGLASNO, sa 4 glasa ZA.</w:t>
      </w:r>
    </w:p>
    <w:p w14:paraId="686E89E3" w14:textId="77777777" w:rsidR="00905A27" w:rsidRPr="00905A27" w:rsidRDefault="00905A27" w:rsidP="00905A27">
      <w:pPr>
        <w:pStyle w:val="Bezproreda"/>
        <w:jc w:val="both"/>
        <w:rPr>
          <w:rFonts w:ascii="Times New Roman" w:hAnsi="Times New Roman"/>
          <w:b/>
          <w:bCs/>
          <w:sz w:val="20"/>
          <w:szCs w:val="20"/>
        </w:rPr>
      </w:pPr>
    </w:p>
    <w:p w14:paraId="77236E0D" w14:textId="45E140E1" w:rsidR="00905A27" w:rsidRPr="00905A27" w:rsidRDefault="00905A27" w:rsidP="00905A27">
      <w:pPr>
        <w:pStyle w:val="Bezproreda"/>
        <w:jc w:val="center"/>
        <w:rPr>
          <w:rFonts w:ascii="Times New Roman" w:hAnsi="Times New Roman"/>
          <w:b/>
          <w:bCs/>
          <w:sz w:val="20"/>
          <w:szCs w:val="20"/>
        </w:rPr>
      </w:pPr>
      <w:r w:rsidRPr="00905A27">
        <w:rPr>
          <w:rFonts w:ascii="Times New Roman" w:hAnsi="Times New Roman"/>
          <w:b/>
          <w:bCs/>
          <w:sz w:val="20"/>
          <w:szCs w:val="20"/>
        </w:rPr>
        <w:t xml:space="preserve">Utvrđuje se da je donesena sljedeća </w:t>
      </w:r>
      <w:r>
        <w:rPr>
          <w:rFonts w:ascii="Times New Roman" w:hAnsi="Times New Roman"/>
          <w:b/>
          <w:bCs/>
          <w:sz w:val="20"/>
          <w:szCs w:val="20"/>
        </w:rPr>
        <w:t xml:space="preserve">  </w:t>
      </w:r>
    </w:p>
    <w:p w14:paraId="027C422E" w14:textId="09AA6DD7" w:rsidR="00C22319" w:rsidRPr="00C22319" w:rsidRDefault="00C22319" w:rsidP="00C22319">
      <w:pPr>
        <w:autoSpaceDE w:val="0"/>
        <w:autoSpaceDN w:val="0"/>
        <w:adjustRightInd w:val="0"/>
        <w:spacing w:after="0" w:line="240" w:lineRule="auto"/>
        <w:jc w:val="center"/>
        <w:rPr>
          <w:rFonts w:ascii="Times New Roman" w:hAnsi="Times New Roman"/>
          <w:b/>
          <w:sz w:val="20"/>
          <w:szCs w:val="20"/>
        </w:rPr>
      </w:pPr>
      <w:r w:rsidRPr="00C22319">
        <w:rPr>
          <w:rFonts w:ascii="Times New Roman" w:hAnsi="Times New Roman"/>
          <w:b/>
          <w:sz w:val="20"/>
          <w:szCs w:val="20"/>
        </w:rPr>
        <w:t>O</w:t>
      </w:r>
      <w:r>
        <w:rPr>
          <w:rFonts w:ascii="Times New Roman" w:hAnsi="Times New Roman"/>
          <w:b/>
          <w:sz w:val="20"/>
          <w:szCs w:val="20"/>
        </w:rPr>
        <w:t>DLUK</w:t>
      </w:r>
      <w:r w:rsidR="00905A27">
        <w:rPr>
          <w:rFonts w:ascii="Times New Roman" w:hAnsi="Times New Roman"/>
          <w:b/>
          <w:sz w:val="20"/>
          <w:szCs w:val="20"/>
        </w:rPr>
        <w:t>A</w:t>
      </w:r>
      <w:r>
        <w:rPr>
          <w:rFonts w:ascii="Times New Roman" w:hAnsi="Times New Roman"/>
          <w:b/>
          <w:sz w:val="20"/>
          <w:szCs w:val="20"/>
        </w:rPr>
        <w:t xml:space="preserve"> </w:t>
      </w:r>
      <w:r w:rsidRPr="00C22319">
        <w:rPr>
          <w:rFonts w:ascii="Times New Roman" w:hAnsi="Times New Roman"/>
          <w:b/>
          <w:sz w:val="20"/>
          <w:szCs w:val="20"/>
        </w:rPr>
        <w:t>O POREZIMA OPĆINE KAMANJE</w:t>
      </w:r>
    </w:p>
    <w:p w14:paraId="740387EB" w14:textId="77777777" w:rsidR="00C22319" w:rsidRPr="00C22319" w:rsidRDefault="00C22319" w:rsidP="00C22319">
      <w:pPr>
        <w:autoSpaceDE w:val="0"/>
        <w:autoSpaceDN w:val="0"/>
        <w:adjustRightInd w:val="0"/>
        <w:spacing w:after="0" w:line="240" w:lineRule="auto"/>
        <w:rPr>
          <w:rFonts w:ascii="Times New Roman" w:hAnsi="Times New Roman"/>
          <w:b/>
          <w:sz w:val="20"/>
          <w:szCs w:val="20"/>
        </w:rPr>
      </w:pPr>
    </w:p>
    <w:p w14:paraId="46823ED4" w14:textId="77777777" w:rsidR="00C22319" w:rsidRPr="00C22319" w:rsidRDefault="00C22319">
      <w:pPr>
        <w:numPr>
          <w:ilvl w:val="0"/>
          <w:numId w:val="19"/>
        </w:numPr>
        <w:autoSpaceDE w:val="0"/>
        <w:autoSpaceDN w:val="0"/>
        <w:adjustRightInd w:val="0"/>
        <w:spacing w:after="0" w:line="240" w:lineRule="auto"/>
        <w:contextualSpacing/>
        <w:rPr>
          <w:rFonts w:ascii="Times New Roman" w:hAnsi="Times New Roman"/>
          <w:b/>
          <w:sz w:val="20"/>
          <w:szCs w:val="20"/>
        </w:rPr>
      </w:pPr>
      <w:r w:rsidRPr="00C22319">
        <w:rPr>
          <w:rFonts w:ascii="Times New Roman" w:hAnsi="Times New Roman"/>
          <w:b/>
          <w:sz w:val="20"/>
          <w:szCs w:val="20"/>
        </w:rPr>
        <w:t>OPĆE ODREDBE</w:t>
      </w:r>
    </w:p>
    <w:p w14:paraId="0DB1308C" w14:textId="77777777" w:rsidR="00C22319" w:rsidRPr="00C22319" w:rsidRDefault="00C22319" w:rsidP="00C22319">
      <w:pPr>
        <w:autoSpaceDE w:val="0"/>
        <w:autoSpaceDN w:val="0"/>
        <w:adjustRightInd w:val="0"/>
        <w:spacing w:after="0" w:line="240" w:lineRule="auto"/>
        <w:jc w:val="center"/>
        <w:rPr>
          <w:rFonts w:ascii="Times New Roman" w:hAnsi="Times New Roman"/>
          <w:sz w:val="20"/>
          <w:szCs w:val="20"/>
        </w:rPr>
      </w:pPr>
      <w:r w:rsidRPr="00C22319">
        <w:rPr>
          <w:rFonts w:ascii="Times New Roman" w:hAnsi="Times New Roman"/>
          <w:sz w:val="20"/>
          <w:szCs w:val="20"/>
        </w:rPr>
        <w:t>Članak 1.</w:t>
      </w:r>
    </w:p>
    <w:p w14:paraId="61A0230E" w14:textId="77777777" w:rsidR="00C22319" w:rsidRPr="00C22319" w:rsidRDefault="00C22319" w:rsidP="00C22319">
      <w:pPr>
        <w:autoSpaceDE w:val="0"/>
        <w:autoSpaceDN w:val="0"/>
        <w:adjustRightInd w:val="0"/>
        <w:spacing w:after="0" w:line="240" w:lineRule="auto"/>
        <w:ind w:firstLine="709"/>
        <w:jc w:val="both"/>
        <w:rPr>
          <w:rFonts w:ascii="Times New Roman" w:hAnsi="Times New Roman"/>
          <w:b/>
          <w:bCs/>
          <w:sz w:val="20"/>
          <w:szCs w:val="20"/>
        </w:rPr>
      </w:pPr>
      <w:r w:rsidRPr="00C22319">
        <w:rPr>
          <w:rFonts w:ascii="Times New Roman" w:hAnsi="Times New Roman"/>
          <w:sz w:val="20"/>
          <w:szCs w:val="20"/>
        </w:rPr>
        <w:t>Ovom Odlukom se, sukladno Zakonu o lokalnim porezima, utvrđuju vrste poreza koji pripadaju Općini Kamanje, visina stope poreza na potrošnju, visina poreza na kuće za odmor, visina poreza na korištenje javnih površina te nadležno porezno tijelo za utvrđivanje i naplatu poreza koji pripadaju Općini Kamanje.</w:t>
      </w:r>
    </w:p>
    <w:p w14:paraId="576DB2C4" w14:textId="77777777" w:rsidR="00C22319" w:rsidRPr="00C22319" w:rsidRDefault="00C22319" w:rsidP="00C22319">
      <w:pPr>
        <w:autoSpaceDE w:val="0"/>
        <w:autoSpaceDN w:val="0"/>
        <w:adjustRightInd w:val="0"/>
        <w:spacing w:after="0" w:line="240" w:lineRule="auto"/>
        <w:ind w:left="705"/>
        <w:jc w:val="both"/>
        <w:rPr>
          <w:rFonts w:ascii="Times New Roman" w:hAnsi="Times New Roman"/>
          <w:sz w:val="20"/>
          <w:szCs w:val="20"/>
        </w:rPr>
      </w:pPr>
    </w:p>
    <w:p w14:paraId="266FEB83" w14:textId="77777777" w:rsidR="00C22319" w:rsidRPr="00C22319" w:rsidRDefault="00C22319" w:rsidP="00C22319">
      <w:pPr>
        <w:autoSpaceDE w:val="0"/>
        <w:autoSpaceDN w:val="0"/>
        <w:adjustRightInd w:val="0"/>
        <w:spacing w:after="0" w:line="240" w:lineRule="auto"/>
        <w:jc w:val="center"/>
        <w:rPr>
          <w:rFonts w:ascii="Times New Roman" w:hAnsi="Times New Roman"/>
          <w:sz w:val="20"/>
          <w:szCs w:val="20"/>
        </w:rPr>
      </w:pPr>
      <w:r w:rsidRPr="00C22319">
        <w:rPr>
          <w:rFonts w:ascii="Times New Roman" w:hAnsi="Times New Roman"/>
          <w:sz w:val="20"/>
          <w:szCs w:val="20"/>
        </w:rPr>
        <w:t>Članak 2.</w:t>
      </w:r>
    </w:p>
    <w:p w14:paraId="2EAAC00E" w14:textId="77777777" w:rsidR="00C22319" w:rsidRPr="00C22319" w:rsidRDefault="00C22319" w:rsidP="00C22319">
      <w:pPr>
        <w:autoSpaceDE w:val="0"/>
        <w:autoSpaceDN w:val="0"/>
        <w:adjustRightInd w:val="0"/>
        <w:spacing w:after="0" w:line="240" w:lineRule="auto"/>
        <w:ind w:firstLine="709"/>
        <w:jc w:val="both"/>
        <w:rPr>
          <w:rFonts w:ascii="Times New Roman" w:hAnsi="Times New Roman"/>
          <w:sz w:val="20"/>
          <w:szCs w:val="20"/>
        </w:rPr>
      </w:pPr>
      <w:r w:rsidRPr="00C22319">
        <w:rPr>
          <w:rFonts w:ascii="Times New Roman" w:hAnsi="Times New Roman"/>
          <w:sz w:val="20"/>
          <w:szCs w:val="20"/>
        </w:rPr>
        <w:t>Pojedini pojmovi u smislu ove Odluke imaju značenja koja su definirana Zakonom.</w:t>
      </w:r>
    </w:p>
    <w:p w14:paraId="6796AD27" w14:textId="77777777" w:rsidR="00C22319" w:rsidRPr="00C22319" w:rsidRDefault="00C22319" w:rsidP="00C22319">
      <w:pPr>
        <w:autoSpaceDE w:val="0"/>
        <w:autoSpaceDN w:val="0"/>
        <w:adjustRightInd w:val="0"/>
        <w:spacing w:after="0" w:line="240" w:lineRule="auto"/>
        <w:ind w:left="1065"/>
        <w:contextualSpacing/>
        <w:jc w:val="both"/>
        <w:rPr>
          <w:rFonts w:ascii="Times New Roman" w:hAnsi="Times New Roman"/>
          <w:sz w:val="20"/>
          <w:szCs w:val="20"/>
        </w:rPr>
      </w:pPr>
    </w:p>
    <w:p w14:paraId="1A7DA9BB" w14:textId="77777777" w:rsidR="00C22319" w:rsidRPr="00C22319" w:rsidRDefault="00C22319" w:rsidP="00C22319">
      <w:pPr>
        <w:autoSpaceDE w:val="0"/>
        <w:autoSpaceDN w:val="0"/>
        <w:adjustRightInd w:val="0"/>
        <w:spacing w:after="0" w:line="240" w:lineRule="auto"/>
        <w:ind w:firstLine="360"/>
        <w:jc w:val="both"/>
        <w:rPr>
          <w:rFonts w:ascii="Times New Roman" w:hAnsi="Times New Roman"/>
          <w:sz w:val="20"/>
          <w:szCs w:val="20"/>
        </w:rPr>
      </w:pPr>
      <w:r w:rsidRPr="00C22319">
        <w:rPr>
          <w:rFonts w:ascii="Times New Roman" w:hAnsi="Times New Roman"/>
          <w:sz w:val="20"/>
          <w:szCs w:val="20"/>
        </w:rPr>
        <w:t>Izrazi koji se koriste u ovoj Odluci, a imaju rodno značenje koriste se neutralno i odnose se jednako na muški i ženski rod.</w:t>
      </w:r>
    </w:p>
    <w:p w14:paraId="61E52860" w14:textId="77777777" w:rsidR="00C22319" w:rsidRPr="00C22319" w:rsidRDefault="00C22319" w:rsidP="00C22319">
      <w:pPr>
        <w:autoSpaceDE w:val="0"/>
        <w:autoSpaceDN w:val="0"/>
        <w:adjustRightInd w:val="0"/>
        <w:spacing w:after="0" w:line="240" w:lineRule="auto"/>
        <w:jc w:val="both"/>
        <w:rPr>
          <w:rFonts w:ascii="Times New Roman" w:hAnsi="Times New Roman"/>
          <w:sz w:val="20"/>
          <w:szCs w:val="20"/>
        </w:rPr>
      </w:pPr>
    </w:p>
    <w:p w14:paraId="2F4AC29E" w14:textId="77777777" w:rsidR="00C22319" w:rsidRPr="00C22319" w:rsidRDefault="00C22319">
      <w:pPr>
        <w:numPr>
          <w:ilvl w:val="0"/>
          <w:numId w:val="19"/>
        </w:numPr>
        <w:autoSpaceDE w:val="0"/>
        <w:autoSpaceDN w:val="0"/>
        <w:adjustRightInd w:val="0"/>
        <w:spacing w:after="0" w:line="240" w:lineRule="auto"/>
        <w:contextualSpacing/>
        <w:jc w:val="both"/>
        <w:rPr>
          <w:rFonts w:ascii="Times New Roman" w:hAnsi="Times New Roman"/>
          <w:b/>
          <w:sz w:val="20"/>
          <w:szCs w:val="20"/>
        </w:rPr>
      </w:pPr>
      <w:r w:rsidRPr="00C22319">
        <w:rPr>
          <w:rFonts w:ascii="Times New Roman" w:hAnsi="Times New Roman"/>
          <w:b/>
          <w:sz w:val="20"/>
          <w:szCs w:val="20"/>
        </w:rPr>
        <w:t>VRSTE POREZA</w:t>
      </w:r>
    </w:p>
    <w:p w14:paraId="6218F5C6" w14:textId="77777777" w:rsidR="00C22319" w:rsidRPr="00C22319" w:rsidRDefault="00C22319" w:rsidP="00C22319">
      <w:pPr>
        <w:autoSpaceDE w:val="0"/>
        <w:autoSpaceDN w:val="0"/>
        <w:adjustRightInd w:val="0"/>
        <w:spacing w:after="0" w:line="240" w:lineRule="auto"/>
        <w:jc w:val="center"/>
        <w:rPr>
          <w:rFonts w:ascii="Times New Roman" w:hAnsi="Times New Roman"/>
          <w:sz w:val="20"/>
          <w:szCs w:val="20"/>
        </w:rPr>
      </w:pPr>
      <w:r w:rsidRPr="00C22319">
        <w:rPr>
          <w:rFonts w:ascii="Times New Roman" w:hAnsi="Times New Roman"/>
          <w:sz w:val="20"/>
          <w:szCs w:val="20"/>
        </w:rPr>
        <w:t>Članak 3.</w:t>
      </w:r>
    </w:p>
    <w:p w14:paraId="7299869E" w14:textId="77777777" w:rsidR="00C22319" w:rsidRPr="00C22319" w:rsidRDefault="00C22319" w:rsidP="00C22319">
      <w:pPr>
        <w:tabs>
          <w:tab w:val="left" w:pos="765"/>
        </w:tabs>
        <w:autoSpaceDE w:val="0"/>
        <w:autoSpaceDN w:val="0"/>
        <w:adjustRightInd w:val="0"/>
        <w:spacing w:after="0" w:line="240" w:lineRule="auto"/>
        <w:rPr>
          <w:rFonts w:ascii="Times New Roman" w:hAnsi="Times New Roman"/>
          <w:sz w:val="20"/>
          <w:szCs w:val="20"/>
        </w:rPr>
      </w:pPr>
      <w:r w:rsidRPr="00C22319">
        <w:rPr>
          <w:rFonts w:ascii="Times New Roman" w:hAnsi="Times New Roman"/>
          <w:sz w:val="20"/>
          <w:szCs w:val="20"/>
        </w:rPr>
        <w:tab/>
        <w:t>Općini Kamanje pripadaju sljedeći porezi:</w:t>
      </w:r>
    </w:p>
    <w:p w14:paraId="06CE4580" w14:textId="77777777" w:rsidR="00C22319" w:rsidRPr="00C22319" w:rsidRDefault="00C22319">
      <w:pPr>
        <w:numPr>
          <w:ilvl w:val="0"/>
          <w:numId w:val="18"/>
        </w:numPr>
        <w:autoSpaceDE w:val="0"/>
        <w:autoSpaceDN w:val="0"/>
        <w:adjustRightInd w:val="0"/>
        <w:spacing w:after="0" w:line="240" w:lineRule="auto"/>
        <w:contextualSpacing/>
        <w:jc w:val="both"/>
        <w:rPr>
          <w:rFonts w:ascii="Times New Roman" w:hAnsi="Times New Roman"/>
          <w:sz w:val="20"/>
          <w:szCs w:val="20"/>
        </w:rPr>
      </w:pPr>
      <w:r w:rsidRPr="00C22319">
        <w:rPr>
          <w:rFonts w:ascii="Times New Roman" w:hAnsi="Times New Roman"/>
          <w:sz w:val="20"/>
          <w:szCs w:val="20"/>
        </w:rPr>
        <w:t>porez na potrošnju,</w:t>
      </w:r>
    </w:p>
    <w:p w14:paraId="324CFAC5" w14:textId="77777777" w:rsidR="00C22319" w:rsidRPr="00C22319" w:rsidRDefault="00C22319">
      <w:pPr>
        <w:numPr>
          <w:ilvl w:val="0"/>
          <w:numId w:val="18"/>
        </w:numPr>
        <w:autoSpaceDE w:val="0"/>
        <w:autoSpaceDN w:val="0"/>
        <w:adjustRightInd w:val="0"/>
        <w:spacing w:after="0" w:line="240" w:lineRule="auto"/>
        <w:contextualSpacing/>
        <w:jc w:val="both"/>
        <w:rPr>
          <w:rFonts w:ascii="Times New Roman" w:hAnsi="Times New Roman"/>
          <w:sz w:val="20"/>
          <w:szCs w:val="20"/>
        </w:rPr>
      </w:pPr>
      <w:r w:rsidRPr="00C22319">
        <w:rPr>
          <w:rFonts w:ascii="Times New Roman" w:hAnsi="Times New Roman"/>
          <w:sz w:val="20"/>
          <w:szCs w:val="20"/>
        </w:rPr>
        <w:t>porez na kuće za odmor i</w:t>
      </w:r>
    </w:p>
    <w:p w14:paraId="4E3D250B" w14:textId="77777777" w:rsidR="00C22319" w:rsidRPr="00C22319" w:rsidRDefault="00C22319">
      <w:pPr>
        <w:numPr>
          <w:ilvl w:val="0"/>
          <w:numId w:val="18"/>
        </w:numPr>
        <w:autoSpaceDE w:val="0"/>
        <w:autoSpaceDN w:val="0"/>
        <w:adjustRightInd w:val="0"/>
        <w:spacing w:after="0" w:line="240" w:lineRule="auto"/>
        <w:contextualSpacing/>
        <w:jc w:val="both"/>
        <w:rPr>
          <w:rFonts w:ascii="Times New Roman" w:hAnsi="Times New Roman"/>
          <w:sz w:val="20"/>
          <w:szCs w:val="20"/>
        </w:rPr>
      </w:pPr>
      <w:r w:rsidRPr="00C22319">
        <w:rPr>
          <w:rFonts w:ascii="Times New Roman" w:hAnsi="Times New Roman"/>
          <w:sz w:val="20"/>
          <w:szCs w:val="20"/>
        </w:rPr>
        <w:lastRenderedPageBreak/>
        <w:t>porez na korištenje javnih površina.</w:t>
      </w:r>
    </w:p>
    <w:p w14:paraId="1AC2E9CB" w14:textId="77777777" w:rsidR="00C22319" w:rsidRPr="00C22319" w:rsidRDefault="00C22319" w:rsidP="00C22319">
      <w:pPr>
        <w:widowControl w:val="0"/>
        <w:tabs>
          <w:tab w:val="left" w:pos="2153"/>
        </w:tabs>
        <w:autoSpaceDE w:val="0"/>
        <w:autoSpaceDN w:val="0"/>
        <w:adjustRightInd w:val="0"/>
        <w:spacing w:after="0" w:line="240" w:lineRule="auto"/>
        <w:jc w:val="both"/>
        <w:rPr>
          <w:rFonts w:ascii="Times New Roman" w:eastAsia="Times New Roman" w:hAnsi="Times New Roman"/>
          <w:sz w:val="20"/>
          <w:szCs w:val="20"/>
          <w:lang w:eastAsia="hr-HR" w:bidi="en-US"/>
        </w:rPr>
      </w:pPr>
    </w:p>
    <w:p w14:paraId="428FDF92" w14:textId="77777777" w:rsidR="00C22319" w:rsidRPr="00C22319" w:rsidRDefault="00C22319">
      <w:pPr>
        <w:widowControl w:val="0"/>
        <w:numPr>
          <w:ilvl w:val="0"/>
          <w:numId w:val="19"/>
        </w:numPr>
        <w:tabs>
          <w:tab w:val="left" w:pos="2153"/>
        </w:tabs>
        <w:autoSpaceDE w:val="0"/>
        <w:autoSpaceDN w:val="0"/>
        <w:adjustRightInd w:val="0"/>
        <w:spacing w:after="0" w:line="240" w:lineRule="auto"/>
        <w:jc w:val="both"/>
        <w:rPr>
          <w:rFonts w:ascii="Times New Roman" w:eastAsia="Times New Roman" w:hAnsi="Times New Roman"/>
          <w:b/>
          <w:sz w:val="20"/>
          <w:szCs w:val="20"/>
          <w:lang w:eastAsia="hr-HR" w:bidi="en-US"/>
        </w:rPr>
      </w:pPr>
      <w:r w:rsidRPr="00C22319">
        <w:rPr>
          <w:rFonts w:ascii="Times New Roman" w:eastAsia="Times New Roman" w:hAnsi="Times New Roman"/>
          <w:b/>
          <w:sz w:val="20"/>
          <w:szCs w:val="20"/>
          <w:lang w:eastAsia="hr-HR" w:bidi="en-US"/>
        </w:rPr>
        <w:t>POREZ NA POTROŠNJU</w:t>
      </w:r>
    </w:p>
    <w:p w14:paraId="2480C12D" w14:textId="77777777" w:rsidR="00C22319" w:rsidRPr="00C22319" w:rsidRDefault="00C22319" w:rsidP="00C22319">
      <w:pPr>
        <w:widowControl w:val="0"/>
        <w:tabs>
          <w:tab w:val="left" w:pos="2153"/>
        </w:tabs>
        <w:autoSpaceDE w:val="0"/>
        <w:autoSpaceDN w:val="0"/>
        <w:adjustRightInd w:val="0"/>
        <w:spacing w:after="0" w:line="240" w:lineRule="auto"/>
        <w:jc w:val="both"/>
        <w:rPr>
          <w:rFonts w:ascii="Times New Roman" w:eastAsia="Times New Roman" w:hAnsi="Times New Roman"/>
          <w:sz w:val="20"/>
          <w:szCs w:val="20"/>
          <w:lang w:eastAsia="hr-HR" w:bidi="en-US"/>
        </w:rPr>
      </w:pPr>
    </w:p>
    <w:p w14:paraId="7A7FACB7" w14:textId="77777777" w:rsidR="00C22319" w:rsidRPr="00C22319" w:rsidRDefault="00C22319" w:rsidP="00C22319">
      <w:pPr>
        <w:spacing w:after="0" w:line="240" w:lineRule="auto"/>
        <w:jc w:val="center"/>
        <w:rPr>
          <w:rFonts w:ascii="Times New Roman" w:hAnsi="Times New Roman"/>
          <w:sz w:val="20"/>
          <w:szCs w:val="20"/>
        </w:rPr>
      </w:pPr>
      <w:r w:rsidRPr="00C22319">
        <w:rPr>
          <w:rFonts w:ascii="Times New Roman" w:hAnsi="Times New Roman"/>
          <w:sz w:val="20"/>
          <w:szCs w:val="20"/>
        </w:rPr>
        <w:t>Članak 4.</w:t>
      </w:r>
    </w:p>
    <w:p w14:paraId="0F11F2BA" w14:textId="77777777" w:rsidR="00C22319" w:rsidRPr="00C22319" w:rsidRDefault="00C22319" w:rsidP="00C22319">
      <w:pPr>
        <w:spacing w:after="0" w:line="240" w:lineRule="auto"/>
        <w:rPr>
          <w:rFonts w:ascii="Times New Roman" w:hAnsi="Times New Roman"/>
          <w:sz w:val="20"/>
          <w:szCs w:val="20"/>
        </w:rPr>
      </w:pPr>
      <w:r w:rsidRPr="00C22319">
        <w:rPr>
          <w:rFonts w:ascii="Times New Roman" w:hAnsi="Times New Roman"/>
          <w:sz w:val="20"/>
          <w:szCs w:val="20"/>
        </w:rPr>
        <w:t>Porez na potrošnju plaća se po stopi od 3 % .</w:t>
      </w:r>
    </w:p>
    <w:p w14:paraId="3E9981FE" w14:textId="77777777" w:rsidR="00C22319" w:rsidRPr="00C22319" w:rsidRDefault="00C22319" w:rsidP="00C22319">
      <w:pPr>
        <w:autoSpaceDE w:val="0"/>
        <w:autoSpaceDN w:val="0"/>
        <w:adjustRightInd w:val="0"/>
        <w:spacing w:after="0" w:line="240" w:lineRule="auto"/>
        <w:jc w:val="both"/>
        <w:rPr>
          <w:rFonts w:ascii="Times New Roman" w:hAnsi="Times New Roman"/>
          <w:sz w:val="20"/>
          <w:szCs w:val="20"/>
        </w:rPr>
      </w:pPr>
    </w:p>
    <w:p w14:paraId="221CBE7F" w14:textId="77777777" w:rsidR="00C22319" w:rsidRPr="00C22319" w:rsidRDefault="00C22319">
      <w:pPr>
        <w:widowControl w:val="0"/>
        <w:numPr>
          <w:ilvl w:val="0"/>
          <w:numId w:val="19"/>
        </w:numPr>
        <w:tabs>
          <w:tab w:val="left" w:pos="2153"/>
        </w:tabs>
        <w:autoSpaceDE w:val="0"/>
        <w:autoSpaceDN w:val="0"/>
        <w:adjustRightInd w:val="0"/>
        <w:spacing w:after="0" w:line="240" w:lineRule="auto"/>
        <w:jc w:val="both"/>
        <w:rPr>
          <w:rFonts w:ascii="Times New Roman" w:eastAsia="Times New Roman" w:hAnsi="Times New Roman"/>
          <w:b/>
          <w:sz w:val="20"/>
          <w:szCs w:val="20"/>
          <w:lang w:eastAsia="hr-HR" w:bidi="en-US"/>
        </w:rPr>
      </w:pPr>
      <w:r w:rsidRPr="00C22319">
        <w:rPr>
          <w:rFonts w:ascii="Times New Roman" w:eastAsia="Times New Roman" w:hAnsi="Times New Roman"/>
          <w:b/>
          <w:sz w:val="20"/>
          <w:szCs w:val="20"/>
          <w:lang w:eastAsia="hr-HR" w:bidi="en-US"/>
        </w:rPr>
        <w:t>POREZ NA KUĆE ZA ODMOR</w:t>
      </w:r>
    </w:p>
    <w:p w14:paraId="43C4E414" w14:textId="77777777" w:rsidR="00C22319" w:rsidRPr="00C22319" w:rsidRDefault="00C22319" w:rsidP="00C22319">
      <w:pPr>
        <w:autoSpaceDE w:val="0"/>
        <w:autoSpaceDN w:val="0"/>
        <w:adjustRightInd w:val="0"/>
        <w:spacing w:after="0" w:line="240" w:lineRule="auto"/>
        <w:jc w:val="both"/>
        <w:rPr>
          <w:rFonts w:ascii="Times New Roman" w:hAnsi="Times New Roman"/>
          <w:sz w:val="20"/>
          <w:szCs w:val="20"/>
        </w:rPr>
      </w:pPr>
    </w:p>
    <w:p w14:paraId="736EBA37" w14:textId="77777777" w:rsidR="00C22319" w:rsidRPr="00C22319" w:rsidRDefault="00C22319" w:rsidP="00C22319">
      <w:pPr>
        <w:widowControl w:val="0"/>
        <w:autoSpaceDE w:val="0"/>
        <w:autoSpaceDN w:val="0"/>
        <w:adjustRightInd w:val="0"/>
        <w:spacing w:after="0" w:line="240" w:lineRule="auto"/>
        <w:jc w:val="center"/>
        <w:rPr>
          <w:rFonts w:ascii="Times New Roman" w:eastAsia="Times New Roman" w:hAnsi="Times New Roman"/>
          <w:sz w:val="20"/>
          <w:szCs w:val="20"/>
          <w:lang w:eastAsia="hr-HR" w:bidi="en-US"/>
        </w:rPr>
      </w:pPr>
      <w:r w:rsidRPr="00C22319">
        <w:rPr>
          <w:rFonts w:ascii="Times New Roman" w:eastAsia="Times New Roman" w:hAnsi="Times New Roman"/>
          <w:sz w:val="20"/>
          <w:szCs w:val="20"/>
          <w:lang w:eastAsia="hr-HR" w:bidi="en-US"/>
        </w:rPr>
        <w:t xml:space="preserve">Članak 5. </w:t>
      </w:r>
    </w:p>
    <w:p w14:paraId="79EABFD8" w14:textId="77777777" w:rsidR="00C22319" w:rsidRPr="00C22319" w:rsidRDefault="00C22319" w:rsidP="00C22319">
      <w:pPr>
        <w:widowControl w:val="0"/>
        <w:autoSpaceDE w:val="0"/>
        <w:autoSpaceDN w:val="0"/>
        <w:adjustRightInd w:val="0"/>
        <w:spacing w:after="0" w:line="240" w:lineRule="auto"/>
        <w:ind w:firstLine="360"/>
        <w:jc w:val="both"/>
        <w:rPr>
          <w:rFonts w:ascii="Times New Roman" w:eastAsia="Times New Roman" w:hAnsi="Times New Roman"/>
          <w:sz w:val="20"/>
          <w:szCs w:val="20"/>
          <w:lang w:eastAsia="hr-HR" w:bidi="en-US"/>
        </w:rPr>
      </w:pPr>
      <w:r w:rsidRPr="00C22319">
        <w:rPr>
          <w:rFonts w:ascii="Times New Roman" w:eastAsia="Times New Roman" w:hAnsi="Times New Roman"/>
          <w:sz w:val="20"/>
          <w:szCs w:val="20"/>
          <w:lang w:eastAsia="hr-HR" w:bidi="en-US"/>
        </w:rPr>
        <w:t xml:space="preserve">Porez na kuće za odmor na području Općine Kamanje plaća se u visini od 2,00 EUR po četvornom metru korisne površine kuće za odmor.  </w:t>
      </w:r>
    </w:p>
    <w:p w14:paraId="3DCEC904" w14:textId="77777777" w:rsidR="00C22319" w:rsidRPr="00C22319" w:rsidRDefault="00C22319" w:rsidP="00C22319">
      <w:pPr>
        <w:widowControl w:val="0"/>
        <w:tabs>
          <w:tab w:val="left" w:pos="2153"/>
        </w:tabs>
        <w:autoSpaceDE w:val="0"/>
        <w:autoSpaceDN w:val="0"/>
        <w:adjustRightInd w:val="0"/>
        <w:spacing w:after="43" w:line="240" w:lineRule="auto"/>
        <w:ind w:firstLine="342"/>
        <w:jc w:val="both"/>
        <w:rPr>
          <w:rFonts w:ascii="Times-NewRoman" w:eastAsia="Times New Roman" w:hAnsi="Times-NewRoman"/>
          <w:sz w:val="20"/>
          <w:szCs w:val="20"/>
          <w:lang w:eastAsia="hr-HR" w:bidi="en-US"/>
        </w:rPr>
      </w:pPr>
    </w:p>
    <w:p w14:paraId="4102688F" w14:textId="77777777" w:rsidR="00C22319" w:rsidRPr="00C22319" w:rsidRDefault="00C22319">
      <w:pPr>
        <w:widowControl w:val="0"/>
        <w:numPr>
          <w:ilvl w:val="0"/>
          <w:numId w:val="19"/>
        </w:numPr>
        <w:tabs>
          <w:tab w:val="left" w:pos="2153"/>
        </w:tabs>
        <w:autoSpaceDE w:val="0"/>
        <w:autoSpaceDN w:val="0"/>
        <w:adjustRightInd w:val="0"/>
        <w:spacing w:after="43" w:line="240" w:lineRule="auto"/>
        <w:jc w:val="both"/>
        <w:rPr>
          <w:rFonts w:ascii="Times New Roman" w:eastAsia="Times New Roman" w:hAnsi="Times New Roman"/>
          <w:b/>
          <w:bCs/>
          <w:sz w:val="20"/>
          <w:szCs w:val="20"/>
          <w:lang w:eastAsia="hr-HR" w:bidi="en-US"/>
        </w:rPr>
      </w:pPr>
      <w:r w:rsidRPr="00C22319">
        <w:rPr>
          <w:rFonts w:ascii="Times New Roman" w:eastAsia="Times New Roman" w:hAnsi="Times New Roman"/>
          <w:b/>
          <w:bCs/>
          <w:sz w:val="20"/>
          <w:szCs w:val="20"/>
          <w:lang w:eastAsia="hr-HR" w:bidi="en-US"/>
        </w:rPr>
        <w:t>POREZ NA KORIŠTENJE JAVNIH POVRŠINA</w:t>
      </w:r>
    </w:p>
    <w:p w14:paraId="14720214" w14:textId="77777777" w:rsidR="00C22319" w:rsidRPr="00C22319" w:rsidRDefault="00C22319" w:rsidP="00C22319">
      <w:pPr>
        <w:widowControl w:val="0"/>
        <w:tabs>
          <w:tab w:val="left" w:pos="2153"/>
        </w:tabs>
        <w:autoSpaceDE w:val="0"/>
        <w:autoSpaceDN w:val="0"/>
        <w:adjustRightInd w:val="0"/>
        <w:spacing w:after="43" w:line="240" w:lineRule="auto"/>
        <w:jc w:val="both"/>
        <w:rPr>
          <w:rFonts w:ascii="Times New Roman" w:eastAsia="Times New Roman" w:hAnsi="Times New Roman"/>
          <w:sz w:val="20"/>
          <w:szCs w:val="20"/>
          <w:lang w:eastAsia="hr-HR" w:bidi="en-US"/>
        </w:rPr>
      </w:pPr>
    </w:p>
    <w:p w14:paraId="74C681B8" w14:textId="77777777" w:rsidR="00C22319" w:rsidRPr="00C22319" w:rsidRDefault="00C22319" w:rsidP="00C22319">
      <w:pPr>
        <w:widowControl w:val="0"/>
        <w:tabs>
          <w:tab w:val="left" w:pos="426"/>
        </w:tabs>
        <w:autoSpaceDE w:val="0"/>
        <w:autoSpaceDN w:val="0"/>
        <w:adjustRightInd w:val="0"/>
        <w:spacing w:after="43" w:line="240" w:lineRule="auto"/>
        <w:jc w:val="both"/>
        <w:rPr>
          <w:rFonts w:ascii="Times New Roman" w:eastAsia="Times New Roman" w:hAnsi="Times New Roman"/>
          <w:sz w:val="20"/>
          <w:szCs w:val="20"/>
          <w:lang w:eastAsia="hr-HR" w:bidi="en-US"/>
        </w:rPr>
      </w:pPr>
      <w:r w:rsidRPr="00C22319">
        <w:rPr>
          <w:rFonts w:ascii="Times New Roman" w:eastAsia="Times New Roman" w:hAnsi="Times New Roman"/>
          <w:sz w:val="20"/>
          <w:szCs w:val="20"/>
          <w:lang w:eastAsia="hr-HR" w:bidi="en-US"/>
        </w:rPr>
        <w:tab/>
        <w:t>Porez na korištenje javnih površina plaća se u visini od 10 % od iznosa zakupnine za tu  površinu.</w:t>
      </w:r>
    </w:p>
    <w:p w14:paraId="7E6B627B" w14:textId="77777777" w:rsidR="00C22319" w:rsidRPr="00C22319" w:rsidRDefault="00C22319" w:rsidP="00C22319">
      <w:pPr>
        <w:widowControl w:val="0"/>
        <w:tabs>
          <w:tab w:val="left" w:pos="426"/>
        </w:tabs>
        <w:autoSpaceDE w:val="0"/>
        <w:autoSpaceDN w:val="0"/>
        <w:adjustRightInd w:val="0"/>
        <w:spacing w:after="43" w:line="240" w:lineRule="auto"/>
        <w:jc w:val="both"/>
        <w:rPr>
          <w:rFonts w:ascii="Times New Roman" w:eastAsia="Times New Roman" w:hAnsi="Times New Roman"/>
          <w:sz w:val="20"/>
          <w:szCs w:val="20"/>
          <w:lang w:eastAsia="hr-HR" w:bidi="en-US"/>
        </w:rPr>
      </w:pPr>
      <w:r w:rsidRPr="00C22319">
        <w:rPr>
          <w:rFonts w:ascii="Times New Roman" w:eastAsia="Times New Roman" w:hAnsi="Times New Roman"/>
          <w:sz w:val="20"/>
          <w:szCs w:val="20"/>
          <w:lang w:eastAsia="hr-HR" w:bidi="en-US"/>
        </w:rPr>
        <w:tab/>
        <w:t>Obveznici poreza na korištenje javnih površina su pravne i fizičke osobe koje koriste javne površine.</w:t>
      </w:r>
    </w:p>
    <w:p w14:paraId="78AE0596" w14:textId="77777777" w:rsidR="00C22319" w:rsidRPr="00C22319" w:rsidRDefault="00C22319" w:rsidP="00C22319">
      <w:pPr>
        <w:widowControl w:val="0"/>
        <w:tabs>
          <w:tab w:val="left" w:pos="426"/>
        </w:tabs>
        <w:autoSpaceDE w:val="0"/>
        <w:autoSpaceDN w:val="0"/>
        <w:adjustRightInd w:val="0"/>
        <w:spacing w:after="43" w:line="240" w:lineRule="auto"/>
        <w:jc w:val="both"/>
        <w:rPr>
          <w:rFonts w:ascii="Times New Roman" w:eastAsia="Times New Roman" w:hAnsi="Times New Roman"/>
          <w:sz w:val="20"/>
          <w:szCs w:val="20"/>
          <w:lang w:eastAsia="hr-HR" w:bidi="en-US"/>
        </w:rPr>
      </w:pPr>
      <w:r w:rsidRPr="00C22319">
        <w:rPr>
          <w:rFonts w:ascii="Times New Roman" w:eastAsia="Times New Roman" w:hAnsi="Times New Roman"/>
          <w:sz w:val="20"/>
          <w:szCs w:val="20"/>
          <w:lang w:eastAsia="hr-HR" w:bidi="en-US"/>
        </w:rPr>
        <w:tab/>
        <w:t>Porez na korištenje javnih površina ne plaćaju neprofitne udruge registrirane na području općine Kamanje.</w:t>
      </w:r>
    </w:p>
    <w:p w14:paraId="471943E7" w14:textId="77777777" w:rsidR="00C22319" w:rsidRPr="00C22319" w:rsidRDefault="00C22319" w:rsidP="00C22319">
      <w:pPr>
        <w:widowControl w:val="0"/>
        <w:tabs>
          <w:tab w:val="left" w:pos="426"/>
        </w:tabs>
        <w:autoSpaceDE w:val="0"/>
        <w:autoSpaceDN w:val="0"/>
        <w:adjustRightInd w:val="0"/>
        <w:spacing w:after="43" w:line="240" w:lineRule="auto"/>
        <w:jc w:val="both"/>
        <w:rPr>
          <w:rFonts w:ascii="Times New Roman" w:eastAsia="Times New Roman" w:hAnsi="Times New Roman"/>
          <w:sz w:val="20"/>
          <w:szCs w:val="20"/>
          <w:lang w:eastAsia="hr-HR" w:bidi="en-US"/>
        </w:rPr>
      </w:pPr>
      <w:r w:rsidRPr="00C22319">
        <w:rPr>
          <w:rFonts w:ascii="Times New Roman" w:eastAsia="Times New Roman" w:hAnsi="Times New Roman"/>
          <w:sz w:val="20"/>
          <w:szCs w:val="20"/>
          <w:lang w:eastAsia="hr-HR" w:bidi="en-US"/>
        </w:rPr>
        <w:tab/>
        <w:t>Pod javnom površinom podrazumijevaju se prostori na trgovima, pločnicima i drugi javni prostori koji se daju u zakup na temelju natječaja ili drugog odgovarajućeg akta o davanju u zakup javnih površina.</w:t>
      </w:r>
    </w:p>
    <w:p w14:paraId="2F4ECADD" w14:textId="77777777" w:rsidR="00C22319" w:rsidRPr="00C22319" w:rsidRDefault="00C22319" w:rsidP="00C22319">
      <w:pPr>
        <w:widowControl w:val="0"/>
        <w:tabs>
          <w:tab w:val="left" w:pos="426"/>
        </w:tabs>
        <w:autoSpaceDE w:val="0"/>
        <w:autoSpaceDN w:val="0"/>
        <w:adjustRightInd w:val="0"/>
        <w:spacing w:after="43" w:line="240" w:lineRule="auto"/>
        <w:jc w:val="both"/>
        <w:rPr>
          <w:rFonts w:ascii="Times New Roman" w:eastAsia="Times New Roman" w:hAnsi="Times New Roman"/>
          <w:sz w:val="20"/>
          <w:szCs w:val="20"/>
          <w:lang w:eastAsia="hr-HR" w:bidi="en-US"/>
        </w:rPr>
      </w:pPr>
      <w:r w:rsidRPr="00C22319">
        <w:rPr>
          <w:rFonts w:ascii="Times New Roman" w:eastAsia="Times New Roman" w:hAnsi="Times New Roman"/>
          <w:sz w:val="20"/>
          <w:szCs w:val="20"/>
          <w:lang w:eastAsia="hr-HR" w:bidi="en-US"/>
        </w:rPr>
        <w:tab/>
        <w:t>Rješenje o razrezu poreza na korištenje javnih površina donosi Ministarstvo financija, nadležna ispostava Porezne uprave.</w:t>
      </w:r>
    </w:p>
    <w:p w14:paraId="7CC940DF" w14:textId="77777777" w:rsidR="00C22319" w:rsidRPr="00C22319" w:rsidRDefault="00C22319" w:rsidP="00C22319">
      <w:pPr>
        <w:widowControl w:val="0"/>
        <w:tabs>
          <w:tab w:val="left" w:pos="426"/>
        </w:tabs>
        <w:autoSpaceDE w:val="0"/>
        <w:autoSpaceDN w:val="0"/>
        <w:adjustRightInd w:val="0"/>
        <w:spacing w:after="43" w:line="240" w:lineRule="auto"/>
        <w:jc w:val="both"/>
        <w:rPr>
          <w:rFonts w:ascii="Times New Roman" w:eastAsia="Times New Roman" w:hAnsi="Times New Roman"/>
          <w:sz w:val="20"/>
          <w:szCs w:val="20"/>
          <w:lang w:eastAsia="hr-HR" w:bidi="en-US"/>
        </w:rPr>
      </w:pPr>
      <w:r w:rsidRPr="00C22319">
        <w:rPr>
          <w:rFonts w:ascii="Times New Roman" w:eastAsia="Times New Roman" w:hAnsi="Times New Roman"/>
          <w:sz w:val="20"/>
          <w:szCs w:val="20"/>
          <w:lang w:eastAsia="hr-HR" w:bidi="en-US"/>
        </w:rPr>
        <w:tab/>
        <w:t>Nadležni upravni odjel Općine Kamanje dužan je u roku od 15 dana od dana sklapanja Ugovora o davanju u zakup javne površine isti dostaviti nadležnoj ispostavi Porezne uprave.</w:t>
      </w:r>
    </w:p>
    <w:p w14:paraId="4FCA9AE1" w14:textId="77777777" w:rsidR="00C22319" w:rsidRPr="00C22319" w:rsidRDefault="00C22319" w:rsidP="00C22319">
      <w:pPr>
        <w:autoSpaceDE w:val="0"/>
        <w:autoSpaceDN w:val="0"/>
        <w:adjustRightInd w:val="0"/>
        <w:spacing w:after="0" w:line="240" w:lineRule="auto"/>
        <w:jc w:val="both"/>
        <w:rPr>
          <w:rFonts w:ascii="Times New Roman" w:hAnsi="Times New Roman"/>
          <w:sz w:val="20"/>
          <w:szCs w:val="20"/>
        </w:rPr>
      </w:pPr>
    </w:p>
    <w:p w14:paraId="2AA48AEC" w14:textId="77777777" w:rsidR="00C22319" w:rsidRPr="00C22319" w:rsidRDefault="00C22319">
      <w:pPr>
        <w:numPr>
          <w:ilvl w:val="0"/>
          <w:numId w:val="19"/>
        </w:numPr>
        <w:autoSpaceDE w:val="0"/>
        <w:autoSpaceDN w:val="0"/>
        <w:adjustRightInd w:val="0"/>
        <w:spacing w:after="0" w:line="240" w:lineRule="auto"/>
        <w:contextualSpacing/>
        <w:jc w:val="both"/>
        <w:rPr>
          <w:rFonts w:ascii="Times New Roman" w:hAnsi="Times New Roman"/>
          <w:b/>
          <w:sz w:val="20"/>
          <w:szCs w:val="20"/>
        </w:rPr>
      </w:pPr>
      <w:r w:rsidRPr="00C22319">
        <w:rPr>
          <w:rFonts w:ascii="Times New Roman" w:hAnsi="Times New Roman"/>
          <w:b/>
          <w:sz w:val="20"/>
          <w:szCs w:val="20"/>
        </w:rPr>
        <w:t xml:space="preserve">NADLEŽNO POREZNO TIJELO </w:t>
      </w:r>
    </w:p>
    <w:p w14:paraId="057249C4" w14:textId="77777777" w:rsidR="00C22319" w:rsidRPr="00C22319" w:rsidRDefault="00C22319" w:rsidP="00C22319">
      <w:pPr>
        <w:autoSpaceDE w:val="0"/>
        <w:autoSpaceDN w:val="0"/>
        <w:adjustRightInd w:val="0"/>
        <w:spacing w:after="0" w:line="240" w:lineRule="auto"/>
        <w:jc w:val="both"/>
        <w:rPr>
          <w:rFonts w:ascii="Times New Roman" w:hAnsi="Times New Roman"/>
          <w:sz w:val="20"/>
          <w:szCs w:val="20"/>
        </w:rPr>
      </w:pPr>
    </w:p>
    <w:p w14:paraId="0C84A95E" w14:textId="77777777" w:rsidR="00C22319" w:rsidRPr="00C22319" w:rsidRDefault="00C22319" w:rsidP="00C22319">
      <w:pPr>
        <w:autoSpaceDE w:val="0"/>
        <w:autoSpaceDN w:val="0"/>
        <w:adjustRightInd w:val="0"/>
        <w:spacing w:after="0" w:line="240" w:lineRule="auto"/>
        <w:jc w:val="center"/>
        <w:rPr>
          <w:rFonts w:ascii="Times New Roman" w:hAnsi="Times New Roman"/>
          <w:sz w:val="20"/>
          <w:szCs w:val="20"/>
        </w:rPr>
      </w:pPr>
      <w:r w:rsidRPr="00C22319">
        <w:rPr>
          <w:rFonts w:ascii="Times New Roman" w:hAnsi="Times New Roman"/>
          <w:sz w:val="20"/>
          <w:szCs w:val="20"/>
        </w:rPr>
        <w:t>Članak 6.</w:t>
      </w:r>
    </w:p>
    <w:p w14:paraId="5862215C" w14:textId="77777777" w:rsidR="00C22319" w:rsidRPr="00C22319" w:rsidRDefault="00C22319" w:rsidP="00C22319">
      <w:pPr>
        <w:tabs>
          <w:tab w:val="left" w:pos="426"/>
        </w:tabs>
        <w:autoSpaceDE w:val="0"/>
        <w:autoSpaceDN w:val="0"/>
        <w:adjustRightInd w:val="0"/>
        <w:spacing w:after="0" w:line="240" w:lineRule="auto"/>
        <w:jc w:val="both"/>
        <w:rPr>
          <w:rFonts w:ascii="Times New Roman" w:hAnsi="Times New Roman"/>
          <w:sz w:val="20"/>
          <w:szCs w:val="20"/>
        </w:rPr>
      </w:pPr>
      <w:r w:rsidRPr="00C22319">
        <w:rPr>
          <w:rFonts w:ascii="Times New Roman" w:hAnsi="Times New Roman"/>
          <w:sz w:val="20"/>
          <w:szCs w:val="20"/>
        </w:rPr>
        <w:tab/>
        <w:t>Poslove utvrđivanja i naplate poreza na potrošnju, poreza na kuće za odmor i poreza na korištenje javnih površina obavlja Ministarstvo financija, nadležna Porezna uprava u skladu sa poreznim i drugim propisima.</w:t>
      </w:r>
    </w:p>
    <w:p w14:paraId="47A6B8B0" w14:textId="77777777" w:rsidR="00C22319" w:rsidRPr="00C22319" w:rsidRDefault="00C22319" w:rsidP="00C22319">
      <w:pPr>
        <w:autoSpaceDE w:val="0"/>
        <w:autoSpaceDN w:val="0"/>
        <w:adjustRightInd w:val="0"/>
        <w:spacing w:after="0" w:line="240" w:lineRule="auto"/>
        <w:ind w:left="1065"/>
        <w:contextualSpacing/>
        <w:jc w:val="both"/>
        <w:rPr>
          <w:rFonts w:ascii="Times New Roman" w:hAnsi="Times New Roman"/>
          <w:sz w:val="20"/>
          <w:szCs w:val="20"/>
        </w:rPr>
      </w:pPr>
    </w:p>
    <w:p w14:paraId="620811DA" w14:textId="77777777" w:rsidR="00C22319" w:rsidRPr="00C22319" w:rsidRDefault="00C22319" w:rsidP="00C22319">
      <w:pPr>
        <w:autoSpaceDE w:val="0"/>
        <w:autoSpaceDN w:val="0"/>
        <w:adjustRightInd w:val="0"/>
        <w:spacing w:after="0" w:line="240" w:lineRule="auto"/>
        <w:ind w:firstLine="360"/>
        <w:jc w:val="both"/>
        <w:rPr>
          <w:rFonts w:ascii="Times New Roman" w:hAnsi="Times New Roman"/>
          <w:sz w:val="20"/>
          <w:szCs w:val="20"/>
        </w:rPr>
      </w:pPr>
      <w:r w:rsidRPr="00C22319">
        <w:rPr>
          <w:rFonts w:ascii="Times New Roman" w:hAnsi="Times New Roman"/>
          <w:sz w:val="20"/>
          <w:szCs w:val="20"/>
        </w:rPr>
        <w:t>Ovlašćuje se nadležna organizacija platnog prometa zadužena za raspoređivanje uplaćenih prihoda korisnicima (Financijska agencija), da naknadu koja pripada Ministarstvu financija, Poreznoj upravi, u iznosu od 5 % od ukupno naplaćenih prihoda, obračuna i uplati u državni proračun i to do zadnjeg dana u mjesecu za protekli mjesec.</w:t>
      </w:r>
    </w:p>
    <w:p w14:paraId="6AA1B0D5" w14:textId="77777777" w:rsidR="00C22319" w:rsidRPr="00C22319" w:rsidRDefault="00C22319" w:rsidP="00C22319">
      <w:pPr>
        <w:autoSpaceDE w:val="0"/>
        <w:autoSpaceDN w:val="0"/>
        <w:adjustRightInd w:val="0"/>
        <w:spacing w:after="0" w:line="240" w:lineRule="auto"/>
        <w:jc w:val="both"/>
        <w:rPr>
          <w:rFonts w:ascii="Times New Roman" w:hAnsi="Times New Roman"/>
          <w:sz w:val="20"/>
          <w:szCs w:val="20"/>
        </w:rPr>
      </w:pPr>
    </w:p>
    <w:p w14:paraId="5809D702" w14:textId="77777777" w:rsidR="00C22319" w:rsidRPr="00C22319" w:rsidRDefault="00C22319">
      <w:pPr>
        <w:numPr>
          <w:ilvl w:val="0"/>
          <w:numId w:val="19"/>
        </w:numPr>
        <w:autoSpaceDE w:val="0"/>
        <w:autoSpaceDN w:val="0"/>
        <w:adjustRightInd w:val="0"/>
        <w:spacing w:after="0" w:line="240" w:lineRule="auto"/>
        <w:contextualSpacing/>
        <w:jc w:val="both"/>
        <w:rPr>
          <w:rFonts w:ascii="Times New Roman" w:hAnsi="Times New Roman"/>
          <w:b/>
          <w:sz w:val="20"/>
          <w:szCs w:val="20"/>
        </w:rPr>
      </w:pPr>
      <w:r w:rsidRPr="00C22319">
        <w:rPr>
          <w:rFonts w:ascii="Times New Roman" w:hAnsi="Times New Roman"/>
          <w:b/>
          <w:sz w:val="20"/>
          <w:szCs w:val="20"/>
        </w:rPr>
        <w:t>PRIJELAZNE I ZAVRŠNE ODREDBE</w:t>
      </w:r>
    </w:p>
    <w:p w14:paraId="0C8A5CB1" w14:textId="77777777" w:rsidR="00C22319" w:rsidRPr="00C22319" w:rsidRDefault="00C22319" w:rsidP="00C22319">
      <w:pPr>
        <w:autoSpaceDE w:val="0"/>
        <w:autoSpaceDN w:val="0"/>
        <w:adjustRightInd w:val="0"/>
        <w:spacing w:after="0" w:line="240" w:lineRule="auto"/>
        <w:jc w:val="both"/>
        <w:rPr>
          <w:rFonts w:ascii="Times New Roman" w:hAnsi="Times New Roman"/>
          <w:sz w:val="20"/>
          <w:szCs w:val="20"/>
        </w:rPr>
      </w:pPr>
    </w:p>
    <w:p w14:paraId="3312BA88" w14:textId="77777777" w:rsidR="00C22319" w:rsidRPr="00C22319" w:rsidRDefault="00C22319" w:rsidP="00C22319">
      <w:pPr>
        <w:autoSpaceDE w:val="0"/>
        <w:autoSpaceDN w:val="0"/>
        <w:adjustRightInd w:val="0"/>
        <w:spacing w:after="0" w:line="240" w:lineRule="auto"/>
        <w:jc w:val="center"/>
        <w:rPr>
          <w:rFonts w:ascii="Times New Roman" w:hAnsi="Times New Roman"/>
          <w:sz w:val="20"/>
          <w:szCs w:val="20"/>
        </w:rPr>
      </w:pPr>
      <w:r w:rsidRPr="00C22319">
        <w:rPr>
          <w:rFonts w:ascii="Times New Roman" w:hAnsi="Times New Roman"/>
          <w:sz w:val="20"/>
          <w:szCs w:val="20"/>
        </w:rPr>
        <w:t>Članak 7.</w:t>
      </w:r>
    </w:p>
    <w:p w14:paraId="708AD124" w14:textId="77777777" w:rsidR="00C22319" w:rsidRPr="00C22319" w:rsidRDefault="00C22319" w:rsidP="00C22319">
      <w:pPr>
        <w:autoSpaceDE w:val="0"/>
        <w:autoSpaceDN w:val="0"/>
        <w:adjustRightInd w:val="0"/>
        <w:spacing w:after="0" w:line="240" w:lineRule="auto"/>
        <w:jc w:val="both"/>
        <w:rPr>
          <w:rFonts w:ascii="Times New Roman" w:hAnsi="Times New Roman"/>
          <w:sz w:val="20"/>
          <w:szCs w:val="20"/>
        </w:rPr>
      </w:pPr>
      <w:r w:rsidRPr="00C22319">
        <w:rPr>
          <w:rFonts w:ascii="Times New Roman" w:hAnsi="Times New Roman"/>
          <w:sz w:val="20"/>
          <w:szCs w:val="20"/>
        </w:rPr>
        <w:t>Postupci utvrđivanja i naplate poreza započeti po odredbama</w:t>
      </w:r>
      <w:r w:rsidRPr="00C22319">
        <w:rPr>
          <w:sz w:val="20"/>
          <w:szCs w:val="20"/>
        </w:rPr>
        <w:t xml:space="preserve"> </w:t>
      </w:r>
      <w:r w:rsidRPr="00C22319">
        <w:rPr>
          <w:rFonts w:ascii="Times New Roman" w:hAnsi="Times New Roman"/>
          <w:sz w:val="20"/>
          <w:szCs w:val="20"/>
        </w:rPr>
        <w:t>Odluke o općinskim porezima Općine Kamanje („Glasnik Općine Kamanje“ br. 04/22, „Narodne novine“ br. 126/22), koji nisu dovršeni do stupanja na snagu ove Odluke, dovršit će se prema odredbama Odluke o općinskim porezima Općine Kamanje („Glasnik Općine Kamanje“ br. 04/22, „Narodne novine“ br. 126/22).</w:t>
      </w:r>
    </w:p>
    <w:p w14:paraId="188634D6" w14:textId="77777777" w:rsidR="00C22319" w:rsidRPr="00C22319" w:rsidRDefault="00C22319" w:rsidP="00C22319">
      <w:pPr>
        <w:autoSpaceDE w:val="0"/>
        <w:autoSpaceDN w:val="0"/>
        <w:adjustRightInd w:val="0"/>
        <w:spacing w:after="0" w:line="240" w:lineRule="auto"/>
        <w:jc w:val="both"/>
        <w:rPr>
          <w:rFonts w:ascii="Times New Roman" w:hAnsi="Times New Roman"/>
          <w:sz w:val="20"/>
          <w:szCs w:val="20"/>
        </w:rPr>
      </w:pPr>
    </w:p>
    <w:p w14:paraId="6FA5B8CD" w14:textId="77777777" w:rsidR="00C22319" w:rsidRPr="00C22319" w:rsidRDefault="00C22319" w:rsidP="00C22319">
      <w:pPr>
        <w:autoSpaceDE w:val="0"/>
        <w:autoSpaceDN w:val="0"/>
        <w:adjustRightInd w:val="0"/>
        <w:spacing w:after="0" w:line="240" w:lineRule="auto"/>
        <w:rPr>
          <w:rFonts w:ascii="Times New Roman" w:hAnsi="Times New Roman"/>
          <w:sz w:val="20"/>
          <w:szCs w:val="20"/>
        </w:rPr>
      </w:pPr>
      <w:r w:rsidRPr="00C22319">
        <w:rPr>
          <w:rFonts w:ascii="Times New Roman" w:hAnsi="Times New Roman"/>
          <w:sz w:val="20"/>
          <w:szCs w:val="20"/>
        </w:rPr>
        <w:t xml:space="preserve">                                                                   Članak 8.</w:t>
      </w:r>
    </w:p>
    <w:p w14:paraId="43AF801E" w14:textId="77777777" w:rsidR="00C22319" w:rsidRPr="00C22319" w:rsidRDefault="00C22319" w:rsidP="00C22319">
      <w:pPr>
        <w:autoSpaceDE w:val="0"/>
        <w:autoSpaceDN w:val="0"/>
        <w:adjustRightInd w:val="0"/>
        <w:spacing w:after="0" w:line="240" w:lineRule="auto"/>
        <w:jc w:val="both"/>
        <w:rPr>
          <w:rFonts w:ascii="Times New Roman" w:hAnsi="Times New Roman"/>
          <w:sz w:val="20"/>
          <w:szCs w:val="20"/>
        </w:rPr>
      </w:pPr>
      <w:r w:rsidRPr="00C22319">
        <w:rPr>
          <w:rFonts w:ascii="Times New Roman" w:hAnsi="Times New Roman"/>
          <w:sz w:val="20"/>
          <w:szCs w:val="20"/>
        </w:rPr>
        <w:t>Stupanjem na snagu ove Odluke, prestaje važiti Odluka o općinskim porezima Općine Kamanje („Glasnik Općine Kamanje“ br. 04/22, „Narodne novine“ br.126/22).</w:t>
      </w:r>
    </w:p>
    <w:p w14:paraId="3ED2CB40" w14:textId="77777777" w:rsidR="00C22319" w:rsidRPr="00C22319" w:rsidRDefault="00C22319" w:rsidP="00C22319">
      <w:pPr>
        <w:autoSpaceDE w:val="0"/>
        <w:autoSpaceDN w:val="0"/>
        <w:adjustRightInd w:val="0"/>
        <w:spacing w:after="0" w:line="240" w:lineRule="auto"/>
        <w:rPr>
          <w:rFonts w:ascii="Times New Roman" w:hAnsi="Times New Roman"/>
          <w:sz w:val="20"/>
          <w:szCs w:val="20"/>
        </w:rPr>
      </w:pPr>
      <w:r w:rsidRPr="00C22319">
        <w:rPr>
          <w:rFonts w:ascii="Times New Roman" w:hAnsi="Times New Roman"/>
          <w:sz w:val="20"/>
          <w:szCs w:val="20"/>
        </w:rPr>
        <w:tab/>
      </w:r>
    </w:p>
    <w:p w14:paraId="37CC339D" w14:textId="77777777" w:rsidR="00C22319" w:rsidRPr="00C22319" w:rsidRDefault="00C22319" w:rsidP="00C22319">
      <w:pPr>
        <w:autoSpaceDE w:val="0"/>
        <w:autoSpaceDN w:val="0"/>
        <w:adjustRightInd w:val="0"/>
        <w:spacing w:after="0" w:line="240" w:lineRule="auto"/>
        <w:jc w:val="center"/>
        <w:rPr>
          <w:rFonts w:ascii="Times New Roman" w:hAnsi="Times New Roman"/>
          <w:sz w:val="20"/>
          <w:szCs w:val="20"/>
        </w:rPr>
      </w:pPr>
      <w:r w:rsidRPr="00C22319">
        <w:rPr>
          <w:rFonts w:ascii="Times New Roman" w:hAnsi="Times New Roman"/>
          <w:sz w:val="20"/>
          <w:szCs w:val="20"/>
        </w:rPr>
        <w:t>Članak 9.</w:t>
      </w:r>
    </w:p>
    <w:p w14:paraId="2FE4CDF3" w14:textId="77777777" w:rsidR="00C22319" w:rsidRDefault="00C22319" w:rsidP="00C22319">
      <w:pPr>
        <w:autoSpaceDE w:val="0"/>
        <w:autoSpaceDN w:val="0"/>
        <w:adjustRightInd w:val="0"/>
        <w:spacing w:after="0" w:line="240" w:lineRule="auto"/>
        <w:jc w:val="both"/>
        <w:rPr>
          <w:rFonts w:ascii="Times New Roman" w:hAnsi="Times New Roman"/>
          <w:sz w:val="20"/>
          <w:szCs w:val="20"/>
        </w:rPr>
      </w:pPr>
      <w:r w:rsidRPr="00C22319">
        <w:rPr>
          <w:rFonts w:ascii="Times New Roman" w:hAnsi="Times New Roman"/>
          <w:sz w:val="20"/>
          <w:szCs w:val="20"/>
        </w:rPr>
        <w:t xml:space="preserve">Ova Odluka objavit će se u „Glasniku Općine Kamanje“ i u </w:t>
      </w:r>
      <w:r w:rsidRPr="00C22319">
        <w:rPr>
          <w:sz w:val="20"/>
          <w:szCs w:val="20"/>
        </w:rPr>
        <w:t xml:space="preserve"> </w:t>
      </w:r>
      <w:r w:rsidRPr="00C22319">
        <w:rPr>
          <w:rFonts w:ascii="Times New Roman" w:hAnsi="Times New Roman"/>
          <w:sz w:val="20"/>
          <w:szCs w:val="20"/>
        </w:rPr>
        <w:t>„Narodnim novinama“,  a stupa na snagu 1. siječnja 2024. godine.</w:t>
      </w:r>
    </w:p>
    <w:p w14:paraId="62A78DE7" w14:textId="77777777" w:rsidR="00905A27" w:rsidRDefault="00905A27" w:rsidP="00C22319">
      <w:pPr>
        <w:autoSpaceDE w:val="0"/>
        <w:autoSpaceDN w:val="0"/>
        <w:adjustRightInd w:val="0"/>
        <w:spacing w:after="0" w:line="240" w:lineRule="auto"/>
        <w:jc w:val="both"/>
        <w:rPr>
          <w:rFonts w:ascii="Times New Roman" w:hAnsi="Times New Roman"/>
          <w:sz w:val="20"/>
          <w:szCs w:val="20"/>
        </w:rPr>
      </w:pPr>
    </w:p>
    <w:p w14:paraId="63540D2A" w14:textId="5EA4E42B" w:rsidR="00905A27" w:rsidRDefault="00905A27" w:rsidP="00C22319">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Prelazi se na sljedeću točku.</w:t>
      </w:r>
    </w:p>
    <w:p w14:paraId="79C538BB" w14:textId="77777777" w:rsidR="00905A27" w:rsidRDefault="00905A27" w:rsidP="00C22319">
      <w:pPr>
        <w:autoSpaceDE w:val="0"/>
        <w:autoSpaceDN w:val="0"/>
        <w:adjustRightInd w:val="0"/>
        <w:spacing w:after="0" w:line="240" w:lineRule="auto"/>
        <w:jc w:val="both"/>
        <w:rPr>
          <w:rFonts w:ascii="Times New Roman" w:hAnsi="Times New Roman"/>
          <w:sz w:val="20"/>
          <w:szCs w:val="20"/>
        </w:rPr>
      </w:pPr>
    </w:p>
    <w:p w14:paraId="0ACC9BF8" w14:textId="6E2DDBE8" w:rsidR="00905A27" w:rsidRPr="0045018F" w:rsidRDefault="00905A27" w:rsidP="00905A27">
      <w:pPr>
        <w:autoSpaceDE w:val="0"/>
        <w:autoSpaceDN w:val="0"/>
        <w:adjustRightInd w:val="0"/>
        <w:spacing w:after="0" w:line="240" w:lineRule="auto"/>
        <w:jc w:val="center"/>
        <w:rPr>
          <w:rFonts w:ascii="Times New Roman" w:hAnsi="Times New Roman"/>
          <w:b/>
          <w:bCs/>
          <w:sz w:val="24"/>
          <w:szCs w:val="24"/>
        </w:rPr>
      </w:pPr>
      <w:r w:rsidRPr="0045018F">
        <w:rPr>
          <w:rFonts w:ascii="Times New Roman" w:hAnsi="Times New Roman"/>
          <w:b/>
          <w:bCs/>
          <w:sz w:val="24"/>
          <w:szCs w:val="24"/>
        </w:rPr>
        <w:t>Ad5)</w:t>
      </w:r>
    </w:p>
    <w:p w14:paraId="5B502386" w14:textId="77777777" w:rsidR="0045018F" w:rsidRDefault="00905A27" w:rsidP="00C22319">
      <w:pPr>
        <w:pStyle w:val="Bezproreda"/>
        <w:jc w:val="center"/>
        <w:rPr>
          <w:rFonts w:ascii="Times New Roman" w:hAnsi="Times New Roman"/>
          <w:b/>
          <w:bCs/>
          <w:sz w:val="24"/>
          <w:szCs w:val="24"/>
        </w:rPr>
      </w:pPr>
      <w:r w:rsidRPr="0045018F">
        <w:rPr>
          <w:rFonts w:ascii="Times New Roman" w:hAnsi="Times New Roman"/>
          <w:b/>
          <w:bCs/>
          <w:sz w:val="24"/>
          <w:szCs w:val="24"/>
        </w:rPr>
        <w:t xml:space="preserve">PRORAČUN OPĆINE KAMANJE ZA 2024. GODINU </w:t>
      </w:r>
    </w:p>
    <w:p w14:paraId="32399FB5" w14:textId="2B9A58DF" w:rsidR="00C22319" w:rsidRPr="0045018F" w:rsidRDefault="00905A27" w:rsidP="00C22319">
      <w:pPr>
        <w:pStyle w:val="Bezproreda"/>
        <w:jc w:val="center"/>
        <w:rPr>
          <w:rFonts w:ascii="Times New Roman" w:hAnsi="Times New Roman"/>
          <w:b/>
          <w:bCs/>
          <w:sz w:val="24"/>
          <w:szCs w:val="24"/>
        </w:rPr>
      </w:pPr>
      <w:r w:rsidRPr="0045018F">
        <w:rPr>
          <w:rFonts w:ascii="Times New Roman" w:hAnsi="Times New Roman"/>
          <w:b/>
          <w:bCs/>
          <w:sz w:val="24"/>
          <w:szCs w:val="24"/>
        </w:rPr>
        <w:t>S PROJEKCIJAMA ZA 2025. I 2026. GODINU</w:t>
      </w:r>
    </w:p>
    <w:p w14:paraId="631FB5D7" w14:textId="77777777" w:rsidR="00C22319" w:rsidRDefault="00C22319" w:rsidP="00C22319">
      <w:pPr>
        <w:tabs>
          <w:tab w:val="left" w:pos="1200"/>
        </w:tabs>
        <w:spacing w:after="0" w:line="240" w:lineRule="auto"/>
        <w:jc w:val="both"/>
        <w:rPr>
          <w:rFonts w:ascii="Times New Roman" w:hAnsi="Times New Roman"/>
          <w:sz w:val="24"/>
          <w:szCs w:val="24"/>
        </w:rPr>
      </w:pPr>
    </w:p>
    <w:p w14:paraId="2E538C8C" w14:textId="7B607168" w:rsidR="00C140D1" w:rsidRPr="00C140D1" w:rsidRDefault="00E823F2" w:rsidP="00C140D1">
      <w:pPr>
        <w:tabs>
          <w:tab w:val="left" w:pos="1200"/>
        </w:tabs>
        <w:spacing w:after="0" w:line="240" w:lineRule="auto"/>
        <w:jc w:val="both"/>
        <w:rPr>
          <w:rFonts w:ascii="Times New Roman" w:hAnsi="Times New Roman"/>
          <w:sz w:val="20"/>
          <w:szCs w:val="20"/>
        </w:rPr>
      </w:pPr>
      <w:r w:rsidRPr="00E823F2">
        <w:rPr>
          <w:rFonts w:ascii="Times New Roman" w:hAnsi="Times New Roman"/>
          <w:sz w:val="20"/>
          <w:szCs w:val="20"/>
        </w:rPr>
        <w:t>Načelnik je dao obrazloženje na točku dnevnog reda. Planirani poslovanja planirani su</w:t>
      </w:r>
      <w:r>
        <w:rPr>
          <w:rFonts w:ascii="Times New Roman" w:hAnsi="Times New Roman"/>
          <w:sz w:val="20"/>
          <w:szCs w:val="20"/>
        </w:rPr>
        <w:t xml:space="preserve"> </w:t>
      </w:r>
      <w:r w:rsidR="00C140D1" w:rsidRPr="00C140D1">
        <w:rPr>
          <w:rFonts w:ascii="Times New Roman" w:hAnsi="Times New Roman"/>
          <w:sz w:val="20"/>
          <w:szCs w:val="20"/>
        </w:rPr>
        <w:t>za 2024. godinu planiraju se u iznosu od 1.054.100,00 €. U 2025. godini prihodi proračuna projicirani su u iznosu od 1.068.100,00 €, dok se u 2026. godini prihodi proračuna projiciraju  u iznosu od 1.024.650,00 €.</w:t>
      </w:r>
    </w:p>
    <w:p w14:paraId="504D67A3" w14:textId="7E4A65F0" w:rsidR="00C140D1" w:rsidRPr="00E823F2" w:rsidRDefault="00C140D1" w:rsidP="00C140D1">
      <w:pPr>
        <w:tabs>
          <w:tab w:val="left" w:pos="1200"/>
        </w:tabs>
        <w:spacing w:after="0" w:line="240" w:lineRule="auto"/>
        <w:jc w:val="both"/>
        <w:rPr>
          <w:rFonts w:ascii="Times New Roman" w:hAnsi="Times New Roman"/>
          <w:sz w:val="20"/>
          <w:szCs w:val="20"/>
        </w:rPr>
      </w:pPr>
      <w:r w:rsidRPr="00C140D1">
        <w:rPr>
          <w:rFonts w:ascii="Times New Roman" w:hAnsi="Times New Roman"/>
          <w:sz w:val="20"/>
          <w:szCs w:val="20"/>
        </w:rPr>
        <w:lastRenderedPageBreak/>
        <w:t>Primici od financijske imovine i zajmova planirani su u iznosu od 230.000,00 € u 2024.g.  te nisu proje</w:t>
      </w:r>
      <w:r>
        <w:rPr>
          <w:rFonts w:ascii="Times New Roman" w:hAnsi="Times New Roman"/>
          <w:sz w:val="20"/>
          <w:szCs w:val="20"/>
        </w:rPr>
        <w:t>kt</w:t>
      </w:r>
      <w:r w:rsidRPr="00C140D1">
        <w:rPr>
          <w:rFonts w:ascii="Times New Roman" w:hAnsi="Times New Roman"/>
          <w:sz w:val="20"/>
          <w:szCs w:val="20"/>
        </w:rPr>
        <w:t xml:space="preserve">irani za 2025. g. i  2026.g. Rashodi poslovanja za 2024. godinu planiraju se u iznosu 661.800,00 €, za 2025. godinu projiciraju se u iznosu od 624.350,00 €, te 588.200,00 € za 2026. godinu. </w:t>
      </w:r>
    </w:p>
    <w:p w14:paraId="6197037E" w14:textId="07359C2E" w:rsidR="006D09AD" w:rsidRPr="00C140D1" w:rsidRDefault="00C22319" w:rsidP="00C140D1">
      <w:pPr>
        <w:tabs>
          <w:tab w:val="left" w:pos="1200"/>
        </w:tabs>
        <w:spacing w:after="0" w:line="240" w:lineRule="auto"/>
        <w:jc w:val="both"/>
        <w:rPr>
          <w:rFonts w:ascii="Times New Roman" w:hAnsi="Times New Roman"/>
          <w:b/>
          <w:bCs/>
          <w:sz w:val="24"/>
          <w:szCs w:val="24"/>
        </w:rPr>
      </w:pPr>
      <w:r w:rsidRPr="00C22319">
        <w:rPr>
          <w:rFonts w:ascii="Times New Roman" w:hAnsi="Times New Roman"/>
          <w:sz w:val="24"/>
          <w:szCs w:val="24"/>
        </w:rPr>
        <w:tab/>
      </w:r>
      <w:r w:rsidRPr="00C22319">
        <w:rPr>
          <w:rFonts w:ascii="Times New Roman" w:hAnsi="Times New Roman"/>
          <w:sz w:val="24"/>
          <w:szCs w:val="24"/>
        </w:rPr>
        <w:tab/>
      </w:r>
      <w:r w:rsidRPr="00C22319">
        <w:rPr>
          <w:rFonts w:ascii="Times New Roman" w:hAnsi="Times New Roman"/>
          <w:sz w:val="24"/>
          <w:szCs w:val="24"/>
        </w:rPr>
        <w:tab/>
      </w:r>
      <w:r w:rsidRPr="00C22319">
        <w:rPr>
          <w:rFonts w:ascii="Times New Roman" w:hAnsi="Times New Roman"/>
          <w:sz w:val="24"/>
          <w:szCs w:val="24"/>
        </w:rPr>
        <w:tab/>
      </w:r>
      <w:r w:rsidRPr="00C22319">
        <w:rPr>
          <w:rFonts w:ascii="Times New Roman" w:hAnsi="Times New Roman"/>
          <w:sz w:val="24"/>
          <w:szCs w:val="24"/>
        </w:rPr>
        <w:tab/>
      </w:r>
      <w:r w:rsidRPr="00C22319">
        <w:rPr>
          <w:rFonts w:ascii="Times New Roman" w:hAnsi="Times New Roman"/>
          <w:sz w:val="24"/>
          <w:szCs w:val="24"/>
        </w:rPr>
        <w:tab/>
      </w:r>
    </w:p>
    <w:p w14:paraId="782591F5" w14:textId="79E7BA05" w:rsidR="00592B5B" w:rsidRPr="005733F4" w:rsidRDefault="00E823F2" w:rsidP="002502E7">
      <w:pPr>
        <w:spacing w:after="0" w:line="240" w:lineRule="auto"/>
        <w:jc w:val="both"/>
        <w:rPr>
          <w:rFonts w:ascii="Times New Roman" w:hAnsi="Times New Roman"/>
          <w:sz w:val="20"/>
          <w:szCs w:val="20"/>
        </w:rPr>
      </w:pPr>
      <w:r>
        <w:rPr>
          <w:rFonts w:ascii="Times New Roman" w:hAnsi="Times New Roman"/>
          <w:sz w:val="20"/>
          <w:szCs w:val="20"/>
        </w:rPr>
        <w:t>Proračun</w:t>
      </w:r>
      <w:r w:rsidR="00592B5B" w:rsidRPr="00592B5B">
        <w:rPr>
          <w:rFonts w:ascii="Times New Roman" w:hAnsi="Times New Roman"/>
          <w:sz w:val="20"/>
          <w:szCs w:val="20"/>
        </w:rPr>
        <w:t xml:space="preserve"> je dan na raspravu.</w:t>
      </w:r>
    </w:p>
    <w:p w14:paraId="4FFF4B5E" w14:textId="77777777" w:rsidR="002109E0" w:rsidRPr="005733F4" w:rsidRDefault="002109E0" w:rsidP="002109E0">
      <w:pPr>
        <w:spacing w:after="0" w:line="240" w:lineRule="auto"/>
        <w:jc w:val="both"/>
        <w:rPr>
          <w:rFonts w:ascii="Times New Roman" w:hAnsi="Times New Roman"/>
          <w:sz w:val="20"/>
          <w:szCs w:val="20"/>
        </w:rPr>
      </w:pPr>
      <w:r w:rsidRPr="005733F4">
        <w:rPr>
          <w:rFonts w:ascii="Times New Roman" w:hAnsi="Times New Roman"/>
          <w:sz w:val="20"/>
          <w:szCs w:val="20"/>
        </w:rPr>
        <w:t>Nitko se nije javio za raspravu.</w:t>
      </w:r>
    </w:p>
    <w:p w14:paraId="0FFB2F71" w14:textId="77777777" w:rsidR="002109E0" w:rsidRPr="005733F4" w:rsidRDefault="002109E0" w:rsidP="002109E0">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3257B0CF" w14:textId="7EC3D2AA" w:rsidR="002109E0" w:rsidRDefault="002109E0" w:rsidP="002109E0">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2061BD">
        <w:rPr>
          <w:rFonts w:ascii="Times New Roman" w:hAnsi="Times New Roman"/>
          <w:b/>
          <w:bCs/>
          <w:sz w:val="20"/>
          <w:szCs w:val="20"/>
          <w:u w:val="single"/>
        </w:rPr>
        <w:t>JEDNOGLASNO, sa 4 glasova ZA.</w:t>
      </w:r>
    </w:p>
    <w:p w14:paraId="1C414FC8" w14:textId="77777777" w:rsidR="0099327D" w:rsidRPr="00E12CDB" w:rsidRDefault="0099327D" w:rsidP="002109E0">
      <w:pPr>
        <w:spacing w:after="0" w:line="240" w:lineRule="auto"/>
        <w:jc w:val="both"/>
        <w:rPr>
          <w:rFonts w:ascii="Times New Roman" w:hAnsi="Times New Roman"/>
          <w:sz w:val="20"/>
          <w:szCs w:val="20"/>
        </w:rPr>
      </w:pPr>
    </w:p>
    <w:p w14:paraId="65F78F73" w14:textId="77777777" w:rsidR="00EF13F6" w:rsidRDefault="0099327D" w:rsidP="00EF13F6">
      <w:pPr>
        <w:pStyle w:val="Bezproreda"/>
        <w:jc w:val="center"/>
        <w:rPr>
          <w:rFonts w:ascii="Times New Roman" w:hAnsi="Times New Roman"/>
          <w:b/>
          <w:bCs/>
          <w:sz w:val="20"/>
          <w:szCs w:val="20"/>
        </w:rPr>
      </w:pPr>
      <w:r w:rsidRPr="00A11F12">
        <w:rPr>
          <w:rFonts w:ascii="Times New Roman" w:hAnsi="Times New Roman"/>
          <w:b/>
          <w:bCs/>
          <w:sz w:val="20"/>
          <w:szCs w:val="20"/>
        </w:rPr>
        <w:t>Utvrđuje se da je donesen sljedeć</w:t>
      </w:r>
      <w:r w:rsidR="00EF13F6">
        <w:rPr>
          <w:rFonts w:ascii="Times New Roman" w:hAnsi="Times New Roman"/>
          <w:b/>
          <w:bCs/>
          <w:sz w:val="20"/>
          <w:szCs w:val="20"/>
        </w:rPr>
        <w:t>i</w:t>
      </w:r>
      <w:r>
        <w:rPr>
          <w:rFonts w:ascii="Times New Roman" w:hAnsi="Times New Roman"/>
          <w:b/>
          <w:bCs/>
          <w:sz w:val="20"/>
          <w:szCs w:val="20"/>
        </w:rPr>
        <w:t xml:space="preserve"> </w:t>
      </w:r>
    </w:p>
    <w:p w14:paraId="740245F6" w14:textId="1AC95C81" w:rsidR="00EF13F6" w:rsidRDefault="00E823F2" w:rsidP="00EF13F6">
      <w:pPr>
        <w:pStyle w:val="Bezproreda"/>
        <w:jc w:val="center"/>
        <w:rPr>
          <w:rFonts w:ascii="Times New Roman" w:hAnsi="Times New Roman"/>
          <w:b/>
          <w:bCs/>
          <w:sz w:val="20"/>
          <w:szCs w:val="20"/>
        </w:rPr>
      </w:pPr>
      <w:r>
        <w:rPr>
          <w:rFonts w:ascii="Times New Roman" w:hAnsi="Times New Roman"/>
          <w:b/>
          <w:bCs/>
          <w:sz w:val="20"/>
          <w:szCs w:val="20"/>
        </w:rPr>
        <w:t>Proračun Općine Kamanje za 2024. godinu s projekcijama za 2025. i 2026. godinu</w:t>
      </w:r>
    </w:p>
    <w:p w14:paraId="0C2B7CB2" w14:textId="77777777" w:rsidR="00E823F2" w:rsidRDefault="00E823F2" w:rsidP="00EF13F6">
      <w:pPr>
        <w:pStyle w:val="Bezproreda"/>
        <w:jc w:val="center"/>
        <w:rPr>
          <w:rFonts w:ascii="Times New Roman" w:hAnsi="Times New Roman"/>
          <w:b/>
          <w:bCs/>
          <w:sz w:val="20"/>
          <w:szCs w:val="20"/>
        </w:rPr>
      </w:pPr>
    </w:p>
    <w:p w14:paraId="762EC07B" w14:textId="793EF13A" w:rsidR="007F40FC" w:rsidRDefault="002E0324" w:rsidP="00E823F2">
      <w:pPr>
        <w:pStyle w:val="Bezproreda"/>
        <w:rPr>
          <w:rFonts w:ascii="Times New Roman" w:hAnsi="Times New Roman"/>
          <w:sz w:val="20"/>
          <w:szCs w:val="20"/>
        </w:rPr>
      </w:pPr>
      <w:r>
        <w:rPr>
          <w:rFonts w:ascii="Times New Roman" w:hAnsi="Times New Roman"/>
          <w:sz w:val="20"/>
          <w:szCs w:val="20"/>
        </w:rPr>
        <w:t>Proračun se prilaž</w:t>
      </w:r>
      <w:r w:rsidR="007F40FC">
        <w:rPr>
          <w:rFonts w:ascii="Times New Roman" w:hAnsi="Times New Roman"/>
          <w:sz w:val="20"/>
          <w:szCs w:val="20"/>
        </w:rPr>
        <w:t>e uz Zapisnik.</w:t>
      </w:r>
    </w:p>
    <w:p w14:paraId="7C64BD5A" w14:textId="0744D1BC" w:rsidR="00E823F2" w:rsidRDefault="00E823F2" w:rsidP="00E823F2">
      <w:pPr>
        <w:pStyle w:val="Bezproreda"/>
        <w:rPr>
          <w:rFonts w:ascii="Times New Roman" w:hAnsi="Times New Roman"/>
          <w:sz w:val="20"/>
          <w:szCs w:val="20"/>
        </w:rPr>
      </w:pPr>
      <w:r w:rsidRPr="00E823F2">
        <w:rPr>
          <w:rFonts w:ascii="Times New Roman" w:hAnsi="Times New Roman"/>
          <w:sz w:val="20"/>
          <w:szCs w:val="20"/>
        </w:rPr>
        <w:t>Prelazi se na sljedeću točku.</w:t>
      </w:r>
    </w:p>
    <w:p w14:paraId="5BC75BD4" w14:textId="77777777" w:rsidR="00E823F2" w:rsidRDefault="00E823F2" w:rsidP="00E823F2">
      <w:pPr>
        <w:pStyle w:val="Bezproreda"/>
        <w:rPr>
          <w:rFonts w:ascii="Times New Roman" w:hAnsi="Times New Roman"/>
          <w:sz w:val="20"/>
          <w:szCs w:val="20"/>
        </w:rPr>
      </w:pPr>
    </w:p>
    <w:p w14:paraId="408BCE31" w14:textId="1FCEA366" w:rsidR="00E823F2" w:rsidRPr="002E0324" w:rsidRDefault="00E823F2">
      <w:pPr>
        <w:pStyle w:val="Bezproreda"/>
        <w:numPr>
          <w:ilvl w:val="0"/>
          <w:numId w:val="20"/>
        </w:numPr>
        <w:rPr>
          <w:rFonts w:ascii="Times New Roman" w:eastAsia="Times New Roman" w:hAnsi="Times New Roman"/>
          <w:b/>
          <w:bCs/>
          <w:sz w:val="20"/>
          <w:szCs w:val="20"/>
          <w:lang w:eastAsia="hr-HR"/>
        </w:rPr>
      </w:pPr>
      <w:r w:rsidRPr="002E0324">
        <w:rPr>
          <w:rFonts w:ascii="Times New Roman" w:hAnsi="Times New Roman"/>
          <w:b/>
          <w:bCs/>
          <w:sz w:val="20"/>
          <w:szCs w:val="20"/>
        </w:rPr>
        <w:t xml:space="preserve">PROGRAM GRADNJE OBJEKATA </w:t>
      </w:r>
      <w:r w:rsidR="002E0324" w:rsidRPr="002E0324">
        <w:rPr>
          <w:rFonts w:ascii="Times New Roman" w:hAnsi="Times New Roman"/>
          <w:b/>
          <w:bCs/>
          <w:sz w:val="20"/>
          <w:szCs w:val="20"/>
        </w:rPr>
        <w:t>I UREĐAJA KOMUNALNE INFRASTRUKTURE  ZA 2024. GODINU</w:t>
      </w:r>
    </w:p>
    <w:p w14:paraId="18F014EE" w14:textId="77777777" w:rsidR="007F40FC" w:rsidRDefault="007F40FC" w:rsidP="002E0324">
      <w:pPr>
        <w:pStyle w:val="Bezproreda"/>
        <w:rPr>
          <w:rFonts w:ascii="Times New Roman" w:hAnsi="Times New Roman"/>
          <w:sz w:val="20"/>
          <w:szCs w:val="20"/>
        </w:rPr>
      </w:pPr>
    </w:p>
    <w:p w14:paraId="640392F3" w14:textId="7953A50E" w:rsidR="002E0324" w:rsidRDefault="002E0324" w:rsidP="00431A9D">
      <w:pPr>
        <w:pStyle w:val="Bezproreda"/>
        <w:ind w:firstLine="360"/>
        <w:jc w:val="both"/>
        <w:rPr>
          <w:rFonts w:ascii="Times New Roman" w:hAnsi="Times New Roman"/>
          <w:sz w:val="20"/>
          <w:szCs w:val="20"/>
        </w:rPr>
      </w:pPr>
      <w:r w:rsidRPr="002E0324">
        <w:rPr>
          <w:rFonts w:ascii="Times New Roman" w:hAnsi="Times New Roman"/>
          <w:sz w:val="20"/>
          <w:szCs w:val="20"/>
        </w:rPr>
        <w:t xml:space="preserve">Daje se na raspravu ova točka dnevnog reda. Načelnik je kazao kako se Program planira u iznosu od </w:t>
      </w:r>
      <w:r>
        <w:rPr>
          <w:rFonts w:ascii="Times New Roman" w:hAnsi="Times New Roman"/>
          <w:sz w:val="20"/>
          <w:szCs w:val="20"/>
        </w:rPr>
        <w:t>227.000,00</w:t>
      </w:r>
      <w:r w:rsidRPr="002E0324">
        <w:rPr>
          <w:rFonts w:ascii="Times New Roman" w:hAnsi="Times New Roman"/>
          <w:sz w:val="20"/>
          <w:szCs w:val="20"/>
        </w:rPr>
        <w:t xml:space="preserve"> EUR za građevine i uređaje komunalne infrastrukture</w:t>
      </w:r>
      <w:r>
        <w:rPr>
          <w:rFonts w:ascii="Times New Roman" w:hAnsi="Times New Roman"/>
          <w:sz w:val="20"/>
          <w:szCs w:val="20"/>
        </w:rPr>
        <w:t>.</w:t>
      </w:r>
      <w:r w:rsidRPr="002E0324">
        <w:t xml:space="preserve"> </w:t>
      </w:r>
      <w:r w:rsidRPr="002E0324">
        <w:rPr>
          <w:rFonts w:ascii="Times New Roman" w:hAnsi="Times New Roman"/>
          <w:sz w:val="20"/>
          <w:szCs w:val="20"/>
        </w:rPr>
        <w:t>Graditi će se građevine u uređenim dijelovima građevinskog područja prema popisu</w:t>
      </w:r>
      <w:r>
        <w:rPr>
          <w:rFonts w:ascii="Times New Roman" w:hAnsi="Times New Roman"/>
          <w:sz w:val="20"/>
          <w:szCs w:val="20"/>
        </w:rPr>
        <w:t xml:space="preserve"> </w:t>
      </w:r>
      <w:r w:rsidRPr="002E0324">
        <w:rPr>
          <w:rFonts w:ascii="Times New Roman" w:hAnsi="Times New Roman"/>
          <w:sz w:val="20"/>
          <w:szCs w:val="20"/>
        </w:rPr>
        <w:t xml:space="preserve">projekata </w:t>
      </w:r>
      <w:r>
        <w:rPr>
          <w:rFonts w:ascii="Times New Roman" w:hAnsi="Times New Roman"/>
          <w:sz w:val="20"/>
          <w:szCs w:val="20"/>
        </w:rPr>
        <w:t xml:space="preserve">iz članka 3. </w:t>
      </w:r>
      <w:r w:rsidRPr="002E0324">
        <w:rPr>
          <w:rFonts w:ascii="Times New Roman" w:hAnsi="Times New Roman"/>
          <w:sz w:val="20"/>
          <w:szCs w:val="20"/>
        </w:rPr>
        <w:t>prijedloga Odluke. Nastavak izgradnje i rekonstrukcije javne rasvjete u</w:t>
      </w:r>
      <w:r>
        <w:rPr>
          <w:rFonts w:ascii="Times New Roman" w:hAnsi="Times New Roman"/>
          <w:sz w:val="20"/>
          <w:szCs w:val="20"/>
        </w:rPr>
        <w:t xml:space="preserve">  </w:t>
      </w:r>
      <w:r w:rsidRPr="002E0324">
        <w:rPr>
          <w:rFonts w:ascii="Times New Roman" w:hAnsi="Times New Roman"/>
          <w:sz w:val="20"/>
          <w:szCs w:val="20"/>
        </w:rPr>
        <w:t>dijelu naselja u skladu sa predviđenim sredstvima u proračunu. Planirani troškovi</w:t>
      </w:r>
      <w:r w:rsidRPr="002E0324">
        <w:t xml:space="preserve"> </w:t>
      </w:r>
      <w:r>
        <w:rPr>
          <w:rFonts w:ascii="Times New Roman" w:hAnsi="Times New Roman"/>
          <w:sz w:val="20"/>
          <w:szCs w:val="20"/>
        </w:rPr>
        <w:t>uređenja nerazvrstanih cesta-</w:t>
      </w:r>
      <w:r w:rsidRPr="002E0324">
        <w:rPr>
          <w:rFonts w:ascii="Times New Roman" w:hAnsi="Times New Roman"/>
          <w:sz w:val="20"/>
          <w:szCs w:val="20"/>
        </w:rPr>
        <w:t xml:space="preserve">Naselje </w:t>
      </w:r>
      <w:proofErr w:type="spellStart"/>
      <w:r w:rsidRPr="002E0324">
        <w:rPr>
          <w:rFonts w:ascii="Times New Roman" w:hAnsi="Times New Roman"/>
          <w:sz w:val="20"/>
          <w:szCs w:val="20"/>
        </w:rPr>
        <w:t>Reštovo</w:t>
      </w:r>
      <w:proofErr w:type="spellEnd"/>
      <w:r w:rsidRPr="002E0324">
        <w:rPr>
          <w:rFonts w:ascii="Times New Roman" w:hAnsi="Times New Roman"/>
          <w:sz w:val="20"/>
          <w:szCs w:val="20"/>
        </w:rPr>
        <w:t xml:space="preserve"> - Uređenje i asfaltiranje dijela nerazvrstane prometnice </w:t>
      </w:r>
      <w:proofErr w:type="spellStart"/>
      <w:r w:rsidRPr="002E0324">
        <w:rPr>
          <w:rFonts w:ascii="Times New Roman" w:hAnsi="Times New Roman"/>
          <w:sz w:val="20"/>
          <w:szCs w:val="20"/>
        </w:rPr>
        <w:t>kčbr</w:t>
      </w:r>
      <w:proofErr w:type="spellEnd"/>
      <w:r w:rsidRPr="002E0324">
        <w:rPr>
          <w:rFonts w:ascii="Times New Roman" w:hAnsi="Times New Roman"/>
          <w:sz w:val="20"/>
          <w:szCs w:val="20"/>
        </w:rPr>
        <w:t xml:space="preserve">. dio 2622 k.o. Brlog Ozaljski sa spajanjem na </w:t>
      </w:r>
      <w:proofErr w:type="spellStart"/>
      <w:r w:rsidRPr="002E0324">
        <w:rPr>
          <w:rFonts w:ascii="Times New Roman" w:hAnsi="Times New Roman"/>
          <w:sz w:val="20"/>
          <w:szCs w:val="20"/>
        </w:rPr>
        <w:t>kčbr</w:t>
      </w:r>
      <w:proofErr w:type="spellEnd"/>
      <w:r w:rsidRPr="002E0324">
        <w:rPr>
          <w:rFonts w:ascii="Times New Roman" w:hAnsi="Times New Roman"/>
          <w:sz w:val="20"/>
          <w:szCs w:val="20"/>
        </w:rPr>
        <w:t xml:space="preserve">. 2499 k.o. Brlog Ozaljski, duljine cca 200 metara (od kapelice </w:t>
      </w:r>
      <w:proofErr w:type="spellStart"/>
      <w:r w:rsidRPr="002E0324">
        <w:rPr>
          <w:rFonts w:ascii="Times New Roman" w:hAnsi="Times New Roman"/>
          <w:sz w:val="20"/>
          <w:szCs w:val="20"/>
        </w:rPr>
        <w:t>Reštovo</w:t>
      </w:r>
      <w:proofErr w:type="spellEnd"/>
      <w:r w:rsidRPr="002E0324">
        <w:rPr>
          <w:rFonts w:ascii="Times New Roman" w:hAnsi="Times New Roman"/>
          <w:sz w:val="20"/>
          <w:szCs w:val="20"/>
        </w:rPr>
        <w:t xml:space="preserve"> do kuće Matijašić Anke, </w:t>
      </w:r>
      <w:proofErr w:type="spellStart"/>
      <w:r w:rsidRPr="002E0324">
        <w:rPr>
          <w:rFonts w:ascii="Times New Roman" w:hAnsi="Times New Roman"/>
          <w:sz w:val="20"/>
          <w:szCs w:val="20"/>
        </w:rPr>
        <w:t>Reštovo</w:t>
      </w:r>
      <w:proofErr w:type="spellEnd"/>
      <w:r w:rsidRPr="002E0324">
        <w:rPr>
          <w:rFonts w:ascii="Times New Roman" w:hAnsi="Times New Roman"/>
          <w:sz w:val="20"/>
          <w:szCs w:val="20"/>
        </w:rPr>
        <w:t xml:space="preserve"> 39)</w:t>
      </w:r>
      <w:r>
        <w:rPr>
          <w:rFonts w:ascii="Times New Roman" w:hAnsi="Times New Roman"/>
          <w:sz w:val="20"/>
          <w:szCs w:val="20"/>
        </w:rPr>
        <w:t xml:space="preserve"> i </w:t>
      </w:r>
      <w:r w:rsidRPr="002E0324">
        <w:rPr>
          <w:rFonts w:ascii="Times New Roman" w:hAnsi="Times New Roman"/>
          <w:sz w:val="20"/>
          <w:szCs w:val="20"/>
        </w:rPr>
        <w:t xml:space="preserve">Naselje Veliki Vrh </w:t>
      </w:r>
      <w:proofErr w:type="spellStart"/>
      <w:r w:rsidRPr="002E0324">
        <w:rPr>
          <w:rFonts w:ascii="Times New Roman" w:hAnsi="Times New Roman"/>
          <w:sz w:val="20"/>
          <w:szCs w:val="20"/>
        </w:rPr>
        <w:t>Kamanjski</w:t>
      </w:r>
      <w:proofErr w:type="spellEnd"/>
      <w:r w:rsidRPr="002E0324">
        <w:rPr>
          <w:rFonts w:ascii="Times New Roman" w:hAnsi="Times New Roman"/>
          <w:sz w:val="20"/>
          <w:szCs w:val="20"/>
        </w:rPr>
        <w:t xml:space="preserve"> - Uređenje i asfaltiranje  dijela </w:t>
      </w:r>
      <w:proofErr w:type="spellStart"/>
      <w:r w:rsidRPr="002E0324">
        <w:rPr>
          <w:rFonts w:ascii="Times New Roman" w:hAnsi="Times New Roman"/>
          <w:sz w:val="20"/>
          <w:szCs w:val="20"/>
        </w:rPr>
        <w:t>nerazvsrtane</w:t>
      </w:r>
      <w:proofErr w:type="spellEnd"/>
      <w:r w:rsidRPr="002E0324">
        <w:rPr>
          <w:rFonts w:ascii="Times New Roman" w:hAnsi="Times New Roman"/>
          <w:sz w:val="20"/>
          <w:szCs w:val="20"/>
        </w:rPr>
        <w:t xml:space="preserve"> prometnice </w:t>
      </w:r>
      <w:proofErr w:type="spellStart"/>
      <w:r w:rsidRPr="002E0324">
        <w:rPr>
          <w:rFonts w:ascii="Times New Roman" w:hAnsi="Times New Roman"/>
          <w:sz w:val="20"/>
          <w:szCs w:val="20"/>
        </w:rPr>
        <w:t>kčbr</w:t>
      </w:r>
      <w:proofErr w:type="spellEnd"/>
      <w:r w:rsidRPr="002E0324">
        <w:rPr>
          <w:rFonts w:ascii="Times New Roman" w:hAnsi="Times New Roman"/>
          <w:sz w:val="20"/>
          <w:szCs w:val="20"/>
        </w:rPr>
        <w:t xml:space="preserve">. 2377 k.o. Police </w:t>
      </w:r>
      <w:proofErr w:type="spellStart"/>
      <w:r w:rsidRPr="002E0324">
        <w:rPr>
          <w:rFonts w:ascii="Times New Roman" w:hAnsi="Times New Roman"/>
          <w:sz w:val="20"/>
          <w:szCs w:val="20"/>
        </w:rPr>
        <w:t>pirišće</w:t>
      </w:r>
      <w:proofErr w:type="spellEnd"/>
      <w:r w:rsidRPr="002E0324">
        <w:rPr>
          <w:rFonts w:ascii="Times New Roman" w:hAnsi="Times New Roman"/>
          <w:sz w:val="20"/>
          <w:szCs w:val="20"/>
        </w:rPr>
        <w:t xml:space="preserve">, duljine cca 120 metara (od kuće </w:t>
      </w:r>
      <w:proofErr w:type="spellStart"/>
      <w:r w:rsidRPr="002E0324">
        <w:rPr>
          <w:rFonts w:ascii="Times New Roman" w:hAnsi="Times New Roman"/>
          <w:sz w:val="20"/>
          <w:szCs w:val="20"/>
        </w:rPr>
        <w:t>Bratina</w:t>
      </w:r>
      <w:proofErr w:type="spellEnd"/>
      <w:r w:rsidRPr="002E0324">
        <w:rPr>
          <w:rFonts w:ascii="Times New Roman" w:hAnsi="Times New Roman"/>
          <w:sz w:val="20"/>
          <w:szCs w:val="20"/>
        </w:rPr>
        <w:t xml:space="preserve"> Janko, Veliki Vrh </w:t>
      </w:r>
      <w:proofErr w:type="spellStart"/>
      <w:r w:rsidRPr="002E0324">
        <w:rPr>
          <w:rFonts w:ascii="Times New Roman" w:hAnsi="Times New Roman"/>
          <w:sz w:val="20"/>
          <w:szCs w:val="20"/>
        </w:rPr>
        <w:t>Kamanjski</w:t>
      </w:r>
      <w:proofErr w:type="spellEnd"/>
      <w:r w:rsidRPr="002E0324">
        <w:rPr>
          <w:rFonts w:ascii="Times New Roman" w:hAnsi="Times New Roman"/>
          <w:sz w:val="20"/>
          <w:szCs w:val="20"/>
        </w:rPr>
        <w:t xml:space="preserve"> 25 A do križanja sa </w:t>
      </w:r>
      <w:proofErr w:type="spellStart"/>
      <w:r w:rsidRPr="002E0324">
        <w:rPr>
          <w:rFonts w:ascii="Times New Roman" w:hAnsi="Times New Roman"/>
          <w:sz w:val="20"/>
          <w:szCs w:val="20"/>
        </w:rPr>
        <w:t>kčbr</w:t>
      </w:r>
      <w:proofErr w:type="spellEnd"/>
      <w:r w:rsidRPr="002E0324">
        <w:rPr>
          <w:rFonts w:ascii="Times New Roman" w:hAnsi="Times New Roman"/>
          <w:sz w:val="20"/>
          <w:szCs w:val="20"/>
        </w:rPr>
        <w:t xml:space="preserve">. 2383 i 2388 k.o. Police </w:t>
      </w:r>
      <w:proofErr w:type="spellStart"/>
      <w:r w:rsidRPr="002E0324">
        <w:rPr>
          <w:rFonts w:ascii="Times New Roman" w:hAnsi="Times New Roman"/>
          <w:sz w:val="20"/>
          <w:szCs w:val="20"/>
        </w:rPr>
        <w:t>Pirišće</w:t>
      </w:r>
      <w:proofErr w:type="spellEnd"/>
      <w:r w:rsidRPr="002E0324">
        <w:rPr>
          <w:rFonts w:ascii="Times New Roman" w:hAnsi="Times New Roman"/>
          <w:sz w:val="20"/>
          <w:szCs w:val="20"/>
        </w:rPr>
        <w:t>)</w:t>
      </w:r>
      <w:r>
        <w:rPr>
          <w:rFonts w:ascii="Times New Roman" w:hAnsi="Times New Roman"/>
          <w:sz w:val="20"/>
          <w:szCs w:val="20"/>
        </w:rPr>
        <w:t>. Izgradnja i nabava autobusnih stajališta i građenje multifunkcionalnog sportskog igrališta Kamanje.</w:t>
      </w:r>
    </w:p>
    <w:p w14:paraId="2E5FAC6B" w14:textId="77777777" w:rsidR="007F40FC" w:rsidRDefault="007F40FC" w:rsidP="002E0324">
      <w:pPr>
        <w:pStyle w:val="Bezproreda"/>
        <w:rPr>
          <w:rFonts w:ascii="Times New Roman" w:hAnsi="Times New Roman"/>
          <w:sz w:val="20"/>
          <w:szCs w:val="20"/>
        </w:rPr>
      </w:pPr>
    </w:p>
    <w:p w14:paraId="0C232953" w14:textId="77777777" w:rsidR="007F40FC" w:rsidRPr="009844F2" w:rsidRDefault="007F40FC" w:rsidP="007F40FC">
      <w:pPr>
        <w:spacing w:after="0" w:line="240" w:lineRule="auto"/>
        <w:jc w:val="both"/>
        <w:rPr>
          <w:rFonts w:ascii="Times New Roman" w:eastAsia="Times New Roman" w:hAnsi="Times New Roman"/>
          <w:sz w:val="20"/>
          <w:szCs w:val="20"/>
          <w:lang w:eastAsia="hr-HR"/>
        </w:rPr>
      </w:pPr>
      <w:r w:rsidRPr="009844F2">
        <w:rPr>
          <w:rFonts w:ascii="Times New Roman" w:eastAsia="Times New Roman" w:hAnsi="Times New Roman"/>
          <w:sz w:val="20"/>
          <w:szCs w:val="20"/>
          <w:lang w:eastAsia="hr-HR"/>
        </w:rPr>
        <w:t>Nitko se nije javio za raspravu.</w:t>
      </w:r>
    </w:p>
    <w:p w14:paraId="3BF4FD64" w14:textId="77777777" w:rsidR="007F40FC" w:rsidRPr="009844F2" w:rsidRDefault="007F40FC" w:rsidP="007F40FC">
      <w:pPr>
        <w:spacing w:after="0" w:line="240" w:lineRule="auto"/>
        <w:jc w:val="both"/>
        <w:rPr>
          <w:rFonts w:ascii="Times New Roman" w:eastAsia="Times New Roman" w:hAnsi="Times New Roman"/>
          <w:sz w:val="20"/>
          <w:szCs w:val="20"/>
          <w:lang w:eastAsia="hr-HR"/>
        </w:rPr>
      </w:pPr>
      <w:r w:rsidRPr="009844F2">
        <w:rPr>
          <w:rFonts w:ascii="Times New Roman" w:eastAsia="Times New Roman" w:hAnsi="Times New Roman"/>
          <w:sz w:val="20"/>
          <w:szCs w:val="20"/>
          <w:lang w:eastAsia="hr-HR"/>
        </w:rPr>
        <w:t>Prelazi se na glasanje.</w:t>
      </w:r>
    </w:p>
    <w:p w14:paraId="40A9AD8F" w14:textId="6C2CDF51" w:rsidR="007F40FC" w:rsidRDefault="007F40FC" w:rsidP="007F40FC">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 xml:space="preserve">Utvrđuje se da je ova točka dnevnog reda usvojena </w:t>
      </w:r>
      <w:r>
        <w:rPr>
          <w:rFonts w:ascii="Times New Roman" w:eastAsia="Times New Roman" w:hAnsi="Times New Roman"/>
          <w:sz w:val="20"/>
          <w:szCs w:val="20"/>
          <w:lang w:eastAsia="hr-HR"/>
        </w:rPr>
        <w:t xml:space="preserve">je </w:t>
      </w:r>
      <w:r w:rsidRPr="002061BD">
        <w:rPr>
          <w:rFonts w:ascii="Times New Roman" w:eastAsia="Times New Roman" w:hAnsi="Times New Roman"/>
          <w:b/>
          <w:bCs/>
          <w:sz w:val="20"/>
          <w:szCs w:val="20"/>
          <w:u w:val="single"/>
          <w:lang w:eastAsia="hr-HR"/>
        </w:rPr>
        <w:t>JEDNOGLASNO sa 4 glasova ZA.</w:t>
      </w:r>
      <w:r w:rsidRPr="002061BD">
        <w:rPr>
          <w:rFonts w:ascii="Times New Roman" w:eastAsia="Times New Roman" w:hAnsi="Times New Roman"/>
          <w:b/>
          <w:bCs/>
          <w:sz w:val="20"/>
          <w:szCs w:val="20"/>
          <w:lang w:eastAsia="hr-HR"/>
        </w:rPr>
        <w:t xml:space="preserve"> </w:t>
      </w:r>
    </w:p>
    <w:p w14:paraId="48CBDF05" w14:textId="77777777" w:rsidR="007F40FC" w:rsidRDefault="007F40FC" w:rsidP="007F40FC">
      <w:pPr>
        <w:pStyle w:val="Bezproreda"/>
        <w:jc w:val="center"/>
        <w:rPr>
          <w:rFonts w:ascii="Times New Roman" w:hAnsi="Times New Roman"/>
          <w:b/>
          <w:bCs/>
          <w:sz w:val="20"/>
          <w:szCs w:val="20"/>
        </w:rPr>
      </w:pPr>
    </w:p>
    <w:p w14:paraId="02E8CF08" w14:textId="77777777" w:rsidR="007F40FC" w:rsidRDefault="007F40FC" w:rsidP="007F40FC">
      <w:pPr>
        <w:pStyle w:val="Bezproreda"/>
        <w:jc w:val="center"/>
        <w:rPr>
          <w:rFonts w:ascii="Times New Roman" w:hAnsi="Times New Roman"/>
          <w:b/>
          <w:bCs/>
          <w:sz w:val="20"/>
          <w:szCs w:val="20"/>
        </w:rPr>
      </w:pPr>
      <w:r w:rsidRPr="00A11F12">
        <w:rPr>
          <w:rFonts w:ascii="Times New Roman" w:hAnsi="Times New Roman"/>
          <w:b/>
          <w:bCs/>
          <w:sz w:val="20"/>
          <w:szCs w:val="20"/>
        </w:rPr>
        <w:t>Utvrđuje se da je donesen sljedeć</w:t>
      </w:r>
      <w:r>
        <w:rPr>
          <w:rFonts w:ascii="Times New Roman" w:hAnsi="Times New Roman"/>
          <w:b/>
          <w:bCs/>
          <w:sz w:val="20"/>
          <w:szCs w:val="20"/>
        </w:rPr>
        <w:t>i</w:t>
      </w:r>
    </w:p>
    <w:p w14:paraId="74145F6E" w14:textId="77777777" w:rsidR="007F40FC" w:rsidRDefault="007F40FC" w:rsidP="007F40FC">
      <w:pPr>
        <w:pStyle w:val="Bezproreda"/>
        <w:jc w:val="center"/>
        <w:rPr>
          <w:rFonts w:ascii="Times New Roman" w:hAnsi="Times New Roman"/>
          <w:b/>
          <w:bCs/>
          <w:sz w:val="20"/>
          <w:szCs w:val="20"/>
        </w:rPr>
      </w:pPr>
      <w:r>
        <w:rPr>
          <w:rFonts w:ascii="Times New Roman" w:hAnsi="Times New Roman"/>
          <w:b/>
          <w:bCs/>
          <w:sz w:val="20"/>
          <w:szCs w:val="20"/>
        </w:rPr>
        <w:t>Program gradnje objekata i uređaja komunalne infrastrukture za 2024. godinu</w:t>
      </w:r>
    </w:p>
    <w:p w14:paraId="62029AA5" w14:textId="77777777" w:rsidR="007F40FC" w:rsidRDefault="007F40FC" w:rsidP="007F40FC">
      <w:pPr>
        <w:pStyle w:val="Bezproreda"/>
        <w:jc w:val="center"/>
        <w:rPr>
          <w:rFonts w:ascii="Times New Roman" w:hAnsi="Times New Roman"/>
          <w:b/>
          <w:bCs/>
          <w:sz w:val="20"/>
          <w:szCs w:val="20"/>
        </w:rPr>
      </w:pPr>
    </w:p>
    <w:p w14:paraId="1424F084" w14:textId="77DAE30A" w:rsidR="007F40FC" w:rsidRPr="007F40FC" w:rsidRDefault="007F40FC" w:rsidP="007F40FC">
      <w:pPr>
        <w:tabs>
          <w:tab w:val="left" w:pos="3165"/>
        </w:tabs>
        <w:autoSpaceDE w:val="0"/>
        <w:autoSpaceDN w:val="0"/>
        <w:adjustRightInd w:val="0"/>
        <w:rPr>
          <w:rFonts w:ascii="Times New Roman" w:eastAsia="Times New Roman" w:hAnsi="Times New Roman"/>
          <w:b/>
          <w:bCs/>
          <w:sz w:val="20"/>
          <w:szCs w:val="20"/>
          <w:lang w:val="es-ES"/>
        </w:rPr>
      </w:pPr>
      <w:r w:rsidRPr="007F40FC">
        <w:rPr>
          <w:rFonts w:ascii="Times New Roman" w:hAnsi="Times New Roman"/>
          <w:b/>
          <w:bCs/>
          <w:sz w:val="20"/>
          <w:szCs w:val="20"/>
        </w:rPr>
        <w:t xml:space="preserve"> </w:t>
      </w:r>
      <w:r w:rsidRPr="007F40FC">
        <w:rPr>
          <w:rFonts w:ascii="Times New Roman" w:eastAsia="Times New Roman" w:hAnsi="Times New Roman"/>
          <w:b/>
          <w:bCs/>
          <w:sz w:val="20"/>
          <w:szCs w:val="20"/>
          <w:lang w:val="es-ES"/>
        </w:rPr>
        <w:t>UVODNE ODREDBE</w:t>
      </w:r>
      <w:r w:rsidRPr="007F40FC">
        <w:rPr>
          <w:rFonts w:ascii="Times New Roman" w:eastAsia="Times New Roman" w:hAnsi="Times New Roman"/>
          <w:b/>
          <w:bCs/>
          <w:sz w:val="20"/>
          <w:szCs w:val="20"/>
          <w:lang w:val="es-ES"/>
        </w:rPr>
        <w:tab/>
      </w:r>
    </w:p>
    <w:p w14:paraId="6EAA0923" w14:textId="66671DDD" w:rsidR="007F40FC" w:rsidRPr="007F40FC" w:rsidRDefault="007F40FC" w:rsidP="007F40FC">
      <w:pPr>
        <w:autoSpaceDE w:val="0"/>
        <w:autoSpaceDN w:val="0"/>
        <w:adjustRightInd w:val="0"/>
        <w:spacing w:after="0" w:line="240" w:lineRule="auto"/>
        <w:jc w:val="center"/>
        <w:rPr>
          <w:rFonts w:ascii="Times New Roman" w:eastAsia="Times New Roman" w:hAnsi="Times New Roman"/>
          <w:b/>
          <w:bCs/>
          <w:sz w:val="20"/>
          <w:szCs w:val="20"/>
          <w:lang w:val="es-ES"/>
        </w:rPr>
      </w:pPr>
      <w:r w:rsidRPr="007F40FC">
        <w:rPr>
          <w:rFonts w:ascii="Times New Roman" w:eastAsia="Times New Roman" w:hAnsi="Times New Roman"/>
          <w:b/>
          <w:bCs/>
          <w:sz w:val="20"/>
          <w:szCs w:val="20"/>
          <w:lang w:val="es-ES"/>
        </w:rPr>
        <w:t>Članak 1.</w:t>
      </w:r>
    </w:p>
    <w:p w14:paraId="0C2D874B" w14:textId="77777777" w:rsidR="007F40FC" w:rsidRPr="007F40FC" w:rsidRDefault="007F40FC" w:rsidP="007F40FC">
      <w:pPr>
        <w:autoSpaceDE w:val="0"/>
        <w:autoSpaceDN w:val="0"/>
        <w:adjustRightInd w:val="0"/>
        <w:spacing w:after="0" w:line="240" w:lineRule="auto"/>
        <w:ind w:firstLine="720"/>
        <w:jc w:val="both"/>
        <w:rPr>
          <w:rFonts w:ascii="Times New Roman" w:eastAsia="Times New Roman" w:hAnsi="Times New Roman"/>
          <w:bCs/>
          <w:sz w:val="20"/>
          <w:szCs w:val="20"/>
          <w:lang w:val="es-ES"/>
        </w:rPr>
      </w:pPr>
      <w:r w:rsidRPr="007F40FC">
        <w:rPr>
          <w:rFonts w:ascii="Times New Roman" w:eastAsia="Times New Roman" w:hAnsi="Times New Roman"/>
          <w:bCs/>
          <w:sz w:val="20"/>
          <w:szCs w:val="20"/>
          <w:lang w:val="es-ES"/>
        </w:rPr>
        <w:t>Ovim se Programom gradnje objekata i uređaja komunalne infrastrukture na području Općine Kamanje za 2024. godinu, u skladu s predvidivim sredstvima i izvorima financiranja određuje gradnja objekata i uređaja komunalne infrastrukture.</w:t>
      </w:r>
    </w:p>
    <w:p w14:paraId="49ABFA39" w14:textId="77777777" w:rsidR="007F40FC" w:rsidRPr="007F40FC" w:rsidRDefault="007F40FC" w:rsidP="007F40FC">
      <w:pPr>
        <w:autoSpaceDE w:val="0"/>
        <w:autoSpaceDN w:val="0"/>
        <w:adjustRightInd w:val="0"/>
        <w:spacing w:after="0" w:line="240" w:lineRule="auto"/>
        <w:ind w:firstLine="720"/>
        <w:jc w:val="both"/>
        <w:rPr>
          <w:rFonts w:ascii="Times New Roman" w:eastAsia="Times New Roman" w:hAnsi="Times New Roman"/>
          <w:bCs/>
          <w:sz w:val="20"/>
          <w:szCs w:val="20"/>
          <w:lang w:val="es-ES"/>
        </w:rPr>
      </w:pPr>
      <w:r w:rsidRPr="007F40FC">
        <w:rPr>
          <w:rFonts w:ascii="Times New Roman" w:eastAsia="Times New Roman" w:hAnsi="Times New Roman"/>
          <w:bCs/>
          <w:sz w:val="20"/>
          <w:szCs w:val="20"/>
          <w:lang w:val="es-ES"/>
        </w:rPr>
        <w:t>Ovim se Programom određuje opis poslova s procjenom troškova za gradnju pojedinih objekata i uređaja komunalne infrastrukture te iskaz financijskih sredstava potrebnih za ostvarivanje programa s naznakom izvora financiranja po djelatnostima.</w:t>
      </w:r>
    </w:p>
    <w:p w14:paraId="65AB3C77" w14:textId="77777777" w:rsidR="007F40FC" w:rsidRPr="007F40FC" w:rsidRDefault="007F40FC" w:rsidP="007F40FC">
      <w:pPr>
        <w:autoSpaceDE w:val="0"/>
        <w:autoSpaceDN w:val="0"/>
        <w:adjustRightInd w:val="0"/>
        <w:spacing w:after="0" w:line="240" w:lineRule="auto"/>
        <w:ind w:firstLine="720"/>
        <w:jc w:val="both"/>
        <w:rPr>
          <w:rFonts w:ascii="Times New Roman" w:eastAsia="Times New Roman" w:hAnsi="Times New Roman"/>
          <w:bCs/>
          <w:sz w:val="20"/>
          <w:szCs w:val="20"/>
          <w:lang w:val="es-ES"/>
        </w:rPr>
      </w:pPr>
      <w:r w:rsidRPr="007F40FC">
        <w:rPr>
          <w:rFonts w:ascii="Times New Roman" w:eastAsia="Times New Roman" w:hAnsi="Times New Roman"/>
          <w:bCs/>
          <w:sz w:val="20"/>
          <w:szCs w:val="20"/>
          <w:lang w:val="es-ES"/>
        </w:rPr>
        <w:t>Ovim Programom određuju se:</w:t>
      </w:r>
    </w:p>
    <w:p w14:paraId="753B8050" w14:textId="77777777" w:rsidR="007F40FC" w:rsidRPr="007F40FC" w:rsidRDefault="007F40FC">
      <w:pPr>
        <w:numPr>
          <w:ilvl w:val="0"/>
          <w:numId w:val="21"/>
        </w:numPr>
        <w:autoSpaceDE w:val="0"/>
        <w:autoSpaceDN w:val="0"/>
        <w:adjustRightInd w:val="0"/>
        <w:spacing w:after="0" w:line="240" w:lineRule="auto"/>
        <w:jc w:val="both"/>
        <w:rPr>
          <w:rFonts w:ascii="Times New Roman" w:eastAsia="Times New Roman" w:hAnsi="Times New Roman"/>
          <w:bCs/>
          <w:sz w:val="20"/>
          <w:szCs w:val="20"/>
          <w:lang w:val="es-ES"/>
        </w:rPr>
      </w:pPr>
      <w:r w:rsidRPr="007F40FC">
        <w:rPr>
          <w:rFonts w:ascii="Times New Roman" w:eastAsia="Times New Roman" w:hAnsi="Times New Roman"/>
          <w:bCs/>
          <w:sz w:val="20"/>
          <w:szCs w:val="20"/>
          <w:lang w:val="es-ES"/>
        </w:rPr>
        <w:t>građevine komunalne infrastrukture koje će se graditi radi uređenja neuređenih dijelova građevinskog područja,</w:t>
      </w:r>
    </w:p>
    <w:p w14:paraId="06B66A29" w14:textId="77777777" w:rsidR="007F40FC" w:rsidRPr="007F40FC" w:rsidRDefault="007F40FC">
      <w:pPr>
        <w:numPr>
          <w:ilvl w:val="0"/>
          <w:numId w:val="21"/>
        </w:numPr>
        <w:autoSpaceDE w:val="0"/>
        <w:autoSpaceDN w:val="0"/>
        <w:adjustRightInd w:val="0"/>
        <w:spacing w:after="0" w:line="240" w:lineRule="auto"/>
        <w:jc w:val="both"/>
        <w:rPr>
          <w:rFonts w:ascii="Times New Roman" w:eastAsia="Times New Roman" w:hAnsi="Times New Roman"/>
          <w:bCs/>
          <w:sz w:val="20"/>
          <w:szCs w:val="20"/>
          <w:lang w:val="es-ES"/>
        </w:rPr>
      </w:pPr>
      <w:r w:rsidRPr="007F40FC">
        <w:rPr>
          <w:rFonts w:ascii="Times New Roman" w:eastAsia="Times New Roman" w:hAnsi="Times New Roman"/>
          <w:bCs/>
          <w:sz w:val="20"/>
          <w:szCs w:val="20"/>
          <w:lang w:val="es-ES"/>
        </w:rPr>
        <w:t>građevine komunalne infrastrukture koje će se graditi u uređenim dijelovima građevinskog područja,</w:t>
      </w:r>
    </w:p>
    <w:p w14:paraId="1F136C5B" w14:textId="77777777" w:rsidR="007F40FC" w:rsidRPr="007F40FC" w:rsidRDefault="007F40FC">
      <w:pPr>
        <w:numPr>
          <w:ilvl w:val="0"/>
          <w:numId w:val="21"/>
        </w:numPr>
        <w:autoSpaceDE w:val="0"/>
        <w:autoSpaceDN w:val="0"/>
        <w:adjustRightInd w:val="0"/>
        <w:spacing w:after="0" w:line="240" w:lineRule="auto"/>
        <w:jc w:val="both"/>
        <w:rPr>
          <w:rFonts w:ascii="Times New Roman" w:eastAsia="Times New Roman" w:hAnsi="Times New Roman"/>
          <w:bCs/>
          <w:sz w:val="20"/>
          <w:szCs w:val="20"/>
          <w:lang w:val="es-ES"/>
        </w:rPr>
      </w:pPr>
      <w:r w:rsidRPr="007F40FC">
        <w:rPr>
          <w:rFonts w:ascii="Times New Roman" w:eastAsia="Times New Roman" w:hAnsi="Times New Roman"/>
          <w:bCs/>
          <w:sz w:val="20"/>
          <w:szCs w:val="20"/>
          <w:lang w:val="es-ES"/>
        </w:rPr>
        <w:t>građevine komunalne infrastrukture koje će se graditi izvan građevinskog područja</w:t>
      </w:r>
    </w:p>
    <w:p w14:paraId="4730A125" w14:textId="77777777" w:rsidR="007F40FC" w:rsidRPr="007F40FC" w:rsidRDefault="007F40FC">
      <w:pPr>
        <w:numPr>
          <w:ilvl w:val="0"/>
          <w:numId w:val="21"/>
        </w:numPr>
        <w:autoSpaceDE w:val="0"/>
        <w:autoSpaceDN w:val="0"/>
        <w:adjustRightInd w:val="0"/>
        <w:spacing w:after="0" w:line="240" w:lineRule="auto"/>
        <w:jc w:val="both"/>
        <w:rPr>
          <w:rFonts w:ascii="Times New Roman" w:eastAsia="Times New Roman" w:hAnsi="Times New Roman"/>
          <w:bCs/>
          <w:sz w:val="20"/>
          <w:szCs w:val="20"/>
          <w:lang w:val="es-ES"/>
        </w:rPr>
      </w:pPr>
      <w:r w:rsidRPr="007F40FC">
        <w:rPr>
          <w:rFonts w:ascii="Times New Roman" w:eastAsia="Times New Roman" w:hAnsi="Times New Roman"/>
          <w:bCs/>
          <w:sz w:val="20"/>
          <w:szCs w:val="20"/>
          <w:lang w:val="es-ES"/>
        </w:rPr>
        <w:t>postojeće građevine komunalne infrastrukture koje će se rekonstruirati i način rekonstrukcije i</w:t>
      </w:r>
    </w:p>
    <w:p w14:paraId="2FA2EA39" w14:textId="77777777" w:rsidR="007F40FC" w:rsidRPr="007F40FC" w:rsidRDefault="007F40FC">
      <w:pPr>
        <w:numPr>
          <w:ilvl w:val="0"/>
          <w:numId w:val="21"/>
        </w:numPr>
        <w:autoSpaceDE w:val="0"/>
        <w:autoSpaceDN w:val="0"/>
        <w:adjustRightInd w:val="0"/>
        <w:spacing w:after="0" w:line="240" w:lineRule="auto"/>
        <w:jc w:val="both"/>
        <w:rPr>
          <w:rFonts w:ascii="Times New Roman" w:eastAsia="Times New Roman" w:hAnsi="Times New Roman"/>
          <w:bCs/>
          <w:sz w:val="20"/>
          <w:szCs w:val="20"/>
          <w:lang w:val="es-ES"/>
        </w:rPr>
      </w:pPr>
      <w:r w:rsidRPr="007F40FC">
        <w:rPr>
          <w:rFonts w:ascii="Times New Roman" w:eastAsia="Times New Roman" w:hAnsi="Times New Roman"/>
          <w:bCs/>
          <w:sz w:val="20"/>
          <w:szCs w:val="20"/>
          <w:lang w:val="es-ES"/>
        </w:rPr>
        <w:t>građevine komunalne infrastrukture koje će se uklanjati</w:t>
      </w:r>
    </w:p>
    <w:p w14:paraId="1800681F" w14:textId="77777777" w:rsidR="007F40FC" w:rsidRPr="007F40FC" w:rsidRDefault="007F40FC" w:rsidP="007F40FC">
      <w:pPr>
        <w:autoSpaceDE w:val="0"/>
        <w:autoSpaceDN w:val="0"/>
        <w:adjustRightInd w:val="0"/>
        <w:spacing w:after="0" w:line="240" w:lineRule="auto"/>
        <w:ind w:firstLine="720"/>
        <w:jc w:val="both"/>
        <w:rPr>
          <w:rFonts w:ascii="Times New Roman" w:eastAsia="Times New Roman" w:hAnsi="Times New Roman"/>
          <w:bCs/>
          <w:sz w:val="20"/>
          <w:szCs w:val="20"/>
          <w:lang w:val="es-ES"/>
        </w:rPr>
      </w:pPr>
      <w:r w:rsidRPr="007F40FC">
        <w:rPr>
          <w:rFonts w:ascii="Times New Roman" w:eastAsia="Times New Roman" w:hAnsi="Times New Roman"/>
          <w:bCs/>
          <w:sz w:val="20"/>
          <w:szCs w:val="20"/>
          <w:lang w:val="es-ES"/>
        </w:rPr>
        <w:t>Program građenja komunalne infrastrukture sadrži procjenu troškova projektiranja, revizije, građenja, provedbe stručnog nadzora građenja i provedbe vođenja projekata građenja komunalne infrastrukture s naznakom izvora njihova financiranja a sve kao procjenu troškova građenja.</w:t>
      </w:r>
    </w:p>
    <w:p w14:paraId="62A737D0" w14:textId="77777777" w:rsidR="007F40FC" w:rsidRPr="007F40FC" w:rsidRDefault="007F40FC" w:rsidP="007F40FC">
      <w:pPr>
        <w:autoSpaceDE w:val="0"/>
        <w:autoSpaceDN w:val="0"/>
        <w:adjustRightInd w:val="0"/>
        <w:spacing w:after="0" w:line="240" w:lineRule="auto"/>
        <w:ind w:firstLine="720"/>
        <w:jc w:val="both"/>
        <w:rPr>
          <w:rFonts w:ascii="Times New Roman" w:eastAsia="Times New Roman" w:hAnsi="Times New Roman"/>
          <w:bCs/>
          <w:sz w:val="20"/>
          <w:szCs w:val="20"/>
          <w:lang w:val="es-ES"/>
        </w:rPr>
      </w:pPr>
      <w:r w:rsidRPr="007F40FC">
        <w:rPr>
          <w:rFonts w:ascii="Times New Roman" w:eastAsia="Times New Roman" w:hAnsi="Times New Roman"/>
          <w:bCs/>
          <w:sz w:val="20"/>
          <w:szCs w:val="20"/>
          <w:lang w:val="es-ES"/>
        </w:rPr>
        <w:t>Troškovi se iskazuju u programu građenja infrastrukture odvojeno za svaku građevinu i ukupno te se iskazuju odvojeno prema izvoru njihova financiranja.</w:t>
      </w:r>
      <w:r w:rsidRPr="007F40FC">
        <w:rPr>
          <w:rFonts w:ascii="Times New Roman" w:eastAsia="Times New Roman" w:hAnsi="Times New Roman"/>
          <w:bCs/>
          <w:sz w:val="20"/>
          <w:szCs w:val="20"/>
          <w:lang w:val="es-ES"/>
        </w:rPr>
        <w:cr/>
        <w:t xml:space="preserve">             Programom gradnje objekata i uređaja komunalne infrastrukture za 2024. godinu utvrđuje se opis poslova s procjenom troškova za gradnju objekata i uređaja, te nabavu opreme i iskaz financijskih sredstava potrebnih za ostvarivanje programa.</w:t>
      </w:r>
    </w:p>
    <w:p w14:paraId="78F33097" w14:textId="77777777" w:rsidR="007F40FC" w:rsidRPr="007F40FC" w:rsidRDefault="007F40FC" w:rsidP="007F40FC">
      <w:pPr>
        <w:autoSpaceDE w:val="0"/>
        <w:autoSpaceDN w:val="0"/>
        <w:adjustRightInd w:val="0"/>
        <w:spacing w:after="0" w:line="240" w:lineRule="auto"/>
        <w:rPr>
          <w:rFonts w:ascii="Times New Roman" w:eastAsia="Times New Roman" w:hAnsi="Times New Roman"/>
          <w:b/>
          <w:bCs/>
          <w:sz w:val="20"/>
          <w:szCs w:val="20"/>
          <w:lang w:val="es-ES"/>
        </w:rPr>
      </w:pPr>
    </w:p>
    <w:p w14:paraId="249C05BF" w14:textId="77777777" w:rsidR="007F40FC" w:rsidRPr="007F40FC" w:rsidRDefault="007F40FC" w:rsidP="007F40FC">
      <w:pPr>
        <w:autoSpaceDE w:val="0"/>
        <w:autoSpaceDN w:val="0"/>
        <w:adjustRightInd w:val="0"/>
        <w:spacing w:after="0" w:line="240" w:lineRule="auto"/>
        <w:rPr>
          <w:rFonts w:ascii="Times New Roman" w:eastAsia="Times New Roman" w:hAnsi="Times New Roman"/>
          <w:b/>
          <w:bCs/>
          <w:sz w:val="20"/>
          <w:szCs w:val="20"/>
          <w:lang w:val="es-ES"/>
        </w:rPr>
      </w:pPr>
      <w:r w:rsidRPr="007F40FC">
        <w:rPr>
          <w:rFonts w:ascii="Times New Roman" w:eastAsia="Times New Roman" w:hAnsi="Times New Roman"/>
          <w:b/>
          <w:bCs/>
          <w:sz w:val="20"/>
          <w:szCs w:val="20"/>
          <w:lang w:val="es-ES"/>
        </w:rPr>
        <w:t>SREDSTVA ZA OSTVARIVANJE PROGRAMA S NAZNAKOM IZVORA FINANCIRANJA</w:t>
      </w:r>
    </w:p>
    <w:p w14:paraId="109531A7" w14:textId="77777777" w:rsidR="007F40FC" w:rsidRPr="007F40FC" w:rsidRDefault="007F40FC" w:rsidP="007F40FC">
      <w:pPr>
        <w:autoSpaceDE w:val="0"/>
        <w:autoSpaceDN w:val="0"/>
        <w:adjustRightInd w:val="0"/>
        <w:spacing w:after="0" w:line="240" w:lineRule="auto"/>
        <w:rPr>
          <w:rFonts w:ascii="Times New Roman" w:eastAsia="Times New Roman" w:hAnsi="Times New Roman"/>
          <w:b/>
          <w:bCs/>
          <w:sz w:val="20"/>
          <w:szCs w:val="20"/>
          <w:lang w:val="es-ES"/>
        </w:rPr>
      </w:pPr>
    </w:p>
    <w:p w14:paraId="4BE6FA46" w14:textId="6C6E8166" w:rsidR="007F40FC" w:rsidRPr="007F40FC" w:rsidRDefault="007F40FC" w:rsidP="007F40FC">
      <w:pPr>
        <w:autoSpaceDE w:val="0"/>
        <w:autoSpaceDN w:val="0"/>
        <w:adjustRightInd w:val="0"/>
        <w:spacing w:after="0" w:line="240" w:lineRule="auto"/>
        <w:jc w:val="center"/>
        <w:rPr>
          <w:rFonts w:ascii="Times New Roman" w:eastAsia="Times New Roman" w:hAnsi="Times New Roman"/>
          <w:b/>
          <w:bCs/>
          <w:sz w:val="20"/>
          <w:szCs w:val="20"/>
          <w:lang w:val="es-ES"/>
        </w:rPr>
      </w:pPr>
      <w:r w:rsidRPr="007F40FC">
        <w:rPr>
          <w:rFonts w:ascii="Times New Roman" w:eastAsia="Times New Roman" w:hAnsi="Times New Roman"/>
          <w:b/>
          <w:bCs/>
          <w:sz w:val="20"/>
          <w:szCs w:val="20"/>
          <w:lang w:val="es-ES"/>
        </w:rPr>
        <w:t>Članak 2.</w:t>
      </w:r>
    </w:p>
    <w:p w14:paraId="771C3C39" w14:textId="77777777" w:rsidR="007F40FC" w:rsidRPr="007F40FC" w:rsidRDefault="007F40FC" w:rsidP="007F40FC">
      <w:pPr>
        <w:autoSpaceDE w:val="0"/>
        <w:autoSpaceDN w:val="0"/>
        <w:adjustRightInd w:val="0"/>
        <w:spacing w:after="0" w:line="240" w:lineRule="auto"/>
        <w:jc w:val="both"/>
        <w:rPr>
          <w:rFonts w:ascii="Times New Roman" w:eastAsia="Times New Roman" w:hAnsi="Times New Roman"/>
          <w:b/>
          <w:bCs/>
          <w:sz w:val="20"/>
          <w:szCs w:val="20"/>
          <w:lang w:val="es-ES"/>
        </w:rPr>
      </w:pPr>
      <w:r w:rsidRPr="007F40FC">
        <w:rPr>
          <w:rFonts w:ascii="Times New Roman" w:eastAsia="Times New Roman" w:hAnsi="Times New Roman"/>
          <w:bCs/>
          <w:sz w:val="20"/>
          <w:szCs w:val="20"/>
          <w:lang w:val="es-ES"/>
        </w:rPr>
        <w:lastRenderedPageBreak/>
        <w:t>Sredstva potrebna za ostvarivanje Programa gradnje objekata i uređaja komunalne infrastrukture za 2024. godinu osigurat će se iz komunalnog doprinosa, naknade za zadržavanje nezakonito izgrađenih zgrada, šumskog doprinosa, iz proračuna jedinica lokalne samouprave, fondova EU, iz ugovora, naknada i drugih izvora propisanih posebnim zakonom i iz donacija.</w:t>
      </w:r>
    </w:p>
    <w:p w14:paraId="113F4D06" w14:textId="77777777" w:rsidR="007F40FC" w:rsidRPr="007F40FC" w:rsidRDefault="007F40FC" w:rsidP="007F40FC">
      <w:pPr>
        <w:autoSpaceDE w:val="0"/>
        <w:autoSpaceDN w:val="0"/>
        <w:adjustRightInd w:val="0"/>
        <w:spacing w:after="0" w:line="240" w:lineRule="auto"/>
        <w:rPr>
          <w:rFonts w:ascii="Times New Roman" w:eastAsia="Times New Roman" w:hAnsi="Times New Roman"/>
          <w:sz w:val="20"/>
          <w:szCs w:val="20"/>
          <w:lang w:val="es-ES"/>
        </w:rPr>
      </w:pPr>
    </w:p>
    <w:p w14:paraId="2C45151F" w14:textId="75DAF824" w:rsidR="007F40FC" w:rsidRPr="007F40FC" w:rsidRDefault="007F40FC" w:rsidP="007F40FC">
      <w:pPr>
        <w:autoSpaceDE w:val="0"/>
        <w:autoSpaceDN w:val="0"/>
        <w:adjustRightInd w:val="0"/>
        <w:spacing w:after="0" w:line="240" w:lineRule="auto"/>
        <w:jc w:val="center"/>
        <w:rPr>
          <w:rFonts w:ascii="Times New Roman" w:eastAsia="Times New Roman" w:hAnsi="Times New Roman"/>
          <w:b/>
          <w:bCs/>
          <w:sz w:val="20"/>
          <w:szCs w:val="20"/>
          <w:lang w:val="es-ES"/>
        </w:rPr>
      </w:pPr>
      <w:r w:rsidRPr="007F40FC">
        <w:rPr>
          <w:rFonts w:ascii="Times New Roman" w:eastAsia="Times New Roman" w:hAnsi="Times New Roman"/>
          <w:b/>
          <w:bCs/>
          <w:sz w:val="20"/>
          <w:szCs w:val="20"/>
          <w:lang w:val="es-ES"/>
        </w:rPr>
        <w:t>Članak 3.</w:t>
      </w:r>
    </w:p>
    <w:p w14:paraId="71480546" w14:textId="77777777" w:rsidR="007F40FC" w:rsidRPr="007F40FC" w:rsidRDefault="007F40FC" w:rsidP="007F40FC">
      <w:pPr>
        <w:autoSpaceDE w:val="0"/>
        <w:autoSpaceDN w:val="0"/>
        <w:adjustRightInd w:val="0"/>
        <w:spacing w:after="0" w:line="240" w:lineRule="auto"/>
        <w:rPr>
          <w:rFonts w:ascii="Times New Roman" w:eastAsia="Times New Roman" w:hAnsi="Times New Roman"/>
          <w:b/>
          <w:sz w:val="20"/>
          <w:szCs w:val="20"/>
          <w:lang w:val="es-ES"/>
        </w:rPr>
      </w:pPr>
      <w:r w:rsidRPr="007F40FC">
        <w:rPr>
          <w:rFonts w:ascii="Times New Roman" w:eastAsia="Times New Roman" w:hAnsi="Times New Roman"/>
          <w:b/>
          <w:sz w:val="20"/>
          <w:szCs w:val="20"/>
          <w:lang w:val="es-ES"/>
        </w:rPr>
        <w:t>GRADNJA, UREĐENJE I OPREMANJE OBJEKATA KOMUNALNE INFRASTRUKTURE</w:t>
      </w:r>
    </w:p>
    <w:p w14:paraId="72FF456A" w14:textId="77777777" w:rsidR="007F40FC" w:rsidRPr="007F40FC" w:rsidRDefault="007F40FC" w:rsidP="007F40FC">
      <w:pPr>
        <w:autoSpaceDE w:val="0"/>
        <w:autoSpaceDN w:val="0"/>
        <w:adjustRightInd w:val="0"/>
        <w:spacing w:after="0" w:line="240" w:lineRule="auto"/>
        <w:jc w:val="center"/>
        <w:rPr>
          <w:rFonts w:ascii="Times New Roman" w:eastAsia="Times New Roman" w:hAnsi="Times New Roman"/>
          <w:b/>
          <w:bCs/>
          <w:sz w:val="20"/>
          <w:szCs w:val="20"/>
          <w:lang w:val="es-ES"/>
        </w:rPr>
      </w:pPr>
    </w:p>
    <w:p w14:paraId="76600397" w14:textId="2344EDFF" w:rsidR="007F40FC" w:rsidRPr="007F40FC" w:rsidRDefault="007F40FC" w:rsidP="007F40FC">
      <w:pPr>
        <w:autoSpaceDE w:val="0"/>
        <w:autoSpaceDN w:val="0"/>
        <w:adjustRightInd w:val="0"/>
        <w:spacing w:after="0" w:line="240" w:lineRule="auto"/>
        <w:rPr>
          <w:rFonts w:ascii="Times New Roman" w:eastAsia="Times New Roman" w:hAnsi="Times New Roman"/>
          <w:sz w:val="20"/>
          <w:szCs w:val="20"/>
          <w:lang w:val="en-US"/>
        </w:rPr>
      </w:pPr>
      <w:r w:rsidRPr="007F40FC">
        <w:rPr>
          <w:rFonts w:ascii="Times New Roman" w:eastAsia="Times New Roman" w:hAnsi="Times New Roman"/>
          <w:sz w:val="20"/>
          <w:szCs w:val="20"/>
          <w:lang w:val="en-US"/>
        </w:rPr>
        <w:t xml:space="preserve">Program </w:t>
      </w:r>
      <w:proofErr w:type="spellStart"/>
      <w:r w:rsidRPr="007F40FC">
        <w:rPr>
          <w:rFonts w:ascii="Times New Roman" w:eastAsia="Times New Roman" w:hAnsi="Times New Roman"/>
          <w:sz w:val="20"/>
          <w:szCs w:val="20"/>
          <w:lang w:val="en-US"/>
        </w:rPr>
        <w:t>gradnje</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objekata</w:t>
      </w:r>
      <w:proofErr w:type="spellEnd"/>
      <w:r w:rsidRPr="007F40FC">
        <w:rPr>
          <w:rFonts w:ascii="Times New Roman" w:eastAsia="Times New Roman" w:hAnsi="Times New Roman"/>
          <w:sz w:val="20"/>
          <w:szCs w:val="20"/>
          <w:lang w:val="en-US"/>
        </w:rPr>
        <w:t xml:space="preserve"> i </w:t>
      </w:r>
      <w:proofErr w:type="spellStart"/>
      <w:r w:rsidRPr="007F40FC">
        <w:rPr>
          <w:rFonts w:ascii="Times New Roman" w:eastAsia="Times New Roman" w:hAnsi="Times New Roman"/>
          <w:sz w:val="20"/>
          <w:szCs w:val="20"/>
          <w:lang w:val="en-US"/>
        </w:rPr>
        <w:t>komunalne</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infrastrukture</w:t>
      </w:r>
      <w:proofErr w:type="spellEnd"/>
      <w:r w:rsidRPr="007F40FC">
        <w:rPr>
          <w:rFonts w:ascii="Times New Roman" w:eastAsia="Times New Roman" w:hAnsi="Times New Roman"/>
          <w:sz w:val="20"/>
          <w:szCs w:val="20"/>
          <w:lang w:val="en-US"/>
        </w:rPr>
        <w:t xml:space="preserve"> za 2024. </w:t>
      </w:r>
      <w:proofErr w:type="spellStart"/>
      <w:r w:rsidRPr="007F40FC">
        <w:rPr>
          <w:rFonts w:ascii="Times New Roman" w:eastAsia="Times New Roman" w:hAnsi="Times New Roman"/>
          <w:sz w:val="20"/>
          <w:szCs w:val="20"/>
          <w:lang w:val="en-US"/>
        </w:rPr>
        <w:t>godinu</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obuhvaća</w:t>
      </w:r>
      <w:proofErr w:type="spellEnd"/>
      <w:r w:rsidRPr="007F40FC">
        <w:rPr>
          <w:rFonts w:ascii="Times New Roman" w:eastAsia="Times New Roman" w:hAnsi="Times New Roman"/>
          <w:sz w:val="20"/>
          <w:szCs w:val="20"/>
          <w:lang w:val="en-US"/>
        </w:rPr>
        <w:t xml:space="preserve">:  </w:t>
      </w:r>
    </w:p>
    <w:p w14:paraId="5C76ABB1" w14:textId="77777777" w:rsidR="007F40FC" w:rsidRPr="007F40FC" w:rsidRDefault="007F40FC">
      <w:pPr>
        <w:numPr>
          <w:ilvl w:val="0"/>
          <w:numId w:val="3"/>
        </w:numPr>
        <w:autoSpaceDE w:val="0"/>
        <w:autoSpaceDN w:val="0"/>
        <w:adjustRightInd w:val="0"/>
        <w:spacing w:after="0" w:line="240" w:lineRule="auto"/>
        <w:rPr>
          <w:rFonts w:ascii="Times New Roman" w:eastAsia="Times New Roman" w:hAnsi="Times New Roman"/>
          <w:b/>
          <w:bCs/>
          <w:sz w:val="20"/>
          <w:szCs w:val="20"/>
          <w:lang w:val="en-US"/>
        </w:rPr>
      </w:pPr>
      <w:r w:rsidRPr="007F40FC">
        <w:rPr>
          <w:rFonts w:ascii="Times New Roman" w:eastAsia="Times New Roman" w:hAnsi="Times New Roman"/>
          <w:b/>
          <w:bCs/>
          <w:sz w:val="20"/>
          <w:szCs w:val="20"/>
          <w:lang w:val="en-US"/>
        </w:rPr>
        <w:t>GRAĐEVINE KOMUNALNE INFRASTRUKTURE KOJE ĆE SE GRADITI U UREĐENIM DIJELOVIMA GRAĐEVINSKOG PODRUČJA</w:t>
      </w:r>
    </w:p>
    <w:p w14:paraId="4FA59E9C" w14:textId="77777777" w:rsidR="007F40FC" w:rsidRPr="007F40FC" w:rsidRDefault="007F40FC" w:rsidP="007F40FC">
      <w:pPr>
        <w:autoSpaceDE w:val="0"/>
        <w:autoSpaceDN w:val="0"/>
        <w:adjustRightInd w:val="0"/>
        <w:spacing w:after="0" w:line="240" w:lineRule="auto"/>
        <w:ind w:left="720"/>
        <w:rPr>
          <w:rFonts w:ascii="Times New Roman" w:eastAsia="Times New Roman" w:hAnsi="Times New Roman"/>
          <w:b/>
          <w:bCs/>
          <w:sz w:val="20"/>
          <w:szCs w:val="20"/>
          <w:lang w:val="en-US"/>
        </w:rPr>
      </w:pPr>
    </w:p>
    <w:tbl>
      <w:tblPr>
        <w:tblW w:w="10774"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51"/>
        <w:gridCol w:w="2564"/>
        <w:gridCol w:w="1122"/>
        <w:gridCol w:w="1257"/>
        <w:gridCol w:w="908"/>
        <w:gridCol w:w="2300"/>
        <w:gridCol w:w="1772"/>
      </w:tblGrid>
      <w:tr w:rsidR="007F40FC" w:rsidRPr="007F40FC" w14:paraId="2D0C5F54" w14:textId="77777777" w:rsidTr="00C67A2F">
        <w:trPr>
          <w:trHeight w:val="1160"/>
        </w:trPr>
        <w:tc>
          <w:tcPr>
            <w:tcW w:w="851" w:type="dxa"/>
            <w:shd w:val="clear" w:color="auto" w:fill="BFBFBF"/>
          </w:tcPr>
          <w:p w14:paraId="1FC2A36F" w14:textId="77777777" w:rsidR="007F40FC" w:rsidRPr="007F40FC" w:rsidRDefault="007F40FC" w:rsidP="007F40FC">
            <w:pPr>
              <w:widowControl w:val="0"/>
              <w:autoSpaceDE w:val="0"/>
              <w:autoSpaceDN w:val="0"/>
              <w:spacing w:after="0" w:line="240" w:lineRule="auto"/>
              <w:rPr>
                <w:rFonts w:ascii="Arial" w:eastAsia="Arial" w:hAnsi="Arial" w:cs="Arial"/>
                <w:b/>
                <w:sz w:val="14"/>
                <w:szCs w:val="14"/>
                <w:lang w:val="bs" w:eastAsia="bs" w:bidi="bs"/>
              </w:rPr>
            </w:pPr>
            <w:bookmarkStart w:id="1" w:name="_Hlk122337234"/>
          </w:p>
          <w:p w14:paraId="0904AE39" w14:textId="77777777" w:rsidR="007F40FC" w:rsidRPr="007F40FC" w:rsidRDefault="007F40FC" w:rsidP="007F40FC">
            <w:pPr>
              <w:widowControl w:val="0"/>
              <w:autoSpaceDE w:val="0"/>
              <w:autoSpaceDN w:val="0"/>
              <w:spacing w:after="0" w:line="240" w:lineRule="auto"/>
              <w:rPr>
                <w:rFonts w:ascii="Arial" w:eastAsia="Arial" w:hAnsi="Arial" w:cs="Arial"/>
                <w:b/>
                <w:sz w:val="14"/>
                <w:szCs w:val="14"/>
                <w:lang w:val="bs" w:eastAsia="bs" w:bidi="bs"/>
              </w:rPr>
            </w:pPr>
          </w:p>
          <w:p w14:paraId="139C6C78" w14:textId="77777777" w:rsidR="007F40FC" w:rsidRPr="007F40FC" w:rsidRDefault="007F40FC" w:rsidP="007F40FC">
            <w:pPr>
              <w:widowControl w:val="0"/>
              <w:autoSpaceDE w:val="0"/>
              <w:autoSpaceDN w:val="0"/>
              <w:spacing w:before="8" w:after="0" w:line="240" w:lineRule="auto"/>
              <w:rPr>
                <w:rFonts w:ascii="Arial" w:eastAsia="Arial" w:hAnsi="Arial" w:cs="Arial"/>
                <w:b/>
                <w:sz w:val="14"/>
                <w:szCs w:val="14"/>
                <w:lang w:val="bs" w:eastAsia="bs" w:bidi="bs"/>
              </w:rPr>
            </w:pPr>
          </w:p>
          <w:p w14:paraId="72F9EE10" w14:textId="77777777" w:rsidR="007F40FC" w:rsidRPr="007F40FC" w:rsidRDefault="007F40FC" w:rsidP="007F40FC">
            <w:pPr>
              <w:widowControl w:val="0"/>
              <w:autoSpaceDE w:val="0"/>
              <w:autoSpaceDN w:val="0"/>
              <w:spacing w:after="0" w:line="240" w:lineRule="auto"/>
              <w:ind w:left="100"/>
              <w:rPr>
                <w:rFonts w:ascii="Arial" w:eastAsia="Arial" w:hAnsi="Arial" w:cs="Arial"/>
                <w:b/>
                <w:sz w:val="14"/>
                <w:szCs w:val="14"/>
                <w:lang w:val="bs" w:eastAsia="bs" w:bidi="bs"/>
              </w:rPr>
            </w:pPr>
            <w:r w:rsidRPr="007F40FC">
              <w:rPr>
                <w:rFonts w:ascii="Arial" w:eastAsia="Arial" w:hAnsi="Arial" w:cs="Arial"/>
                <w:b/>
                <w:w w:val="105"/>
                <w:sz w:val="14"/>
                <w:szCs w:val="14"/>
                <w:lang w:val="bs" w:eastAsia="bs" w:bidi="bs"/>
              </w:rPr>
              <w:t>Aktivnost</w:t>
            </w:r>
          </w:p>
        </w:tc>
        <w:tc>
          <w:tcPr>
            <w:tcW w:w="2564" w:type="dxa"/>
            <w:shd w:val="clear" w:color="auto" w:fill="BFBFBF"/>
          </w:tcPr>
          <w:p w14:paraId="792EDE09" w14:textId="77777777" w:rsidR="007F40FC" w:rsidRPr="007F40FC" w:rsidRDefault="007F40FC" w:rsidP="007F40FC">
            <w:pPr>
              <w:widowControl w:val="0"/>
              <w:autoSpaceDE w:val="0"/>
              <w:autoSpaceDN w:val="0"/>
              <w:spacing w:after="0" w:line="240" w:lineRule="auto"/>
              <w:rPr>
                <w:rFonts w:ascii="Arial" w:eastAsia="Arial" w:hAnsi="Arial" w:cs="Arial"/>
                <w:b/>
                <w:sz w:val="14"/>
                <w:szCs w:val="14"/>
                <w:lang w:val="bs" w:eastAsia="bs" w:bidi="bs"/>
              </w:rPr>
            </w:pPr>
          </w:p>
          <w:p w14:paraId="1608F3C9" w14:textId="77777777" w:rsidR="007F40FC" w:rsidRPr="007F40FC" w:rsidRDefault="007F40FC" w:rsidP="007F40FC">
            <w:pPr>
              <w:widowControl w:val="0"/>
              <w:autoSpaceDE w:val="0"/>
              <w:autoSpaceDN w:val="0"/>
              <w:spacing w:after="0" w:line="240" w:lineRule="auto"/>
              <w:rPr>
                <w:rFonts w:ascii="Arial" w:eastAsia="Arial" w:hAnsi="Arial" w:cs="Arial"/>
                <w:b/>
                <w:sz w:val="14"/>
                <w:szCs w:val="14"/>
                <w:lang w:val="bs" w:eastAsia="bs" w:bidi="bs"/>
              </w:rPr>
            </w:pPr>
          </w:p>
          <w:p w14:paraId="707D2AE0" w14:textId="77777777" w:rsidR="007F40FC" w:rsidRPr="007F40FC" w:rsidRDefault="007F40FC" w:rsidP="007F40FC">
            <w:pPr>
              <w:widowControl w:val="0"/>
              <w:autoSpaceDE w:val="0"/>
              <w:autoSpaceDN w:val="0"/>
              <w:spacing w:before="93" w:after="0" w:line="240" w:lineRule="auto"/>
              <w:ind w:left="784"/>
              <w:rPr>
                <w:rFonts w:ascii="Arial" w:eastAsia="Arial" w:hAnsi="Arial" w:cs="Arial"/>
                <w:b/>
                <w:sz w:val="14"/>
                <w:szCs w:val="14"/>
                <w:lang w:val="bs" w:eastAsia="bs" w:bidi="bs"/>
              </w:rPr>
            </w:pPr>
            <w:r w:rsidRPr="007F40FC">
              <w:rPr>
                <w:rFonts w:ascii="Arial" w:eastAsia="Arial" w:hAnsi="Arial" w:cs="Arial"/>
                <w:b/>
                <w:w w:val="105"/>
                <w:sz w:val="14"/>
                <w:szCs w:val="14"/>
                <w:lang w:val="bs" w:eastAsia="bs" w:bidi="bs"/>
              </w:rPr>
              <w:t>Opis radova</w:t>
            </w:r>
          </w:p>
        </w:tc>
        <w:tc>
          <w:tcPr>
            <w:tcW w:w="1122" w:type="dxa"/>
            <w:shd w:val="clear" w:color="auto" w:fill="BFBFBF"/>
          </w:tcPr>
          <w:p w14:paraId="0CE2D0CF" w14:textId="77777777" w:rsidR="007F40FC" w:rsidRPr="007F40FC" w:rsidRDefault="007F40FC" w:rsidP="007F40FC">
            <w:pPr>
              <w:widowControl w:val="0"/>
              <w:autoSpaceDE w:val="0"/>
              <w:autoSpaceDN w:val="0"/>
              <w:spacing w:before="9" w:after="0" w:line="240" w:lineRule="auto"/>
              <w:rPr>
                <w:rFonts w:ascii="Arial" w:eastAsia="Arial" w:hAnsi="Arial" w:cs="Arial"/>
                <w:b/>
                <w:sz w:val="14"/>
                <w:szCs w:val="14"/>
                <w:lang w:val="bs" w:eastAsia="bs" w:bidi="bs"/>
              </w:rPr>
            </w:pPr>
          </w:p>
          <w:p w14:paraId="74714B5F" w14:textId="77777777" w:rsidR="007F40FC" w:rsidRPr="007F40FC" w:rsidRDefault="007F40FC" w:rsidP="007F40FC">
            <w:pPr>
              <w:widowControl w:val="0"/>
              <w:autoSpaceDE w:val="0"/>
              <w:autoSpaceDN w:val="0"/>
              <w:spacing w:after="0" w:line="292" w:lineRule="auto"/>
              <w:ind w:left="112" w:right="95"/>
              <w:jc w:val="center"/>
              <w:rPr>
                <w:rFonts w:ascii="Arial" w:eastAsia="Arial" w:hAnsi="Arial" w:cs="Arial"/>
                <w:b/>
                <w:sz w:val="14"/>
                <w:szCs w:val="14"/>
                <w:lang w:val="bs" w:eastAsia="bs" w:bidi="bs"/>
              </w:rPr>
            </w:pPr>
            <w:r w:rsidRPr="007F40FC">
              <w:rPr>
                <w:rFonts w:ascii="Arial" w:eastAsia="Arial" w:hAnsi="Arial" w:cs="Arial"/>
                <w:b/>
                <w:w w:val="105"/>
                <w:sz w:val="14"/>
                <w:szCs w:val="14"/>
                <w:lang w:val="bs" w:eastAsia="bs" w:bidi="bs"/>
              </w:rPr>
              <w:t>Područje gradnje (prema prostorno planskoj dokumentaciji)</w:t>
            </w:r>
          </w:p>
        </w:tc>
        <w:tc>
          <w:tcPr>
            <w:tcW w:w="1257" w:type="dxa"/>
            <w:shd w:val="clear" w:color="auto" w:fill="BFBFBF"/>
          </w:tcPr>
          <w:p w14:paraId="396561DD" w14:textId="77777777" w:rsidR="007F40FC" w:rsidRPr="007F40FC" w:rsidRDefault="007F40FC" w:rsidP="007F40FC">
            <w:pPr>
              <w:widowControl w:val="0"/>
              <w:autoSpaceDE w:val="0"/>
              <w:autoSpaceDN w:val="0"/>
              <w:spacing w:after="0" w:line="240" w:lineRule="auto"/>
              <w:rPr>
                <w:rFonts w:ascii="Arial" w:eastAsia="Arial" w:hAnsi="Arial" w:cs="Arial"/>
                <w:b/>
                <w:sz w:val="14"/>
                <w:szCs w:val="14"/>
                <w:lang w:val="bs" w:eastAsia="bs" w:bidi="bs"/>
              </w:rPr>
            </w:pPr>
          </w:p>
          <w:p w14:paraId="016839EC" w14:textId="77777777" w:rsidR="007F40FC" w:rsidRPr="007F40FC" w:rsidRDefault="007F40FC" w:rsidP="007F40FC">
            <w:pPr>
              <w:widowControl w:val="0"/>
              <w:autoSpaceDE w:val="0"/>
              <w:autoSpaceDN w:val="0"/>
              <w:spacing w:before="6" w:after="0" w:line="240" w:lineRule="auto"/>
              <w:rPr>
                <w:rFonts w:ascii="Arial" w:eastAsia="Arial" w:hAnsi="Arial" w:cs="Arial"/>
                <w:b/>
                <w:sz w:val="14"/>
                <w:szCs w:val="14"/>
                <w:lang w:val="bs" w:eastAsia="bs" w:bidi="bs"/>
              </w:rPr>
            </w:pPr>
          </w:p>
          <w:p w14:paraId="1682D606" w14:textId="77777777" w:rsidR="007F40FC" w:rsidRPr="007F40FC" w:rsidRDefault="007F40FC" w:rsidP="007F40FC">
            <w:pPr>
              <w:widowControl w:val="0"/>
              <w:autoSpaceDE w:val="0"/>
              <w:autoSpaceDN w:val="0"/>
              <w:spacing w:before="1" w:after="0" w:line="278" w:lineRule="auto"/>
              <w:ind w:left="104" w:firstLine="235"/>
              <w:rPr>
                <w:rFonts w:ascii="Arial" w:eastAsia="Arial" w:hAnsi="Arial" w:cs="Arial"/>
                <w:b/>
                <w:sz w:val="14"/>
                <w:szCs w:val="14"/>
                <w:lang w:val="bs" w:eastAsia="bs" w:bidi="bs"/>
              </w:rPr>
            </w:pPr>
            <w:r w:rsidRPr="007F40FC">
              <w:rPr>
                <w:rFonts w:ascii="Arial" w:eastAsia="Arial" w:hAnsi="Arial" w:cs="Arial"/>
                <w:b/>
                <w:w w:val="105"/>
                <w:sz w:val="14"/>
                <w:szCs w:val="14"/>
                <w:lang w:val="bs" w:eastAsia="bs" w:bidi="bs"/>
              </w:rPr>
              <w:t xml:space="preserve">Izvor </w:t>
            </w:r>
            <w:r w:rsidRPr="007F40FC">
              <w:rPr>
                <w:rFonts w:ascii="Arial" w:eastAsia="Arial" w:hAnsi="Arial" w:cs="Arial"/>
                <w:b/>
                <w:sz w:val="14"/>
                <w:szCs w:val="14"/>
                <w:lang w:val="bs" w:eastAsia="bs" w:bidi="bs"/>
              </w:rPr>
              <w:t>financiranja</w:t>
            </w:r>
          </w:p>
        </w:tc>
        <w:tc>
          <w:tcPr>
            <w:tcW w:w="908" w:type="dxa"/>
            <w:shd w:val="clear" w:color="auto" w:fill="BFBFBF"/>
          </w:tcPr>
          <w:p w14:paraId="34595C01" w14:textId="77777777" w:rsidR="007F40FC" w:rsidRPr="007F40FC" w:rsidRDefault="007F40FC" w:rsidP="007F40FC">
            <w:pPr>
              <w:widowControl w:val="0"/>
              <w:autoSpaceDE w:val="0"/>
              <w:autoSpaceDN w:val="0"/>
              <w:spacing w:after="0" w:line="240" w:lineRule="auto"/>
              <w:rPr>
                <w:rFonts w:ascii="Arial" w:eastAsia="Arial" w:hAnsi="Arial" w:cs="Arial"/>
                <w:b/>
                <w:sz w:val="14"/>
                <w:szCs w:val="14"/>
                <w:lang w:val="bs" w:eastAsia="bs" w:bidi="bs"/>
              </w:rPr>
            </w:pPr>
          </w:p>
          <w:p w14:paraId="632B5DB4" w14:textId="77777777" w:rsidR="007F40FC" w:rsidRPr="007F40FC" w:rsidRDefault="007F40FC" w:rsidP="007F40FC">
            <w:pPr>
              <w:widowControl w:val="0"/>
              <w:autoSpaceDE w:val="0"/>
              <w:autoSpaceDN w:val="0"/>
              <w:spacing w:before="6" w:after="0" w:line="240" w:lineRule="auto"/>
              <w:rPr>
                <w:rFonts w:ascii="Arial" w:eastAsia="Arial" w:hAnsi="Arial" w:cs="Arial"/>
                <w:b/>
                <w:sz w:val="14"/>
                <w:szCs w:val="14"/>
                <w:lang w:val="bs" w:eastAsia="bs" w:bidi="bs"/>
              </w:rPr>
            </w:pPr>
          </w:p>
          <w:p w14:paraId="11B6A197" w14:textId="77777777" w:rsidR="007F40FC" w:rsidRPr="007F40FC" w:rsidRDefault="007F40FC" w:rsidP="007F40FC">
            <w:pPr>
              <w:widowControl w:val="0"/>
              <w:autoSpaceDE w:val="0"/>
              <w:autoSpaceDN w:val="0"/>
              <w:spacing w:before="1" w:after="0" w:line="278" w:lineRule="auto"/>
              <w:ind w:left="84" w:firstLine="84"/>
              <w:rPr>
                <w:rFonts w:ascii="Arial" w:eastAsia="Arial" w:hAnsi="Arial" w:cs="Arial"/>
                <w:b/>
                <w:sz w:val="14"/>
                <w:szCs w:val="14"/>
                <w:lang w:val="bs" w:eastAsia="bs" w:bidi="bs"/>
              </w:rPr>
            </w:pPr>
            <w:r w:rsidRPr="007F40FC">
              <w:rPr>
                <w:rFonts w:ascii="Arial" w:eastAsia="Arial" w:hAnsi="Arial" w:cs="Arial"/>
                <w:b/>
                <w:w w:val="105"/>
                <w:sz w:val="14"/>
                <w:szCs w:val="14"/>
                <w:lang w:val="bs" w:eastAsia="bs" w:bidi="bs"/>
              </w:rPr>
              <w:t xml:space="preserve">Pozicija </w:t>
            </w:r>
            <w:r w:rsidRPr="007F40FC">
              <w:rPr>
                <w:rFonts w:ascii="Arial" w:eastAsia="Arial" w:hAnsi="Arial" w:cs="Arial"/>
                <w:b/>
                <w:sz w:val="14"/>
                <w:szCs w:val="14"/>
                <w:lang w:val="bs" w:eastAsia="bs" w:bidi="bs"/>
              </w:rPr>
              <w:t>proračuna</w:t>
            </w:r>
          </w:p>
        </w:tc>
        <w:tc>
          <w:tcPr>
            <w:tcW w:w="2300" w:type="dxa"/>
            <w:shd w:val="clear" w:color="auto" w:fill="BFBFBF"/>
          </w:tcPr>
          <w:p w14:paraId="2661DBE6" w14:textId="77777777" w:rsidR="007F40FC" w:rsidRPr="007F40FC" w:rsidRDefault="007F40FC" w:rsidP="007F40FC">
            <w:pPr>
              <w:widowControl w:val="0"/>
              <w:autoSpaceDE w:val="0"/>
              <w:autoSpaceDN w:val="0"/>
              <w:spacing w:after="0" w:line="240" w:lineRule="auto"/>
              <w:rPr>
                <w:rFonts w:ascii="Arial" w:eastAsia="Arial" w:hAnsi="Arial" w:cs="Arial"/>
                <w:b/>
                <w:sz w:val="14"/>
                <w:szCs w:val="14"/>
                <w:lang w:val="bs" w:eastAsia="bs" w:bidi="bs"/>
              </w:rPr>
            </w:pPr>
          </w:p>
          <w:p w14:paraId="133DC952" w14:textId="77777777" w:rsidR="007F40FC" w:rsidRPr="007F40FC" w:rsidRDefault="007F40FC" w:rsidP="007F40FC">
            <w:pPr>
              <w:widowControl w:val="0"/>
              <w:autoSpaceDE w:val="0"/>
              <w:autoSpaceDN w:val="0"/>
              <w:spacing w:after="0" w:line="240" w:lineRule="auto"/>
              <w:rPr>
                <w:rFonts w:ascii="Arial" w:eastAsia="Arial" w:hAnsi="Arial" w:cs="Arial"/>
                <w:b/>
                <w:sz w:val="14"/>
                <w:szCs w:val="14"/>
                <w:lang w:val="bs" w:eastAsia="bs" w:bidi="bs"/>
              </w:rPr>
            </w:pPr>
          </w:p>
          <w:p w14:paraId="4460FC32" w14:textId="77777777" w:rsidR="007F40FC" w:rsidRPr="007F40FC" w:rsidRDefault="007F40FC" w:rsidP="007F40FC">
            <w:pPr>
              <w:widowControl w:val="0"/>
              <w:autoSpaceDE w:val="0"/>
              <w:autoSpaceDN w:val="0"/>
              <w:spacing w:before="100" w:after="0" w:line="240" w:lineRule="auto"/>
              <w:ind w:left="222"/>
              <w:rPr>
                <w:rFonts w:ascii="Arial" w:eastAsia="Arial" w:hAnsi="Arial" w:cs="Arial"/>
                <w:b/>
                <w:sz w:val="14"/>
                <w:szCs w:val="14"/>
                <w:lang w:val="bs" w:eastAsia="bs" w:bidi="bs"/>
              </w:rPr>
            </w:pPr>
            <w:r w:rsidRPr="007F40FC">
              <w:rPr>
                <w:rFonts w:ascii="Arial" w:eastAsia="Arial" w:hAnsi="Arial" w:cs="Arial"/>
                <w:b/>
                <w:w w:val="105"/>
                <w:sz w:val="14"/>
                <w:szCs w:val="14"/>
                <w:lang w:val="bs" w:eastAsia="bs" w:bidi="bs"/>
              </w:rPr>
              <w:t>Aktivnost (radnje i radovi)</w:t>
            </w:r>
          </w:p>
        </w:tc>
        <w:tc>
          <w:tcPr>
            <w:tcW w:w="1772" w:type="dxa"/>
            <w:shd w:val="clear" w:color="auto" w:fill="BFBFBF"/>
          </w:tcPr>
          <w:p w14:paraId="57B7E6D9" w14:textId="77777777" w:rsidR="007F40FC" w:rsidRPr="007F40FC" w:rsidRDefault="007F40FC" w:rsidP="007F40FC">
            <w:pPr>
              <w:widowControl w:val="0"/>
              <w:autoSpaceDE w:val="0"/>
              <w:autoSpaceDN w:val="0"/>
              <w:spacing w:after="0" w:line="240" w:lineRule="auto"/>
              <w:rPr>
                <w:rFonts w:ascii="Arial" w:eastAsia="Arial" w:hAnsi="Arial" w:cs="Arial"/>
                <w:b/>
                <w:sz w:val="14"/>
                <w:szCs w:val="14"/>
                <w:lang w:val="bs" w:eastAsia="bs" w:bidi="bs"/>
              </w:rPr>
            </w:pPr>
          </w:p>
          <w:p w14:paraId="4520071F" w14:textId="77777777" w:rsidR="007F40FC" w:rsidRPr="007F40FC" w:rsidRDefault="007F40FC" w:rsidP="007F40FC">
            <w:pPr>
              <w:widowControl w:val="0"/>
              <w:autoSpaceDE w:val="0"/>
              <w:autoSpaceDN w:val="0"/>
              <w:spacing w:after="0" w:line="240" w:lineRule="auto"/>
              <w:rPr>
                <w:rFonts w:ascii="Arial" w:eastAsia="Arial" w:hAnsi="Arial" w:cs="Arial"/>
                <w:b/>
                <w:sz w:val="14"/>
                <w:szCs w:val="14"/>
                <w:lang w:val="bs" w:eastAsia="bs" w:bidi="bs"/>
              </w:rPr>
            </w:pPr>
          </w:p>
          <w:p w14:paraId="78BE0680" w14:textId="77777777" w:rsidR="007F40FC" w:rsidRPr="007F40FC" w:rsidRDefault="007F40FC" w:rsidP="007F40FC">
            <w:pPr>
              <w:widowControl w:val="0"/>
              <w:autoSpaceDE w:val="0"/>
              <w:autoSpaceDN w:val="0"/>
              <w:spacing w:before="93" w:after="0" w:line="240" w:lineRule="auto"/>
              <w:ind w:left="176"/>
              <w:rPr>
                <w:rFonts w:ascii="Arial" w:eastAsia="Arial" w:hAnsi="Arial" w:cs="Arial"/>
                <w:b/>
                <w:sz w:val="14"/>
                <w:szCs w:val="14"/>
                <w:lang w:val="bs" w:eastAsia="bs" w:bidi="bs"/>
              </w:rPr>
            </w:pPr>
            <w:r w:rsidRPr="007F40FC">
              <w:rPr>
                <w:rFonts w:ascii="Arial" w:eastAsia="Arial" w:hAnsi="Arial" w:cs="Arial"/>
                <w:b/>
                <w:w w:val="105"/>
                <w:sz w:val="14"/>
                <w:szCs w:val="14"/>
                <w:lang w:val="bs" w:eastAsia="bs" w:bidi="bs"/>
              </w:rPr>
              <w:t>Planirana sredstva</w:t>
            </w:r>
          </w:p>
        </w:tc>
      </w:tr>
      <w:bookmarkEnd w:id="1"/>
    </w:tbl>
    <w:p w14:paraId="4EB1D2AF" w14:textId="77777777" w:rsidR="007F40FC" w:rsidRPr="007F40FC" w:rsidRDefault="007F40FC" w:rsidP="007F40FC">
      <w:pPr>
        <w:autoSpaceDE w:val="0"/>
        <w:autoSpaceDN w:val="0"/>
        <w:adjustRightInd w:val="0"/>
        <w:spacing w:after="0" w:line="240" w:lineRule="auto"/>
        <w:rPr>
          <w:rFonts w:ascii="Times New Roman" w:eastAsia="Times New Roman" w:hAnsi="Times New Roman"/>
          <w:sz w:val="14"/>
          <w:szCs w:val="14"/>
          <w:lang w:val="en-US"/>
        </w:rPr>
      </w:pPr>
    </w:p>
    <w:tbl>
      <w:tblPr>
        <w:tblW w:w="10774"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80"/>
        <w:gridCol w:w="2538"/>
        <w:gridCol w:w="1119"/>
        <w:gridCol w:w="1259"/>
        <w:gridCol w:w="907"/>
        <w:gridCol w:w="2301"/>
        <w:gridCol w:w="1770"/>
      </w:tblGrid>
      <w:tr w:rsidR="007F40FC" w:rsidRPr="007F40FC" w14:paraId="6D590EDD" w14:textId="77777777" w:rsidTr="00C67A2F">
        <w:trPr>
          <w:trHeight w:val="224"/>
        </w:trPr>
        <w:tc>
          <w:tcPr>
            <w:tcW w:w="880" w:type="dxa"/>
            <w:vMerge w:val="restart"/>
            <w:tcBorders>
              <w:top w:val="nil"/>
              <w:left w:val="single" w:sz="4" w:space="0" w:color="auto"/>
              <w:bottom w:val="nil"/>
            </w:tcBorders>
            <w:shd w:val="clear" w:color="auto" w:fill="auto"/>
          </w:tcPr>
          <w:p w14:paraId="16EC741F" w14:textId="77777777" w:rsidR="007F40FC" w:rsidRPr="007F40FC" w:rsidRDefault="007F40FC" w:rsidP="007F40FC">
            <w:pPr>
              <w:widowControl w:val="0"/>
              <w:autoSpaceDE w:val="0"/>
              <w:autoSpaceDN w:val="0"/>
              <w:spacing w:after="0" w:line="240" w:lineRule="auto"/>
              <w:rPr>
                <w:sz w:val="14"/>
                <w:szCs w:val="14"/>
                <w:lang w:val="en-US"/>
              </w:rPr>
            </w:pPr>
            <w:bookmarkStart w:id="2" w:name="_Hlk153181404"/>
          </w:p>
          <w:p w14:paraId="082F75FF" w14:textId="77777777" w:rsidR="007F40FC" w:rsidRPr="007F40FC" w:rsidRDefault="007F40FC" w:rsidP="007F40FC">
            <w:pPr>
              <w:widowControl w:val="0"/>
              <w:autoSpaceDE w:val="0"/>
              <w:autoSpaceDN w:val="0"/>
              <w:spacing w:after="0" w:line="240" w:lineRule="auto"/>
              <w:jc w:val="center"/>
              <w:rPr>
                <w:rFonts w:ascii="Arial" w:hAnsi="Arial" w:cs="Arial"/>
                <w:sz w:val="14"/>
                <w:szCs w:val="14"/>
                <w:lang w:val="en-US"/>
              </w:rPr>
            </w:pPr>
          </w:p>
          <w:p w14:paraId="1FCE7BF9" w14:textId="77777777" w:rsidR="007F40FC" w:rsidRPr="007F40FC" w:rsidRDefault="007F40FC" w:rsidP="007F40FC">
            <w:pPr>
              <w:widowControl w:val="0"/>
              <w:autoSpaceDE w:val="0"/>
              <w:autoSpaceDN w:val="0"/>
              <w:spacing w:after="0" w:line="240" w:lineRule="auto"/>
              <w:jc w:val="center"/>
              <w:rPr>
                <w:rFonts w:ascii="Arial" w:hAnsi="Arial" w:cs="Arial"/>
                <w:sz w:val="14"/>
                <w:szCs w:val="14"/>
                <w:lang w:val="en-US"/>
              </w:rPr>
            </w:pPr>
            <w:r w:rsidRPr="007F40FC">
              <w:rPr>
                <w:rFonts w:ascii="Arial" w:hAnsi="Arial" w:cs="Arial"/>
                <w:sz w:val="14"/>
                <w:szCs w:val="14"/>
                <w:lang w:val="en-US"/>
              </w:rPr>
              <w:t>K100303</w:t>
            </w:r>
          </w:p>
        </w:tc>
        <w:tc>
          <w:tcPr>
            <w:tcW w:w="2538" w:type="dxa"/>
            <w:vMerge w:val="restart"/>
            <w:shd w:val="clear" w:color="auto" w:fill="auto"/>
          </w:tcPr>
          <w:p w14:paraId="4F76CC1C" w14:textId="77777777" w:rsidR="007F40FC" w:rsidRPr="007F40FC" w:rsidRDefault="007F40FC" w:rsidP="007F40FC">
            <w:pPr>
              <w:widowControl w:val="0"/>
              <w:autoSpaceDE w:val="0"/>
              <w:autoSpaceDN w:val="0"/>
              <w:spacing w:after="0" w:line="240" w:lineRule="auto"/>
              <w:ind w:left="113"/>
              <w:jc w:val="center"/>
              <w:rPr>
                <w:rFonts w:ascii="Arial" w:eastAsia="Arial" w:hAnsi="Arial" w:cs="Arial"/>
                <w:b/>
                <w:sz w:val="14"/>
                <w:szCs w:val="14"/>
                <w:lang w:val="bs" w:eastAsia="bs" w:bidi="bs"/>
              </w:rPr>
            </w:pPr>
          </w:p>
          <w:p w14:paraId="1B81210C" w14:textId="77777777" w:rsidR="007F40FC" w:rsidRPr="007F40FC" w:rsidRDefault="007F40FC" w:rsidP="007F40FC">
            <w:pPr>
              <w:widowControl w:val="0"/>
              <w:autoSpaceDE w:val="0"/>
              <w:autoSpaceDN w:val="0"/>
              <w:spacing w:before="119" w:after="0" w:line="268" w:lineRule="auto"/>
              <w:ind w:right="38"/>
              <w:jc w:val="center"/>
              <w:rPr>
                <w:rFonts w:ascii="Arial" w:eastAsia="Arial" w:hAnsi="Arial" w:cs="Arial"/>
                <w:sz w:val="14"/>
                <w:szCs w:val="14"/>
                <w:lang w:val="bs" w:eastAsia="bs" w:bidi="bs"/>
              </w:rPr>
            </w:pPr>
            <w:r w:rsidRPr="007F40FC">
              <w:rPr>
                <w:rFonts w:ascii="Arial" w:eastAsia="Arial" w:hAnsi="Arial" w:cs="Arial"/>
                <w:w w:val="105"/>
                <w:sz w:val="14"/>
                <w:szCs w:val="14"/>
                <w:lang w:val="bs" w:eastAsia="bs" w:bidi="bs"/>
              </w:rPr>
              <w:t>Uređenje nerazvrstanih prometnica i trgova</w:t>
            </w:r>
          </w:p>
        </w:tc>
        <w:tc>
          <w:tcPr>
            <w:tcW w:w="1119" w:type="dxa"/>
            <w:vMerge w:val="restart"/>
            <w:shd w:val="clear" w:color="auto" w:fill="auto"/>
          </w:tcPr>
          <w:p w14:paraId="43DD78CA" w14:textId="77777777" w:rsidR="007F40FC" w:rsidRPr="007F40FC" w:rsidRDefault="007F40FC" w:rsidP="007F40FC">
            <w:pPr>
              <w:widowControl w:val="0"/>
              <w:autoSpaceDE w:val="0"/>
              <w:autoSpaceDN w:val="0"/>
              <w:spacing w:after="0" w:line="240" w:lineRule="auto"/>
              <w:ind w:left="-19"/>
              <w:rPr>
                <w:rFonts w:ascii="Arial" w:eastAsia="Arial" w:hAnsi="Arial" w:cs="Arial"/>
                <w:b/>
                <w:sz w:val="14"/>
                <w:szCs w:val="14"/>
                <w:lang w:val="bs" w:eastAsia="bs" w:bidi="bs"/>
              </w:rPr>
            </w:pPr>
          </w:p>
          <w:p w14:paraId="226FB666" w14:textId="77777777" w:rsidR="007F40FC" w:rsidRPr="007F40FC" w:rsidRDefault="007F40FC" w:rsidP="007F40FC">
            <w:pPr>
              <w:widowControl w:val="0"/>
              <w:autoSpaceDE w:val="0"/>
              <w:autoSpaceDN w:val="0"/>
              <w:spacing w:before="1" w:after="0" w:line="240" w:lineRule="auto"/>
              <w:ind w:right="95"/>
              <w:rPr>
                <w:rFonts w:ascii="Arial" w:eastAsia="Arial" w:hAnsi="Arial" w:cs="Arial"/>
                <w:b/>
                <w:w w:val="105"/>
                <w:sz w:val="14"/>
                <w:szCs w:val="14"/>
                <w:lang w:val="bs" w:eastAsia="bs" w:bidi="bs"/>
              </w:rPr>
            </w:pPr>
          </w:p>
          <w:p w14:paraId="32B538CD" w14:textId="77777777" w:rsidR="007F40FC" w:rsidRPr="007F40FC" w:rsidRDefault="007F40FC" w:rsidP="007F40FC">
            <w:pPr>
              <w:widowControl w:val="0"/>
              <w:autoSpaceDE w:val="0"/>
              <w:autoSpaceDN w:val="0"/>
              <w:spacing w:before="1" w:after="0" w:line="240" w:lineRule="auto"/>
              <w:ind w:left="-19" w:right="95"/>
              <w:jc w:val="center"/>
              <w:rPr>
                <w:rFonts w:ascii="Arial" w:eastAsia="Arial" w:hAnsi="Arial" w:cs="Arial"/>
                <w:b/>
                <w:sz w:val="14"/>
                <w:szCs w:val="14"/>
                <w:lang w:val="bs" w:eastAsia="bs" w:bidi="bs"/>
              </w:rPr>
            </w:pPr>
            <w:r w:rsidRPr="007F40FC">
              <w:rPr>
                <w:rFonts w:ascii="Arial" w:eastAsia="Arial" w:hAnsi="Arial" w:cs="Arial"/>
                <w:b/>
                <w:w w:val="105"/>
                <w:sz w:val="14"/>
                <w:szCs w:val="14"/>
                <w:lang w:val="bs" w:eastAsia="bs" w:bidi="bs"/>
              </w:rPr>
              <w:t>UGP</w:t>
            </w:r>
          </w:p>
        </w:tc>
        <w:tc>
          <w:tcPr>
            <w:tcW w:w="1259" w:type="dxa"/>
            <w:shd w:val="clear" w:color="auto" w:fill="auto"/>
          </w:tcPr>
          <w:p w14:paraId="6D50F0D4" w14:textId="77777777" w:rsidR="007F40FC" w:rsidRPr="007F40FC" w:rsidRDefault="007F40FC" w:rsidP="007F40FC">
            <w:pPr>
              <w:widowControl w:val="0"/>
              <w:autoSpaceDE w:val="0"/>
              <w:autoSpaceDN w:val="0"/>
              <w:spacing w:before="12" w:after="0" w:line="152" w:lineRule="exact"/>
              <w:ind w:left="71"/>
              <w:jc w:val="center"/>
              <w:rPr>
                <w:rFonts w:ascii="Arial" w:eastAsia="Arial" w:hAnsi="Arial" w:cs="Arial"/>
                <w:sz w:val="14"/>
                <w:szCs w:val="14"/>
                <w:lang w:val="bs" w:eastAsia="bs" w:bidi="bs"/>
              </w:rPr>
            </w:pPr>
            <w:r w:rsidRPr="007F40FC">
              <w:rPr>
                <w:rFonts w:ascii="Arial" w:eastAsia="Arial" w:hAnsi="Arial" w:cs="Arial"/>
                <w:w w:val="105"/>
                <w:sz w:val="14"/>
                <w:szCs w:val="14"/>
                <w:lang w:val="bs" w:eastAsia="bs" w:bidi="bs"/>
              </w:rPr>
              <w:t>PRIHODI ZA POSEBNE NAMJENE</w:t>
            </w:r>
          </w:p>
        </w:tc>
        <w:tc>
          <w:tcPr>
            <w:tcW w:w="907" w:type="dxa"/>
            <w:shd w:val="clear" w:color="auto" w:fill="auto"/>
          </w:tcPr>
          <w:p w14:paraId="5533E57B" w14:textId="77777777" w:rsidR="007F40FC" w:rsidRPr="007F40FC" w:rsidRDefault="007F40FC" w:rsidP="007F40FC">
            <w:pPr>
              <w:widowControl w:val="0"/>
              <w:autoSpaceDE w:val="0"/>
              <w:autoSpaceDN w:val="0"/>
              <w:spacing w:before="24" w:after="0" w:line="240" w:lineRule="auto"/>
              <w:ind w:right="272"/>
              <w:jc w:val="center"/>
              <w:rPr>
                <w:rFonts w:ascii="Arial" w:eastAsia="Arial" w:hAnsi="Arial" w:cs="Arial"/>
                <w:sz w:val="14"/>
                <w:szCs w:val="14"/>
                <w:lang w:val="bs" w:eastAsia="bs" w:bidi="bs"/>
              </w:rPr>
            </w:pPr>
            <w:r w:rsidRPr="007F40FC">
              <w:rPr>
                <w:rFonts w:ascii="Arial" w:eastAsia="Arial" w:hAnsi="Arial" w:cs="Arial"/>
                <w:sz w:val="14"/>
                <w:szCs w:val="14"/>
                <w:lang w:val="bs" w:eastAsia="bs" w:bidi="bs"/>
              </w:rPr>
              <w:t xml:space="preserve">      R119-1</w:t>
            </w:r>
          </w:p>
        </w:tc>
        <w:tc>
          <w:tcPr>
            <w:tcW w:w="2301" w:type="dxa"/>
            <w:shd w:val="clear" w:color="auto" w:fill="auto"/>
          </w:tcPr>
          <w:p w14:paraId="42F79240" w14:textId="77777777" w:rsidR="007F40FC" w:rsidRPr="007F40FC" w:rsidRDefault="007F40FC" w:rsidP="007F40FC">
            <w:pPr>
              <w:widowControl w:val="0"/>
              <w:autoSpaceDE w:val="0"/>
              <w:autoSpaceDN w:val="0"/>
              <w:spacing w:before="24" w:after="0" w:line="240" w:lineRule="auto"/>
              <w:ind w:left="23"/>
              <w:rPr>
                <w:rFonts w:ascii="Arial" w:eastAsia="Arial" w:hAnsi="Arial" w:cs="Arial"/>
                <w:w w:val="105"/>
                <w:sz w:val="14"/>
                <w:szCs w:val="14"/>
                <w:lang w:val="bs" w:eastAsia="bs" w:bidi="bs"/>
              </w:rPr>
            </w:pPr>
          </w:p>
          <w:p w14:paraId="2EB270AD" w14:textId="77777777" w:rsidR="007F40FC" w:rsidRPr="007F40FC" w:rsidRDefault="007F40FC" w:rsidP="007F40FC">
            <w:pPr>
              <w:widowControl w:val="0"/>
              <w:autoSpaceDE w:val="0"/>
              <w:autoSpaceDN w:val="0"/>
              <w:spacing w:before="24" w:after="0" w:line="240" w:lineRule="auto"/>
              <w:ind w:left="23"/>
              <w:rPr>
                <w:rFonts w:ascii="Arial" w:eastAsia="Arial" w:hAnsi="Arial" w:cs="Arial"/>
                <w:sz w:val="14"/>
                <w:szCs w:val="14"/>
                <w:lang w:val="bs" w:eastAsia="bs" w:bidi="bs"/>
              </w:rPr>
            </w:pPr>
            <w:r w:rsidRPr="007F40FC">
              <w:rPr>
                <w:rFonts w:ascii="Arial" w:eastAsia="Arial" w:hAnsi="Arial" w:cs="Arial"/>
                <w:w w:val="105"/>
                <w:sz w:val="14"/>
                <w:szCs w:val="14"/>
                <w:lang w:val="bs" w:eastAsia="bs" w:bidi="bs"/>
              </w:rPr>
              <w:t>Projektiranje, revizija</w:t>
            </w:r>
          </w:p>
        </w:tc>
        <w:tc>
          <w:tcPr>
            <w:tcW w:w="1770" w:type="dxa"/>
            <w:shd w:val="clear" w:color="auto" w:fill="auto"/>
          </w:tcPr>
          <w:p w14:paraId="0E996502" w14:textId="77777777" w:rsidR="007F40FC" w:rsidRPr="007F40FC" w:rsidRDefault="007F40FC" w:rsidP="007F40FC">
            <w:pPr>
              <w:widowControl w:val="0"/>
              <w:autoSpaceDE w:val="0"/>
              <w:autoSpaceDN w:val="0"/>
              <w:spacing w:before="16" w:after="0" w:line="240" w:lineRule="auto"/>
              <w:ind w:left="279" w:right="267"/>
              <w:jc w:val="right"/>
              <w:rPr>
                <w:rFonts w:ascii="Arial" w:eastAsia="Arial" w:hAnsi="Arial" w:cs="Arial"/>
                <w:w w:val="105"/>
                <w:sz w:val="14"/>
                <w:szCs w:val="14"/>
                <w:lang w:val="bs" w:eastAsia="bs" w:bidi="bs"/>
              </w:rPr>
            </w:pPr>
          </w:p>
          <w:p w14:paraId="2DC4AE22" w14:textId="77777777" w:rsidR="007F40FC" w:rsidRPr="007F40FC" w:rsidRDefault="007F40FC" w:rsidP="007F40FC">
            <w:pPr>
              <w:widowControl w:val="0"/>
              <w:autoSpaceDE w:val="0"/>
              <w:autoSpaceDN w:val="0"/>
              <w:spacing w:before="16" w:after="0" w:line="240" w:lineRule="auto"/>
              <w:ind w:left="279" w:right="267"/>
              <w:jc w:val="right"/>
              <w:rPr>
                <w:rFonts w:ascii="Arial" w:eastAsia="Arial" w:hAnsi="Arial" w:cs="Arial"/>
                <w:sz w:val="14"/>
                <w:szCs w:val="14"/>
                <w:lang w:val="bs" w:eastAsia="bs" w:bidi="bs"/>
              </w:rPr>
            </w:pPr>
            <w:r w:rsidRPr="007F40FC">
              <w:rPr>
                <w:rFonts w:ascii="Arial" w:eastAsia="Arial" w:hAnsi="Arial" w:cs="Arial"/>
                <w:w w:val="105"/>
                <w:sz w:val="14"/>
                <w:szCs w:val="14"/>
                <w:lang w:val="bs" w:eastAsia="bs" w:bidi="bs"/>
              </w:rPr>
              <w:t>2.000,00  EUR</w:t>
            </w:r>
          </w:p>
        </w:tc>
      </w:tr>
      <w:tr w:rsidR="007F40FC" w:rsidRPr="007F40FC" w14:paraId="2A67FB94" w14:textId="77777777" w:rsidTr="00C67A2F">
        <w:trPr>
          <w:trHeight w:val="224"/>
        </w:trPr>
        <w:tc>
          <w:tcPr>
            <w:tcW w:w="880" w:type="dxa"/>
            <w:vMerge/>
            <w:tcBorders>
              <w:top w:val="nil"/>
              <w:left w:val="single" w:sz="4" w:space="0" w:color="auto"/>
              <w:bottom w:val="nil"/>
            </w:tcBorders>
            <w:shd w:val="clear" w:color="auto" w:fill="auto"/>
          </w:tcPr>
          <w:p w14:paraId="0C9C1D30" w14:textId="77777777" w:rsidR="007F40FC" w:rsidRPr="007F40FC" w:rsidRDefault="007F40FC" w:rsidP="007F40FC">
            <w:pPr>
              <w:widowControl w:val="0"/>
              <w:autoSpaceDE w:val="0"/>
              <w:autoSpaceDN w:val="0"/>
              <w:spacing w:after="0" w:line="240" w:lineRule="auto"/>
              <w:rPr>
                <w:sz w:val="14"/>
                <w:szCs w:val="14"/>
                <w:lang w:val="en-US"/>
              </w:rPr>
            </w:pPr>
          </w:p>
        </w:tc>
        <w:tc>
          <w:tcPr>
            <w:tcW w:w="2538" w:type="dxa"/>
            <w:vMerge/>
            <w:shd w:val="clear" w:color="auto" w:fill="auto"/>
          </w:tcPr>
          <w:p w14:paraId="5C18794D" w14:textId="77777777" w:rsidR="007F40FC" w:rsidRPr="007F40FC" w:rsidRDefault="007F40FC" w:rsidP="007F40FC">
            <w:pPr>
              <w:widowControl w:val="0"/>
              <w:autoSpaceDE w:val="0"/>
              <w:autoSpaceDN w:val="0"/>
              <w:spacing w:after="0" w:line="240" w:lineRule="auto"/>
              <w:ind w:left="113"/>
              <w:jc w:val="center"/>
              <w:rPr>
                <w:rFonts w:ascii="Arial" w:eastAsia="Arial" w:hAnsi="Arial" w:cs="Arial"/>
                <w:b/>
                <w:sz w:val="14"/>
                <w:szCs w:val="14"/>
                <w:lang w:val="bs" w:eastAsia="bs" w:bidi="bs"/>
              </w:rPr>
            </w:pPr>
          </w:p>
        </w:tc>
        <w:tc>
          <w:tcPr>
            <w:tcW w:w="1119" w:type="dxa"/>
            <w:vMerge/>
            <w:shd w:val="clear" w:color="auto" w:fill="auto"/>
          </w:tcPr>
          <w:p w14:paraId="31F26806" w14:textId="77777777" w:rsidR="007F40FC" w:rsidRPr="007F40FC" w:rsidRDefault="007F40FC" w:rsidP="007F40FC">
            <w:pPr>
              <w:widowControl w:val="0"/>
              <w:autoSpaceDE w:val="0"/>
              <w:autoSpaceDN w:val="0"/>
              <w:spacing w:after="0" w:line="240" w:lineRule="auto"/>
              <w:ind w:left="-19"/>
              <w:rPr>
                <w:rFonts w:ascii="Arial" w:eastAsia="Arial" w:hAnsi="Arial" w:cs="Arial"/>
                <w:b/>
                <w:sz w:val="14"/>
                <w:szCs w:val="14"/>
                <w:lang w:val="bs" w:eastAsia="bs" w:bidi="bs"/>
              </w:rPr>
            </w:pPr>
          </w:p>
        </w:tc>
        <w:tc>
          <w:tcPr>
            <w:tcW w:w="1259" w:type="dxa"/>
            <w:shd w:val="clear" w:color="auto" w:fill="auto"/>
          </w:tcPr>
          <w:p w14:paraId="3B8D7AFB" w14:textId="77777777" w:rsidR="007F40FC" w:rsidRPr="007F40FC" w:rsidRDefault="007F40FC" w:rsidP="007F40FC">
            <w:pPr>
              <w:widowControl w:val="0"/>
              <w:autoSpaceDE w:val="0"/>
              <w:autoSpaceDN w:val="0"/>
              <w:spacing w:before="12" w:after="0" w:line="152" w:lineRule="exact"/>
              <w:ind w:left="71"/>
              <w:jc w:val="center"/>
              <w:rPr>
                <w:rFonts w:ascii="Arial" w:eastAsia="Arial" w:hAnsi="Arial" w:cs="Arial"/>
                <w:w w:val="105"/>
                <w:sz w:val="14"/>
                <w:szCs w:val="14"/>
                <w:lang w:val="bs" w:eastAsia="bs" w:bidi="bs"/>
              </w:rPr>
            </w:pPr>
            <w:r w:rsidRPr="007F40FC">
              <w:rPr>
                <w:rFonts w:ascii="Arial" w:eastAsia="Arial" w:hAnsi="Arial" w:cs="Arial"/>
                <w:w w:val="105"/>
                <w:sz w:val="14"/>
                <w:szCs w:val="14"/>
                <w:lang w:val="bs" w:eastAsia="bs" w:bidi="bs"/>
              </w:rPr>
              <w:t>PRIHODI ZA POSEBNE NAMJENE</w:t>
            </w:r>
          </w:p>
        </w:tc>
        <w:tc>
          <w:tcPr>
            <w:tcW w:w="907" w:type="dxa"/>
            <w:shd w:val="clear" w:color="auto" w:fill="auto"/>
          </w:tcPr>
          <w:p w14:paraId="3DB3CFFE" w14:textId="77777777" w:rsidR="007F40FC" w:rsidRPr="007F40FC" w:rsidRDefault="007F40FC" w:rsidP="007F40FC">
            <w:pPr>
              <w:widowControl w:val="0"/>
              <w:autoSpaceDE w:val="0"/>
              <w:autoSpaceDN w:val="0"/>
              <w:spacing w:before="24" w:after="0" w:line="240" w:lineRule="auto"/>
              <w:ind w:right="272"/>
              <w:jc w:val="right"/>
              <w:rPr>
                <w:rFonts w:ascii="Arial" w:eastAsia="Arial" w:hAnsi="Arial" w:cs="Arial"/>
                <w:sz w:val="14"/>
                <w:szCs w:val="14"/>
                <w:lang w:val="bs" w:eastAsia="bs" w:bidi="bs"/>
              </w:rPr>
            </w:pPr>
            <w:r w:rsidRPr="007F40FC">
              <w:rPr>
                <w:rFonts w:ascii="Arial" w:eastAsia="Arial" w:hAnsi="Arial" w:cs="Arial"/>
                <w:sz w:val="14"/>
                <w:szCs w:val="14"/>
                <w:lang w:val="bs" w:eastAsia="bs" w:bidi="bs"/>
              </w:rPr>
              <w:t>R119-1</w:t>
            </w:r>
          </w:p>
        </w:tc>
        <w:tc>
          <w:tcPr>
            <w:tcW w:w="2301" w:type="dxa"/>
            <w:shd w:val="clear" w:color="auto" w:fill="auto"/>
          </w:tcPr>
          <w:p w14:paraId="363F10D3" w14:textId="77777777" w:rsidR="007F40FC" w:rsidRPr="007F40FC" w:rsidRDefault="007F40FC" w:rsidP="007F40FC">
            <w:pPr>
              <w:widowControl w:val="0"/>
              <w:autoSpaceDE w:val="0"/>
              <w:autoSpaceDN w:val="0"/>
              <w:spacing w:before="24" w:after="0" w:line="240" w:lineRule="auto"/>
              <w:ind w:left="23"/>
              <w:rPr>
                <w:rFonts w:ascii="Arial" w:eastAsia="Arial" w:hAnsi="Arial" w:cs="Arial"/>
                <w:w w:val="105"/>
                <w:sz w:val="14"/>
                <w:szCs w:val="14"/>
                <w:lang w:val="bs" w:eastAsia="bs" w:bidi="bs"/>
              </w:rPr>
            </w:pPr>
            <w:r w:rsidRPr="007F40FC">
              <w:rPr>
                <w:rFonts w:ascii="Arial" w:eastAsia="Arial" w:hAnsi="Arial" w:cs="Arial"/>
                <w:w w:val="105"/>
                <w:sz w:val="14"/>
                <w:szCs w:val="14"/>
                <w:lang w:val="bs" w:eastAsia="bs" w:bidi="bs"/>
              </w:rPr>
              <w:t>Građenje</w:t>
            </w:r>
          </w:p>
        </w:tc>
        <w:tc>
          <w:tcPr>
            <w:tcW w:w="1770" w:type="dxa"/>
            <w:shd w:val="clear" w:color="auto" w:fill="auto"/>
          </w:tcPr>
          <w:p w14:paraId="2C75486B" w14:textId="77777777" w:rsidR="007F40FC" w:rsidRPr="007F40FC" w:rsidRDefault="007F40FC" w:rsidP="007F40FC">
            <w:pPr>
              <w:widowControl w:val="0"/>
              <w:autoSpaceDE w:val="0"/>
              <w:autoSpaceDN w:val="0"/>
              <w:spacing w:before="16" w:after="0" w:line="240" w:lineRule="auto"/>
              <w:ind w:left="279" w:right="267"/>
              <w:jc w:val="right"/>
              <w:rPr>
                <w:rFonts w:ascii="Arial" w:eastAsia="Arial" w:hAnsi="Arial" w:cs="Arial"/>
                <w:w w:val="105"/>
                <w:sz w:val="14"/>
                <w:szCs w:val="14"/>
                <w:lang w:val="bs" w:eastAsia="bs" w:bidi="bs"/>
              </w:rPr>
            </w:pPr>
            <w:r w:rsidRPr="007F40FC">
              <w:rPr>
                <w:rFonts w:ascii="Arial" w:eastAsia="Arial" w:hAnsi="Arial" w:cs="Arial"/>
                <w:w w:val="105"/>
                <w:sz w:val="14"/>
                <w:szCs w:val="14"/>
                <w:lang w:val="bs" w:eastAsia="bs" w:bidi="bs"/>
              </w:rPr>
              <w:t>6.500,00  EUR</w:t>
            </w:r>
          </w:p>
        </w:tc>
      </w:tr>
      <w:tr w:rsidR="007F40FC" w:rsidRPr="007F40FC" w14:paraId="3B82D800" w14:textId="77777777" w:rsidTr="00C67A2F">
        <w:trPr>
          <w:trHeight w:val="224"/>
        </w:trPr>
        <w:tc>
          <w:tcPr>
            <w:tcW w:w="880" w:type="dxa"/>
            <w:vMerge/>
            <w:tcBorders>
              <w:top w:val="nil"/>
              <w:left w:val="single" w:sz="4" w:space="0" w:color="auto"/>
              <w:bottom w:val="nil"/>
            </w:tcBorders>
            <w:shd w:val="clear" w:color="auto" w:fill="auto"/>
          </w:tcPr>
          <w:p w14:paraId="722B13E9" w14:textId="77777777" w:rsidR="007F40FC" w:rsidRPr="007F40FC" w:rsidRDefault="007F40FC" w:rsidP="007F40FC">
            <w:pPr>
              <w:widowControl w:val="0"/>
              <w:autoSpaceDE w:val="0"/>
              <w:autoSpaceDN w:val="0"/>
              <w:spacing w:after="0" w:line="240" w:lineRule="auto"/>
              <w:rPr>
                <w:sz w:val="14"/>
                <w:szCs w:val="14"/>
                <w:lang w:val="en-US"/>
              </w:rPr>
            </w:pPr>
          </w:p>
        </w:tc>
        <w:tc>
          <w:tcPr>
            <w:tcW w:w="2538" w:type="dxa"/>
            <w:vMerge/>
            <w:shd w:val="clear" w:color="auto" w:fill="auto"/>
          </w:tcPr>
          <w:p w14:paraId="79A7C5DB" w14:textId="77777777" w:rsidR="007F40FC" w:rsidRPr="007F40FC" w:rsidRDefault="007F40FC" w:rsidP="007F40FC">
            <w:pPr>
              <w:widowControl w:val="0"/>
              <w:autoSpaceDE w:val="0"/>
              <w:autoSpaceDN w:val="0"/>
              <w:spacing w:after="0" w:line="240" w:lineRule="auto"/>
              <w:ind w:left="113"/>
              <w:jc w:val="center"/>
              <w:rPr>
                <w:rFonts w:ascii="Arial" w:eastAsia="Arial" w:hAnsi="Arial" w:cs="Arial"/>
                <w:b/>
                <w:sz w:val="14"/>
                <w:szCs w:val="14"/>
                <w:lang w:val="bs" w:eastAsia="bs" w:bidi="bs"/>
              </w:rPr>
            </w:pPr>
          </w:p>
        </w:tc>
        <w:tc>
          <w:tcPr>
            <w:tcW w:w="1119" w:type="dxa"/>
            <w:vMerge/>
            <w:shd w:val="clear" w:color="auto" w:fill="auto"/>
          </w:tcPr>
          <w:p w14:paraId="345E5846" w14:textId="77777777" w:rsidR="007F40FC" w:rsidRPr="007F40FC" w:rsidRDefault="007F40FC" w:rsidP="007F40FC">
            <w:pPr>
              <w:widowControl w:val="0"/>
              <w:autoSpaceDE w:val="0"/>
              <w:autoSpaceDN w:val="0"/>
              <w:spacing w:after="0" w:line="240" w:lineRule="auto"/>
              <w:ind w:left="-19"/>
              <w:rPr>
                <w:rFonts w:ascii="Arial" w:eastAsia="Arial" w:hAnsi="Arial" w:cs="Arial"/>
                <w:b/>
                <w:sz w:val="14"/>
                <w:szCs w:val="14"/>
                <w:lang w:val="bs" w:eastAsia="bs" w:bidi="bs"/>
              </w:rPr>
            </w:pPr>
          </w:p>
        </w:tc>
        <w:tc>
          <w:tcPr>
            <w:tcW w:w="1259" w:type="dxa"/>
            <w:shd w:val="clear" w:color="auto" w:fill="auto"/>
          </w:tcPr>
          <w:p w14:paraId="226D36B2" w14:textId="77777777" w:rsidR="007F40FC" w:rsidRPr="007F40FC" w:rsidRDefault="007F40FC" w:rsidP="007F40FC">
            <w:pPr>
              <w:widowControl w:val="0"/>
              <w:autoSpaceDE w:val="0"/>
              <w:autoSpaceDN w:val="0"/>
              <w:spacing w:before="12" w:after="0" w:line="152" w:lineRule="exact"/>
              <w:ind w:left="71"/>
              <w:jc w:val="center"/>
              <w:rPr>
                <w:rFonts w:ascii="Arial" w:eastAsia="Arial" w:hAnsi="Arial" w:cs="Arial"/>
                <w:w w:val="105"/>
                <w:sz w:val="14"/>
                <w:szCs w:val="14"/>
                <w:lang w:val="bs" w:eastAsia="bs" w:bidi="bs"/>
              </w:rPr>
            </w:pPr>
            <w:r w:rsidRPr="007F40FC">
              <w:rPr>
                <w:rFonts w:ascii="Arial" w:eastAsia="Arial" w:hAnsi="Arial" w:cs="Arial"/>
                <w:w w:val="105"/>
                <w:sz w:val="14"/>
                <w:szCs w:val="14"/>
                <w:lang w:val="bs" w:eastAsia="bs" w:bidi="bs"/>
              </w:rPr>
              <w:t>NAMJENSKI PRIMICI</w:t>
            </w:r>
          </w:p>
        </w:tc>
        <w:tc>
          <w:tcPr>
            <w:tcW w:w="907" w:type="dxa"/>
            <w:shd w:val="clear" w:color="auto" w:fill="auto"/>
          </w:tcPr>
          <w:p w14:paraId="52D80628" w14:textId="77777777" w:rsidR="007F40FC" w:rsidRPr="007F40FC" w:rsidRDefault="007F40FC" w:rsidP="007F40FC">
            <w:pPr>
              <w:widowControl w:val="0"/>
              <w:autoSpaceDE w:val="0"/>
              <w:autoSpaceDN w:val="0"/>
              <w:spacing w:before="24" w:after="0" w:line="240" w:lineRule="auto"/>
              <w:ind w:right="272"/>
              <w:jc w:val="right"/>
              <w:rPr>
                <w:rFonts w:ascii="Arial" w:eastAsia="Arial" w:hAnsi="Arial" w:cs="Arial"/>
                <w:sz w:val="14"/>
                <w:szCs w:val="14"/>
                <w:lang w:val="bs" w:eastAsia="bs" w:bidi="bs"/>
              </w:rPr>
            </w:pPr>
            <w:r w:rsidRPr="007F40FC">
              <w:rPr>
                <w:rFonts w:ascii="Arial" w:eastAsia="Arial" w:hAnsi="Arial" w:cs="Arial"/>
                <w:sz w:val="14"/>
                <w:szCs w:val="14"/>
                <w:lang w:val="bs" w:eastAsia="bs" w:bidi="bs"/>
              </w:rPr>
              <w:t>R119-1</w:t>
            </w:r>
          </w:p>
        </w:tc>
        <w:tc>
          <w:tcPr>
            <w:tcW w:w="2301" w:type="dxa"/>
            <w:shd w:val="clear" w:color="auto" w:fill="auto"/>
          </w:tcPr>
          <w:p w14:paraId="44710EEA" w14:textId="77777777" w:rsidR="007F40FC" w:rsidRPr="007F40FC" w:rsidRDefault="007F40FC" w:rsidP="007F40FC">
            <w:pPr>
              <w:widowControl w:val="0"/>
              <w:autoSpaceDE w:val="0"/>
              <w:autoSpaceDN w:val="0"/>
              <w:spacing w:before="24" w:after="0" w:line="240" w:lineRule="auto"/>
              <w:ind w:left="23"/>
              <w:rPr>
                <w:rFonts w:ascii="Arial" w:eastAsia="Arial" w:hAnsi="Arial" w:cs="Arial"/>
                <w:w w:val="105"/>
                <w:sz w:val="14"/>
                <w:szCs w:val="14"/>
                <w:lang w:val="bs" w:eastAsia="bs" w:bidi="bs"/>
              </w:rPr>
            </w:pPr>
            <w:r w:rsidRPr="007F40FC">
              <w:rPr>
                <w:rFonts w:ascii="Arial" w:eastAsia="Arial" w:hAnsi="Arial" w:cs="Arial"/>
                <w:w w:val="105"/>
                <w:sz w:val="14"/>
                <w:szCs w:val="14"/>
                <w:lang w:val="bs" w:eastAsia="bs" w:bidi="bs"/>
              </w:rPr>
              <w:t xml:space="preserve">Građenje </w:t>
            </w:r>
          </w:p>
        </w:tc>
        <w:tc>
          <w:tcPr>
            <w:tcW w:w="1770" w:type="dxa"/>
            <w:shd w:val="clear" w:color="auto" w:fill="auto"/>
          </w:tcPr>
          <w:p w14:paraId="4055ED71" w14:textId="77777777" w:rsidR="007F40FC" w:rsidRPr="007F40FC" w:rsidRDefault="007F40FC" w:rsidP="007F40FC">
            <w:pPr>
              <w:widowControl w:val="0"/>
              <w:autoSpaceDE w:val="0"/>
              <w:autoSpaceDN w:val="0"/>
              <w:spacing w:before="16" w:after="0" w:line="240" w:lineRule="auto"/>
              <w:ind w:left="279" w:right="267"/>
              <w:jc w:val="right"/>
              <w:rPr>
                <w:rFonts w:ascii="Arial" w:eastAsia="Arial" w:hAnsi="Arial" w:cs="Arial"/>
                <w:w w:val="105"/>
                <w:sz w:val="14"/>
                <w:szCs w:val="14"/>
                <w:lang w:val="bs" w:eastAsia="bs" w:bidi="bs"/>
              </w:rPr>
            </w:pPr>
            <w:r w:rsidRPr="007F40FC">
              <w:rPr>
                <w:rFonts w:ascii="Arial" w:eastAsia="Arial" w:hAnsi="Arial" w:cs="Arial"/>
                <w:w w:val="105"/>
                <w:sz w:val="14"/>
                <w:szCs w:val="14"/>
                <w:lang w:val="bs" w:eastAsia="bs" w:bidi="bs"/>
              </w:rPr>
              <w:t xml:space="preserve">13.500,00  EUR </w:t>
            </w:r>
          </w:p>
        </w:tc>
      </w:tr>
      <w:tr w:rsidR="007F40FC" w:rsidRPr="007F40FC" w14:paraId="67E822FE" w14:textId="77777777" w:rsidTr="00C67A2F">
        <w:trPr>
          <w:trHeight w:val="184"/>
        </w:trPr>
        <w:tc>
          <w:tcPr>
            <w:tcW w:w="880" w:type="dxa"/>
            <w:vMerge/>
            <w:tcBorders>
              <w:top w:val="nil"/>
              <w:left w:val="single" w:sz="4" w:space="0" w:color="auto"/>
              <w:bottom w:val="single" w:sz="4" w:space="0" w:color="auto"/>
            </w:tcBorders>
            <w:shd w:val="clear" w:color="auto" w:fill="auto"/>
          </w:tcPr>
          <w:p w14:paraId="25A54A93" w14:textId="77777777" w:rsidR="007F40FC" w:rsidRPr="007F40FC" w:rsidRDefault="007F40FC" w:rsidP="007F40FC">
            <w:pPr>
              <w:widowControl w:val="0"/>
              <w:autoSpaceDE w:val="0"/>
              <w:autoSpaceDN w:val="0"/>
              <w:spacing w:after="0" w:line="240" w:lineRule="auto"/>
              <w:rPr>
                <w:sz w:val="14"/>
                <w:szCs w:val="14"/>
                <w:lang w:val="en-US"/>
              </w:rPr>
            </w:pPr>
          </w:p>
        </w:tc>
        <w:tc>
          <w:tcPr>
            <w:tcW w:w="2538" w:type="dxa"/>
            <w:vMerge/>
            <w:tcBorders>
              <w:top w:val="nil"/>
              <w:bottom w:val="nil"/>
            </w:tcBorders>
            <w:shd w:val="clear" w:color="auto" w:fill="auto"/>
          </w:tcPr>
          <w:p w14:paraId="512AA352" w14:textId="77777777" w:rsidR="007F40FC" w:rsidRPr="007F40FC" w:rsidRDefault="007F40FC" w:rsidP="007F40FC">
            <w:pPr>
              <w:widowControl w:val="0"/>
              <w:autoSpaceDE w:val="0"/>
              <w:autoSpaceDN w:val="0"/>
              <w:spacing w:after="0" w:line="240" w:lineRule="auto"/>
              <w:rPr>
                <w:sz w:val="14"/>
                <w:szCs w:val="14"/>
                <w:lang w:val="en-US"/>
              </w:rPr>
            </w:pPr>
          </w:p>
        </w:tc>
        <w:tc>
          <w:tcPr>
            <w:tcW w:w="1119" w:type="dxa"/>
            <w:vMerge/>
            <w:tcBorders>
              <w:top w:val="nil"/>
              <w:bottom w:val="nil"/>
            </w:tcBorders>
            <w:shd w:val="clear" w:color="auto" w:fill="auto"/>
          </w:tcPr>
          <w:p w14:paraId="6BC86A49" w14:textId="77777777" w:rsidR="007F40FC" w:rsidRPr="007F40FC" w:rsidRDefault="007F40FC" w:rsidP="007F40FC">
            <w:pPr>
              <w:widowControl w:val="0"/>
              <w:autoSpaceDE w:val="0"/>
              <w:autoSpaceDN w:val="0"/>
              <w:spacing w:after="0" w:line="240" w:lineRule="auto"/>
              <w:rPr>
                <w:sz w:val="14"/>
                <w:szCs w:val="14"/>
                <w:lang w:val="en-US"/>
              </w:rPr>
            </w:pPr>
          </w:p>
        </w:tc>
        <w:tc>
          <w:tcPr>
            <w:tcW w:w="4467" w:type="dxa"/>
            <w:gridSpan w:val="3"/>
            <w:shd w:val="clear" w:color="auto" w:fill="auto"/>
          </w:tcPr>
          <w:p w14:paraId="02A26923" w14:textId="77777777" w:rsidR="007F40FC" w:rsidRPr="007F40FC" w:rsidRDefault="007F40FC" w:rsidP="007F40FC">
            <w:pPr>
              <w:widowControl w:val="0"/>
              <w:autoSpaceDE w:val="0"/>
              <w:autoSpaceDN w:val="0"/>
              <w:spacing w:after="0" w:line="164" w:lineRule="exact"/>
              <w:ind w:left="1661" w:right="1650"/>
              <w:jc w:val="center"/>
              <w:rPr>
                <w:rFonts w:ascii="Arial" w:eastAsia="Arial" w:hAnsi="Arial" w:cs="Arial"/>
                <w:b/>
                <w:sz w:val="14"/>
                <w:szCs w:val="14"/>
                <w:lang w:val="bs" w:eastAsia="bs" w:bidi="bs"/>
              </w:rPr>
            </w:pPr>
            <w:r w:rsidRPr="007F40FC">
              <w:rPr>
                <w:rFonts w:ascii="Arial" w:eastAsia="Arial" w:hAnsi="Arial" w:cs="Arial"/>
                <w:b/>
                <w:sz w:val="14"/>
                <w:szCs w:val="14"/>
                <w:lang w:val="bs" w:eastAsia="bs" w:bidi="bs"/>
              </w:rPr>
              <w:t>UKUPNO:</w:t>
            </w:r>
          </w:p>
        </w:tc>
        <w:tc>
          <w:tcPr>
            <w:tcW w:w="1770" w:type="dxa"/>
            <w:shd w:val="clear" w:color="auto" w:fill="auto"/>
          </w:tcPr>
          <w:p w14:paraId="2BA80582" w14:textId="77777777" w:rsidR="007F40FC" w:rsidRPr="007F40FC" w:rsidRDefault="007F40FC" w:rsidP="007F40FC">
            <w:pPr>
              <w:widowControl w:val="0"/>
              <w:autoSpaceDE w:val="0"/>
              <w:autoSpaceDN w:val="0"/>
              <w:spacing w:after="0" w:line="164" w:lineRule="exact"/>
              <w:ind w:left="277" w:right="271"/>
              <w:jc w:val="center"/>
              <w:rPr>
                <w:rFonts w:ascii="Arial" w:eastAsia="Arial" w:hAnsi="Arial" w:cs="Arial"/>
                <w:b/>
                <w:sz w:val="14"/>
                <w:szCs w:val="14"/>
                <w:lang w:val="bs" w:eastAsia="bs" w:bidi="bs"/>
              </w:rPr>
            </w:pPr>
            <w:r w:rsidRPr="007F40FC">
              <w:rPr>
                <w:rFonts w:ascii="Arial" w:eastAsia="Arial" w:hAnsi="Arial" w:cs="Arial"/>
                <w:b/>
                <w:sz w:val="14"/>
                <w:szCs w:val="14"/>
                <w:lang w:val="bs" w:eastAsia="bs" w:bidi="bs"/>
              </w:rPr>
              <w:t>22.000,00 EUR</w:t>
            </w:r>
          </w:p>
        </w:tc>
      </w:tr>
      <w:bookmarkEnd w:id="2"/>
      <w:tr w:rsidR="007F40FC" w:rsidRPr="007F40FC" w14:paraId="6B7FC453" w14:textId="77777777" w:rsidTr="00C67A2F">
        <w:trPr>
          <w:trHeight w:val="224"/>
        </w:trPr>
        <w:tc>
          <w:tcPr>
            <w:tcW w:w="880" w:type="dxa"/>
            <w:vMerge w:val="restart"/>
            <w:tcBorders>
              <w:top w:val="nil"/>
              <w:left w:val="single" w:sz="4" w:space="0" w:color="auto"/>
              <w:bottom w:val="nil"/>
            </w:tcBorders>
            <w:shd w:val="clear" w:color="auto" w:fill="auto"/>
          </w:tcPr>
          <w:p w14:paraId="4F936827" w14:textId="77777777" w:rsidR="007F40FC" w:rsidRPr="007F40FC" w:rsidRDefault="007F40FC" w:rsidP="007F40FC">
            <w:pPr>
              <w:widowControl w:val="0"/>
              <w:autoSpaceDE w:val="0"/>
              <w:autoSpaceDN w:val="0"/>
              <w:spacing w:after="0" w:line="240" w:lineRule="auto"/>
              <w:rPr>
                <w:sz w:val="14"/>
                <w:szCs w:val="14"/>
                <w:lang w:val="en-US"/>
              </w:rPr>
            </w:pPr>
          </w:p>
          <w:p w14:paraId="650F8000" w14:textId="77777777" w:rsidR="007F40FC" w:rsidRPr="007F40FC" w:rsidRDefault="007F40FC" w:rsidP="007F40FC">
            <w:pPr>
              <w:widowControl w:val="0"/>
              <w:autoSpaceDE w:val="0"/>
              <w:autoSpaceDN w:val="0"/>
              <w:spacing w:after="0" w:line="240" w:lineRule="auto"/>
              <w:jc w:val="center"/>
              <w:rPr>
                <w:rFonts w:ascii="Arial" w:hAnsi="Arial" w:cs="Arial"/>
                <w:sz w:val="14"/>
                <w:szCs w:val="14"/>
                <w:lang w:val="en-US"/>
              </w:rPr>
            </w:pPr>
          </w:p>
          <w:p w14:paraId="1EAE660E" w14:textId="77777777" w:rsidR="007F40FC" w:rsidRPr="007F40FC" w:rsidRDefault="007F40FC" w:rsidP="007F40FC">
            <w:pPr>
              <w:widowControl w:val="0"/>
              <w:autoSpaceDE w:val="0"/>
              <w:autoSpaceDN w:val="0"/>
              <w:spacing w:after="0" w:line="240" w:lineRule="auto"/>
              <w:jc w:val="center"/>
              <w:rPr>
                <w:rFonts w:ascii="Arial" w:hAnsi="Arial" w:cs="Arial"/>
                <w:sz w:val="14"/>
                <w:szCs w:val="14"/>
                <w:lang w:val="en-US"/>
              </w:rPr>
            </w:pPr>
            <w:r w:rsidRPr="007F40FC">
              <w:rPr>
                <w:rFonts w:ascii="Arial" w:hAnsi="Arial" w:cs="Arial"/>
                <w:sz w:val="14"/>
                <w:szCs w:val="14"/>
                <w:lang w:val="en-US"/>
              </w:rPr>
              <w:t>K100306</w:t>
            </w:r>
          </w:p>
        </w:tc>
        <w:tc>
          <w:tcPr>
            <w:tcW w:w="2538" w:type="dxa"/>
            <w:vMerge w:val="restart"/>
            <w:shd w:val="clear" w:color="auto" w:fill="auto"/>
          </w:tcPr>
          <w:p w14:paraId="238DE9B3" w14:textId="77777777" w:rsidR="007F40FC" w:rsidRPr="007F40FC" w:rsidRDefault="007F40FC" w:rsidP="007F40FC">
            <w:pPr>
              <w:widowControl w:val="0"/>
              <w:autoSpaceDE w:val="0"/>
              <w:autoSpaceDN w:val="0"/>
              <w:spacing w:after="0" w:line="240" w:lineRule="auto"/>
              <w:ind w:left="113"/>
              <w:jc w:val="center"/>
              <w:rPr>
                <w:rFonts w:ascii="Arial" w:eastAsia="Arial" w:hAnsi="Arial" w:cs="Arial"/>
                <w:b/>
                <w:sz w:val="14"/>
                <w:szCs w:val="14"/>
                <w:lang w:val="bs" w:eastAsia="bs" w:bidi="bs"/>
              </w:rPr>
            </w:pPr>
          </w:p>
          <w:p w14:paraId="164B3DDD" w14:textId="77777777" w:rsidR="007F40FC" w:rsidRPr="007F40FC" w:rsidRDefault="007F40FC" w:rsidP="007F40FC">
            <w:pPr>
              <w:widowControl w:val="0"/>
              <w:autoSpaceDE w:val="0"/>
              <w:autoSpaceDN w:val="0"/>
              <w:spacing w:before="119" w:after="0" w:line="268" w:lineRule="auto"/>
              <w:ind w:right="38"/>
              <w:jc w:val="center"/>
              <w:rPr>
                <w:rFonts w:ascii="Arial" w:eastAsia="Arial" w:hAnsi="Arial" w:cs="Arial"/>
                <w:sz w:val="14"/>
                <w:szCs w:val="14"/>
                <w:lang w:val="bs" w:eastAsia="bs" w:bidi="bs"/>
              </w:rPr>
            </w:pPr>
            <w:r w:rsidRPr="007F40FC">
              <w:rPr>
                <w:rFonts w:ascii="Arial" w:eastAsia="Arial" w:hAnsi="Arial" w:cs="Arial"/>
                <w:w w:val="105"/>
                <w:sz w:val="14"/>
                <w:szCs w:val="14"/>
                <w:lang w:val="bs" w:eastAsia="bs" w:bidi="bs"/>
              </w:rPr>
              <w:t>Autobusna stajališta</w:t>
            </w:r>
          </w:p>
        </w:tc>
        <w:tc>
          <w:tcPr>
            <w:tcW w:w="1119" w:type="dxa"/>
            <w:vMerge w:val="restart"/>
            <w:shd w:val="clear" w:color="auto" w:fill="auto"/>
          </w:tcPr>
          <w:p w14:paraId="5F9105D9" w14:textId="77777777" w:rsidR="007F40FC" w:rsidRPr="007F40FC" w:rsidRDefault="007F40FC" w:rsidP="007F40FC">
            <w:pPr>
              <w:widowControl w:val="0"/>
              <w:autoSpaceDE w:val="0"/>
              <w:autoSpaceDN w:val="0"/>
              <w:spacing w:after="0" w:line="240" w:lineRule="auto"/>
              <w:ind w:left="-19"/>
              <w:rPr>
                <w:rFonts w:ascii="Arial" w:eastAsia="Arial" w:hAnsi="Arial" w:cs="Arial"/>
                <w:b/>
                <w:sz w:val="14"/>
                <w:szCs w:val="14"/>
                <w:lang w:val="bs" w:eastAsia="bs" w:bidi="bs"/>
              </w:rPr>
            </w:pPr>
          </w:p>
          <w:p w14:paraId="599A495F" w14:textId="77777777" w:rsidR="007F40FC" w:rsidRPr="007F40FC" w:rsidRDefault="007F40FC" w:rsidP="007F40FC">
            <w:pPr>
              <w:widowControl w:val="0"/>
              <w:autoSpaceDE w:val="0"/>
              <w:autoSpaceDN w:val="0"/>
              <w:spacing w:before="1" w:after="0" w:line="240" w:lineRule="auto"/>
              <w:ind w:right="95"/>
              <w:rPr>
                <w:rFonts w:ascii="Arial" w:eastAsia="Arial" w:hAnsi="Arial" w:cs="Arial"/>
                <w:b/>
                <w:w w:val="105"/>
                <w:sz w:val="14"/>
                <w:szCs w:val="14"/>
                <w:lang w:val="bs" w:eastAsia="bs" w:bidi="bs"/>
              </w:rPr>
            </w:pPr>
          </w:p>
          <w:p w14:paraId="0EFD9ECD" w14:textId="77777777" w:rsidR="007F40FC" w:rsidRPr="007F40FC" w:rsidRDefault="007F40FC" w:rsidP="007F40FC">
            <w:pPr>
              <w:widowControl w:val="0"/>
              <w:autoSpaceDE w:val="0"/>
              <w:autoSpaceDN w:val="0"/>
              <w:spacing w:before="1" w:after="0" w:line="240" w:lineRule="auto"/>
              <w:ind w:left="-19" w:right="95"/>
              <w:jc w:val="center"/>
              <w:rPr>
                <w:rFonts w:ascii="Arial" w:eastAsia="Arial" w:hAnsi="Arial" w:cs="Arial"/>
                <w:b/>
                <w:sz w:val="14"/>
                <w:szCs w:val="14"/>
                <w:lang w:val="bs" w:eastAsia="bs" w:bidi="bs"/>
              </w:rPr>
            </w:pPr>
            <w:r w:rsidRPr="007F40FC">
              <w:rPr>
                <w:rFonts w:ascii="Arial" w:eastAsia="Arial" w:hAnsi="Arial" w:cs="Arial"/>
                <w:b/>
                <w:w w:val="105"/>
                <w:sz w:val="14"/>
                <w:szCs w:val="14"/>
                <w:lang w:val="bs" w:eastAsia="bs" w:bidi="bs"/>
              </w:rPr>
              <w:t>UGP</w:t>
            </w:r>
          </w:p>
        </w:tc>
        <w:tc>
          <w:tcPr>
            <w:tcW w:w="1259" w:type="dxa"/>
            <w:shd w:val="clear" w:color="auto" w:fill="auto"/>
          </w:tcPr>
          <w:p w14:paraId="32C1D76B" w14:textId="77777777" w:rsidR="007F40FC" w:rsidRPr="007F40FC" w:rsidRDefault="007F40FC" w:rsidP="007F40FC">
            <w:pPr>
              <w:widowControl w:val="0"/>
              <w:autoSpaceDE w:val="0"/>
              <w:autoSpaceDN w:val="0"/>
              <w:spacing w:before="12" w:after="0" w:line="152" w:lineRule="exact"/>
              <w:ind w:left="71"/>
              <w:jc w:val="center"/>
              <w:rPr>
                <w:rFonts w:ascii="Arial" w:eastAsia="Arial" w:hAnsi="Arial" w:cs="Arial"/>
                <w:sz w:val="14"/>
                <w:szCs w:val="14"/>
                <w:lang w:val="bs" w:eastAsia="bs" w:bidi="bs"/>
              </w:rPr>
            </w:pPr>
            <w:r w:rsidRPr="007F40FC">
              <w:rPr>
                <w:rFonts w:ascii="Arial" w:eastAsia="Arial" w:hAnsi="Arial" w:cs="Arial"/>
                <w:w w:val="105"/>
                <w:sz w:val="14"/>
                <w:szCs w:val="14"/>
                <w:lang w:val="bs" w:eastAsia="bs" w:bidi="bs"/>
              </w:rPr>
              <w:t>POMOĆI</w:t>
            </w:r>
          </w:p>
        </w:tc>
        <w:tc>
          <w:tcPr>
            <w:tcW w:w="907" w:type="dxa"/>
            <w:shd w:val="clear" w:color="auto" w:fill="auto"/>
          </w:tcPr>
          <w:p w14:paraId="5171FF82" w14:textId="77777777" w:rsidR="007F40FC" w:rsidRPr="007F40FC" w:rsidRDefault="007F40FC" w:rsidP="007F40FC">
            <w:pPr>
              <w:widowControl w:val="0"/>
              <w:autoSpaceDE w:val="0"/>
              <w:autoSpaceDN w:val="0"/>
              <w:spacing w:before="24" w:after="0" w:line="240" w:lineRule="auto"/>
              <w:ind w:right="272"/>
              <w:jc w:val="center"/>
              <w:rPr>
                <w:rFonts w:ascii="Arial" w:eastAsia="Arial" w:hAnsi="Arial" w:cs="Arial"/>
                <w:sz w:val="14"/>
                <w:szCs w:val="14"/>
                <w:lang w:val="bs" w:eastAsia="bs" w:bidi="bs"/>
              </w:rPr>
            </w:pPr>
            <w:r w:rsidRPr="007F40FC">
              <w:rPr>
                <w:rFonts w:ascii="Arial" w:eastAsia="Arial" w:hAnsi="Arial" w:cs="Arial"/>
                <w:sz w:val="14"/>
                <w:szCs w:val="14"/>
                <w:lang w:val="bs" w:eastAsia="bs" w:bidi="bs"/>
              </w:rPr>
              <w:t xml:space="preserve">      </w:t>
            </w:r>
          </w:p>
        </w:tc>
        <w:tc>
          <w:tcPr>
            <w:tcW w:w="2301" w:type="dxa"/>
            <w:shd w:val="clear" w:color="auto" w:fill="auto"/>
          </w:tcPr>
          <w:p w14:paraId="1D63FDB0" w14:textId="77777777" w:rsidR="007F40FC" w:rsidRPr="007F40FC" w:rsidRDefault="007F40FC" w:rsidP="007F40FC">
            <w:pPr>
              <w:widowControl w:val="0"/>
              <w:autoSpaceDE w:val="0"/>
              <w:autoSpaceDN w:val="0"/>
              <w:spacing w:before="24" w:after="0" w:line="240" w:lineRule="auto"/>
              <w:ind w:left="23"/>
              <w:rPr>
                <w:rFonts w:ascii="Arial" w:eastAsia="Arial" w:hAnsi="Arial" w:cs="Arial"/>
                <w:w w:val="105"/>
                <w:sz w:val="14"/>
                <w:szCs w:val="14"/>
                <w:lang w:val="bs" w:eastAsia="bs" w:bidi="bs"/>
              </w:rPr>
            </w:pPr>
          </w:p>
          <w:p w14:paraId="20080C27" w14:textId="77777777" w:rsidR="007F40FC" w:rsidRPr="007F40FC" w:rsidRDefault="007F40FC" w:rsidP="007F40FC">
            <w:pPr>
              <w:widowControl w:val="0"/>
              <w:autoSpaceDE w:val="0"/>
              <w:autoSpaceDN w:val="0"/>
              <w:spacing w:before="24" w:after="0" w:line="240" w:lineRule="auto"/>
              <w:ind w:left="23"/>
              <w:rPr>
                <w:rFonts w:ascii="Arial" w:eastAsia="Arial" w:hAnsi="Arial" w:cs="Arial"/>
                <w:sz w:val="14"/>
                <w:szCs w:val="14"/>
                <w:lang w:val="bs" w:eastAsia="bs" w:bidi="bs"/>
              </w:rPr>
            </w:pPr>
            <w:r w:rsidRPr="007F40FC">
              <w:rPr>
                <w:rFonts w:ascii="Arial" w:eastAsia="Arial" w:hAnsi="Arial" w:cs="Arial"/>
                <w:w w:val="105"/>
                <w:sz w:val="14"/>
                <w:szCs w:val="14"/>
                <w:lang w:val="bs" w:eastAsia="bs" w:bidi="bs"/>
              </w:rPr>
              <w:t>Projektiranje, revizija, građenje</w:t>
            </w:r>
          </w:p>
        </w:tc>
        <w:tc>
          <w:tcPr>
            <w:tcW w:w="1770" w:type="dxa"/>
            <w:shd w:val="clear" w:color="auto" w:fill="auto"/>
          </w:tcPr>
          <w:p w14:paraId="6FC6E505" w14:textId="77777777" w:rsidR="007F40FC" w:rsidRPr="007F40FC" w:rsidRDefault="007F40FC" w:rsidP="007F40FC">
            <w:pPr>
              <w:widowControl w:val="0"/>
              <w:autoSpaceDE w:val="0"/>
              <w:autoSpaceDN w:val="0"/>
              <w:spacing w:before="16" w:after="0" w:line="240" w:lineRule="auto"/>
              <w:ind w:left="279" w:right="267"/>
              <w:jc w:val="right"/>
              <w:rPr>
                <w:rFonts w:ascii="Arial" w:eastAsia="Arial" w:hAnsi="Arial" w:cs="Arial"/>
                <w:w w:val="105"/>
                <w:sz w:val="14"/>
                <w:szCs w:val="14"/>
                <w:lang w:val="bs" w:eastAsia="bs" w:bidi="bs"/>
              </w:rPr>
            </w:pPr>
          </w:p>
          <w:p w14:paraId="3C4CDB24" w14:textId="77777777" w:rsidR="007F40FC" w:rsidRPr="007F40FC" w:rsidRDefault="007F40FC" w:rsidP="007F40FC">
            <w:pPr>
              <w:widowControl w:val="0"/>
              <w:autoSpaceDE w:val="0"/>
              <w:autoSpaceDN w:val="0"/>
              <w:spacing w:before="16" w:after="0" w:line="240" w:lineRule="auto"/>
              <w:ind w:left="279" w:right="267"/>
              <w:jc w:val="right"/>
              <w:rPr>
                <w:rFonts w:ascii="Arial" w:eastAsia="Arial" w:hAnsi="Arial" w:cs="Arial"/>
                <w:sz w:val="14"/>
                <w:szCs w:val="14"/>
                <w:lang w:val="bs" w:eastAsia="bs" w:bidi="bs"/>
              </w:rPr>
            </w:pPr>
            <w:r w:rsidRPr="007F40FC">
              <w:rPr>
                <w:rFonts w:ascii="Arial" w:eastAsia="Arial" w:hAnsi="Arial" w:cs="Arial"/>
                <w:w w:val="105"/>
                <w:sz w:val="14"/>
                <w:szCs w:val="14"/>
                <w:lang w:val="bs" w:eastAsia="bs" w:bidi="bs"/>
              </w:rPr>
              <w:t>70.000,00  EUR</w:t>
            </w:r>
          </w:p>
        </w:tc>
      </w:tr>
      <w:tr w:rsidR="007F40FC" w:rsidRPr="007F40FC" w14:paraId="4495AF2A" w14:textId="77777777" w:rsidTr="00C67A2F">
        <w:trPr>
          <w:trHeight w:val="184"/>
        </w:trPr>
        <w:tc>
          <w:tcPr>
            <w:tcW w:w="880" w:type="dxa"/>
            <w:vMerge/>
            <w:tcBorders>
              <w:top w:val="nil"/>
              <w:left w:val="single" w:sz="4" w:space="0" w:color="auto"/>
              <w:bottom w:val="single" w:sz="4" w:space="0" w:color="auto"/>
            </w:tcBorders>
            <w:shd w:val="clear" w:color="auto" w:fill="auto"/>
          </w:tcPr>
          <w:p w14:paraId="1F9B9299" w14:textId="77777777" w:rsidR="007F40FC" w:rsidRPr="007F40FC" w:rsidRDefault="007F40FC" w:rsidP="007F40FC">
            <w:pPr>
              <w:widowControl w:val="0"/>
              <w:autoSpaceDE w:val="0"/>
              <w:autoSpaceDN w:val="0"/>
              <w:spacing w:after="0" w:line="240" w:lineRule="auto"/>
              <w:rPr>
                <w:sz w:val="14"/>
                <w:szCs w:val="14"/>
                <w:lang w:val="en-US"/>
              </w:rPr>
            </w:pPr>
          </w:p>
        </w:tc>
        <w:tc>
          <w:tcPr>
            <w:tcW w:w="2538" w:type="dxa"/>
            <w:vMerge/>
            <w:tcBorders>
              <w:top w:val="nil"/>
              <w:bottom w:val="nil"/>
            </w:tcBorders>
            <w:shd w:val="clear" w:color="auto" w:fill="auto"/>
          </w:tcPr>
          <w:p w14:paraId="2E53C788" w14:textId="77777777" w:rsidR="007F40FC" w:rsidRPr="007F40FC" w:rsidRDefault="007F40FC" w:rsidP="007F40FC">
            <w:pPr>
              <w:widowControl w:val="0"/>
              <w:autoSpaceDE w:val="0"/>
              <w:autoSpaceDN w:val="0"/>
              <w:spacing w:after="0" w:line="240" w:lineRule="auto"/>
              <w:rPr>
                <w:sz w:val="14"/>
                <w:szCs w:val="14"/>
                <w:lang w:val="en-US"/>
              </w:rPr>
            </w:pPr>
          </w:p>
        </w:tc>
        <w:tc>
          <w:tcPr>
            <w:tcW w:w="1119" w:type="dxa"/>
            <w:vMerge/>
            <w:tcBorders>
              <w:top w:val="nil"/>
              <w:bottom w:val="nil"/>
            </w:tcBorders>
            <w:shd w:val="clear" w:color="auto" w:fill="auto"/>
          </w:tcPr>
          <w:p w14:paraId="5F1A7EFA" w14:textId="77777777" w:rsidR="007F40FC" w:rsidRPr="007F40FC" w:rsidRDefault="007F40FC" w:rsidP="007F40FC">
            <w:pPr>
              <w:widowControl w:val="0"/>
              <w:autoSpaceDE w:val="0"/>
              <w:autoSpaceDN w:val="0"/>
              <w:spacing w:after="0" w:line="240" w:lineRule="auto"/>
              <w:rPr>
                <w:sz w:val="14"/>
                <w:szCs w:val="14"/>
                <w:lang w:val="en-US"/>
              </w:rPr>
            </w:pPr>
          </w:p>
        </w:tc>
        <w:tc>
          <w:tcPr>
            <w:tcW w:w="4467" w:type="dxa"/>
            <w:gridSpan w:val="3"/>
            <w:shd w:val="clear" w:color="auto" w:fill="auto"/>
          </w:tcPr>
          <w:p w14:paraId="16861D1B" w14:textId="77777777" w:rsidR="007F40FC" w:rsidRPr="007F40FC" w:rsidRDefault="007F40FC" w:rsidP="007F40FC">
            <w:pPr>
              <w:widowControl w:val="0"/>
              <w:autoSpaceDE w:val="0"/>
              <w:autoSpaceDN w:val="0"/>
              <w:spacing w:after="0" w:line="164" w:lineRule="exact"/>
              <w:ind w:left="1661" w:right="1650"/>
              <w:jc w:val="center"/>
              <w:rPr>
                <w:rFonts w:ascii="Arial" w:eastAsia="Arial" w:hAnsi="Arial" w:cs="Arial"/>
                <w:b/>
                <w:sz w:val="14"/>
                <w:szCs w:val="14"/>
                <w:lang w:val="bs" w:eastAsia="bs" w:bidi="bs"/>
              </w:rPr>
            </w:pPr>
            <w:r w:rsidRPr="007F40FC">
              <w:rPr>
                <w:rFonts w:ascii="Arial" w:eastAsia="Arial" w:hAnsi="Arial" w:cs="Arial"/>
                <w:b/>
                <w:sz w:val="14"/>
                <w:szCs w:val="14"/>
                <w:lang w:val="bs" w:eastAsia="bs" w:bidi="bs"/>
              </w:rPr>
              <w:t>UKUPNO:</w:t>
            </w:r>
          </w:p>
        </w:tc>
        <w:tc>
          <w:tcPr>
            <w:tcW w:w="1770" w:type="dxa"/>
            <w:shd w:val="clear" w:color="auto" w:fill="auto"/>
          </w:tcPr>
          <w:p w14:paraId="321757F2" w14:textId="77777777" w:rsidR="007F40FC" w:rsidRPr="007F40FC" w:rsidRDefault="007F40FC" w:rsidP="007F40FC">
            <w:pPr>
              <w:widowControl w:val="0"/>
              <w:autoSpaceDE w:val="0"/>
              <w:autoSpaceDN w:val="0"/>
              <w:spacing w:after="0" w:line="164" w:lineRule="exact"/>
              <w:ind w:left="277" w:right="271"/>
              <w:jc w:val="center"/>
              <w:rPr>
                <w:rFonts w:ascii="Arial" w:eastAsia="Arial" w:hAnsi="Arial" w:cs="Arial"/>
                <w:b/>
                <w:sz w:val="14"/>
                <w:szCs w:val="14"/>
                <w:lang w:val="bs" w:eastAsia="bs" w:bidi="bs"/>
              </w:rPr>
            </w:pPr>
            <w:r w:rsidRPr="007F40FC">
              <w:rPr>
                <w:rFonts w:ascii="Arial" w:eastAsia="Arial" w:hAnsi="Arial" w:cs="Arial"/>
                <w:b/>
                <w:sz w:val="14"/>
                <w:szCs w:val="14"/>
                <w:lang w:val="bs" w:eastAsia="bs" w:bidi="bs"/>
              </w:rPr>
              <w:t>70.000,00 EUR</w:t>
            </w:r>
          </w:p>
        </w:tc>
      </w:tr>
      <w:tr w:rsidR="007F40FC" w:rsidRPr="007F40FC" w14:paraId="7FAE3E75" w14:textId="77777777" w:rsidTr="00C67A2F">
        <w:trPr>
          <w:trHeight w:val="224"/>
        </w:trPr>
        <w:tc>
          <w:tcPr>
            <w:tcW w:w="880" w:type="dxa"/>
            <w:vMerge w:val="restart"/>
            <w:tcBorders>
              <w:top w:val="nil"/>
              <w:left w:val="single" w:sz="4" w:space="0" w:color="auto"/>
              <w:bottom w:val="nil"/>
            </w:tcBorders>
            <w:shd w:val="clear" w:color="auto" w:fill="auto"/>
          </w:tcPr>
          <w:p w14:paraId="3D6DA657" w14:textId="77777777" w:rsidR="007F40FC" w:rsidRPr="007F40FC" w:rsidRDefault="007F40FC" w:rsidP="007F40FC">
            <w:pPr>
              <w:widowControl w:val="0"/>
              <w:autoSpaceDE w:val="0"/>
              <w:autoSpaceDN w:val="0"/>
              <w:spacing w:after="0" w:line="240" w:lineRule="auto"/>
              <w:rPr>
                <w:sz w:val="14"/>
                <w:szCs w:val="14"/>
                <w:lang w:val="en-US"/>
              </w:rPr>
            </w:pPr>
          </w:p>
          <w:p w14:paraId="32932768" w14:textId="77777777" w:rsidR="007F40FC" w:rsidRPr="007F40FC" w:rsidRDefault="007F40FC" w:rsidP="007F40FC">
            <w:pPr>
              <w:widowControl w:val="0"/>
              <w:autoSpaceDE w:val="0"/>
              <w:autoSpaceDN w:val="0"/>
              <w:spacing w:after="0" w:line="240" w:lineRule="auto"/>
              <w:jc w:val="center"/>
              <w:rPr>
                <w:rFonts w:ascii="Arial" w:hAnsi="Arial" w:cs="Arial"/>
                <w:sz w:val="14"/>
                <w:szCs w:val="14"/>
                <w:lang w:val="en-US"/>
              </w:rPr>
            </w:pPr>
          </w:p>
          <w:p w14:paraId="525B856A" w14:textId="77777777" w:rsidR="007F40FC" w:rsidRPr="007F40FC" w:rsidRDefault="007F40FC" w:rsidP="007F40FC">
            <w:pPr>
              <w:widowControl w:val="0"/>
              <w:autoSpaceDE w:val="0"/>
              <w:autoSpaceDN w:val="0"/>
              <w:spacing w:after="0" w:line="240" w:lineRule="auto"/>
              <w:jc w:val="center"/>
              <w:rPr>
                <w:rFonts w:ascii="Arial" w:hAnsi="Arial" w:cs="Arial"/>
                <w:sz w:val="14"/>
                <w:szCs w:val="14"/>
                <w:lang w:val="en-US"/>
              </w:rPr>
            </w:pPr>
            <w:r w:rsidRPr="007F40FC">
              <w:rPr>
                <w:rFonts w:ascii="Arial" w:hAnsi="Arial" w:cs="Arial"/>
                <w:sz w:val="14"/>
                <w:szCs w:val="14"/>
                <w:lang w:val="en-US"/>
              </w:rPr>
              <w:t>K100505</w:t>
            </w:r>
          </w:p>
        </w:tc>
        <w:tc>
          <w:tcPr>
            <w:tcW w:w="2538" w:type="dxa"/>
            <w:vMerge w:val="restart"/>
            <w:shd w:val="clear" w:color="auto" w:fill="auto"/>
          </w:tcPr>
          <w:p w14:paraId="1C1A1C09" w14:textId="77777777" w:rsidR="007F40FC" w:rsidRPr="007F40FC" w:rsidRDefault="007F40FC" w:rsidP="007F40FC">
            <w:pPr>
              <w:widowControl w:val="0"/>
              <w:autoSpaceDE w:val="0"/>
              <w:autoSpaceDN w:val="0"/>
              <w:spacing w:after="0" w:line="240" w:lineRule="auto"/>
              <w:ind w:left="113"/>
              <w:jc w:val="center"/>
              <w:rPr>
                <w:rFonts w:ascii="Arial" w:eastAsia="Arial" w:hAnsi="Arial" w:cs="Arial"/>
                <w:b/>
                <w:sz w:val="14"/>
                <w:szCs w:val="14"/>
                <w:lang w:val="bs" w:eastAsia="bs" w:bidi="bs"/>
              </w:rPr>
            </w:pPr>
          </w:p>
          <w:p w14:paraId="30B247A8" w14:textId="77777777" w:rsidR="007F40FC" w:rsidRPr="007F40FC" w:rsidRDefault="007F40FC" w:rsidP="007F40FC">
            <w:pPr>
              <w:widowControl w:val="0"/>
              <w:autoSpaceDE w:val="0"/>
              <w:autoSpaceDN w:val="0"/>
              <w:spacing w:before="119" w:after="0" w:line="268" w:lineRule="auto"/>
              <w:ind w:right="38"/>
              <w:jc w:val="center"/>
              <w:rPr>
                <w:rFonts w:ascii="Arial" w:eastAsia="Arial" w:hAnsi="Arial" w:cs="Arial"/>
                <w:sz w:val="14"/>
                <w:szCs w:val="14"/>
                <w:lang w:val="bs" w:eastAsia="bs" w:bidi="bs"/>
              </w:rPr>
            </w:pPr>
            <w:r w:rsidRPr="007F40FC">
              <w:rPr>
                <w:rFonts w:ascii="Arial" w:eastAsia="Arial" w:hAnsi="Arial" w:cs="Arial"/>
                <w:w w:val="105"/>
                <w:sz w:val="14"/>
                <w:szCs w:val="14"/>
                <w:lang w:val="bs" w:eastAsia="bs" w:bidi="bs"/>
              </w:rPr>
              <w:t>Rekonstrukcija sportsko rekreacijske infrastrukture u funkciji turizma-multifunkcionalno sportsko igralište Kamanje</w:t>
            </w:r>
          </w:p>
        </w:tc>
        <w:tc>
          <w:tcPr>
            <w:tcW w:w="1119" w:type="dxa"/>
            <w:vMerge w:val="restart"/>
            <w:shd w:val="clear" w:color="auto" w:fill="auto"/>
          </w:tcPr>
          <w:p w14:paraId="4273CF53" w14:textId="77777777" w:rsidR="007F40FC" w:rsidRPr="007F40FC" w:rsidRDefault="007F40FC" w:rsidP="007F40FC">
            <w:pPr>
              <w:widowControl w:val="0"/>
              <w:autoSpaceDE w:val="0"/>
              <w:autoSpaceDN w:val="0"/>
              <w:spacing w:after="0" w:line="240" w:lineRule="auto"/>
              <w:ind w:left="-19"/>
              <w:rPr>
                <w:rFonts w:ascii="Arial" w:eastAsia="Arial" w:hAnsi="Arial" w:cs="Arial"/>
                <w:b/>
                <w:sz w:val="14"/>
                <w:szCs w:val="14"/>
                <w:lang w:val="bs" w:eastAsia="bs" w:bidi="bs"/>
              </w:rPr>
            </w:pPr>
          </w:p>
          <w:p w14:paraId="6FE56E14" w14:textId="77777777" w:rsidR="007F40FC" w:rsidRPr="007F40FC" w:rsidRDefault="007F40FC" w:rsidP="007F40FC">
            <w:pPr>
              <w:widowControl w:val="0"/>
              <w:autoSpaceDE w:val="0"/>
              <w:autoSpaceDN w:val="0"/>
              <w:spacing w:before="1" w:after="0" w:line="240" w:lineRule="auto"/>
              <w:ind w:right="95"/>
              <w:rPr>
                <w:rFonts w:ascii="Arial" w:eastAsia="Arial" w:hAnsi="Arial" w:cs="Arial"/>
                <w:b/>
                <w:w w:val="105"/>
                <w:sz w:val="14"/>
                <w:szCs w:val="14"/>
                <w:lang w:val="bs" w:eastAsia="bs" w:bidi="bs"/>
              </w:rPr>
            </w:pPr>
          </w:p>
          <w:p w14:paraId="4FBCE7AE" w14:textId="77777777" w:rsidR="007F40FC" w:rsidRPr="007F40FC" w:rsidRDefault="007F40FC" w:rsidP="007F40FC">
            <w:pPr>
              <w:widowControl w:val="0"/>
              <w:autoSpaceDE w:val="0"/>
              <w:autoSpaceDN w:val="0"/>
              <w:spacing w:before="1" w:after="0" w:line="240" w:lineRule="auto"/>
              <w:ind w:left="-19" w:right="95"/>
              <w:jc w:val="center"/>
              <w:rPr>
                <w:rFonts w:ascii="Arial" w:eastAsia="Arial" w:hAnsi="Arial" w:cs="Arial"/>
                <w:b/>
                <w:sz w:val="14"/>
                <w:szCs w:val="14"/>
                <w:lang w:val="bs" w:eastAsia="bs" w:bidi="bs"/>
              </w:rPr>
            </w:pPr>
            <w:r w:rsidRPr="007F40FC">
              <w:rPr>
                <w:rFonts w:ascii="Arial" w:eastAsia="Arial" w:hAnsi="Arial" w:cs="Arial"/>
                <w:b/>
                <w:w w:val="105"/>
                <w:sz w:val="14"/>
                <w:szCs w:val="14"/>
                <w:lang w:val="bs" w:eastAsia="bs" w:bidi="bs"/>
              </w:rPr>
              <w:t>UGP</w:t>
            </w:r>
          </w:p>
        </w:tc>
        <w:tc>
          <w:tcPr>
            <w:tcW w:w="1259" w:type="dxa"/>
            <w:shd w:val="clear" w:color="auto" w:fill="auto"/>
          </w:tcPr>
          <w:p w14:paraId="1D10E624" w14:textId="77777777" w:rsidR="007F40FC" w:rsidRPr="007F40FC" w:rsidRDefault="007F40FC" w:rsidP="007F40FC">
            <w:pPr>
              <w:widowControl w:val="0"/>
              <w:autoSpaceDE w:val="0"/>
              <w:autoSpaceDN w:val="0"/>
              <w:spacing w:before="12" w:after="0" w:line="152" w:lineRule="exact"/>
              <w:ind w:left="71"/>
              <w:jc w:val="center"/>
              <w:rPr>
                <w:rFonts w:ascii="Arial" w:eastAsia="Arial" w:hAnsi="Arial" w:cs="Arial"/>
                <w:w w:val="105"/>
                <w:sz w:val="14"/>
                <w:szCs w:val="14"/>
                <w:lang w:val="bs" w:eastAsia="bs" w:bidi="bs"/>
              </w:rPr>
            </w:pPr>
          </w:p>
          <w:p w14:paraId="2C59A415" w14:textId="2BAEC7A9" w:rsidR="007F40FC" w:rsidRPr="007F40FC" w:rsidRDefault="008166E4" w:rsidP="007F40FC">
            <w:pPr>
              <w:widowControl w:val="0"/>
              <w:autoSpaceDE w:val="0"/>
              <w:autoSpaceDN w:val="0"/>
              <w:spacing w:before="12" w:after="0" w:line="152" w:lineRule="exact"/>
              <w:jc w:val="center"/>
              <w:rPr>
                <w:rFonts w:ascii="Arial" w:eastAsia="Arial" w:hAnsi="Arial" w:cs="Arial"/>
                <w:sz w:val="14"/>
                <w:szCs w:val="14"/>
                <w:lang w:val="bs" w:eastAsia="bs" w:bidi="bs"/>
              </w:rPr>
            </w:pPr>
            <w:r>
              <w:rPr>
                <w:rFonts w:ascii="Arial" w:eastAsia="Arial" w:hAnsi="Arial" w:cs="Arial"/>
                <w:w w:val="105"/>
                <w:sz w:val="14"/>
                <w:szCs w:val="14"/>
                <w:lang w:val="bs" w:eastAsia="bs" w:bidi="bs"/>
              </w:rPr>
              <w:t>NAMJENSKI PRIMICI</w:t>
            </w:r>
          </w:p>
        </w:tc>
        <w:tc>
          <w:tcPr>
            <w:tcW w:w="907" w:type="dxa"/>
            <w:shd w:val="clear" w:color="auto" w:fill="auto"/>
          </w:tcPr>
          <w:p w14:paraId="05F88B88" w14:textId="77777777" w:rsidR="007F40FC" w:rsidRPr="007F40FC" w:rsidRDefault="007F40FC" w:rsidP="007F40FC">
            <w:pPr>
              <w:widowControl w:val="0"/>
              <w:autoSpaceDE w:val="0"/>
              <w:autoSpaceDN w:val="0"/>
              <w:spacing w:before="24" w:after="0" w:line="240" w:lineRule="auto"/>
              <w:ind w:right="272"/>
              <w:jc w:val="center"/>
              <w:rPr>
                <w:rFonts w:ascii="Arial" w:eastAsia="Arial" w:hAnsi="Arial" w:cs="Arial"/>
                <w:sz w:val="14"/>
                <w:szCs w:val="14"/>
                <w:lang w:val="bs" w:eastAsia="bs" w:bidi="bs"/>
              </w:rPr>
            </w:pPr>
            <w:r w:rsidRPr="007F40FC">
              <w:rPr>
                <w:rFonts w:ascii="Arial" w:eastAsia="Arial" w:hAnsi="Arial" w:cs="Arial"/>
                <w:sz w:val="14"/>
                <w:szCs w:val="14"/>
                <w:lang w:val="bs" w:eastAsia="bs" w:bidi="bs"/>
              </w:rPr>
              <w:t xml:space="preserve">   </w:t>
            </w:r>
          </w:p>
          <w:p w14:paraId="2B0D81FA" w14:textId="77777777" w:rsidR="007F40FC" w:rsidRPr="007F40FC" w:rsidRDefault="007F40FC" w:rsidP="007F40FC">
            <w:pPr>
              <w:widowControl w:val="0"/>
              <w:autoSpaceDE w:val="0"/>
              <w:autoSpaceDN w:val="0"/>
              <w:spacing w:before="24" w:after="0" w:line="240" w:lineRule="auto"/>
              <w:ind w:right="272"/>
              <w:jc w:val="center"/>
              <w:rPr>
                <w:rFonts w:ascii="Arial" w:eastAsia="Arial" w:hAnsi="Arial" w:cs="Arial"/>
                <w:sz w:val="14"/>
                <w:szCs w:val="14"/>
                <w:lang w:val="bs" w:eastAsia="bs" w:bidi="bs"/>
              </w:rPr>
            </w:pPr>
            <w:r w:rsidRPr="007F40FC">
              <w:rPr>
                <w:rFonts w:ascii="Arial" w:eastAsia="Arial" w:hAnsi="Arial" w:cs="Arial"/>
                <w:sz w:val="14"/>
                <w:szCs w:val="14"/>
                <w:lang w:val="bs" w:eastAsia="bs" w:bidi="bs"/>
              </w:rPr>
              <w:t xml:space="preserve">   R135-1</w:t>
            </w:r>
          </w:p>
        </w:tc>
        <w:tc>
          <w:tcPr>
            <w:tcW w:w="2301" w:type="dxa"/>
            <w:shd w:val="clear" w:color="auto" w:fill="auto"/>
          </w:tcPr>
          <w:p w14:paraId="404015AF" w14:textId="77777777" w:rsidR="007F40FC" w:rsidRPr="007F40FC" w:rsidRDefault="007F40FC" w:rsidP="007F40FC">
            <w:pPr>
              <w:widowControl w:val="0"/>
              <w:autoSpaceDE w:val="0"/>
              <w:autoSpaceDN w:val="0"/>
              <w:spacing w:before="24" w:after="0" w:line="240" w:lineRule="auto"/>
              <w:ind w:left="23"/>
              <w:rPr>
                <w:rFonts w:ascii="Arial" w:eastAsia="Arial" w:hAnsi="Arial" w:cs="Arial"/>
                <w:w w:val="105"/>
                <w:sz w:val="14"/>
                <w:szCs w:val="14"/>
                <w:lang w:val="bs" w:eastAsia="bs" w:bidi="bs"/>
              </w:rPr>
            </w:pPr>
          </w:p>
          <w:p w14:paraId="758CA773" w14:textId="77777777" w:rsidR="007F40FC" w:rsidRPr="007F40FC" w:rsidRDefault="007F40FC" w:rsidP="007F40FC">
            <w:pPr>
              <w:widowControl w:val="0"/>
              <w:autoSpaceDE w:val="0"/>
              <w:autoSpaceDN w:val="0"/>
              <w:spacing w:before="24" w:after="0" w:line="240" w:lineRule="auto"/>
              <w:ind w:left="23"/>
              <w:rPr>
                <w:rFonts w:ascii="Arial" w:eastAsia="Arial" w:hAnsi="Arial" w:cs="Arial"/>
                <w:sz w:val="14"/>
                <w:szCs w:val="14"/>
                <w:lang w:val="bs" w:eastAsia="bs" w:bidi="bs"/>
              </w:rPr>
            </w:pPr>
            <w:r w:rsidRPr="007F40FC">
              <w:rPr>
                <w:rFonts w:ascii="Arial" w:eastAsia="Arial" w:hAnsi="Arial" w:cs="Arial"/>
                <w:w w:val="105"/>
                <w:sz w:val="14"/>
                <w:szCs w:val="14"/>
                <w:lang w:val="bs" w:eastAsia="bs" w:bidi="bs"/>
              </w:rPr>
              <w:t>Građenje</w:t>
            </w:r>
          </w:p>
        </w:tc>
        <w:tc>
          <w:tcPr>
            <w:tcW w:w="1770" w:type="dxa"/>
            <w:shd w:val="clear" w:color="auto" w:fill="auto"/>
          </w:tcPr>
          <w:p w14:paraId="3000CE8E" w14:textId="77777777" w:rsidR="007F40FC" w:rsidRPr="007F40FC" w:rsidRDefault="007F40FC" w:rsidP="007F40FC">
            <w:pPr>
              <w:widowControl w:val="0"/>
              <w:autoSpaceDE w:val="0"/>
              <w:autoSpaceDN w:val="0"/>
              <w:spacing w:before="16" w:after="0" w:line="240" w:lineRule="auto"/>
              <w:ind w:left="279" w:right="267"/>
              <w:jc w:val="right"/>
              <w:rPr>
                <w:rFonts w:ascii="Arial" w:eastAsia="Arial" w:hAnsi="Arial" w:cs="Arial"/>
                <w:w w:val="105"/>
                <w:sz w:val="14"/>
                <w:szCs w:val="14"/>
                <w:lang w:val="bs" w:eastAsia="bs" w:bidi="bs"/>
              </w:rPr>
            </w:pPr>
          </w:p>
          <w:p w14:paraId="2A00E718" w14:textId="77777777" w:rsidR="007F40FC" w:rsidRPr="007F40FC" w:rsidRDefault="007F40FC" w:rsidP="007F40FC">
            <w:pPr>
              <w:widowControl w:val="0"/>
              <w:autoSpaceDE w:val="0"/>
              <w:autoSpaceDN w:val="0"/>
              <w:spacing w:before="16" w:after="0" w:line="240" w:lineRule="auto"/>
              <w:ind w:left="279" w:right="267"/>
              <w:jc w:val="right"/>
              <w:rPr>
                <w:rFonts w:ascii="Arial" w:eastAsia="Arial" w:hAnsi="Arial" w:cs="Arial"/>
                <w:sz w:val="14"/>
                <w:szCs w:val="14"/>
                <w:lang w:val="bs" w:eastAsia="bs" w:bidi="bs"/>
              </w:rPr>
            </w:pPr>
            <w:r w:rsidRPr="007F40FC">
              <w:rPr>
                <w:rFonts w:ascii="Arial" w:eastAsia="Arial" w:hAnsi="Arial" w:cs="Arial"/>
                <w:w w:val="105"/>
                <w:sz w:val="14"/>
                <w:szCs w:val="14"/>
                <w:lang w:val="bs" w:eastAsia="bs" w:bidi="bs"/>
              </w:rPr>
              <w:t>125.000,00  EUR</w:t>
            </w:r>
          </w:p>
        </w:tc>
      </w:tr>
      <w:tr w:rsidR="007F40FC" w:rsidRPr="007F40FC" w14:paraId="2DD77D6A" w14:textId="77777777" w:rsidTr="00C67A2F">
        <w:trPr>
          <w:trHeight w:val="499"/>
        </w:trPr>
        <w:tc>
          <w:tcPr>
            <w:tcW w:w="880" w:type="dxa"/>
            <w:vMerge/>
            <w:tcBorders>
              <w:top w:val="nil"/>
              <w:left w:val="single" w:sz="4" w:space="0" w:color="auto"/>
              <w:bottom w:val="single" w:sz="4" w:space="0" w:color="auto"/>
            </w:tcBorders>
            <w:shd w:val="clear" w:color="auto" w:fill="auto"/>
          </w:tcPr>
          <w:p w14:paraId="5A9F1E4A" w14:textId="77777777" w:rsidR="007F40FC" w:rsidRPr="007F40FC" w:rsidRDefault="007F40FC" w:rsidP="007F40FC">
            <w:pPr>
              <w:widowControl w:val="0"/>
              <w:autoSpaceDE w:val="0"/>
              <w:autoSpaceDN w:val="0"/>
              <w:spacing w:after="0" w:line="240" w:lineRule="auto"/>
              <w:rPr>
                <w:sz w:val="14"/>
                <w:szCs w:val="14"/>
                <w:lang w:val="en-US"/>
              </w:rPr>
            </w:pPr>
          </w:p>
        </w:tc>
        <w:tc>
          <w:tcPr>
            <w:tcW w:w="2538" w:type="dxa"/>
            <w:vMerge/>
            <w:tcBorders>
              <w:top w:val="nil"/>
              <w:bottom w:val="nil"/>
            </w:tcBorders>
            <w:shd w:val="clear" w:color="auto" w:fill="auto"/>
          </w:tcPr>
          <w:p w14:paraId="2559EC9A" w14:textId="77777777" w:rsidR="007F40FC" w:rsidRPr="007F40FC" w:rsidRDefault="007F40FC" w:rsidP="007F40FC">
            <w:pPr>
              <w:widowControl w:val="0"/>
              <w:autoSpaceDE w:val="0"/>
              <w:autoSpaceDN w:val="0"/>
              <w:spacing w:after="0" w:line="240" w:lineRule="auto"/>
              <w:rPr>
                <w:sz w:val="14"/>
                <w:szCs w:val="14"/>
                <w:lang w:val="en-US"/>
              </w:rPr>
            </w:pPr>
          </w:p>
        </w:tc>
        <w:tc>
          <w:tcPr>
            <w:tcW w:w="1119" w:type="dxa"/>
            <w:vMerge/>
            <w:tcBorders>
              <w:top w:val="nil"/>
              <w:bottom w:val="nil"/>
            </w:tcBorders>
            <w:shd w:val="clear" w:color="auto" w:fill="auto"/>
          </w:tcPr>
          <w:p w14:paraId="05D6A31F" w14:textId="77777777" w:rsidR="007F40FC" w:rsidRPr="007F40FC" w:rsidRDefault="007F40FC" w:rsidP="007F40FC">
            <w:pPr>
              <w:widowControl w:val="0"/>
              <w:autoSpaceDE w:val="0"/>
              <w:autoSpaceDN w:val="0"/>
              <w:spacing w:after="0" w:line="240" w:lineRule="auto"/>
              <w:rPr>
                <w:sz w:val="14"/>
                <w:szCs w:val="14"/>
                <w:lang w:val="en-US"/>
              </w:rPr>
            </w:pPr>
          </w:p>
        </w:tc>
        <w:tc>
          <w:tcPr>
            <w:tcW w:w="4467" w:type="dxa"/>
            <w:gridSpan w:val="3"/>
            <w:shd w:val="clear" w:color="auto" w:fill="auto"/>
          </w:tcPr>
          <w:p w14:paraId="163C8134" w14:textId="77777777" w:rsidR="007F40FC" w:rsidRPr="007F40FC" w:rsidRDefault="007F40FC" w:rsidP="007F40FC">
            <w:pPr>
              <w:widowControl w:val="0"/>
              <w:autoSpaceDE w:val="0"/>
              <w:autoSpaceDN w:val="0"/>
              <w:spacing w:after="0" w:line="164" w:lineRule="exact"/>
              <w:ind w:left="1661" w:right="1650"/>
              <w:jc w:val="center"/>
              <w:rPr>
                <w:rFonts w:ascii="Arial" w:eastAsia="Arial" w:hAnsi="Arial" w:cs="Arial"/>
                <w:b/>
                <w:sz w:val="14"/>
                <w:szCs w:val="14"/>
                <w:lang w:val="bs" w:eastAsia="bs" w:bidi="bs"/>
              </w:rPr>
            </w:pPr>
          </w:p>
          <w:p w14:paraId="2A35706C" w14:textId="77777777" w:rsidR="007F40FC" w:rsidRPr="007F40FC" w:rsidRDefault="007F40FC" w:rsidP="007F40FC">
            <w:pPr>
              <w:widowControl w:val="0"/>
              <w:autoSpaceDE w:val="0"/>
              <w:autoSpaceDN w:val="0"/>
              <w:spacing w:after="0" w:line="164" w:lineRule="exact"/>
              <w:ind w:left="1661" w:right="1650"/>
              <w:jc w:val="center"/>
              <w:rPr>
                <w:rFonts w:ascii="Arial" w:eastAsia="Arial" w:hAnsi="Arial" w:cs="Arial"/>
                <w:b/>
                <w:sz w:val="14"/>
                <w:szCs w:val="14"/>
                <w:lang w:val="bs" w:eastAsia="bs" w:bidi="bs"/>
              </w:rPr>
            </w:pPr>
            <w:r w:rsidRPr="007F40FC">
              <w:rPr>
                <w:rFonts w:ascii="Arial" w:eastAsia="Arial" w:hAnsi="Arial" w:cs="Arial"/>
                <w:b/>
                <w:sz w:val="14"/>
                <w:szCs w:val="14"/>
                <w:lang w:val="bs" w:eastAsia="bs" w:bidi="bs"/>
              </w:rPr>
              <w:t>UKUPNO:</w:t>
            </w:r>
          </w:p>
        </w:tc>
        <w:tc>
          <w:tcPr>
            <w:tcW w:w="1770" w:type="dxa"/>
            <w:shd w:val="clear" w:color="auto" w:fill="auto"/>
          </w:tcPr>
          <w:p w14:paraId="5F26B27A" w14:textId="77777777" w:rsidR="007F40FC" w:rsidRPr="007F40FC" w:rsidRDefault="007F40FC" w:rsidP="007F40FC">
            <w:pPr>
              <w:widowControl w:val="0"/>
              <w:autoSpaceDE w:val="0"/>
              <w:autoSpaceDN w:val="0"/>
              <w:spacing w:after="0" w:line="164" w:lineRule="exact"/>
              <w:ind w:left="277" w:right="271"/>
              <w:jc w:val="center"/>
              <w:rPr>
                <w:rFonts w:ascii="Arial" w:eastAsia="Arial" w:hAnsi="Arial" w:cs="Arial"/>
                <w:b/>
                <w:sz w:val="14"/>
                <w:szCs w:val="14"/>
                <w:lang w:val="bs" w:eastAsia="bs" w:bidi="bs"/>
              </w:rPr>
            </w:pPr>
          </w:p>
          <w:p w14:paraId="6A99EAF4" w14:textId="77777777" w:rsidR="007F40FC" w:rsidRPr="007F40FC" w:rsidRDefault="007F40FC" w:rsidP="007F40FC">
            <w:pPr>
              <w:widowControl w:val="0"/>
              <w:autoSpaceDE w:val="0"/>
              <w:autoSpaceDN w:val="0"/>
              <w:spacing w:after="0" w:line="164" w:lineRule="exact"/>
              <w:ind w:left="277" w:right="271"/>
              <w:jc w:val="center"/>
              <w:rPr>
                <w:rFonts w:ascii="Arial" w:eastAsia="Arial" w:hAnsi="Arial" w:cs="Arial"/>
                <w:b/>
                <w:sz w:val="14"/>
                <w:szCs w:val="14"/>
                <w:lang w:val="bs" w:eastAsia="bs" w:bidi="bs"/>
              </w:rPr>
            </w:pPr>
            <w:r w:rsidRPr="007F40FC">
              <w:rPr>
                <w:rFonts w:ascii="Arial" w:eastAsia="Arial" w:hAnsi="Arial" w:cs="Arial"/>
                <w:b/>
                <w:sz w:val="14"/>
                <w:szCs w:val="14"/>
                <w:lang w:val="bs" w:eastAsia="bs" w:bidi="bs"/>
              </w:rPr>
              <w:t>125.000,00 EUR</w:t>
            </w:r>
          </w:p>
        </w:tc>
      </w:tr>
    </w:tbl>
    <w:p w14:paraId="3EF31F21" w14:textId="77777777" w:rsidR="007F40FC" w:rsidRPr="007F40FC" w:rsidRDefault="007F40FC" w:rsidP="007F40FC">
      <w:pPr>
        <w:autoSpaceDE w:val="0"/>
        <w:autoSpaceDN w:val="0"/>
        <w:adjustRightInd w:val="0"/>
        <w:spacing w:after="0" w:line="240" w:lineRule="auto"/>
        <w:rPr>
          <w:rFonts w:ascii="Times New Roman" w:eastAsia="Times New Roman" w:hAnsi="Times New Roman"/>
          <w:sz w:val="20"/>
          <w:szCs w:val="20"/>
          <w:lang w:val="en-US"/>
        </w:rPr>
      </w:pPr>
    </w:p>
    <w:p w14:paraId="0FFE03BE" w14:textId="77777777" w:rsidR="007F40FC" w:rsidRPr="007F40FC" w:rsidRDefault="007F40FC" w:rsidP="007F40FC">
      <w:pPr>
        <w:autoSpaceDE w:val="0"/>
        <w:autoSpaceDN w:val="0"/>
        <w:adjustRightInd w:val="0"/>
        <w:spacing w:after="0" w:line="240" w:lineRule="auto"/>
        <w:rPr>
          <w:rFonts w:ascii="Times New Roman" w:eastAsia="Times New Roman" w:hAnsi="Times New Roman"/>
          <w:sz w:val="20"/>
          <w:szCs w:val="20"/>
          <w:lang w:val="en-US"/>
        </w:rPr>
      </w:pPr>
      <w:proofErr w:type="spellStart"/>
      <w:r w:rsidRPr="007F40FC">
        <w:rPr>
          <w:rFonts w:ascii="Times New Roman" w:eastAsia="Times New Roman" w:hAnsi="Times New Roman"/>
          <w:sz w:val="20"/>
          <w:szCs w:val="20"/>
          <w:lang w:val="en-US"/>
        </w:rPr>
        <w:t>Uređenjem</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nerazvrstanih</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prometnica</w:t>
      </w:r>
      <w:proofErr w:type="spellEnd"/>
      <w:r w:rsidRPr="007F40FC">
        <w:rPr>
          <w:rFonts w:ascii="Times New Roman" w:eastAsia="Times New Roman" w:hAnsi="Times New Roman"/>
          <w:sz w:val="20"/>
          <w:szCs w:val="20"/>
          <w:lang w:val="en-US"/>
        </w:rPr>
        <w:t xml:space="preserve"> i </w:t>
      </w:r>
      <w:proofErr w:type="spellStart"/>
      <w:r w:rsidRPr="007F40FC">
        <w:rPr>
          <w:rFonts w:ascii="Times New Roman" w:eastAsia="Times New Roman" w:hAnsi="Times New Roman"/>
          <w:sz w:val="20"/>
          <w:szCs w:val="20"/>
          <w:lang w:val="en-US"/>
        </w:rPr>
        <w:t>trgova</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planirano</w:t>
      </w:r>
      <w:proofErr w:type="spellEnd"/>
      <w:r w:rsidRPr="007F40FC">
        <w:rPr>
          <w:rFonts w:ascii="Times New Roman" w:eastAsia="Times New Roman" w:hAnsi="Times New Roman"/>
          <w:sz w:val="20"/>
          <w:szCs w:val="20"/>
          <w:lang w:val="en-US"/>
        </w:rPr>
        <w:t xml:space="preserve"> je </w:t>
      </w:r>
      <w:proofErr w:type="spellStart"/>
      <w:r w:rsidRPr="007F40FC">
        <w:rPr>
          <w:rFonts w:ascii="Times New Roman" w:eastAsia="Times New Roman" w:hAnsi="Times New Roman"/>
          <w:sz w:val="20"/>
          <w:szCs w:val="20"/>
          <w:lang w:val="en-US"/>
        </w:rPr>
        <w:t>slijedeće</w:t>
      </w:r>
      <w:proofErr w:type="spellEnd"/>
      <w:r w:rsidRPr="007F40FC">
        <w:rPr>
          <w:rFonts w:ascii="Times New Roman" w:eastAsia="Times New Roman" w:hAnsi="Times New Roman"/>
          <w:sz w:val="20"/>
          <w:szCs w:val="20"/>
          <w:lang w:val="en-US"/>
        </w:rPr>
        <w:t>:</w:t>
      </w:r>
    </w:p>
    <w:p w14:paraId="1EE23FD4" w14:textId="77777777" w:rsidR="007F40FC" w:rsidRPr="007F40FC" w:rsidRDefault="007F40FC" w:rsidP="007F40FC">
      <w:pPr>
        <w:autoSpaceDE w:val="0"/>
        <w:autoSpaceDN w:val="0"/>
        <w:adjustRightInd w:val="0"/>
        <w:spacing w:after="0" w:line="240" w:lineRule="auto"/>
        <w:rPr>
          <w:rFonts w:ascii="Times New Roman" w:eastAsia="Times New Roman" w:hAnsi="Times New Roman"/>
          <w:sz w:val="20"/>
          <w:szCs w:val="20"/>
          <w:lang w:val="en-US"/>
        </w:rPr>
      </w:pPr>
    </w:p>
    <w:p w14:paraId="68B77D82" w14:textId="77777777" w:rsidR="007F40FC" w:rsidRPr="007F40FC" w:rsidRDefault="007F40FC">
      <w:pPr>
        <w:numPr>
          <w:ilvl w:val="0"/>
          <w:numId w:val="5"/>
        </w:numPr>
        <w:autoSpaceDE w:val="0"/>
        <w:autoSpaceDN w:val="0"/>
        <w:adjustRightInd w:val="0"/>
        <w:spacing w:after="0" w:line="240" w:lineRule="auto"/>
        <w:rPr>
          <w:rFonts w:ascii="Times New Roman" w:eastAsia="Times New Roman" w:hAnsi="Times New Roman"/>
          <w:sz w:val="20"/>
          <w:szCs w:val="20"/>
          <w:lang w:val="en-US"/>
        </w:rPr>
      </w:pPr>
      <w:proofErr w:type="spellStart"/>
      <w:r w:rsidRPr="007F40FC">
        <w:rPr>
          <w:rFonts w:ascii="Times New Roman" w:eastAsia="Times New Roman" w:hAnsi="Times New Roman"/>
          <w:sz w:val="20"/>
          <w:szCs w:val="20"/>
          <w:lang w:val="en-US"/>
        </w:rPr>
        <w:t>Naselje</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Reštovo</w:t>
      </w:r>
      <w:proofErr w:type="spellEnd"/>
      <w:r w:rsidRPr="007F40FC">
        <w:rPr>
          <w:rFonts w:ascii="Times New Roman" w:eastAsia="Times New Roman" w:hAnsi="Times New Roman"/>
          <w:sz w:val="20"/>
          <w:szCs w:val="20"/>
          <w:lang w:val="en-US"/>
        </w:rPr>
        <w:t xml:space="preserve"> - </w:t>
      </w:r>
      <w:proofErr w:type="spellStart"/>
      <w:r w:rsidRPr="007F40FC">
        <w:rPr>
          <w:rFonts w:ascii="Times New Roman" w:eastAsia="Times New Roman" w:hAnsi="Times New Roman"/>
          <w:sz w:val="20"/>
          <w:szCs w:val="20"/>
          <w:lang w:val="en-US"/>
        </w:rPr>
        <w:t>Uređenje</w:t>
      </w:r>
      <w:proofErr w:type="spellEnd"/>
      <w:r w:rsidRPr="007F40FC">
        <w:rPr>
          <w:rFonts w:ascii="Times New Roman" w:eastAsia="Times New Roman" w:hAnsi="Times New Roman"/>
          <w:sz w:val="20"/>
          <w:szCs w:val="20"/>
          <w:lang w:val="en-US"/>
        </w:rPr>
        <w:t xml:space="preserve"> i </w:t>
      </w:r>
      <w:proofErr w:type="spellStart"/>
      <w:r w:rsidRPr="007F40FC">
        <w:rPr>
          <w:rFonts w:ascii="Times New Roman" w:eastAsia="Times New Roman" w:hAnsi="Times New Roman"/>
          <w:sz w:val="20"/>
          <w:szCs w:val="20"/>
          <w:lang w:val="en-US"/>
        </w:rPr>
        <w:t>asfaltiranje</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dijela</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nerazvrstane</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prometnice</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kčbr</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dio</w:t>
      </w:r>
      <w:proofErr w:type="spellEnd"/>
      <w:r w:rsidRPr="007F40FC">
        <w:rPr>
          <w:rFonts w:ascii="Times New Roman" w:eastAsia="Times New Roman" w:hAnsi="Times New Roman"/>
          <w:sz w:val="20"/>
          <w:szCs w:val="20"/>
          <w:lang w:val="en-US"/>
        </w:rPr>
        <w:t xml:space="preserve"> 2622 </w:t>
      </w:r>
      <w:proofErr w:type="spellStart"/>
      <w:r w:rsidRPr="007F40FC">
        <w:rPr>
          <w:rFonts w:ascii="Times New Roman" w:eastAsia="Times New Roman" w:hAnsi="Times New Roman"/>
          <w:sz w:val="20"/>
          <w:szCs w:val="20"/>
          <w:lang w:val="en-US"/>
        </w:rPr>
        <w:t>k.o.</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Brlog</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Ozaljski</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sa</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spajanjem</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na</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kčbr</w:t>
      </w:r>
      <w:proofErr w:type="spellEnd"/>
      <w:r w:rsidRPr="007F40FC">
        <w:rPr>
          <w:rFonts w:ascii="Times New Roman" w:eastAsia="Times New Roman" w:hAnsi="Times New Roman"/>
          <w:sz w:val="20"/>
          <w:szCs w:val="20"/>
          <w:lang w:val="en-US"/>
        </w:rPr>
        <w:t xml:space="preserve">. 2499 </w:t>
      </w:r>
      <w:proofErr w:type="spellStart"/>
      <w:r w:rsidRPr="007F40FC">
        <w:rPr>
          <w:rFonts w:ascii="Times New Roman" w:eastAsia="Times New Roman" w:hAnsi="Times New Roman"/>
          <w:sz w:val="20"/>
          <w:szCs w:val="20"/>
          <w:lang w:val="en-US"/>
        </w:rPr>
        <w:t>k.o.</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Brlog</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Ozaljski</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duljine</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cca</w:t>
      </w:r>
      <w:proofErr w:type="spellEnd"/>
      <w:r w:rsidRPr="007F40FC">
        <w:rPr>
          <w:rFonts w:ascii="Times New Roman" w:eastAsia="Times New Roman" w:hAnsi="Times New Roman"/>
          <w:sz w:val="20"/>
          <w:szCs w:val="20"/>
          <w:lang w:val="en-US"/>
        </w:rPr>
        <w:t xml:space="preserve"> 200 </w:t>
      </w:r>
      <w:proofErr w:type="spellStart"/>
      <w:r w:rsidRPr="007F40FC">
        <w:rPr>
          <w:rFonts w:ascii="Times New Roman" w:eastAsia="Times New Roman" w:hAnsi="Times New Roman"/>
          <w:sz w:val="20"/>
          <w:szCs w:val="20"/>
          <w:lang w:val="en-US"/>
        </w:rPr>
        <w:t>metara</w:t>
      </w:r>
      <w:proofErr w:type="spellEnd"/>
      <w:r w:rsidRPr="007F40FC">
        <w:rPr>
          <w:rFonts w:ascii="Times New Roman" w:eastAsia="Times New Roman" w:hAnsi="Times New Roman"/>
          <w:sz w:val="20"/>
          <w:szCs w:val="20"/>
          <w:lang w:val="en-US"/>
        </w:rPr>
        <w:t xml:space="preserve"> (od </w:t>
      </w:r>
      <w:proofErr w:type="spellStart"/>
      <w:r w:rsidRPr="007F40FC">
        <w:rPr>
          <w:rFonts w:ascii="Times New Roman" w:eastAsia="Times New Roman" w:hAnsi="Times New Roman"/>
          <w:sz w:val="20"/>
          <w:szCs w:val="20"/>
          <w:lang w:val="en-US"/>
        </w:rPr>
        <w:t>kapelice</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Reštovo</w:t>
      </w:r>
      <w:proofErr w:type="spellEnd"/>
      <w:r w:rsidRPr="007F40FC">
        <w:rPr>
          <w:rFonts w:ascii="Times New Roman" w:eastAsia="Times New Roman" w:hAnsi="Times New Roman"/>
          <w:sz w:val="20"/>
          <w:szCs w:val="20"/>
          <w:lang w:val="en-US"/>
        </w:rPr>
        <w:t xml:space="preserve"> do </w:t>
      </w:r>
      <w:proofErr w:type="spellStart"/>
      <w:r w:rsidRPr="007F40FC">
        <w:rPr>
          <w:rFonts w:ascii="Times New Roman" w:eastAsia="Times New Roman" w:hAnsi="Times New Roman"/>
          <w:sz w:val="20"/>
          <w:szCs w:val="20"/>
          <w:lang w:val="en-US"/>
        </w:rPr>
        <w:t>kuće</w:t>
      </w:r>
      <w:proofErr w:type="spellEnd"/>
      <w:r w:rsidRPr="007F40FC">
        <w:rPr>
          <w:rFonts w:ascii="Times New Roman" w:eastAsia="Times New Roman" w:hAnsi="Times New Roman"/>
          <w:sz w:val="20"/>
          <w:szCs w:val="20"/>
          <w:lang w:val="en-US"/>
        </w:rPr>
        <w:t xml:space="preserve"> Matijašić Anke, </w:t>
      </w:r>
      <w:proofErr w:type="spellStart"/>
      <w:r w:rsidRPr="007F40FC">
        <w:rPr>
          <w:rFonts w:ascii="Times New Roman" w:eastAsia="Times New Roman" w:hAnsi="Times New Roman"/>
          <w:sz w:val="20"/>
          <w:szCs w:val="20"/>
          <w:lang w:val="en-US"/>
        </w:rPr>
        <w:t>Reštovo</w:t>
      </w:r>
      <w:proofErr w:type="spellEnd"/>
      <w:r w:rsidRPr="007F40FC">
        <w:rPr>
          <w:rFonts w:ascii="Times New Roman" w:eastAsia="Times New Roman" w:hAnsi="Times New Roman"/>
          <w:sz w:val="20"/>
          <w:szCs w:val="20"/>
          <w:lang w:val="en-US"/>
        </w:rPr>
        <w:t xml:space="preserve"> 39)</w:t>
      </w:r>
    </w:p>
    <w:p w14:paraId="6256C7BB" w14:textId="77777777" w:rsidR="007F40FC" w:rsidRPr="007F40FC" w:rsidRDefault="007F40FC">
      <w:pPr>
        <w:numPr>
          <w:ilvl w:val="0"/>
          <w:numId w:val="5"/>
        </w:numPr>
        <w:autoSpaceDE w:val="0"/>
        <w:autoSpaceDN w:val="0"/>
        <w:adjustRightInd w:val="0"/>
        <w:spacing w:after="0" w:line="240" w:lineRule="auto"/>
        <w:rPr>
          <w:rFonts w:ascii="Times New Roman" w:eastAsia="Times New Roman" w:hAnsi="Times New Roman"/>
          <w:sz w:val="20"/>
          <w:szCs w:val="20"/>
          <w:lang w:val="en-US"/>
        </w:rPr>
      </w:pPr>
      <w:proofErr w:type="spellStart"/>
      <w:r w:rsidRPr="007F40FC">
        <w:rPr>
          <w:rFonts w:ascii="Times New Roman" w:eastAsia="Times New Roman" w:hAnsi="Times New Roman"/>
          <w:sz w:val="20"/>
          <w:szCs w:val="20"/>
          <w:lang w:val="en-US"/>
        </w:rPr>
        <w:t>Naselje</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Veliki</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Vrh</w:t>
      </w:r>
      <w:proofErr w:type="spellEnd"/>
      <w:r w:rsidRPr="007F40FC">
        <w:rPr>
          <w:rFonts w:ascii="Times New Roman" w:eastAsia="Times New Roman" w:hAnsi="Times New Roman"/>
          <w:sz w:val="20"/>
          <w:szCs w:val="20"/>
          <w:lang w:val="en-US"/>
        </w:rPr>
        <w:t xml:space="preserve"> Kamanjski - </w:t>
      </w:r>
      <w:proofErr w:type="spellStart"/>
      <w:r w:rsidRPr="007F40FC">
        <w:rPr>
          <w:rFonts w:ascii="Times New Roman" w:eastAsia="Times New Roman" w:hAnsi="Times New Roman"/>
          <w:sz w:val="20"/>
          <w:szCs w:val="20"/>
          <w:lang w:val="en-US"/>
        </w:rPr>
        <w:t>Uređenje</w:t>
      </w:r>
      <w:proofErr w:type="spellEnd"/>
      <w:r w:rsidRPr="007F40FC">
        <w:rPr>
          <w:rFonts w:ascii="Times New Roman" w:eastAsia="Times New Roman" w:hAnsi="Times New Roman"/>
          <w:sz w:val="20"/>
          <w:szCs w:val="20"/>
          <w:lang w:val="en-US"/>
        </w:rPr>
        <w:t xml:space="preserve"> i </w:t>
      </w:r>
      <w:proofErr w:type="spellStart"/>
      <w:proofErr w:type="gramStart"/>
      <w:r w:rsidRPr="007F40FC">
        <w:rPr>
          <w:rFonts w:ascii="Times New Roman" w:eastAsia="Times New Roman" w:hAnsi="Times New Roman"/>
          <w:sz w:val="20"/>
          <w:szCs w:val="20"/>
          <w:lang w:val="en-US"/>
        </w:rPr>
        <w:t>asfaltiranje</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dijela</w:t>
      </w:r>
      <w:proofErr w:type="spellEnd"/>
      <w:proofErr w:type="gram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nerazvsrtane</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prometnice</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kčbr</w:t>
      </w:r>
      <w:proofErr w:type="spellEnd"/>
      <w:r w:rsidRPr="007F40FC">
        <w:rPr>
          <w:rFonts w:ascii="Times New Roman" w:eastAsia="Times New Roman" w:hAnsi="Times New Roman"/>
          <w:sz w:val="20"/>
          <w:szCs w:val="20"/>
          <w:lang w:val="en-US"/>
        </w:rPr>
        <w:t xml:space="preserve">. 2377 </w:t>
      </w:r>
      <w:proofErr w:type="spellStart"/>
      <w:r w:rsidRPr="007F40FC">
        <w:rPr>
          <w:rFonts w:ascii="Times New Roman" w:eastAsia="Times New Roman" w:hAnsi="Times New Roman"/>
          <w:sz w:val="20"/>
          <w:szCs w:val="20"/>
          <w:lang w:val="en-US"/>
        </w:rPr>
        <w:t>k.o.</w:t>
      </w:r>
      <w:proofErr w:type="spellEnd"/>
      <w:r w:rsidRPr="007F40FC">
        <w:rPr>
          <w:rFonts w:ascii="Times New Roman" w:eastAsia="Times New Roman" w:hAnsi="Times New Roman"/>
          <w:sz w:val="20"/>
          <w:szCs w:val="20"/>
          <w:lang w:val="en-US"/>
        </w:rPr>
        <w:t xml:space="preserve"> Police </w:t>
      </w:r>
      <w:proofErr w:type="spellStart"/>
      <w:r w:rsidRPr="007F40FC">
        <w:rPr>
          <w:rFonts w:ascii="Times New Roman" w:eastAsia="Times New Roman" w:hAnsi="Times New Roman"/>
          <w:sz w:val="20"/>
          <w:szCs w:val="20"/>
          <w:lang w:val="en-US"/>
        </w:rPr>
        <w:t>pirišće</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duljine</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cca</w:t>
      </w:r>
      <w:proofErr w:type="spellEnd"/>
      <w:r w:rsidRPr="007F40FC">
        <w:rPr>
          <w:rFonts w:ascii="Times New Roman" w:eastAsia="Times New Roman" w:hAnsi="Times New Roman"/>
          <w:sz w:val="20"/>
          <w:szCs w:val="20"/>
          <w:lang w:val="en-US"/>
        </w:rPr>
        <w:t xml:space="preserve"> 120 </w:t>
      </w:r>
      <w:proofErr w:type="spellStart"/>
      <w:r w:rsidRPr="007F40FC">
        <w:rPr>
          <w:rFonts w:ascii="Times New Roman" w:eastAsia="Times New Roman" w:hAnsi="Times New Roman"/>
          <w:sz w:val="20"/>
          <w:szCs w:val="20"/>
          <w:lang w:val="en-US"/>
        </w:rPr>
        <w:t>metara</w:t>
      </w:r>
      <w:proofErr w:type="spellEnd"/>
      <w:r w:rsidRPr="007F40FC">
        <w:rPr>
          <w:rFonts w:ascii="Times New Roman" w:eastAsia="Times New Roman" w:hAnsi="Times New Roman"/>
          <w:sz w:val="20"/>
          <w:szCs w:val="20"/>
          <w:lang w:val="en-US"/>
        </w:rPr>
        <w:t xml:space="preserve"> (od </w:t>
      </w:r>
      <w:proofErr w:type="spellStart"/>
      <w:r w:rsidRPr="007F40FC">
        <w:rPr>
          <w:rFonts w:ascii="Times New Roman" w:eastAsia="Times New Roman" w:hAnsi="Times New Roman"/>
          <w:sz w:val="20"/>
          <w:szCs w:val="20"/>
          <w:lang w:val="en-US"/>
        </w:rPr>
        <w:t>kuće</w:t>
      </w:r>
      <w:proofErr w:type="spellEnd"/>
      <w:r w:rsidRPr="007F40FC">
        <w:rPr>
          <w:rFonts w:ascii="Times New Roman" w:eastAsia="Times New Roman" w:hAnsi="Times New Roman"/>
          <w:sz w:val="20"/>
          <w:szCs w:val="20"/>
          <w:lang w:val="en-US"/>
        </w:rPr>
        <w:t xml:space="preserve"> Bratina Janko, </w:t>
      </w:r>
      <w:proofErr w:type="spellStart"/>
      <w:r w:rsidRPr="007F40FC">
        <w:rPr>
          <w:rFonts w:ascii="Times New Roman" w:eastAsia="Times New Roman" w:hAnsi="Times New Roman"/>
          <w:sz w:val="20"/>
          <w:szCs w:val="20"/>
          <w:lang w:val="en-US"/>
        </w:rPr>
        <w:t>Veliki</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Vrh</w:t>
      </w:r>
      <w:proofErr w:type="spellEnd"/>
      <w:r w:rsidRPr="007F40FC">
        <w:rPr>
          <w:rFonts w:ascii="Times New Roman" w:eastAsia="Times New Roman" w:hAnsi="Times New Roman"/>
          <w:sz w:val="20"/>
          <w:szCs w:val="20"/>
          <w:lang w:val="en-US"/>
        </w:rPr>
        <w:t xml:space="preserve"> Kamanjski 25 A do </w:t>
      </w:r>
      <w:proofErr w:type="spellStart"/>
      <w:r w:rsidRPr="007F40FC">
        <w:rPr>
          <w:rFonts w:ascii="Times New Roman" w:eastAsia="Times New Roman" w:hAnsi="Times New Roman"/>
          <w:sz w:val="20"/>
          <w:szCs w:val="20"/>
          <w:lang w:val="en-US"/>
        </w:rPr>
        <w:t>križanja</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sa</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kčbr</w:t>
      </w:r>
      <w:proofErr w:type="spellEnd"/>
      <w:r w:rsidRPr="007F40FC">
        <w:rPr>
          <w:rFonts w:ascii="Times New Roman" w:eastAsia="Times New Roman" w:hAnsi="Times New Roman"/>
          <w:sz w:val="20"/>
          <w:szCs w:val="20"/>
          <w:lang w:val="en-US"/>
        </w:rPr>
        <w:t xml:space="preserve">. 2383 i 2388 </w:t>
      </w:r>
      <w:proofErr w:type="spellStart"/>
      <w:r w:rsidRPr="007F40FC">
        <w:rPr>
          <w:rFonts w:ascii="Times New Roman" w:eastAsia="Times New Roman" w:hAnsi="Times New Roman"/>
          <w:sz w:val="20"/>
          <w:szCs w:val="20"/>
          <w:lang w:val="en-US"/>
        </w:rPr>
        <w:t>k.o.</w:t>
      </w:r>
      <w:proofErr w:type="spellEnd"/>
      <w:r w:rsidRPr="007F40FC">
        <w:rPr>
          <w:rFonts w:ascii="Times New Roman" w:eastAsia="Times New Roman" w:hAnsi="Times New Roman"/>
          <w:sz w:val="20"/>
          <w:szCs w:val="20"/>
          <w:lang w:val="en-US"/>
        </w:rPr>
        <w:t xml:space="preserve"> Police </w:t>
      </w:r>
      <w:proofErr w:type="spellStart"/>
      <w:r w:rsidRPr="007F40FC">
        <w:rPr>
          <w:rFonts w:ascii="Times New Roman" w:eastAsia="Times New Roman" w:hAnsi="Times New Roman"/>
          <w:sz w:val="20"/>
          <w:szCs w:val="20"/>
          <w:lang w:val="en-US"/>
        </w:rPr>
        <w:t>Pirišće</w:t>
      </w:r>
      <w:proofErr w:type="spellEnd"/>
      <w:r w:rsidRPr="007F40FC">
        <w:rPr>
          <w:rFonts w:ascii="Times New Roman" w:eastAsia="Times New Roman" w:hAnsi="Times New Roman"/>
          <w:sz w:val="20"/>
          <w:szCs w:val="20"/>
          <w:lang w:val="en-US"/>
        </w:rPr>
        <w:t>)</w:t>
      </w:r>
    </w:p>
    <w:p w14:paraId="17541DAD" w14:textId="266B10C0" w:rsidR="007F40FC" w:rsidRPr="007F40FC" w:rsidRDefault="007F40FC" w:rsidP="007F40FC">
      <w:pPr>
        <w:autoSpaceDE w:val="0"/>
        <w:autoSpaceDN w:val="0"/>
        <w:adjustRightInd w:val="0"/>
        <w:spacing w:after="0" w:line="240" w:lineRule="auto"/>
        <w:rPr>
          <w:rFonts w:ascii="Times New Roman" w:eastAsia="Times New Roman" w:hAnsi="Times New Roman"/>
          <w:sz w:val="20"/>
          <w:szCs w:val="20"/>
          <w:lang w:val="en-US"/>
        </w:rPr>
      </w:pPr>
    </w:p>
    <w:p w14:paraId="11033BD5" w14:textId="77777777" w:rsidR="007F40FC" w:rsidRPr="007F40FC" w:rsidRDefault="007F40FC">
      <w:pPr>
        <w:numPr>
          <w:ilvl w:val="0"/>
          <w:numId w:val="3"/>
        </w:numPr>
        <w:autoSpaceDE w:val="0"/>
        <w:autoSpaceDN w:val="0"/>
        <w:adjustRightInd w:val="0"/>
        <w:spacing w:after="0" w:line="240" w:lineRule="auto"/>
        <w:rPr>
          <w:rFonts w:ascii="Times New Roman" w:eastAsia="Times New Roman" w:hAnsi="Times New Roman"/>
          <w:b/>
          <w:bCs/>
          <w:sz w:val="20"/>
          <w:szCs w:val="20"/>
          <w:lang w:val="en-US"/>
        </w:rPr>
      </w:pPr>
      <w:r w:rsidRPr="007F40FC">
        <w:rPr>
          <w:rFonts w:ascii="Times New Roman" w:eastAsia="Times New Roman" w:hAnsi="Times New Roman"/>
          <w:b/>
          <w:bCs/>
          <w:sz w:val="20"/>
          <w:szCs w:val="20"/>
          <w:lang w:val="en-US"/>
        </w:rPr>
        <w:t>POSTOJEĆE GRAĐEVINE KOMUNALNE INFRASTRUKTURE KOJE ĆE SE REKONSTRUIRATI I NAČIN REKONSTRUKCIJE</w:t>
      </w:r>
    </w:p>
    <w:tbl>
      <w:tblPr>
        <w:tblW w:w="10779" w:type="dxa"/>
        <w:tblInd w:w="-1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56"/>
        <w:gridCol w:w="2561"/>
        <w:gridCol w:w="1122"/>
        <w:gridCol w:w="1259"/>
        <w:gridCol w:w="908"/>
        <w:gridCol w:w="2301"/>
        <w:gridCol w:w="1772"/>
      </w:tblGrid>
      <w:tr w:rsidR="007F40FC" w:rsidRPr="007F40FC" w14:paraId="7EFC334D" w14:textId="77777777" w:rsidTr="00C67A2F">
        <w:trPr>
          <w:trHeight w:val="1160"/>
        </w:trPr>
        <w:tc>
          <w:tcPr>
            <w:tcW w:w="856" w:type="dxa"/>
            <w:shd w:val="clear" w:color="auto" w:fill="BFBFBF"/>
          </w:tcPr>
          <w:p w14:paraId="441B26E1" w14:textId="77777777" w:rsidR="007F40FC" w:rsidRPr="007F40FC" w:rsidRDefault="007F40FC" w:rsidP="007F40FC">
            <w:pPr>
              <w:widowControl w:val="0"/>
              <w:autoSpaceDE w:val="0"/>
              <w:autoSpaceDN w:val="0"/>
              <w:spacing w:after="0" w:line="240" w:lineRule="auto"/>
              <w:rPr>
                <w:rFonts w:ascii="Arial" w:eastAsia="Arial" w:hAnsi="Arial" w:cs="Arial"/>
                <w:b/>
                <w:sz w:val="14"/>
                <w:szCs w:val="14"/>
                <w:lang w:val="bs" w:eastAsia="bs" w:bidi="bs"/>
              </w:rPr>
            </w:pPr>
          </w:p>
          <w:p w14:paraId="60AF7109" w14:textId="77777777" w:rsidR="007F40FC" w:rsidRPr="007F40FC" w:rsidRDefault="007F40FC" w:rsidP="007F40FC">
            <w:pPr>
              <w:widowControl w:val="0"/>
              <w:autoSpaceDE w:val="0"/>
              <w:autoSpaceDN w:val="0"/>
              <w:spacing w:after="0" w:line="240" w:lineRule="auto"/>
              <w:rPr>
                <w:rFonts w:ascii="Arial" w:eastAsia="Arial" w:hAnsi="Arial" w:cs="Arial"/>
                <w:b/>
                <w:sz w:val="14"/>
                <w:szCs w:val="14"/>
                <w:lang w:val="bs" w:eastAsia="bs" w:bidi="bs"/>
              </w:rPr>
            </w:pPr>
          </w:p>
          <w:p w14:paraId="4590444E" w14:textId="77777777" w:rsidR="007F40FC" w:rsidRPr="007F40FC" w:rsidRDefault="007F40FC" w:rsidP="007F40FC">
            <w:pPr>
              <w:widowControl w:val="0"/>
              <w:autoSpaceDE w:val="0"/>
              <w:autoSpaceDN w:val="0"/>
              <w:spacing w:before="8" w:after="0" w:line="240" w:lineRule="auto"/>
              <w:rPr>
                <w:rFonts w:ascii="Arial" w:eastAsia="Arial" w:hAnsi="Arial" w:cs="Arial"/>
                <w:b/>
                <w:sz w:val="14"/>
                <w:szCs w:val="14"/>
                <w:lang w:val="bs" w:eastAsia="bs" w:bidi="bs"/>
              </w:rPr>
            </w:pPr>
          </w:p>
          <w:p w14:paraId="4A993C9A" w14:textId="77777777" w:rsidR="007F40FC" w:rsidRPr="007F40FC" w:rsidRDefault="007F40FC" w:rsidP="007F40FC">
            <w:pPr>
              <w:widowControl w:val="0"/>
              <w:autoSpaceDE w:val="0"/>
              <w:autoSpaceDN w:val="0"/>
              <w:spacing w:after="0" w:line="240" w:lineRule="auto"/>
              <w:ind w:left="100"/>
              <w:rPr>
                <w:rFonts w:ascii="Arial" w:eastAsia="Arial" w:hAnsi="Arial" w:cs="Arial"/>
                <w:b/>
                <w:sz w:val="14"/>
                <w:szCs w:val="14"/>
                <w:lang w:val="bs" w:eastAsia="bs" w:bidi="bs"/>
              </w:rPr>
            </w:pPr>
            <w:r w:rsidRPr="007F40FC">
              <w:rPr>
                <w:rFonts w:ascii="Arial" w:eastAsia="Arial" w:hAnsi="Arial" w:cs="Arial"/>
                <w:b/>
                <w:w w:val="105"/>
                <w:sz w:val="14"/>
                <w:szCs w:val="14"/>
                <w:lang w:val="bs" w:eastAsia="bs" w:bidi="bs"/>
              </w:rPr>
              <w:t>Aktivnost</w:t>
            </w:r>
          </w:p>
        </w:tc>
        <w:tc>
          <w:tcPr>
            <w:tcW w:w="2561" w:type="dxa"/>
            <w:shd w:val="clear" w:color="auto" w:fill="BFBFBF"/>
          </w:tcPr>
          <w:p w14:paraId="73B6B8BC" w14:textId="77777777" w:rsidR="007F40FC" w:rsidRPr="007F40FC" w:rsidRDefault="007F40FC" w:rsidP="007F40FC">
            <w:pPr>
              <w:widowControl w:val="0"/>
              <w:autoSpaceDE w:val="0"/>
              <w:autoSpaceDN w:val="0"/>
              <w:spacing w:after="0" w:line="240" w:lineRule="auto"/>
              <w:rPr>
                <w:rFonts w:ascii="Arial" w:eastAsia="Arial" w:hAnsi="Arial" w:cs="Arial"/>
                <w:b/>
                <w:sz w:val="14"/>
                <w:szCs w:val="14"/>
                <w:lang w:val="bs" w:eastAsia="bs" w:bidi="bs"/>
              </w:rPr>
            </w:pPr>
          </w:p>
          <w:p w14:paraId="43D9E781" w14:textId="77777777" w:rsidR="007F40FC" w:rsidRPr="007F40FC" w:rsidRDefault="007F40FC" w:rsidP="007F40FC">
            <w:pPr>
              <w:widowControl w:val="0"/>
              <w:autoSpaceDE w:val="0"/>
              <w:autoSpaceDN w:val="0"/>
              <w:spacing w:after="0" w:line="240" w:lineRule="auto"/>
              <w:rPr>
                <w:rFonts w:ascii="Arial" w:eastAsia="Arial" w:hAnsi="Arial" w:cs="Arial"/>
                <w:b/>
                <w:sz w:val="14"/>
                <w:szCs w:val="14"/>
                <w:lang w:val="bs" w:eastAsia="bs" w:bidi="bs"/>
              </w:rPr>
            </w:pPr>
          </w:p>
          <w:p w14:paraId="19930639" w14:textId="77777777" w:rsidR="007F40FC" w:rsidRPr="007F40FC" w:rsidRDefault="007F40FC" w:rsidP="007F40FC">
            <w:pPr>
              <w:widowControl w:val="0"/>
              <w:autoSpaceDE w:val="0"/>
              <w:autoSpaceDN w:val="0"/>
              <w:spacing w:before="93" w:after="0" w:line="240" w:lineRule="auto"/>
              <w:ind w:left="784"/>
              <w:rPr>
                <w:rFonts w:ascii="Arial" w:eastAsia="Arial" w:hAnsi="Arial" w:cs="Arial"/>
                <w:b/>
                <w:sz w:val="14"/>
                <w:szCs w:val="14"/>
                <w:lang w:val="bs" w:eastAsia="bs" w:bidi="bs"/>
              </w:rPr>
            </w:pPr>
            <w:r w:rsidRPr="007F40FC">
              <w:rPr>
                <w:rFonts w:ascii="Arial" w:eastAsia="Arial" w:hAnsi="Arial" w:cs="Arial"/>
                <w:b/>
                <w:w w:val="105"/>
                <w:sz w:val="14"/>
                <w:szCs w:val="14"/>
                <w:lang w:val="bs" w:eastAsia="bs" w:bidi="bs"/>
              </w:rPr>
              <w:t>Opis radova</w:t>
            </w:r>
          </w:p>
        </w:tc>
        <w:tc>
          <w:tcPr>
            <w:tcW w:w="1122" w:type="dxa"/>
            <w:shd w:val="clear" w:color="auto" w:fill="BFBFBF"/>
          </w:tcPr>
          <w:p w14:paraId="386281B0" w14:textId="77777777" w:rsidR="007F40FC" w:rsidRPr="007F40FC" w:rsidRDefault="007F40FC" w:rsidP="007F40FC">
            <w:pPr>
              <w:widowControl w:val="0"/>
              <w:autoSpaceDE w:val="0"/>
              <w:autoSpaceDN w:val="0"/>
              <w:spacing w:before="9" w:after="0" w:line="240" w:lineRule="auto"/>
              <w:rPr>
                <w:rFonts w:ascii="Arial" w:eastAsia="Arial" w:hAnsi="Arial" w:cs="Arial"/>
                <w:b/>
                <w:sz w:val="14"/>
                <w:szCs w:val="14"/>
                <w:lang w:val="bs" w:eastAsia="bs" w:bidi="bs"/>
              </w:rPr>
            </w:pPr>
          </w:p>
          <w:p w14:paraId="361613A1" w14:textId="77777777" w:rsidR="007F40FC" w:rsidRPr="007F40FC" w:rsidRDefault="007F40FC" w:rsidP="007F40FC">
            <w:pPr>
              <w:widowControl w:val="0"/>
              <w:autoSpaceDE w:val="0"/>
              <w:autoSpaceDN w:val="0"/>
              <w:spacing w:after="0" w:line="292" w:lineRule="auto"/>
              <w:ind w:left="112" w:right="95"/>
              <w:jc w:val="center"/>
              <w:rPr>
                <w:rFonts w:ascii="Arial" w:eastAsia="Arial" w:hAnsi="Arial" w:cs="Arial"/>
                <w:b/>
                <w:sz w:val="14"/>
                <w:szCs w:val="14"/>
                <w:lang w:val="bs" w:eastAsia="bs" w:bidi="bs"/>
              </w:rPr>
            </w:pPr>
            <w:r w:rsidRPr="007F40FC">
              <w:rPr>
                <w:rFonts w:ascii="Arial" w:eastAsia="Arial" w:hAnsi="Arial" w:cs="Arial"/>
                <w:b/>
                <w:w w:val="105"/>
                <w:sz w:val="14"/>
                <w:szCs w:val="14"/>
                <w:lang w:val="bs" w:eastAsia="bs" w:bidi="bs"/>
              </w:rPr>
              <w:t>Područje gradnje (prema prostorno planskoj dokumentaciji)</w:t>
            </w:r>
          </w:p>
        </w:tc>
        <w:tc>
          <w:tcPr>
            <w:tcW w:w="1259" w:type="dxa"/>
            <w:shd w:val="clear" w:color="auto" w:fill="BFBFBF"/>
          </w:tcPr>
          <w:p w14:paraId="07FBE766" w14:textId="77777777" w:rsidR="007F40FC" w:rsidRPr="007F40FC" w:rsidRDefault="007F40FC" w:rsidP="007F40FC">
            <w:pPr>
              <w:widowControl w:val="0"/>
              <w:autoSpaceDE w:val="0"/>
              <w:autoSpaceDN w:val="0"/>
              <w:spacing w:after="0" w:line="240" w:lineRule="auto"/>
              <w:rPr>
                <w:rFonts w:ascii="Arial" w:eastAsia="Arial" w:hAnsi="Arial" w:cs="Arial"/>
                <w:b/>
                <w:sz w:val="14"/>
                <w:szCs w:val="14"/>
                <w:lang w:val="bs" w:eastAsia="bs" w:bidi="bs"/>
              </w:rPr>
            </w:pPr>
          </w:p>
          <w:p w14:paraId="65E8FAB6" w14:textId="77777777" w:rsidR="007F40FC" w:rsidRPr="007F40FC" w:rsidRDefault="007F40FC" w:rsidP="007F40FC">
            <w:pPr>
              <w:widowControl w:val="0"/>
              <w:autoSpaceDE w:val="0"/>
              <w:autoSpaceDN w:val="0"/>
              <w:spacing w:before="6" w:after="0" w:line="240" w:lineRule="auto"/>
              <w:rPr>
                <w:rFonts w:ascii="Arial" w:eastAsia="Arial" w:hAnsi="Arial" w:cs="Arial"/>
                <w:b/>
                <w:sz w:val="14"/>
                <w:szCs w:val="14"/>
                <w:lang w:val="bs" w:eastAsia="bs" w:bidi="bs"/>
              </w:rPr>
            </w:pPr>
          </w:p>
          <w:p w14:paraId="35E6FCF9" w14:textId="77777777" w:rsidR="007F40FC" w:rsidRPr="007F40FC" w:rsidRDefault="007F40FC" w:rsidP="007F40FC">
            <w:pPr>
              <w:widowControl w:val="0"/>
              <w:autoSpaceDE w:val="0"/>
              <w:autoSpaceDN w:val="0"/>
              <w:spacing w:before="1" w:after="0" w:line="278" w:lineRule="auto"/>
              <w:ind w:left="104" w:firstLine="235"/>
              <w:rPr>
                <w:rFonts w:ascii="Arial" w:eastAsia="Arial" w:hAnsi="Arial" w:cs="Arial"/>
                <w:b/>
                <w:sz w:val="14"/>
                <w:szCs w:val="14"/>
                <w:lang w:val="bs" w:eastAsia="bs" w:bidi="bs"/>
              </w:rPr>
            </w:pPr>
            <w:r w:rsidRPr="007F40FC">
              <w:rPr>
                <w:rFonts w:ascii="Arial" w:eastAsia="Arial" w:hAnsi="Arial" w:cs="Arial"/>
                <w:b/>
                <w:w w:val="105"/>
                <w:sz w:val="14"/>
                <w:szCs w:val="14"/>
                <w:lang w:val="bs" w:eastAsia="bs" w:bidi="bs"/>
              </w:rPr>
              <w:t xml:space="preserve">Izvor </w:t>
            </w:r>
            <w:r w:rsidRPr="007F40FC">
              <w:rPr>
                <w:rFonts w:ascii="Arial" w:eastAsia="Arial" w:hAnsi="Arial" w:cs="Arial"/>
                <w:b/>
                <w:sz w:val="14"/>
                <w:szCs w:val="14"/>
                <w:lang w:val="bs" w:eastAsia="bs" w:bidi="bs"/>
              </w:rPr>
              <w:t>financiranja</w:t>
            </w:r>
          </w:p>
        </w:tc>
        <w:tc>
          <w:tcPr>
            <w:tcW w:w="908" w:type="dxa"/>
            <w:shd w:val="clear" w:color="auto" w:fill="BFBFBF"/>
          </w:tcPr>
          <w:p w14:paraId="7983A2A9" w14:textId="77777777" w:rsidR="007F40FC" w:rsidRPr="007F40FC" w:rsidRDefault="007F40FC" w:rsidP="007F40FC">
            <w:pPr>
              <w:widowControl w:val="0"/>
              <w:autoSpaceDE w:val="0"/>
              <w:autoSpaceDN w:val="0"/>
              <w:spacing w:after="0" w:line="240" w:lineRule="auto"/>
              <w:rPr>
                <w:rFonts w:ascii="Arial" w:eastAsia="Arial" w:hAnsi="Arial" w:cs="Arial"/>
                <w:b/>
                <w:sz w:val="14"/>
                <w:szCs w:val="14"/>
                <w:lang w:val="bs" w:eastAsia="bs" w:bidi="bs"/>
              </w:rPr>
            </w:pPr>
          </w:p>
          <w:p w14:paraId="4A04352A" w14:textId="77777777" w:rsidR="007F40FC" w:rsidRPr="007F40FC" w:rsidRDefault="007F40FC" w:rsidP="007F40FC">
            <w:pPr>
              <w:widowControl w:val="0"/>
              <w:autoSpaceDE w:val="0"/>
              <w:autoSpaceDN w:val="0"/>
              <w:spacing w:before="6" w:after="0" w:line="240" w:lineRule="auto"/>
              <w:rPr>
                <w:rFonts w:ascii="Arial" w:eastAsia="Arial" w:hAnsi="Arial" w:cs="Arial"/>
                <w:b/>
                <w:sz w:val="14"/>
                <w:szCs w:val="14"/>
                <w:lang w:val="bs" w:eastAsia="bs" w:bidi="bs"/>
              </w:rPr>
            </w:pPr>
          </w:p>
          <w:p w14:paraId="1E786B32" w14:textId="77777777" w:rsidR="007F40FC" w:rsidRPr="007F40FC" w:rsidRDefault="007F40FC" w:rsidP="007F40FC">
            <w:pPr>
              <w:widowControl w:val="0"/>
              <w:autoSpaceDE w:val="0"/>
              <w:autoSpaceDN w:val="0"/>
              <w:spacing w:before="1" w:after="0" w:line="278" w:lineRule="auto"/>
              <w:ind w:left="84" w:firstLine="84"/>
              <w:rPr>
                <w:rFonts w:ascii="Arial" w:eastAsia="Arial" w:hAnsi="Arial" w:cs="Arial"/>
                <w:b/>
                <w:sz w:val="14"/>
                <w:szCs w:val="14"/>
                <w:lang w:val="bs" w:eastAsia="bs" w:bidi="bs"/>
              </w:rPr>
            </w:pPr>
            <w:r w:rsidRPr="007F40FC">
              <w:rPr>
                <w:rFonts w:ascii="Arial" w:eastAsia="Arial" w:hAnsi="Arial" w:cs="Arial"/>
                <w:b/>
                <w:w w:val="105"/>
                <w:sz w:val="14"/>
                <w:szCs w:val="14"/>
                <w:lang w:val="bs" w:eastAsia="bs" w:bidi="bs"/>
              </w:rPr>
              <w:t xml:space="preserve">Pozicija </w:t>
            </w:r>
            <w:r w:rsidRPr="007F40FC">
              <w:rPr>
                <w:rFonts w:ascii="Arial" w:eastAsia="Arial" w:hAnsi="Arial" w:cs="Arial"/>
                <w:b/>
                <w:sz w:val="14"/>
                <w:szCs w:val="14"/>
                <w:lang w:val="bs" w:eastAsia="bs" w:bidi="bs"/>
              </w:rPr>
              <w:t>proračuna</w:t>
            </w:r>
          </w:p>
        </w:tc>
        <w:tc>
          <w:tcPr>
            <w:tcW w:w="2301" w:type="dxa"/>
            <w:shd w:val="clear" w:color="auto" w:fill="BFBFBF"/>
          </w:tcPr>
          <w:p w14:paraId="0CB515F7" w14:textId="77777777" w:rsidR="007F40FC" w:rsidRPr="007F40FC" w:rsidRDefault="007F40FC" w:rsidP="007F40FC">
            <w:pPr>
              <w:widowControl w:val="0"/>
              <w:autoSpaceDE w:val="0"/>
              <w:autoSpaceDN w:val="0"/>
              <w:spacing w:after="0" w:line="240" w:lineRule="auto"/>
              <w:rPr>
                <w:rFonts w:ascii="Arial" w:eastAsia="Arial" w:hAnsi="Arial" w:cs="Arial"/>
                <w:b/>
                <w:sz w:val="14"/>
                <w:szCs w:val="14"/>
                <w:lang w:val="bs" w:eastAsia="bs" w:bidi="bs"/>
              </w:rPr>
            </w:pPr>
          </w:p>
          <w:p w14:paraId="1A184C12" w14:textId="77777777" w:rsidR="007F40FC" w:rsidRPr="007F40FC" w:rsidRDefault="007F40FC" w:rsidP="007F40FC">
            <w:pPr>
              <w:widowControl w:val="0"/>
              <w:autoSpaceDE w:val="0"/>
              <w:autoSpaceDN w:val="0"/>
              <w:spacing w:after="0" w:line="240" w:lineRule="auto"/>
              <w:rPr>
                <w:rFonts w:ascii="Arial" w:eastAsia="Arial" w:hAnsi="Arial" w:cs="Arial"/>
                <w:b/>
                <w:sz w:val="14"/>
                <w:szCs w:val="14"/>
                <w:lang w:val="bs" w:eastAsia="bs" w:bidi="bs"/>
              </w:rPr>
            </w:pPr>
          </w:p>
          <w:p w14:paraId="312B0FE1" w14:textId="77777777" w:rsidR="007F40FC" w:rsidRPr="007F40FC" w:rsidRDefault="007F40FC" w:rsidP="007F40FC">
            <w:pPr>
              <w:widowControl w:val="0"/>
              <w:autoSpaceDE w:val="0"/>
              <w:autoSpaceDN w:val="0"/>
              <w:spacing w:before="100" w:after="0" w:line="240" w:lineRule="auto"/>
              <w:ind w:left="222"/>
              <w:rPr>
                <w:rFonts w:ascii="Arial" w:eastAsia="Arial" w:hAnsi="Arial" w:cs="Arial"/>
                <w:b/>
                <w:sz w:val="14"/>
                <w:szCs w:val="14"/>
                <w:lang w:val="bs" w:eastAsia="bs" w:bidi="bs"/>
              </w:rPr>
            </w:pPr>
            <w:r w:rsidRPr="007F40FC">
              <w:rPr>
                <w:rFonts w:ascii="Arial" w:eastAsia="Arial" w:hAnsi="Arial" w:cs="Arial"/>
                <w:b/>
                <w:w w:val="105"/>
                <w:sz w:val="14"/>
                <w:szCs w:val="14"/>
                <w:lang w:val="bs" w:eastAsia="bs" w:bidi="bs"/>
              </w:rPr>
              <w:t>Aktivnost (radnje i radovi)</w:t>
            </w:r>
          </w:p>
        </w:tc>
        <w:tc>
          <w:tcPr>
            <w:tcW w:w="1772" w:type="dxa"/>
            <w:shd w:val="clear" w:color="auto" w:fill="BFBFBF"/>
          </w:tcPr>
          <w:p w14:paraId="5C0CED33" w14:textId="77777777" w:rsidR="007F40FC" w:rsidRPr="007F40FC" w:rsidRDefault="007F40FC" w:rsidP="007F40FC">
            <w:pPr>
              <w:widowControl w:val="0"/>
              <w:autoSpaceDE w:val="0"/>
              <w:autoSpaceDN w:val="0"/>
              <w:spacing w:after="0" w:line="240" w:lineRule="auto"/>
              <w:rPr>
                <w:rFonts w:ascii="Arial" w:eastAsia="Arial" w:hAnsi="Arial" w:cs="Arial"/>
                <w:b/>
                <w:sz w:val="14"/>
                <w:szCs w:val="14"/>
                <w:lang w:val="bs" w:eastAsia="bs" w:bidi="bs"/>
              </w:rPr>
            </w:pPr>
          </w:p>
          <w:p w14:paraId="76F49BC9" w14:textId="77777777" w:rsidR="007F40FC" w:rsidRPr="007F40FC" w:rsidRDefault="007F40FC" w:rsidP="007F40FC">
            <w:pPr>
              <w:widowControl w:val="0"/>
              <w:autoSpaceDE w:val="0"/>
              <w:autoSpaceDN w:val="0"/>
              <w:spacing w:after="0" w:line="240" w:lineRule="auto"/>
              <w:rPr>
                <w:rFonts w:ascii="Arial" w:eastAsia="Arial" w:hAnsi="Arial" w:cs="Arial"/>
                <w:b/>
                <w:sz w:val="14"/>
                <w:szCs w:val="14"/>
                <w:lang w:val="bs" w:eastAsia="bs" w:bidi="bs"/>
              </w:rPr>
            </w:pPr>
          </w:p>
          <w:p w14:paraId="21095B31" w14:textId="77777777" w:rsidR="007F40FC" w:rsidRPr="007F40FC" w:rsidRDefault="007F40FC" w:rsidP="007F40FC">
            <w:pPr>
              <w:widowControl w:val="0"/>
              <w:autoSpaceDE w:val="0"/>
              <w:autoSpaceDN w:val="0"/>
              <w:spacing w:before="93" w:after="0" w:line="240" w:lineRule="auto"/>
              <w:ind w:left="176"/>
              <w:rPr>
                <w:rFonts w:ascii="Arial" w:eastAsia="Arial" w:hAnsi="Arial" w:cs="Arial"/>
                <w:b/>
                <w:sz w:val="14"/>
                <w:szCs w:val="14"/>
                <w:lang w:val="bs" w:eastAsia="bs" w:bidi="bs"/>
              </w:rPr>
            </w:pPr>
            <w:r w:rsidRPr="007F40FC">
              <w:rPr>
                <w:rFonts w:ascii="Arial" w:eastAsia="Arial" w:hAnsi="Arial" w:cs="Arial"/>
                <w:b/>
                <w:w w:val="105"/>
                <w:sz w:val="14"/>
                <w:szCs w:val="14"/>
                <w:lang w:val="bs" w:eastAsia="bs" w:bidi="bs"/>
              </w:rPr>
              <w:t>Planirana sredstva</w:t>
            </w:r>
          </w:p>
        </w:tc>
      </w:tr>
      <w:tr w:rsidR="007F40FC" w:rsidRPr="007F40FC" w14:paraId="694DF7D4" w14:textId="77777777" w:rsidTr="00C67A2F">
        <w:trPr>
          <w:trHeight w:val="468"/>
        </w:trPr>
        <w:tc>
          <w:tcPr>
            <w:tcW w:w="856" w:type="dxa"/>
            <w:vMerge w:val="restart"/>
            <w:tcBorders>
              <w:left w:val="single" w:sz="4" w:space="0" w:color="auto"/>
              <w:bottom w:val="single" w:sz="4" w:space="0" w:color="auto"/>
            </w:tcBorders>
            <w:shd w:val="clear" w:color="auto" w:fill="auto"/>
          </w:tcPr>
          <w:p w14:paraId="2C48FC46" w14:textId="77777777" w:rsidR="007F40FC" w:rsidRPr="007F40FC" w:rsidRDefault="007F40FC" w:rsidP="007F40FC">
            <w:pPr>
              <w:widowControl w:val="0"/>
              <w:autoSpaceDE w:val="0"/>
              <w:autoSpaceDN w:val="0"/>
              <w:spacing w:after="0" w:line="240" w:lineRule="auto"/>
              <w:rPr>
                <w:rFonts w:ascii="Arial" w:eastAsia="Arial" w:hAnsi="Arial" w:cs="Arial"/>
                <w:sz w:val="14"/>
                <w:szCs w:val="14"/>
                <w:lang w:val="bs" w:eastAsia="bs" w:bidi="bs"/>
              </w:rPr>
            </w:pPr>
            <w:bookmarkStart w:id="3" w:name="_Hlk58827867"/>
            <w:bookmarkStart w:id="4" w:name="_Hlk60293762"/>
          </w:p>
          <w:p w14:paraId="0702C11B" w14:textId="77777777" w:rsidR="007F40FC" w:rsidRPr="007F40FC" w:rsidRDefault="007F40FC" w:rsidP="007F40FC">
            <w:pPr>
              <w:widowControl w:val="0"/>
              <w:autoSpaceDE w:val="0"/>
              <w:autoSpaceDN w:val="0"/>
              <w:spacing w:after="0" w:line="240" w:lineRule="auto"/>
              <w:rPr>
                <w:rFonts w:ascii="Arial" w:eastAsia="Arial" w:hAnsi="Arial" w:cs="Arial"/>
                <w:sz w:val="14"/>
                <w:szCs w:val="14"/>
                <w:lang w:val="bs" w:eastAsia="bs" w:bidi="bs"/>
              </w:rPr>
            </w:pPr>
          </w:p>
          <w:p w14:paraId="0FB6DAB7" w14:textId="77777777" w:rsidR="007F40FC" w:rsidRPr="007F40FC" w:rsidRDefault="007F40FC" w:rsidP="007F40FC">
            <w:pPr>
              <w:widowControl w:val="0"/>
              <w:autoSpaceDE w:val="0"/>
              <w:autoSpaceDN w:val="0"/>
              <w:spacing w:after="0" w:line="240" w:lineRule="auto"/>
              <w:jc w:val="center"/>
              <w:rPr>
                <w:rFonts w:ascii="Arial" w:eastAsia="Arial" w:hAnsi="Arial" w:cs="Arial"/>
                <w:sz w:val="14"/>
                <w:szCs w:val="14"/>
                <w:lang w:val="bs" w:eastAsia="bs" w:bidi="bs"/>
              </w:rPr>
            </w:pPr>
            <w:r w:rsidRPr="007F40FC">
              <w:rPr>
                <w:rFonts w:ascii="Arial" w:eastAsia="Arial" w:hAnsi="Arial" w:cs="Arial"/>
                <w:sz w:val="14"/>
                <w:szCs w:val="14"/>
                <w:lang w:val="bs" w:eastAsia="bs" w:bidi="bs"/>
              </w:rPr>
              <w:t>K100201</w:t>
            </w:r>
          </w:p>
          <w:p w14:paraId="74F150E8" w14:textId="77777777" w:rsidR="007F40FC" w:rsidRPr="007F40FC" w:rsidRDefault="007F40FC" w:rsidP="007F40FC">
            <w:pPr>
              <w:widowControl w:val="0"/>
              <w:autoSpaceDE w:val="0"/>
              <w:autoSpaceDN w:val="0"/>
              <w:spacing w:after="0" w:line="240" w:lineRule="auto"/>
              <w:jc w:val="center"/>
              <w:rPr>
                <w:rFonts w:ascii="Arial" w:eastAsia="Arial" w:hAnsi="Arial" w:cs="Arial"/>
                <w:sz w:val="14"/>
                <w:szCs w:val="14"/>
                <w:lang w:val="bs" w:eastAsia="bs" w:bidi="bs"/>
              </w:rPr>
            </w:pPr>
          </w:p>
          <w:p w14:paraId="68B9B77C" w14:textId="77777777" w:rsidR="007F40FC" w:rsidRPr="007F40FC" w:rsidRDefault="007F40FC" w:rsidP="007F40FC">
            <w:pPr>
              <w:widowControl w:val="0"/>
              <w:autoSpaceDE w:val="0"/>
              <w:autoSpaceDN w:val="0"/>
              <w:spacing w:after="0" w:line="240" w:lineRule="auto"/>
              <w:rPr>
                <w:rFonts w:ascii="Arial" w:eastAsia="Arial" w:hAnsi="Arial" w:cs="Arial"/>
                <w:sz w:val="14"/>
                <w:szCs w:val="14"/>
                <w:lang w:val="bs" w:eastAsia="bs" w:bidi="bs"/>
              </w:rPr>
            </w:pPr>
          </w:p>
        </w:tc>
        <w:tc>
          <w:tcPr>
            <w:tcW w:w="2561" w:type="dxa"/>
            <w:vMerge w:val="restart"/>
            <w:shd w:val="clear" w:color="auto" w:fill="auto"/>
          </w:tcPr>
          <w:p w14:paraId="37C0FCC5" w14:textId="77777777" w:rsidR="007F40FC" w:rsidRPr="007F40FC" w:rsidRDefault="007F40FC" w:rsidP="007F40FC">
            <w:pPr>
              <w:widowControl w:val="0"/>
              <w:autoSpaceDE w:val="0"/>
              <w:autoSpaceDN w:val="0"/>
              <w:spacing w:before="119" w:after="0" w:line="268" w:lineRule="auto"/>
              <w:ind w:right="38"/>
              <w:jc w:val="center"/>
              <w:rPr>
                <w:rFonts w:ascii="Arial" w:eastAsia="Arial" w:hAnsi="Arial" w:cs="Arial"/>
                <w:sz w:val="14"/>
                <w:szCs w:val="14"/>
                <w:lang w:val="bs" w:eastAsia="bs" w:bidi="bs"/>
              </w:rPr>
            </w:pPr>
            <w:r w:rsidRPr="007F40FC">
              <w:rPr>
                <w:rFonts w:ascii="Arial" w:eastAsia="Arial" w:hAnsi="Arial" w:cs="Arial"/>
                <w:sz w:val="14"/>
                <w:szCs w:val="14"/>
                <w:lang w:val="bs" w:eastAsia="bs" w:bidi="bs"/>
              </w:rPr>
              <w:t>Izgradnja i obnova mreže</w:t>
            </w:r>
          </w:p>
          <w:p w14:paraId="01ADDA8D" w14:textId="77777777" w:rsidR="007F40FC" w:rsidRPr="007F40FC" w:rsidRDefault="007F40FC" w:rsidP="007F40FC">
            <w:pPr>
              <w:widowControl w:val="0"/>
              <w:autoSpaceDE w:val="0"/>
              <w:autoSpaceDN w:val="0"/>
              <w:spacing w:before="119" w:after="0" w:line="268" w:lineRule="auto"/>
              <w:ind w:right="38"/>
              <w:jc w:val="center"/>
              <w:rPr>
                <w:rFonts w:ascii="Arial" w:eastAsia="Arial" w:hAnsi="Arial" w:cs="Arial"/>
                <w:sz w:val="14"/>
                <w:szCs w:val="14"/>
                <w:lang w:val="bs" w:eastAsia="bs" w:bidi="bs"/>
              </w:rPr>
            </w:pPr>
            <w:r w:rsidRPr="007F40FC">
              <w:rPr>
                <w:rFonts w:ascii="Arial" w:eastAsia="Arial" w:hAnsi="Arial" w:cs="Arial"/>
                <w:sz w:val="14"/>
                <w:szCs w:val="14"/>
                <w:lang w:val="bs" w:eastAsia="bs" w:bidi="bs"/>
              </w:rPr>
              <w:t>javne rasvjete</w:t>
            </w:r>
          </w:p>
        </w:tc>
        <w:tc>
          <w:tcPr>
            <w:tcW w:w="1122" w:type="dxa"/>
            <w:vMerge w:val="restart"/>
            <w:shd w:val="clear" w:color="auto" w:fill="auto"/>
          </w:tcPr>
          <w:p w14:paraId="05A6038E" w14:textId="77777777" w:rsidR="007F40FC" w:rsidRPr="007F40FC" w:rsidRDefault="007F40FC" w:rsidP="007F40FC">
            <w:pPr>
              <w:widowControl w:val="0"/>
              <w:autoSpaceDE w:val="0"/>
              <w:autoSpaceDN w:val="0"/>
              <w:spacing w:after="0" w:line="240" w:lineRule="auto"/>
              <w:ind w:left="-19"/>
              <w:jc w:val="center"/>
              <w:rPr>
                <w:rFonts w:ascii="Arial" w:eastAsia="Arial" w:hAnsi="Arial" w:cs="Arial"/>
                <w:b/>
                <w:sz w:val="14"/>
                <w:szCs w:val="14"/>
                <w:lang w:val="bs" w:eastAsia="bs" w:bidi="bs"/>
              </w:rPr>
            </w:pPr>
          </w:p>
          <w:p w14:paraId="4CE31822" w14:textId="77777777" w:rsidR="007F40FC" w:rsidRPr="007F40FC" w:rsidRDefault="007F40FC" w:rsidP="007F40FC">
            <w:pPr>
              <w:widowControl w:val="0"/>
              <w:autoSpaceDE w:val="0"/>
              <w:autoSpaceDN w:val="0"/>
              <w:spacing w:before="1" w:after="0" w:line="240" w:lineRule="auto"/>
              <w:ind w:right="95"/>
              <w:rPr>
                <w:rFonts w:ascii="Arial" w:eastAsia="Arial" w:hAnsi="Arial" w:cs="Arial"/>
                <w:b/>
                <w:w w:val="105"/>
                <w:sz w:val="14"/>
                <w:szCs w:val="14"/>
                <w:lang w:val="bs" w:eastAsia="bs" w:bidi="bs"/>
              </w:rPr>
            </w:pPr>
          </w:p>
          <w:p w14:paraId="3F21AE01" w14:textId="77777777" w:rsidR="007F40FC" w:rsidRPr="007F40FC" w:rsidRDefault="007F40FC" w:rsidP="007F40FC">
            <w:pPr>
              <w:widowControl w:val="0"/>
              <w:autoSpaceDE w:val="0"/>
              <w:autoSpaceDN w:val="0"/>
              <w:spacing w:before="1" w:after="0" w:line="240" w:lineRule="auto"/>
              <w:ind w:left="-19" w:right="95"/>
              <w:jc w:val="center"/>
              <w:rPr>
                <w:rFonts w:ascii="Arial" w:eastAsia="Arial" w:hAnsi="Arial" w:cs="Arial"/>
                <w:b/>
                <w:sz w:val="14"/>
                <w:szCs w:val="14"/>
                <w:lang w:val="bs" w:eastAsia="bs" w:bidi="bs"/>
              </w:rPr>
            </w:pPr>
            <w:r w:rsidRPr="007F40FC">
              <w:rPr>
                <w:rFonts w:ascii="Arial" w:eastAsia="Arial" w:hAnsi="Arial" w:cs="Arial"/>
                <w:b/>
                <w:w w:val="105"/>
                <w:sz w:val="14"/>
                <w:szCs w:val="14"/>
                <w:lang w:val="bs" w:eastAsia="bs" w:bidi="bs"/>
              </w:rPr>
              <w:t>UGP</w:t>
            </w:r>
          </w:p>
        </w:tc>
        <w:tc>
          <w:tcPr>
            <w:tcW w:w="1259" w:type="dxa"/>
            <w:shd w:val="clear" w:color="auto" w:fill="auto"/>
          </w:tcPr>
          <w:p w14:paraId="0A1D28DE" w14:textId="77777777" w:rsidR="007F40FC" w:rsidRPr="007F40FC" w:rsidRDefault="007F40FC" w:rsidP="007F40FC">
            <w:pPr>
              <w:widowControl w:val="0"/>
              <w:autoSpaceDE w:val="0"/>
              <w:autoSpaceDN w:val="0"/>
              <w:spacing w:before="12" w:after="0" w:line="152" w:lineRule="exact"/>
              <w:jc w:val="center"/>
              <w:rPr>
                <w:rFonts w:ascii="Arial" w:eastAsia="Arial" w:hAnsi="Arial" w:cs="Arial"/>
                <w:sz w:val="14"/>
                <w:szCs w:val="14"/>
                <w:lang w:val="bs" w:eastAsia="bs" w:bidi="bs"/>
              </w:rPr>
            </w:pPr>
            <w:r w:rsidRPr="007F40FC">
              <w:rPr>
                <w:rFonts w:ascii="Arial" w:eastAsia="Arial" w:hAnsi="Arial" w:cs="Arial"/>
                <w:w w:val="105"/>
                <w:sz w:val="14"/>
                <w:szCs w:val="14"/>
                <w:lang w:val="bs" w:eastAsia="bs" w:bidi="bs"/>
              </w:rPr>
              <w:t>PRIHODI ZA POSEBNE NAMJENE</w:t>
            </w:r>
          </w:p>
        </w:tc>
        <w:tc>
          <w:tcPr>
            <w:tcW w:w="908" w:type="dxa"/>
            <w:shd w:val="clear" w:color="auto" w:fill="auto"/>
          </w:tcPr>
          <w:p w14:paraId="1BB59196" w14:textId="77777777" w:rsidR="007F40FC" w:rsidRPr="007F40FC" w:rsidRDefault="007F40FC" w:rsidP="007F40FC">
            <w:pPr>
              <w:widowControl w:val="0"/>
              <w:autoSpaceDE w:val="0"/>
              <w:autoSpaceDN w:val="0"/>
              <w:spacing w:before="24" w:after="0" w:line="240" w:lineRule="auto"/>
              <w:ind w:right="272"/>
              <w:rPr>
                <w:rFonts w:ascii="Arial" w:eastAsia="Arial" w:hAnsi="Arial" w:cs="Arial"/>
                <w:sz w:val="14"/>
                <w:szCs w:val="14"/>
                <w:lang w:val="bs" w:eastAsia="bs" w:bidi="bs"/>
              </w:rPr>
            </w:pPr>
            <w:r w:rsidRPr="007F40FC">
              <w:rPr>
                <w:rFonts w:ascii="Arial" w:eastAsia="Arial" w:hAnsi="Arial" w:cs="Arial"/>
                <w:w w:val="105"/>
                <w:sz w:val="14"/>
                <w:szCs w:val="14"/>
                <w:lang w:val="bs" w:eastAsia="bs" w:bidi="bs"/>
              </w:rPr>
              <w:t xml:space="preserve">     </w:t>
            </w:r>
          </w:p>
        </w:tc>
        <w:tc>
          <w:tcPr>
            <w:tcW w:w="2301" w:type="dxa"/>
            <w:shd w:val="clear" w:color="auto" w:fill="auto"/>
          </w:tcPr>
          <w:p w14:paraId="1F9EDF2B" w14:textId="77777777" w:rsidR="007F40FC" w:rsidRPr="007F40FC" w:rsidRDefault="007F40FC" w:rsidP="007F40FC">
            <w:pPr>
              <w:widowControl w:val="0"/>
              <w:autoSpaceDE w:val="0"/>
              <w:autoSpaceDN w:val="0"/>
              <w:spacing w:before="24" w:after="0" w:line="240" w:lineRule="auto"/>
              <w:ind w:left="23"/>
              <w:rPr>
                <w:rFonts w:ascii="Arial" w:eastAsia="Arial" w:hAnsi="Arial" w:cs="Arial"/>
                <w:sz w:val="14"/>
                <w:szCs w:val="14"/>
                <w:lang w:val="bs" w:eastAsia="bs" w:bidi="bs"/>
              </w:rPr>
            </w:pPr>
            <w:r w:rsidRPr="007F40FC">
              <w:rPr>
                <w:rFonts w:ascii="Arial" w:eastAsia="Arial" w:hAnsi="Arial" w:cs="Arial"/>
                <w:w w:val="105"/>
                <w:sz w:val="14"/>
                <w:szCs w:val="14"/>
                <w:lang w:val="bs" w:eastAsia="bs" w:bidi="bs"/>
              </w:rPr>
              <w:t>Građenje</w:t>
            </w:r>
            <w:r w:rsidRPr="007F40FC">
              <w:rPr>
                <w:rFonts w:ascii="Arial" w:eastAsia="Arial" w:hAnsi="Arial" w:cs="Arial"/>
                <w:sz w:val="14"/>
                <w:szCs w:val="14"/>
                <w:lang w:val="bs" w:eastAsia="bs" w:bidi="bs"/>
              </w:rPr>
              <w:t xml:space="preserve">, </w:t>
            </w:r>
            <w:r w:rsidRPr="007F40FC">
              <w:rPr>
                <w:rFonts w:ascii="Arial" w:eastAsia="Arial" w:hAnsi="Arial" w:cs="Arial"/>
                <w:w w:val="105"/>
                <w:sz w:val="14"/>
                <w:szCs w:val="14"/>
                <w:lang w:val="bs" w:eastAsia="bs" w:bidi="bs"/>
              </w:rPr>
              <w:t>Nadzor građenja, vođenje projekta</w:t>
            </w:r>
          </w:p>
        </w:tc>
        <w:tc>
          <w:tcPr>
            <w:tcW w:w="1772" w:type="dxa"/>
            <w:shd w:val="clear" w:color="auto" w:fill="auto"/>
          </w:tcPr>
          <w:p w14:paraId="2CE42686" w14:textId="77777777" w:rsidR="007F40FC" w:rsidRPr="007F40FC" w:rsidRDefault="007F40FC" w:rsidP="007F40FC">
            <w:pPr>
              <w:widowControl w:val="0"/>
              <w:autoSpaceDE w:val="0"/>
              <w:autoSpaceDN w:val="0"/>
              <w:spacing w:before="16" w:after="0" w:line="240" w:lineRule="auto"/>
              <w:ind w:left="279" w:right="270"/>
              <w:jc w:val="right"/>
              <w:rPr>
                <w:rFonts w:ascii="Arial" w:eastAsia="Arial" w:hAnsi="Arial" w:cs="Arial"/>
                <w:w w:val="105"/>
                <w:sz w:val="14"/>
                <w:szCs w:val="14"/>
                <w:lang w:val="bs" w:eastAsia="bs" w:bidi="bs"/>
              </w:rPr>
            </w:pPr>
          </w:p>
          <w:p w14:paraId="47A6BB78" w14:textId="77777777" w:rsidR="007F40FC" w:rsidRPr="007F40FC" w:rsidRDefault="007F40FC" w:rsidP="007F40FC">
            <w:pPr>
              <w:widowControl w:val="0"/>
              <w:autoSpaceDE w:val="0"/>
              <w:autoSpaceDN w:val="0"/>
              <w:spacing w:before="16" w:after="0" w:line="240" w:lineRule="auto"/>
              <w:ind w:left="279" w:right="270"/>
              <w:jc w:val="right"/>
              <w:rPr>
                <w:rFonts w:ascii="Arial" w:eastAsia="Arial" w:hAnsi="Arial" w:cs="Arial"/>
                <w:sz w:val="14"/>
                <w:szCs w:val="14"/>
                <w:lang w:val="bs" w:eastAsia="bs" w:bidi="bs"/>
              </w:rPr>
            </w:pPr>
            <w:r w:rsidRPr="007F40FC">
              <w:rPr>
                <w:rFonts w:ascii="Arial" w:eastAsia="Arial" w:hAnsi="Arial" w:cs="Arial"/>
                <w:w w:val="105"/>
                <w:sz w:val="14"/>
                <w:szCs w:val="14"/>
                <w:lang w:val="bs" w:eastAsia="bs" w:bidi="bs"/>
              </w:rPr>
              <w:t>10.000,00  EUR</w:t>
            </w:r>
          </w:p>
          <w:p w14:paraId="6272CDCC" w14:textId="77777777" w:rsidR="007F40FC" w:rsidRPr="007F40FC" w:rsidRDefault="007F40FC" w:rsidP="007F40FC">
            <w:pPr>
              <w:widowControl w:val="0"/>
              <w:autoSpaceDE w:val="0"/>
              <w:autoSpaceDN w:val="0"/>
              <w:spacing w:before="16" w:after="0" w:line="240" w:lineRule="auto"/>
              <w:ind w:left="279" w:right="270"/>
              <w:jc w:val="right"/>
              <w:rPr>
                <w:rFonts w:ascii="Arial" w:eastAsia="Arial" w:hAnsi="Arial" w:cs="Arial"/>
                <w:sz w:val="14"/>
                <w:szCs w:val="14"/>
                <w:lang w:val="bs" w:eastAsia="bs" w:bidi="bs"/>
              </w:rPr>
            </w:pPr>
          </w:p>
        </w:tc>
      </w:tr>
      <w:tr w:rsidR="007F40FC" w:rsidRPr="007F40FC" w14:paraId="006C4B1B" w14:textId="77777777" w:rsidTr="00C67A2F">
        <w:trPr>
          <w:trHeight w:val="158"/>
        </w:trPr>
        <w:tc>
          <w:tcPr>
            <w:tcW w:w="856" w:type="dxa"/>
            <w:vMerge/>
            <w:tcBorders>
              <w:top w:val="nil"/>
              <w:left w:val="single" w:sz="4" w:space="0" w:color="auto"/>
              <w:bottom w:val="single" w:sz="4" w:space="0" w:color="auto"/>
            </w:tcBorders>
            <w:shd w:val="clear" w:color="auto" w:fill="auto"/>
          </w:tcPr>
          <w:p w14:paraId="6F296F5B" w14:textId="77777777" w:rsidR="007F40FC" w:rsidRPr="007F40FC" w:rsidRDefault="007F40FC" w:rsidP="007F40FC">
            <w:pPr>
              <w:widowControl w:val="0"/>
              <w:autoSpaceDE w:val="0"/>
              <w:autoSpaceDN w:val="0"/>
              <w:spacing w:after="0" w:line="240" w:lineRule="auto"/>
              <w:rPr>
                <w:sz w:val="14"/>
                <w:szCs w:val="14"/>
                <w:lang w:val="en-US"/>
              </w:rPr>
            </w:pPr>
          </w:p>
        </w:tc>
        <w:tc>
          <w:tcPr>
            <w:tcW w:w="2561" w:type="dxa"/>
            <w:vMerge/>
            <w:tcBorders>
              <w:top w:val="nil"/>
            </w:tcBorders>
            <w:shd w:val="clear" w:color="auto" w:fill="auto"/>
          </w:tcPr>
          <w:p w14:paraId="23A1F31E" w14:textId="77777777" w:rsidR="007F40FC" w:rsidRPr="007F40FC" w:rsidRDefault="007F40FC" w:rsidP="007F40FC">
            <w:pPr>
              <w:widowControl w:val="0"/>
              <w:autoSpaceDE w:val="0"/>
              <w:autoSpaceDN w:val="0"/>
              <w:spacing w:after="0" w:line="240" w:lineRule="auto"/>
              <w:ind w:left="113"/>
              <w:jc w:val="center"/>
              <w:rPr>
                <w:sz w:val="14"/>
                <w:szCs w:val="14"/>
                <w:lang w:val="en-US"/>
              </w:rPr>
            </w:pPr>
          </w:p>
        </w:tc>
        <w:tc>
          <w:tcPr>
            <w:tcW w:w="1122" w:type="dxa"/>
            <w:vMerge/>
            <w:tcBorders>
              <w:top w:val="nil"/>
            </w:tcBorders>
            <w:shd w:val="clear" w:color="auto" w:fill="auto"/>
          </w:tcPr>
          <w:p w14:paraId="16F87F85" w14:textId="77777777" w:rsidR="007F40FC" w:rsidRPr="007F40FC" w:rsidRDefault="007F40FC" w:rsidP="007F40FC">
            <w:pPr>
              <w:widowControl w:val="0"/>
              <w:autoSpaceDE w:val="0"/>
              <w:autoSpaceDN w:val="0"/>
              <w:spacing w:after="0" w:line="240" w:lineRule="auto"/>
              <w:ind w:left="-19"/>
              <w:rPr>
                <w:sz w:val="14"/>
                <w:szCs w:val="14"/>
                <w:lang w:val="en-US"/>
              </w:rPr>
            </w:pPr>
          </w:p>
        </w:tc>
        <w:tc>
          <w:tcPr>
            <w:tcW w:w="4468" w:type="dxa"/>
            <w:gridSpan w:val="3"/>
            <w:shd w:val="clear" w:color="auto" w:fill="auto"/>
          </w:tcPr>
          <w:p w14:paraId="5640DEF1" w14:textId="77777777" w:rsidR="007F40FC" w:rsidRPr="007F40FC" w:rsidRDefault="007F40FC" w:rsidP="007F40FC">
            <w:pPr>
              <w:widowControl w:val="0"/>
              <w:autoSpaceDE w:val="0"/>
              <w:autoSpaceDN w:val="0"/>
              <w:spacing w:after="0" w:line="164" w:lineRule="exact"/>
              <w:ind w:left="1661" w:right="1650"/>
              <w:jc w:val="center"/>
              <w:rPr>
                <w:rFonts w:ascii="Arial" w:eastAsia="Arial" w:hAnsi="Arial" w:cs="Arial"/>
                <w:b/>
                <w:sz w:val="14"/>
                <w:szCs w:val="14"/>
                <w:lang w:val="bs" w:eastAsia="bs" w:bidi="bs"/>
              </w:rPr>
            </w:pPr>
            <w:r w:rsidRPr="007F40FC">
              <w:rPr>
                <w:rFonts w:ascii="Arial" w:eastAsia="Arial" w:hAnsi="Arial" w:cs="Arial"/>
                <w:b/>
                <w:sz w:val="14"/>
                <w:szCs w:val="14"/>
                <w:lang w:val="bs" w:eastAsia="bs" w:bidi="bs"/>
              </w:rPr>
              <w:t>UKUPNO:</w:t>
            </w:r>
          </w:p>
        </w:tc>
        <w:tc>
          <w:tcPr>
            <w:tcW w:w="1772" w:type="dxa"/>
            <w:shd w:val="clear" w:color="auto" w:fill="auto"/>
          </w:tcPr>
          <w:p w14:paraId="11B5A449" w14:textId="77777777" w:rsidR="007F40FC" w:rsidRPr="007F40FC" w:rsidRDefault="007F40FC" w:rsidP="007F40FC">
            <w:pPr>
              <w:widowControl w:val="0"/>
              <w:autoSpaceDE w:val="0"/>
              <w:autoSpaceDN w:val="0"/>
              <w:spacing w:after="0" w:line="164" w:lineRule="exact"/>
              <w:ind w:left="279" w:right="271"/>
              <w:jc w:val="center"/>
              <w:rPr>
                <w:rFonts w:ascii="Arial" w:eastAsia="Arial" w:hAnsi="Arial" w:cs="Arial"/>
                <w:b/>
                <w:sz w:val="14"/>
                <w:szCs w:val="14"/>
                <w:lang w:val="bs" w:eastAsia="bs" w:bidi="bs"/>
              </w:rPr>
            </w:pPr>
            <w:r w:rsidRPr="007F40FC">
              <w:rPr>
                <w:rFonts w:ascii="Arial" w:eastAsia="Arial" w:hAnsi="Arial" w:cs="Arial"/>
                <w:b/>
                <w:sz w:val="14"/>
                <w:szCs w:val="14"/>
                <w:lang w:val="bs" w:eastAsia="bs" w:bidi="bs"/>
              </w:rPr>
              <w:t>10.000,00 EUR</w:t>
            </w:r>
          </w:p>
        </w:tc>
      </w:tr>
    </w:tbl>
    <w:p w14:paraId="558A0254" w14:textId="77777777" w:rsidR="007F40FC" w:rsidRPr="007F40FC" w:rsidRDefault="007F40FC" w:rsidP="007F40FC">
      <w:pPr>
        <w:autoSpaceDE w:val="0"/>
        <w:autoSpaceDN w:val="0"/>
        <w:adjustRightInd w:val="0"/>
        <w:spacing w:after="0" w:line="240" w:lineRule="auto"/>
        <w:rPr>
          <w:rFonts w:ascii="Times New Roman" w:eastAsia="Times New Roman" w:hAnsi="Times New Roman"/>
          <w:sz w:val="20"/>
          <w:szCs w:val="20"/>
          <w:lang w:val="en-US"/>
        </w:rPr>
      </w:pPr>
      <w:bookmarkStart w:id="5" w:name="OLE_LINK8"/>
      <w:bookmarkEnd w:id="3"/>
      <w:bookmarkEnd w:id="4"/>
    </w:p>
    <w:p w14:paraId="2A884136" w14:textId="77777777" w:rsidR="007F40FC" w:rsidRPr="007F40FC" w:rsidRDefault="007F40FC" w:rsidP="007F40FC">
      <w:pPr>
        <w:autoSpaceDE w:val="0"/>
        <w:autoSpaceDN w:val="0"/>
        <w:adjustRightInd w:val="0"/>
        <w:spacing w:after="0" w:line="240" w:lineRule="auto"/>
        <w:rPr>
          <w:rFonts w:ascii="Times New Roman" w:eastAsia="Times New Roman" w:hAnsi="Times New Roman"/>
          <w:sz w:val="20"/>
          <w:szCs w:val="20"/>
          <w:lang w:val="en-US"/>
        </w:rPr>
      </w:pPr>
      <w:proofErr w:type="spellStart"/>
      <w:r w:rsidRPr="007F40FC">
        <w:rPr>
          <w:rFonts w:ascii="Times New Roman" w:eastAsia="Times New Roman" w:hAnsi="Times New Roman"/>
          <w:sz w:val="20"/>
          <w:szCs w:val="20"/>
          <w:lang w:val="en-US"/>
        </w:rPr>
        <w:t>Izgradnjom</w:t>
      </w:r>
      <w:proofErr w:type="spellEnd"/>
      <w:r w:rsidRPr="007F40FC">
        <w:rPr>
          <w:rFonts w:ascii="Times New Roman" w:eastAsia="Times New Roman" w:hAnsi="Times New Roman"/>
          <w:sz w:val="20"/>
          <w:szCs w:val="20"/>
          <w:lang w:val="en-US"/>
        </w:rPr>
        <w:t xml:space="preserve"> i </w:t>
      </w:r>
      <w:proofErr w:type="spellStart"/>
      <w:r w:rsidRPr="007F40FC">
        <w:rPr>
          <w:rFonts w:ascii="Times New Roman" w:eastAsia="Times New Roman" w:hAnsi="Times New Roman"/>
          <w:sz w:val="20"/>
          <w:szCs w:val="20"/>
          <w:lang w:val="en-US"/>
        </w:rPr>
        <w:t>obnovom</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mreže</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javne</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rasvjete</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planirano</w:t>
      </w:r>
      <w:proofErr w:type="spellEnd"/>
      <w:r w:rsidRPr="007F40FC">
        <w:rPr>
          <w:rFonts w:ascii="Times New Roman" w:eastAsia="Times New Roman" w:hAnsi="Times New Roman"/>
          <w:sz w:val="20"/>
          <w:szCs w:val="20"/>
          <w:lang w:val="en-US"/>
        </w:rPr>
        <w:t xml:space="preserve"> je </w:t>
      </w:r>
      <w:proofErr w:type="spellStart"/>
      <w:r w:rsidRPr="007F40FC">
        <w:rPr>
          <w:rFonts w:ascii="Times New Roman" w:eastAsia="Times New Roman" w:hAnsi="Times New Roman"/>
          <w:sz w:val="20"/>
          <w:szCs w:val="20"/>
          <w:lang w:val="en-US"/>
        </w:rPr>
        <w:t>slijedeće</w:t>
      </w:r>
      <w:proofErr w:type="spellEnd"/>
      <w:r w:rsidRPr="007F40FC">
        <w:rPr>
          <w:rFonts w:ascii="Times New Roman" w:eastAsia="Times New Roman" w:hAnsi="Times New Roman"/>
          <w:sz w:val="20"/>
          <w:szCs w:val="20"/>
          <w:lang w:val="en-US"/>
        </w:rPr>
        <w:t>:</w:t>
      </w:r>
    </w:p>
    <w:p w14:paraId="483A7AC0" w14:textId="77777777" w:rsidR="007F40FC" w:rsidRPr="007F40FC" w:rsidRDefault="007F40FC" w:rsidP="007F40FC">
      <w:pPr>
        <w:autoSpaceDE w:val="0"/>
        <w:autoSpaceDN w:val="0"/>
        <w:adjustRightInd w:val="0"/>
        <w:spacing w:after="0" w:line="240" w:lineRule="auto"/>
        <w:rPr>
          <w:rFonts w:ascii="Times New Roman" w:eastAsia="Times New Roman" w:hAnsi="Times New Roman"/>
          <w:sz w:val="20"/>
          <w:szCs w:val="20"/>
          <w:lang w:val="en-US"/>
        </w:rPr>
      </w:pPr>
    </w:p>
    <w:p w14:paraId="0683F231" w14:textId="77777777" w:rsidR="007F40FC" w:rsidRPr="007F40FC" w:rsidRDefault="007F40FC">
      <w:pPr>
        <w:numPr>
          <w:ilvl w:val="0"/>
          <w:numId w:val="5"/>
        </w:numPr>
        <w:autoSpaceDE w:val="0"/>
        <w:autoSpaceDN w:val="0"/>
        <w:adjustRightInd w:val="0"/>
        <w:spacing w:after="0" w:line="240" w:lineRule="auto"/>
        <w:rPr>
          <w:rFonts w:ascii="Times New Roman" w:eastAsia="Times New Roman" w:hAnsi="Times New Roman"/>
          <w:sz w:val="20"/>
          <w:szCs w:val="20"/>
          <w:lang w:val="en-US"/>
        </w:rPr>
      </w:pPr>
      <w:proofErr w:type="spellStart"/>
      <w:r w:rsidRPr="007F40FC">
        <w:rPr>
          <w:rFonts w:ascii="Times New Roman" w:eastAsia="Times New Roman" w:hAnsi="Times New Roman"/>
          <w:sz w:val="20"/>
          <w:szCs w:val="20"/>
          <w:lang w:val="en-US"/>
        </w:rPr>
        <w:t>rezanje</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asfalta</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iskop</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kabelskog</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rova</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dobava</w:t>
      </w:r>
      <w:proofErr w:type="spellEnd"/>
      <w:r w:rsidRPr="007F40FC">
        <w:rPr>
          <w:rFonts w:ascii="Times New Roman" w:eastAsia="Times New Roman" w:hAnsi="Times New Roman"/>
          <w:sz w:val="20"/>
          <w:szCs w:val="20"/>
          <w:lang w:val="en-US"/>
        </w:rPr>
        <w:t xml:space="preserve"> i </w:t>
      </w:r>
      <w:proofErr w:type="spellStart"/>
      <w:proofErr w:type="gramStart"/>
      <w:r w:rsidRPr="007F40FC">
        <w:rPr>
          <w:rFonts w:ascii="Times New Roman" w:eastAsia="Times New Roman" w:hAnsi="Times New Roman"/>
          <w:sz w:val="20"/>
          <w:szCs w:val="20"/>
          <w:lang w:val="en-US"/>
        </w:rPr>
        <w:t>montaža</w:t>
      </w:r>
      <w:proofErr w:type="spellEnd"/>
      <w:r w:rsidRPr="007F40FC">
        <w:rPr>
          <w:rFonts w:ascii="Times New Roman" w:eastAsia="Times New Roman" w:hAnsi="Times New Roman"/>
          <w:sz w:val="20"/>
          <w:szCs w:val="20"/>
          <w:lang w:val="en-US"/>
        </w:rPr>
        <w:t xml:space="preserve">  PEHD</w:t>
      </w:r>
      <w:proofErr w:type="gram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cijevi</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duljine</w:t>
      </w:r>
      <w:proofErr w:type="spellEnd"/>
      <w:r w:rsidRPr="007F40FC">
        <w:rPr>
          <w:rFonts w:ascii="Times New Roman" w:eastAsia="Times New Roman" w:hAnsi="Times New Roman"/>
          <w:sz w:val="20"/>
          <w:szCs w:val="20"/>
          <w:lang w:val="en-US"/>
        </w:rPr>
        <w:t xml:space="preserve"> F50 mm, </w:t>
      </w:r>
      <w:proofErr w:type="spellStart"/>
      <w:r w:rsidRPr="007F40FC">
        <w:rPr>
          <w:rFonts w:ascii="Times New Roman" w:eastAsia="Times New Roman" w:hAnsi="Times New Roman"/>
          <w:sz w:val="20"/>
          <w:szCs w:val="20"/>
          <w:lang w:val="en-US"/>
        </w:rPr>
        <w:t>dobava</w:t>
      </w:r>
      <w:proofErr w:type="spellEnd"/>
      <w:r w:rsidRPr="007F40FC">
        <w:rPr>
          <w:rFonts w:ascii="Times New Roman" w:eastAsia="Times New Roman" w:hAnsi="Times New Roman"/>
          <w:sz w:val="20"/>
          <w:szCs w:val="20"/>
          <w:lang w:val="en-US"/>
        </w:rPr>
        <w:t xml:space="preserve"> i </w:t>
      </w:r>
      <w:proofErr w:type="spellStart"/>
      <w:r w:rsidRPr="007F40FC">
        <w:rPr>
          <w:rFonts w:ascii="Times New Roman" w:eastAsia="Times New Roman" w:hAnsi="Times New Roman"/>
          <w:sz w:val="20"/>
          <w:szCs w:val="20"/>
          <w:lang w:val="en-US"/>
        </w:rPr>
        <w:t>montaža</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trake</w:t>
      </w:r>
      <w:proofErr w:type="spellEnd"/>
      <w:r w:rsidRPr="007F40FC">
        <w:rPr>
          <w:rFonts w:ascii="Times New Roman" w:eastAsia="Times New Roman" w:hAnsi="Times New Roman"/>
          <w:sz w:val="20"/>
          <w:szCs w:val="20"/>
          <w:lang w:val="en-US"/>
        </w:rPr>
        <w:t xml:space="preserve"> za </w:t>
      </w:r>
      <w:proofErr w:type="spellStart"/>
      <w:r w:rsidRPr="007F40FC">
        <w:rPr>
          <w:rFonts w:ascii="Times New Roman" w:eastAsia="Times New Roman" w:hAnsi="Times New Roman"/>
          <w:sz w:val="20"/>
          <w:szCs w:val="20"/>
          <w:lang w:val="en-US"/>
        </w:rPr>
        <w:t>uzemljenje</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trake</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upozorenja</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dobava</w:t>
      </w:r>
      <w:proofErr w:type="spellEnd"/>
      <w:r w:rsidRPr="007F40FC">
        <w:rPr>
          <w:rFonts w:ascii="Times New Roman" w:eastAsia="Times New Roman" w:hAnsi="Times New Roman"/>
          <w:sz w:val="20"/>
          <w:szCs w:val="20"/>
          <w:lang w:val="en-US"/>
        </w:rPr>
        <w:t xml:space="preserve"> i </w:t>
      </w:r>
      <w:proofErr w:type="spellStart"/>
      <w:r w:rsidRPr="007F40FC">
        <w:rPr>
          <w:rFonts w:ascii="Times New Roman" w:eastAsia="Times New Roman" w:hAnsi="Times New Roman"/>
          <w:sz w:val="20"/>
          <w:szCs w:val="20"/>
          <w:lang w:val="en-US"/>
        </w:rPr>
        <w:t>montaža</w:t>
      </w:r>
      <w:proofErr w:type="spellEnd"/>
      <w:r w:rsidRPr="007F40FC">
        <w:rPr>
          <w:rFonts w:ascii="Times New Roman" w:eastAsia="Times New Roman" w:hAnsi="Times New Roman"/>
          <w:sz w:val="20"/>
          <w:szCs w:val="20"/>
          <w:lang w:val="en-US"/>
        </w:rPr>
        <w:t xml:space="preserve"> LED </w:t>
      </w:r>
      <w:proofErr w:type="spellStart"/>
      <w:r w:rsidRPr="007F40FC">
        <w:rPr>
          <w:rFonts w:ascii="Times New Roman" w:eastAsia="Times New Roman" w:hAnsi="Times New Roman"/>
          <w:sz w:val="20"/>
          <w:szCs w:val="20"/>
          <w:lang w:val="en-US"/>
        </w:rPr>
        <w:t>rasvjetnih</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tijela</w:t>
      </w:r>
      <w:proofErr w:type="spellEnd"/>
      <w:r w:rsidRPr="007F40FC">
        <w:rPr>
          <w:rFonts w:ascii="Times New Roman" w:eastAsia="Times New Roman" w:hAnsi="Times New Roman"/>
          <w:sz w:val="20"/>
          <w:szCs w:val="20"/>
          <w:lang w:val="en-US"/>
        </w:rPr>
        <w:t xml:space="preserve"> (39 </w:t>
      </w:r>
      <w:proofErr w:type="spellStart"/>
      <w:r w:rsidRPr="007F40FC">
        <w:rPr>
          <w:rFonts w:ascii="Times New Roman" w:eastAsia="Times New Roman" w:hAnsi="Times New Roman"/>
          <w:sz w:val="20"/>
          <w:szCs w:val="20"/>
          <w:lang w:val="en-US"/>
        </w:rPr>
        <w:t>komada</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na</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lokacijama</w:t>
      </w:r>
      <w:proofErr w:type="spellEnd"/>
      <w:r w:rsidRPr="007F40FC">
        <w:rPr>
          <w:rFonts w:ascii="Times New Roman" w:eastAsia="Times New Roman" w:hAnsi="Times New Roman"/>
          <w:sz w:val="20"/>
          <w:szCs w:val="20"/>
          <w:lang w:val="en-US"/>
        </w:rPr>
        <w:t xml:space="preserve">: </w:t>
      </w:r>
    </w:p>
    <w:p w14:paraId="0EEEFE7F" w14:textId="77777777" w:rsidR="007F40FC" w:rsidRPr="007F40FC" w:rsidRDefault="007F40FC" w:rsidP="007F40FC">
      <w:pPr>
        <w:autoSpaceDE w:val="0"/>
        <w:autoSpaceDN w:val="0"/>
        <w:adjustRightInd w:val="0"/>
        <w:spacing w:after="0" w:line="240" w:lineRule="auto"/>
        <w:ind w:left="720"/>
        <w:rPr>
          <w:rFonts w:ascii="Times New Roman" w:eastAsia="Times New Roman" w:hAnsi="Times New Roman"/>
          <w:sz w:val="20"/>
          <w:szCs w:val="20"/>
          <w:lang w:val="en-US"/>
        </w:rPr>
      </w:pPr>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kuća</w:t>
      </w:r>
      <w:proofErr w:type="spellEnd"/>
      <w:r w:rsidRPr="007F40FC">
        <w:rPr>
          <w:rFonts w:ascii="Times New Roman" w:eastAsia="Times New Roman" w:hAnsi="Times New Roman"/>
          <w:sz w:val="20"/>
          <w:szCs w:val="20"/>
          <w:lang w:val="en-US"/>
        </w:rPr>
        <w:t xml:space="preserve"> Petrina Marica (Kamanje 81) do </w:t>
      </w:r>
      <w:proofErr w:type="spellStart"/>
      <w:r w:rsidRPr="007F40FC">
        <w:rPr>
          <w:rFonts w:ascii="Times New Roman" w:eastAsia="Times New Roman" w:hAnsi="Times New Roman"/>
          <w:sz w:val="20"/>
          <w:szCs w:val="20"/>
          <w:lang w:val="en-US"/>
        </w:rPr>
        <w:t>kuće</w:t>
      </w:r>
      <w:proofErr w:type="spellEnd"/>
      <w:r w:rsidRPr="007F40FC">
        <w:rPr>
          <w:rFonts w:ascii="Times New Roman" w:eastAsia="Times New Roman" w:hAnsi="Times New Roman"/>
          <w:sz w:val="20"/>
          <w:szCs w:val="20"/>
          <w:lang w:val="en-US"/>
        </w:rPr>
        <w:t xml:space="preserve"> Matešić Stjepana (Kamanje 79B)</w:t>
      </w:r>
    </w:p>
    <w:p w14:paraId="01A60690" w14:textId="77777777" w:rsidR="007F40FC" w:rsidRPr="007F40FC" w:rsidRDefault="007F40FC" w:rsidP="007F40FC">
      <w:pPr>
        <w:autoSpaceDE w:val="0"/>
        <w:autoSpaceDN w:val="0"/>
        <w:adjustRightInd w:val="0"/>
        <w:spacing w:after="0" w:line="240" w:lineRule="auto"/>
        <w:ind w:left="720"/>
        <w:rPr>
          <w:rFonts w:ascii="Times New Roman" w:eastAsia="Times New Roman" w:hAnsi="Times New Roman"/>
          <w:sz w:val="20"/>
          <w:szCs w:val="20"/>
          <w:lang w:val="en-US"/>
        </w:rPr>
      </w:pPr>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kuća</w:t>
      </w:r>
      <w:proofErr w:type="spellEnd"/>
      <w:r w:rsidRPr="007F40FC">
        <w:rPr>
          <w:rFonts w:ascii="Times New Roman" w:eastAsia="Times New Roman" w:hAnsi="Times New Roman"/>
          <w:sz w:val="20"/>
          <w:szCs w:val="20"/>
          <w:lang w:val="en-US"/>
        </w:rPr>
        <w:t xml:space="preserve"> Vrbanek Biserka (Kamanje 73) do </w:t>
      </w:r>
      <w:proofErr w:type="spellStart"/>
      <w:r w:rsidRPr="007F40FC">
        <w:rPr>
          <w:rFonts w:ascii="Times New Roman" w:eastAsia="Times New Roman" w:hAnsi="Times New Roman"/>
          <w:sz w:val="20"/>
          <w:szCs w:val="20"/>
          <w:lang w:val="en-US"/>
        </w:rPr>
        <w:t>kuće</w:t>
      </w:r>
      <w:proofErr w:type="spellEnd"/>
      <w:r w:rsidRPr="007F40FC">
        <w:rPr>
          <w:rFonts w:ascii="Times New Roman" w:eastAsia="Times New Roman" w:hAnsi="Times New Roman"/>
          <w:sz w:val="20"/>
          <w:szCs w:val="20"/>
          <w:lang w:val="en-US"/>
        </w:rPr>
        <w:t xml:space="preserve"> Petar </w:t>
      </w:r>
      <w:proofErr w:type="spellStart"/>
      <w:r w:rsidRPr="007F40FC">
        <w:rPr>
          <w:rFonts w:ascii="Times New Roman" w:eastAsia="Times New Roman" w:hAnsi="Times New Roman"/>
          <w:sz w:val="20"/>
          <w:szCs w:val="20"/>
          <w:lang w:val="en-US"/>
        </w:rPr>
        <w:t>Šesto</w:t>
      </w:r>
      <w:proofErr w:type="spellEnd"/>
      <w:r w:rsidRPr="007F40FC">
        <w:rPr>
          <w:rFonts w:ascii="Times New Roman" w:eastAsia="Times New Roman" w:hAnsi="Times New Roman"/>
          <w:sz w:val="20"/>
          <w:szCs w:val="20"/>
          <w:lang w:val="en-US"/>
        </w:rPr>
        <w:t xml:space="preserve"> (Kamanje 75A)</w:t>
      </w:r>
    </w:p>
    <w:p w14:paraId="59566D2C" w14:textId="77777777" w:rsidR="007F40FC" w:rsidRPr="007F40FC" w:rsidRDefault="007F40FC" w:rsidP="007F40FC">
      <w:pPr>
        <w:autoSpaceDE w:val="0"/>
        <w:autoSpaceDN w:val="0"/>
        <w:adjustRightInd w:val="0"/>
        <w:spacing w:after="0" w:line="240" w:lineRule="auto"/>
        <w:ind w:left="720"/>
        <w:rPr>
          <w:rFonts w:ascii="Times New Roman" w:eastAsia="Times New Roman" w:hAnsi="Times New Roman"/>
          <w:sz w:val="20"/>
          <w:szCs w:val="20"/>
          <w:lang w:val="en-US"/>
        </w:rPr>
      </w:pPr>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kuća</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Jančić</w:t>
      </w:r>
      <w:proofErr w:type="spellEnd"/>
      <w:r w:rsidRPr="007F40FC">
        <w:rPr>
          <w:rFonts w:ascii="Times New Roman" w:eastAsia="Times New Roman" w:hAnsi="Times New Roman"/>
          <w:sz w:val="20"/>
          <w:szCs w:val="20"/>
          <w:lang w:val="en-US"/>
        </w:rPr>
        <w:t xml:space="preserve"> Stjepan (Kamanje 67 – </w:t>
      </w:r>
      <w:proofErr w:type="spellStart"/>
      <w:r w:rsidRPr="007F40FC">
        <w:rPr>
          <w:rFonts w:ascii="Times New Roman" w:eastAsia="Times New Roman" w:hAnsi="Times New Roman"/>
          <w:sz w:val="20"/>
          <w:szCs w:val="20"/>
          <w:lang w:val="en-US"/>
        </w:rPr>
        <w:t>kuća</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Prahović</w:t>
      </w:r>
      <w:proofErr w:type="spellEnd"/>
      <w:r w:rsidRPr="007F40FC">
        <w:rPr>
          <w:rFonts w:ascii="Times New Roman" w:eastAsia="Times New Roman" w:hAnsi="Times New Roman"/>
          <w:sz w:val="20"/>
          <w:szCs w:val="20"/>
          <w:lang w:val="en-US"/>
        </w:rPr>
        <w:t xml:space="preserve"> Josip, Kamanje 61a – </w:t>
      </w:r>
      <w:proofErr w:type="spellStart"/>
      <w:r w:rsidRPr="007F40FC">
        <w:rPr>
          <w:rFonts w:ascii="Times New Roman" w:eastAsia="Times New Roman" w:hAnsi="Times New Roman"/>
          <w:sz w:val="20"/>
          <w:szCs w:val="20"/>
          <w:lang w:val="en-US"/>
        </w:rPr>
        <w:t>kuća</w:t>
      </w:r>
      <w:proofErr w:type="spellEnd"/>
      <w:r w:rsidRPr="007F40FC">
        <w:rPr>
          <w:rFonts w:ascii="Times New Roman" w:eastAsia="Times New Roman" w:hAnsi="Times New Roman"/>
          <w:sz w:val="20"/>
          <w:szCs w:val="20"/>
          <w:lang w:val="en-US"/>
        </w:rPr>
        <w:t xml:space="preserve"> Mateljan Damir, Kamanje 98)</w:t>
      </w:r>
    </w:p>
    <w:p w14:paraId="63A706ED" w14:textId="77777777" w:rsidR="007F40FC" w:rsidRPr="007F40FC" w:rsidRDefault="007F40FC" w:rsidP="007F40FC">
      <w:pPr>
        <w:autoSpaceDE w:val="0"/>
        <w:autoSpaceDN w:val="0"/>
        <w:adjustRightInd w:val="0"/>
        <w:spacing w:after="0" w:line="240" w:lineRule="auto"/>
        <w:ind w:left="720"/>
        <w:rPr>
          <w:rFonts w:ascii="Times New Roman" w:eastAsia="Times New Roman" w:hAnsi="Times New Roman"/>
          <w:sz w:val="20"/>
          <w:szCs w:val="20"/>
          <w:lang w:val="en-US"/>
        </w:rPr>
      </w:pPr>
      <w:r w:rsidRPr="007F40FC">
        <w:rPr>
          <w:rFonts w:ascii="Times New Roman" w:eastAsia="Times New Roman" w:hAnsi="Times New Roman"/>
          <w:sz w:val="20"/>
          <w:szCs w:val="20"/>
          <w:lang w:val="en-US"/>
        </w:rPr>
        <w:lastRenderedPageBreak/>
        <w:t xml:space="preserve">* </w:t>
      </w:r>
      <w:proofErr w:type="spellStart"/>
      <w:r w:rsidRPr="007F40FC">
        <w:rPr>
          <w:rFonts w:ascii="Times New Roman" w:eastAsia="Times New Roman" w:hAnsi="Times New Roman"/>
          <w:sz w:val="20"/>
          <w:szCs w:val="20"/>
          <w:lang w:val="en-US"/>
        </w:rPr>
        <w:t>kuća</w:t>
      </w:r>
      <w:proofErr w:type="spellEnd"/>
      <w:r w:rsidRPr="007F40FC">
        <w:rPr>
          <w:rFonts w:ascii="Times New Roman" w:eastAsia="Times New Roman" w:hAnsi="Times New Roman"/>
          <w:sz w:val="20"/>
          <w:szCs w:val="20"/>
          <w:lang w:val="en-US"/>
        </w:rPr>
        <w:t xml:space="preserve"> Mihalić Tamara (Kamanje 40) do </w:t>
      </w:r>
      <w:proofErr w:type="spellStart"/>
      <w:r w:rsidRPr="007F40FC">
        <w:rPr>
          <w:rFonts w:ascii="Times New Roman" w:eastAsia="Times New Roman" w:hAnsi="Times New Roman"/>
          <w:sz w:val="20"/>
          <w:szCs w:val="20"/>
          <w:lang w:val="en-US"/>
        </w:rPr>
        <w:t>kuće</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Šesto</w:t>
      </w:r>
      <w:proofErr w:type="spellEnd"/>
      <w:r w:rsidRPr="007F40FC">
        <w:rPr>
          <w:rFonts w:ascii="Times New Roman" w:eastAsia="Times New Roman" w:hAnsi="Times New Roman"/>
          <w:sz w:val="20"/>
          <w:szCs w:val="20"/>
          <w:lang w:val="en-US"/>
        </w:rPr>
        <w:t xml:space="preserve"> Damir (Kamanje 72)</w:t>
      </w:r>
    </w:p>
    <w:p w14:paraId="34D11D71" w14:textId="746E69AB" w:rsidR="007F40FC" w:rsidRPr="007F40FC" w:rsidRDefault="007F40FC" w:rsidP="007F40FC">
      <w:pPr>
        <w:autoSpaceDE w:val="0"/>
        <w:autoSpaceDN w:val="0"/>
        <w:adjustRightInd w:val="0"/>
        <w:spacing w:after="0" w:line="240" w:lineRule="auto"/>
        <w:rPr>
          <w:rFonts w:ascii="Times New Roman" w:eastAsia="Times New Roman" w:hAnsi="Times New Roman"/>
          <w:b/>
          <w:bCs/>
          <w:sz w:val="20"/>
          <w:szCs w:val="20"/>
          <w:lang w:val="es-ES"/>
        </w:rPr>
      </w:pPr>
    </w:p>
    <w:p w14:paraId="5CDF39CB" w14:textId="4AD8AFBE" w:rsidR="007F40FC" w:rsidRPr="007F40FC" w:rsidRDefault="007F40FC" w:rsidP="007F40FC">
      <w:pPr>
        <w:autoSpaceDE w:val="0"/>
        <w:autoSpaceDN w:val="0"/>
        <w:adjustRightInd w:val="0"/>
        <w:spacing w:after="0" w:line="240" w:lineRule="auto"/>
        <w:jc w:val="center"/>
        <w:rPr>
          <w:rFonts w:ascii="Times New Roman" w:eastAsia="Times New Roman" w:hAnsi="Times New Roman"/>
          <w:b/>
          <w:bCs/>
          <w:sz w:val="20"/>
          <w:szCs w:val="20"/>
          <w:lang w:val="es-ES"/>
        </w:rPr>
      </w:pPr>
      <w:r w:rsidRPr="007F40FC">
        <w:rPr>
          <w:rFonts w:ascii="Times New Roman" w:eastAsia="Times New Roman" w:hAnsi="Times New Roman"/>
          <w:b/>
          <w:bCs/>
          <w:sz w:val="20"/>
          <w:szCs w:val="20"/>
          <w:lang w:val="es-ES"/>
        </w:rPr>
        <w:t>Članka 4.</w:t>
      </w:r>
    </w:p>
    <w:p w14:paraId="28747B82" w14:textId="29BAC075" w:rsidR="007F40FC" w:rsidRPr="007F40FC" w:rsidRDefault="007F40FC" w:rsidP="007F40FC">
      <w:pPr>
        <w:autoSpaceDE w:val="0"/>
        <w:autoSpaceDN w:val="0"/>
        <w:adjustRightInd w:val="0"/>
        <w:spacing w:after="0" w:line="240" w:lineRule="auto"/>
        <w:rPr>
          <w:rFonts w:ascii="Times New Roman" w:eastAsia="Times New Roman" w:hAnsi="Times New Roman"/>
          <w:bCs/>
          <w:sz w:val="20"/>
          <w:szCs w:val="20"/>
          <w:lang w:val="es-ES"/>
        </w:rPr>
      </w:pPr>
      <w:r w:rsidRPr="007F40FC">
        <w:rPr>
          <w:rFonts w:ascii="Times New Roman" w:eastAsia="Times New Roman" w:hAnsi="Times New Roman"/>
          <w:bCs/>
          <w:sz w:val="20"/>
          <w:szCs w:val="20"/>
          <w:lang w:val="es-ES"/>
        </w:rPr>
        <w:t>Građenje komunalne infrastrukture iz članka 3. ovog programa financirati će se iz:</w:t>
      </w:r>
    </w:p>
    <w:p w14:paraId="17B2E57F" w14:textId="22670EAA" w:rsidR="007F40FC" w:rsidRPr="007F40FC" w:rsidRDefault="007F40FC">
      <w:pPr>
        <w:numPr>
          <w:ilvl w:val="0"/>
          <w:numId w:val="4"/>
        </w:numPr>
        <w:autoSpaceDE w:val="0"/>
        <w:autoSpaceDN w:val="0"/>
        <w:adjustRightInd w:val="0"/>
        <w:spacing w:after="0" w:line="240" w:lineRule="auto"/>
        <w:ind w:left="1418"/>
        <w:rPr>
          <w:rFonts w:ascii="Times New Roman" w:eastAsia="Times New Roman" w:hAnsi="Times New Roman"/>
          <w:bCs/>
          <w:sz w:val="20"/>
          <w:szCs w:val="20"/>
          <w:lang w:val="es-ES"/>
        </w:rPr>
      </w:pPr>
      <w:r w:rsidRPr="007F40FC">
        <w:rPr>
          <w:rFonts w:ascii="Times New Roman" w:eastAsia="Times New Roman" w:hAnsi="Times New Roman"/>
          <w:bCs/>
          <w:sz w:val="20"/>
          <w:szCs w:val="20"/>
          <w:lang w:val="es-ES"/>
        </w:rPr>
        <w:t>Izvor financiranja 4: Prihodi za posebne namjene</w:t>
      </w:r>
      <w:r w:rsidRPr="007F40FC">
        <w:rPr>
          <w:rFonts w:ascii="Times New Roman" w:eastAsia="Times New Roman" w:hAnsi="Times New Roman"/>
          <w:bCs/>
          <w:sz w:val="20"/>
          <w:szCs w:val="20"/>
          <w:lang w:val="es-ES"/>
        </w:rPr>
        <w:tab/>
      </w:r>
      <w:r w:rsidRPr="007F40FC">
        <w:rPr>
          <w:rFonts w:ascii="Times New Roman" w:eastAsia="Times New Roman" w:hAnsi="Times New Roman"/>
          <w:bCs/>
          <w:sz w:val="20"/>
          <w:szCs w:val="20"/>
          <w:lang w:val="es-ES"/>
        </w:rPr>
        <w:tab/>
        <w:t xml:space="preserve">           </w:t>
      </w:r>
      <w:r>
        <w:rPr>
          <w:rFonts w:ascii="Times New Roman" w:eastAsia="Times New Roman" w:hAnsi="Times New Roman"/>
          <w:bCs/>
          <w:sz w:val="20"/>
          <w:szCs w:val="20"/>
          <w:lang w:val="es-ES"/>
        </w:rPr>
        <w:t xml:space="preserve">  </w:t>
      </w:r>
      <w:r w:rsidRPr="007F40FC">
        <w:rPr>
          <w:rFonts w:ascii="Times New Roman" w:eastAsia="Times New Roman" w:hAnsi="Times New Roman"/>
          <w:bCs/>
          <w:sz w:val="20"/>
          <w:szCs w:val="20"/>
          <w:lang w:val="es-ES"/>
        </w:rPr>
        <w:t xml:space="preserve"> 18.500,00 EUR</w:t>
      </w:r>
    </w:p>
    <w:p w14:paraId="451B069D" w14:textId="030ED815" w:rsidR="007F40FC" w:rsidRPr="007F40FC" w:rsidRDefault="007F40FC">
      <w:pPr>
        <w:numPr>
          <w:ilvl w:val="0"/>
          <w:numId w:val="4"/>
        </w:numPr>
        <w:autoSpaceDE w:val="0"/>
        <w:autoSpaceDN w:val="0"/>
        <w:adjustRightInd w:val="0"/>
        <w:spacing w:after="0" w:line="240" w:lineRule="auto"/>
        <w:ind w:left="1418"/>
        <w:rPr>
          <w:rFonts w:ascii="Times New Roman" w:eastAsia="Times New Roman" w:hAnsi="Times New Roman"/>
          <w:bCs/>
          <w:sz w:val="20"/>
          <w:szCs w:val="20"/>
          <w:lang w:val="es-ES"/>
        </w:rPr>
      </w:pPr>
      <w:r w:rsidRPr="007F40FC">
        <w:rPr>
          <w:rFonts w:ascii="Times New Roman" w:eastAsia="Times New Roman" w:hAnsi="Times New Roman"/>
          <w:bCs/>
          <w:sz w:val="20"/>
          <w:szCs w:val="20"/>
          <w:lang w:val="es-ES"/>
        </w:rPr>
        <w:t>Izvor financiranja 5: Pomoći</w:t>
      </w:r>
      <w:r w:rsidRPr="007F40FC">
        <w:rPr>
          <w:rFonts w:ascii="Times New Roman" w:eastAsia="Times New Roman" w:hAnsi="Times New Roman"/>
          <w:bCs/>
          <w:sz w:val="20"/>
          <w:szCs w:val="20"/>
          <w:lang w:val="es-ES"/>
        </w:rPr>
        <w:tab/>
      </w:r>
      <w:r w:rsidRPr="007F40FC">
        <w:rPr>
          <w:rFonts w:ascii="Times New Roman" w:eastAsia="Times New Roman" w:hAnsi="Times New Roman"/>
          <w:bCs/>
          <w:sz w:val="20"/>
          <w:szCs w:val="20"/>
          <w:lang w:val="es-ES"/>
        </w:rPr>
        <w:tab/>
      </w:r>
      <w:r w:rsidRPr="007F40FC">
        <w:rPr>
          <w:rFonts w:ascii="Times New Roman" w:eastAsia="Times New Roman" w:hAnsi="Times New Roman"/>
          <w:bCs/>
          <w:sz w:val="20"/>
          <w:szCs w:val="20"/>
          <w:lang w:val="es-ES"/>
        </w:rPr>
        <w:tab/>
      </w:r>
      <w:r w:rsidRPr="007F40FC">
        <w:rPr>
          <w:rFonts w:ascii="Times New Roman" w:eastAsia="Times New Roman" w:hAnsi="Times New Roman"/>
          <w:bCs/>
          <w:sz w:val="20"/>
          <w:szCs w:val="20"/>
          <w:lang w:val="es-ES"/>
        </w:rPr>
        <w:tab/>
      </w:r>
      <w:r>
        <w:rPr>
          <w:rFonts w:ascii="Times New Roman" w:eastAsia="Times New Roman" w:hAnsi="Times New Roman"/>
          <w:bCs/>
          <w:sz w:val="20"/>
          <w:szCs w:val="20"/>
          <w:lang w:val="es-ES"/>
        </w:rPr>
        <w:t xml:space="preserve">            </w:t>
      </w:r>
      <w:r w:rsidR="008166E4">
        <w:rPr>
          <w:rFonts w:ascii="Times New Roman" w:eastAsia="Times New Roman" w:hAnsi="Times New Roman"/>
          <w:bCs/>
          <w:sz w:val="20"/>
          <w:szCs w:val="20"/>
          <w:lang w:val="es-ES"/>
        </w:rPr>
        <w:t xml:space="preserve">  70</w:t>
      </w:r>
      <w:r w:rsidRPr="007F40FC">
        <w:rPr>
          <w:rFonts w:ascii="Times New Roman" w:eastAsia="Times New Roman" w:hAnsi="Times New Roman"/>
          <w:bCs/>
          <w:sz w:val="20"/>
          <w:szCs w:val="20"/>
          <w:lang w:val="es-ES"/>
        </w:rPr>
        <w:t>.000,00 EUR</w:t>
      </w:r>
    </w:p>
    <w:p w14:paraId="38D987D5" w14:textId="67FCC6A3" w:rsidR="007F40FC" w:rsidRPr="007F40FC" w:rsidRDefault="007F40FC">
      <w:pPr>
        <w:numPr>
          <w:ilvl w:val="0"/>
          <w:numId w:val="4"/>
        </w:numPr>
        <w:autoSpaceDE w:val="0"/>
        <w:autoSpaceDN w:val="0"/>
        <w:adjustRightInd w:val="0"/>
        <w:spacing w:after="0" w:line="240" w:lineRule="auto"/>
        <w:ind w:left="1418"/>
        <w:rPr>
          <w:rFonts w:ascii="Times New Roman" w:eastAsia="Times New Roman" w:hAnsi="Times New Roman"/>
          <w:bCs/>
          <w:sz w:val="20"/>
          <w:szCs w:val="20"/>
          <w:lang w:val="es-ES"/>
        </w:rPr>
      </w:pPr>
      <w:r w:rsidRPr="007F40FC">
        <w:rPr>
          <w:rFonts w:ascii="Times New Roman" w:eastAsia="Times New Roman" w:hAnsi="Times New Roman"/>
          <w:bCs/>
          <w:sz w:val="20"/>
          <w:szCs w:val="20"/>
          <w:lang w:val="es-ES"/>
        </w:rPr>
        <w:t>Izvor financiranja 8: Namjenski primici</w:t>
      </w:r>
      <w:r w:rsidRPr="007F40FC">
        <w:rPr>
          <w:rFonts w:ascii="Times New Roman" w:eastAsia="Times New Roman" w:hAnsi="Times New Roman"/>
          <w:bCs/>
          <w:sz w:val="20"/>
          <w:szCs w:val="20"/>
          <w:lang w:val="es-ES"/>
        </w:rPr>
        <w:tab/>
      </w:r>
      <w:r w:rsidRPr="007F40FC">
        <w:rPr>
          <w:rFonts w:ascii="Times New Roman" w:eastAsia="Times New Roman" w:hAnsi="Times New Roman"/>
          <w:bCs/>
          <w:sz w:val="20"/>
          <w:szCs w:val="20"/>
          <w:lang w:val="es-ES"/>
        </w:rPr>
        <w:tab/>
      </w:r>
      <w:r w:rsidRPr="007F40FC">
        <w:rPr>
          <w:rFonts w:ascii="Times New Roman" w:eastAsia="Times New Roman" w:hAnsi="Times New Roman"/>
          <w:bCs/>
          <w:sz w:val="20"/>
          <w:szCs w:val="20"/>
          <w:lang w:val="es-ES"/>
        </w:rPr>
        <w:tab/>
      </w:r>
      <w:r w:rsidR="008166E4">
        <w:rPr>
          <w:rFonts w:ascii="Times New Roman" w:eastAsia="Times New Roman" w:hAnsi="Times New Roman"/>
          <w:bCs/>
          <w:sz w:val="20"/>
          <w:szCs w:val="20"/>
          <w:lang w:val="es-ES"/>
        </w:rPr>
        <w:t xml:space="preserve">            138</w:t>
      </w:r>
      <w:r w:rsidRPr="007F40FC">
        <w:rPr>
          <w:rFonts w:ascii="Times New Roman" w:eastAsia="Times New Roman" w:hAnsi="Times New Roman"/>
          <w:bCs/>
          <w:sz w:val="20"/>
          <w:szCs w:val="20"/>
          <w:lang w:val="es-ES"/>
        </w:rPr>
        <w:t>.500,00 EUR</w:t>
      </w:r>
    </w:p>
    <w:p w14:paraId="0C3CC535" w14:textId="77777777" w:rsidR="007F40FC" w:rsidRPr="007F40FC" w:rsidRDefault="007F40FC" w:rsidP="007F40FC">
      <w:pPr>
        <w:autoSpaceDE w:val="0"/>
        <w:autoSpaceDN w:val="0"/>
        <w:adjustRightInd w:val="0"/>
        <w:spacing w:after="0" w:line="240" w:lineRule="auto"/>
        <w:rPr>
          <w:rFonts w:ascii="Times New Roman" w:eastAsia="Times New Roman" w:hAnsi="Times New Roman"/>
          <w:bCs/>
          <w:sz w:val="20"/>
          <w:szCs w:val="20"/>
          <w:lang w:val="es-ES"/>
        </w:rPr>
      </w:pPr>
      <w:r w:rsidRPr="007F40FC">
        <w:rPr>
          <w:rFonts w:ascii="Times New Roman" w:eastAsia="Times New Roman" w:hAnsi="Times New Roman"/>
          <w:bCs/>
          <w:sz w:val="20"/>
          <w:szCs w:val="20"/>
          <w:lang w:val="es-ES"/>
        </w:rPr>
        <w:t>___________________________________________________________________________________</w:t>
      </w:r>
    </w:p>
    <w:p w14:paraId="6F5EFEE2" w14:textId="2044B345" w:rsidR="007F40FC" w:rsidRPr="007F40FC" w:rsidRDefault="007F40FC" w:rsidP="007F40FC">
      <w:pPr>
        <w:autoSpaceDE w:val="0"/>
        <w:autoSpaceDN w:val="0"/>
        <w:adjustRightInd w:val="0"/>
        <w:spacing w:after="0" w:line="240" w:lineRule="auto"/>
        <w:rPr>
          <w:rFonts w:ascii="Times New Roman" w:eastAsia="Times New Roman" w:hAnsi="Times New Roman"/>
          <w:b/>
          <w:bCs/>
          <w:sz w:val="20"/>
          <w:szCs w:val="20"/>
          <w:lang w:val="es-ES"/>
        </w:rPr>
      </w:pPr>
      <w:r w:rsidRPr="007F40FC">
        <w:rPr>
          <w:rFonts w:ascii="Times New Roman" w:eastAsia="Times New Roman" w:hAnsi="Times New Roman"/>
          <w:b/>
          <w:bCs/>
          <w:sz w:val="20"/>
          <w:szCs w:val="20"/>
          <w:lang w:val="es-ES"/>
        </w:rPr>
        <w:t xml:space="preserve">         </w:t>
      </w:r>
      <w:r w:rsidRPr="007F40FC">
        <w:rPr>
          <w:rFonts w:ascii="Times New Roman" w:eastAsia="Times New Roman" w:hAnsi="Times New Roman"/>
          <w:b/>
          <w:bCs/>
          <w:sz w:val="20"/>
          <w:szCs w:val="20"/>
          <w:lang w:val="es-ES"/>
        </w:rPr>
        <w:tab/>
      </w:r>
      <w:r w:rsidRPr="007F40FC">
        <w:rPr>
          <w:rFonts w:ascii="Times New Roman" w:eastAsia="Times New Roman" w:hAnsi="Times New Roman"/>
          <w:b/>
          <w:bCs/>
          <w:sz w:val="20"/>
          <w:szCs w:val="20"/>
          <w:lang w:val="es-ES"/>
        </w:rPr>
        <w:tab/>
      </w:r>
      <w:r w:rsidRPr="007F40FC">
        <w:rPr>
          <w:rFonts w:ascii="Times New Roman" w:eastAsia="Times New Roman" w:hAnsi="Times New Roman"/>
          <w:b/>
          <w:bCs/>
          <w:sz w:val="20"/>
          <w:szCs w:val="20"/>
          <w:lang w:val="es-ES"/>
        </w:rPr>
        <w:tab/>
      </w:r>
      <w:r w:rsidRPr="007F40FC">
        <w:rPr>
          <w:rFonts w:ascii="Times New Roman" w:eastAsia="Times New Roman" w:hAnsi="Times New Roman"/>
          <w:b/>
          <w:bCs/>
          <w:sz w:val="20"/>
          <w:szCs w:val="20"/>
          <w:lang w:val="es-ES"/>
        </w:rPr>
        <w:tab/>
      </w:r>
      <w:r w:rsidRPr="007F40FC">
        <w:rPr>
          <w:rFonts w:ascii="Times New Roman" w:eastAsia="Times New Roman" w:hAnsi="Times New Roman"/>
          <w:b/>
          <w:bCs/>
          <w:sz w:val="20"/>
          <w:szCs w:val="20"/>
          <w:lang w:val="es-ES"/>
        </w:rPr>
        <w:tab/>
      </w:r>
      <w:r w:rsidRPr="007F40FC">
        <w:rPr>
          <w:rFonts w:ascii="Times New Roman" w:eastAsia="Times New Roman" w:hAnsi="Times New Roman"/>
          <w:b/>
          <w:bCs/>
          <w:sz w:val="20"/>
          <w:szCs w:val="20"/>
          <w:lang w:val="es-ES"/>
        </w:rPr>
        <w:tab/>
      </w:r>
      <w:r w:rsidRPr="007F40FC">
        <w:rPr>
          <w:rFonts w:ascii="Times New Roman" w:eastAsia="Times New Roman" w:hAnsi="Times New Roman"/>
          <w:b/>
          <w:bCs/>
          <w:sz w:val="20"/>
          <w:szCs w:val="20"/>
          <w:lang w:val="es-ES"/>
        </w:rPr>
        <w:tab/>
      </w:r>
      <w:r w:rsidRPr="007F40FC">
        <w:rPr>
          <w:rFonts w:ascii="Times New Roman" w:eastAsia="Times New Roman" w:hAnsi="Times New Roman"/>
          <w:b/>
          <w:bCs/>
          <w:sz w:val="20"/>
          <w:szCs w:val="20"/>
          <w:lang w:val="es-ES"/>
        </w:rPr>
        <w:tab/>
        <w:t xml:space="preserve">    UKUPNO:    227.000,00 EUR</w:t>
      </w:r>
    </w:p>
    <w:p w14:paraId="05EC4D8D" w14:textId="2D43E213" w:rsidR="007F40FC" w:rsidRPr="007F40FC" w:rsidRDefault="007F40FC" w:rsidP="007F40FC">
      <w:pPr>
        <w:autoSpaceDE w:val="0"/>
        <w:autoSpaceDN w:val="0"/>
        <w:adjustRightInd w:val="0"/>
        <w:spacing w:after="0" w:line="240" w:lineRule="auto"/>
        <w:jc w:val="center"/>
        <w:rPr>
          <w:rFonts w:ascii="Times New Roman" w:eastAsia="Times New Roman" w:hAnsi="Times New Roman"/>
          <w:b/>
          <w:bCs/>
          <w:sz w:val="20"/>
          <w:szCs w:val="20"/>
          <w:lang w:val="es-ES"/>
        </w:rPr>
      </w:pPr>
      <w:r w:rsidRPr="007F40FC">
        <w:rPr>
          <w:rFonts w:ascii="Times New Roman" w:eastAsia="Times New Roman" w:hAnsi="Times New Roman"/>
          <w:b/>
          <w:bCs/>
          <w:sz w:val="20"/>
          <w:szCs w:val="20"/>
          <w:lang w:val="es-ES"/>
        </w:rPr>
        <w:t>Članak 5.</w:t>
      </w:r>
      <w:bookmarkEnd w:id="5"/>
    </w:p>
    <w:p w14:paraId="5567D0C5" w14:textId="77777777" w:rsidR="007F40FC" w:rsidRPr="007F40FC" w:rsidRDefault="007F40FC" w:rsidP="007F40FC">
      <w:pPr>
        <w:autoSpaceDE w:val="0"/>
        <w:autoSpaceDN w:val="0"/>
        <w:adjustRightInd w:val="0"/>
        <w:spacing w:after="0" w:line="240" w:lineRule="auto"/>
        <w:ind w:firstLine="720"/>
        <w:jc w:val="both"/>
        <w:rPr>
          <w:rFonts w:ascii="Times New Roman" w:eastAsia="Times New Roman" w:hAnsi="Times New Roman"/>
          <w:sz w:val="20"/>
          <w:szCs w:val="20"/>
          <w:lang w:val="en-US"/>
        </w:rPr>
      </w:pPr>
      <w:proofErr w:type="spellStart"/>
      <w:r w:rsidRPr="007F40FC">
        <w:rPr>
          <w:rFonts w:ascii="Times New Roman" w:eastAsia="Times New Roman" w:hAnsi="Times New Roman"/>
          <w:sz w:val="20"/>
          <w:szCs w:val="20"/>
          <w:lang w:val="en-US"/>
        </w:rPr>
        <w:t>Načelnik</w:t>
      </w:r>
      <w:proofErr w:type="spellEnd"/>
      <w:r w:rsidRPr="007F40FC">
        <w:rPr>
          <w:rFonts w:ascii="Times New Roman" w:eastAsia="Times New Roman" w:hAnsi="Times New Roman"/>
          <w:sz w:val="20"/>
          <w:szCs w:val="20"/>
          <w:lang w:val="en-US"/>
        </w:rPr>
        <w:t xml:space="preserve"> Općine Kamanje je </w:t>
      </w:r>
      <w:proofErr w:type="spellStart"/>
      <w:r w:rsidRPr="007F40FC">
        <w:rPr>
          <w:rFonts w:ascii="Times New Roman" w:eastAsia="Times New Roman" w:hAnsi="Times New Roman"/>
          <w:sz w:val="20"/>
          <w:szCs w:val="20"/>
          <w:lang w:val="en-US"/>
        </w:rPr>
        <w:t>dužan</w:t>
      </w:r>
      <w:proofErr w:type="spellEnd"/>
      <w:r w:rsidRPr="007F40FC">
        <w:rPr>
          <w:rFonts w:ascii="Times New Roman" w:eastAsia="Times New Roman" w:hAnsi="Times New Roman"/>
          <w:sz w:val="20"/>
          <w:szCs w:val="20"/>
          <w:lang w:val="en-US"/>
        </w:rPr>
        <w:t xml:space="preserve"> do </w:t>
      </w:r>
      <w:proofErr w:type="spellStart"/>
      <w:r w:rsidRPr="007F40FC">
        <w:rPr>
          <w:rFonts w:ascii="Times New Roman" w:eastAsia="Times New Roman" w:hAnsi="Times New Roman"/>
          <w:sz w:val="20"/>
          <w:szCs w:val="20"/>
          <w:lang w:val="en-US"/>
        </w:rPr>
        <w:t>ožujka</w:t>
      </w:r>
      <w:proofErr w:type="spellEnd"/>
      <w:r w:rsidRPr="007F40FC">
        <w:rPr>
          <w:rFonts w:ascii="Times New Roman" w:eastAsia="Times New Roman" w:hAnsi="Times New Roman"/>
          <w:sz w:val="20"/>
          <w:szCs w:val="20"/>
          <w:lang w:val="en-US"/>
        </w:rPr>
        <w:t xml:space="preserve"> 2025. </w:t>
      </w:r>
      <w:proofErr w:type="spellStart"/>
      <w:r w:rsidRPr="007F40FC">
        <w:rPr>
          <w:rFonts w:ascii="Times New Roman" w:eastAsia="Times New Roman" w:hAnsi="Times New Roman"/>
          <w:sz w:val="20"/>
          <w:szCs w:val="20"/>
          <w:lang w:val="en-US"/>
        </w:rPr>
        <w:t>godine</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Općinskom</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vijeću</w:t>
      </w:r>
      <w:proofErr w:type="spellEnd"/>
      <w:r w:rsidRPr="007F40FC">
        <w:rPr>
          <w:rFonts w:ascii="Times New Roman" w:eastAsia="Times New Roman" w:hAnsi="Times New Roman"/>
          <w:sz w:val="20"/>
          <w:szCs w:val="20"/>
          <w:lang w:val="en-US"/>
        </w:rPr>
        <w:t xml:space="preserve"> Općine Kamanje </w:t>
      </w:r>
      <w:proofErr w:type="spellStart"/>
      <w:r w:rsidRPr="007F40FC">
        <w:rPr>
          <w:rFonts w:ascii="Times New Roman" w:eastAsia="Times New Roman" w:hAnsi="Times New Roman"/>
          <w:sz w:val="20"/>
          <w:szCs w:val="20"/>
          <w:lang w:val="en-US"/>
        </w:rPr>
        <w:t>podnijeti</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Izvješće</w:t>
      </w:r>
      <w:proofErr w:type="spellEnd"/>
      <w:r w:rsidRPr="007F40FC">
        <w:rPr>
          <w:rFonts w:ascii="Times New Roman" w:eastAsia="Times New Roman" w:hAnsi="Times New Roman"/>
          <w:sz w:val="20"/>
          <w:szCs w:val="20"/>
          <w:lang w:val="en-US"/>
        </w:rPr>
        <w:t xml:space="preserve"> o </w:t>
      </w:r>
      <w:proofErr w:type="spellStart"/>
      <w:r w:rsidRPr="007F40FC">
        <w:rPr>
          <w:rFonts w:ascii="Times New Roman" w:eastAsia="Times New Roman" w:hAnsi="Times New Roman"/>
          <w:sz w:val="20"/>
          <w:szCs w:val="20"/>
          <w:lang w:val="en-US"/>
        </w:rPr>
        <w:t>izvršenju</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Programa</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izgradnje</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građevina</w:t>
      </w:r>
      <w:proofErr w:type="spellEnd"/>
      <w:r w:rsidRPr="007F40FC">
        <w:rPr>
          <w:rFonts w:ascii="Times New Roman" w:eastAsia="Times New Roman" w:hAnsi="Times New Roman"/>
          <w:sz w:val="20"/>
          <w:szCs w:val="20"/>
          <w:lang w:val="en-US"/>
        </w:rPr>
        <w:t xml:space="preserve"> i </w:t>
      </w:r>
      <w:proofErr w:type="spellStart"/>
      <w:r w:rsidRPr="007F40FC">
        <w:rPr>
          <w:rFonts w:ascii="Times New Roman" w:eastAsia="Times New Roman" w:hAnsi="Times New Roman"/>
          <w:sz w:val="20"/>
          <w:szCs w:val="20"/>
          <w:lang w:val="en-US"/>
        </w:rPr>
        <w:t>uređaja</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komunalne</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infrastrukture</w:t>
      </w:r>
      <w:proofErr w:type="spellEnd"/>
      <w:r w:rsidRPr="007F40FC">
        <w:rPr>
          <w:rFonts w:ascii="Times New Roman" w:eastAsia="Times New Roman" w:hAnsi="Times New Roman"/>
          <w:sz w:val="20"/>
          <w:szCs w:val="20"/>
          <w:lang w:val="en-US"/>
        </w:rPr>
        <w:t xml:space="preserve"> za 2024. </w:t>
      </w:r>
      <w:proofErr w:type="spellStart"/>
      <w:r w:rsidRPr="007F40FC">
        <w:rPr>
          <w:rFonts w:ascii="Times New Roman" w:eastAsia="Times New Roman" w:hAnsi="Times New Roman"/>
          <w:sz w:val="20"/>
          <w:szCs w:val="20"/>
          <w:lang w:val="en-US"/>
        </w:rPr>
        <w:t>godinu</w:t>
      </w:r>
      <w:proofErr w:type="spellEnd"/>
      <w:r w:rsidRPr="007F40FC">
        <w:rPr>
          <w:rFonts w:ascii="Times New Roman" w:eastAsia="Times New Roman" w:hAnsi="Times New Roman"/>
          <w:sz w:val="20"/>
          <w:szCs w:val="20"/>
          <w:lang w:val="en-US"/>
        </w:rPr>
        <w:t xml:space="preserve">. </w:t>
      </w:r>
    </w:p>
    <w:p w14:paraId="0AC0F867" w14:textId="77777777" w:rsidR="007F40FC" w:rsidRPr="007F40FC" w:rsidRDefault="007F40FC" w:rsidP="007F40FC">
      <w:pPr>
        <w:autoSpaceDE w:val="0"/>
        <w:autoSpaceDN w:val="0"/>
        <w:adjustRightInd w:val="0"/>
        <w:spacing w:after="0" w:line="240" w:lineRule="auto"/>
        <w:ind w:firstLine="720"/>
        <w:jc w:val="both"/>
        <w:rPr>
          <w:rFonts w:ascii="Times New Roman" w:eastAsia="Times New Roman" w:hAnsi="Times New Roman"/>
          <w:sz w:val="20"/>
          <w:szCs w:val="20"/>
          <w:lang w:val="en-US"/>
        </w:rPr>
      </w:pPr>
    </w:p>
    <w:p w14:paraId="0FA9F06A" w14:textId="069E12AB" w:rsidR="007F40FC" w:rsidRPr="007F40FC" w:rsidRDefault="007F40FC" w:rsidP="007F40FC">
      <w:pPr>
        <w:autoSpaceDE w:val="0"/>
        <w:autoSpaceDN w:val="0"/>
        <w:adjustRightInd w:val="0"/>
        <w:spacing w:after="0" w:line="240" w:lineRule="auto"/>
        <w:jc w:val="center"/>
        <w:rPr>
          <w:rFonts w:ascii="Times New Roman" w:eastAsia="Times New Roman" w:hAnsi="Times New Roman"/>
          <w:b/>
          <w:sz w:val="20"/>
          <w:szCs w:val="20"/>
          <w:lang w:val="en-US"/>
        </w:rPr>
      </w:pPr>
      <w:proofErr w:type="spellStart"/>
      <w:r w:rsidRPr="007F40FC">
        <w:rPr>
          <w:rFonts w:ascii="Times New Roman" w:eastAsia="Times New Roman" w:hAnsi="Times New Roman"/>
          <w:b/>
          <w:sz w:val="20"/>
          <w:szCs w:val="20"/>
          <w:lang w:val="en-US"/>
        </w:rPr>
        <w:t>Članak</w:t>
      </w:r>
      <w:proofErr w:type="spellEnd"/>
      <w:r w:rsidRPr="007F40FC">
        <w:rPr>
          <w:rFonts w:ascii="Times New Roman" w:eastAsia="Times New Roman" w:hAnsi="Times New Roman"/>
          <w:b/>
          <w:sz w:val="20"/>
          <w:szCs w:val="20"/>
          <w:lang w:val="en-US"/>
        </w:rPr>
        <w:t xml:space="preserve"> 6.</w:t>
      </w:r>
    </w:p>
    <w:p w14:paraId="0578C0F8" w14:textId="77777777" w:rsidR="007F40FC" w:rsidRPr="007F40FC" w:rsidRDefault="007F40FC" w:rsidP="007F40FC">
      <w:pPr>
        <w:spacing w:after="0" w:line="240" w:lineRule="auto"/>
        <w:ind w:firstLine="708"/>
        <w:jc w:val="both"/>
        <w:rPr>
          <w:rFonts w:ascii="Times New Roman" w:eastAsia="Times New Roman" w:hAnsi="Times New Roman"/>
          <w:sz w:val="20"/>
          <w:szCs w:val="20"/>
          <w:lang w:val="en-US"/>
        </w:rPr>
      </w:pPr>
      <w:proofErr w:type="spellStart"/>
      <w:r w:rsidRPr="007F40FC">
        <w:rPr>
          <w:rFonts w:ascii="Times New Roman" w:eastAsia="Times New Roman" w:hAnsi="Times New Roman"/>
          <w:sz w:val="20"/>
          <w:szCs w:val="20"/>
          <w:lang w:val="en-US"/>
        </w:rPr>
        <w:t>Ovaj</w:t>
      </w:r>
      <w:proofErr w:type="spellEnd"/>
      <w:r w:rsidRPr="007F40FC">
        <w:rPr>
          <w:rFonts w:ascii="Times New Roman" w:eastAsia="Times New Roman" w:hAnsi="Times New Roman"/>
          <w:sz w:val="20"/>
          <w:szCs w:val="20"/>
          <w:lang w:val="en-US"/>
        </w:rPr>
        <w:t xml:space="preserve"> Program </w:t>
      </w:r>
      <w:proofErr w:type="spellStart"/>
      <w:r w:rsidRPr="007F40FC">
        <w:rPr>
          <w:rFonts w:ascii="Times New Roman" w:eastAsia="Times New Roman" w:hAnsi="Times New Roman"/>
          <w:sz w:val="20"/>
          <w:szCs w:val="20"/>
          <w:lang w:val="en-US"/>
        </w:rPr>
        <w:t>objavit</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će</w:t>
      </w:r>
      <w:proofErr w:type="spellEnd"/>
      <w:r w:rsidRPr="007F40FC">
        <w:rPr>
          <w:rFonts w:ascii="Times New Roman" w:eastAsia="Times New Roman" w:hAnsi="Times New Roman"/>
          <w:sz w:val="20"/>
          <w:szCs w:val="20"/>
          <w:lang w:val="en-US"/>
        </w:rPr>
        <w:t xml:space="preserve"> se u “</w:t>
      </w:r>
      <w:proofErr w:type="spellStart"/>
      <w:r w:rsidRPr="007F40FC">
        <w:rPr>
          <w:rFonts w:ascii="Times New Roman" w:eastAsia="Times New Roman" w:hAnsi="Times New Roman"/>
          <w:sz w:val="20"/>
          <w:szCs w:val="20"/>
          <w:lang w:val="en-US"/>
        </w:rPr>
        <w:t>Glasniku</w:t>
      </w:r>
      <w:proofErr w:type="spellEnd"/>
      <w:r w:rsidRPr="007F40FC">
        <w:rPr>
          <w:rFonts w:ascii="Times New Roman" w:eastAsia="Times New Roman" w:hAnsi="Times New Roman"/>
          <w:sz w:val="20"/>
          <w:szCs w:val="20"/>
          <w:lang w:val="en-US"/>
        </w:rPr>
        <w:t xml:space="preserve"> općine Kamanje”, a stupa </w:t>
      </w:r>
      <w:proofErr w:type="spellStart"/>
      <w:r w:rsidRPr="007F40FC">
        <w:rPr>
          <w:rFonts w:ascii="Times New Roman" w:eastAsia="Times New Roman" w:hAnsi="Times New Roman"/>
          <w:sz w:val="20"/>
          <w:szCs w:val="20"/>
          <w:lang w:val="en-US"/>
        </w:rPr>
        <w:t>na</w:t>
      </w:r>
      <w:proofErr w:type="spellEnd"/>
      <w:r w:rsidRPr="007F40FC">
        <w:rPr>
          <w:rFonts w:ascii="Times New Roman" w:eastAsia="Times New Roman" w:hAnsi="Times New Roman"/>
          <w:sz w:val="20"/>
          <w:szCs w:val="20"/>
          <w:lang w:val="en-US"/>
        </w:rPr>
        <w:t xml:space="preserve"> </w:t>
      </w:r>
      <w:proofErr w:type="spellStart"/>
      <w:r w:rsidRPr="007F40FC">
        <w:rPr>
          <w:rFonts w:ascii="Times New Roman" w:eastAsia="Times New Roman" w:hAnsi="Times New Roman"/>
          <w:sz w:val="20"/>
          <w:szCs w:val="20"/>
          <w:lang w:val="en-US"/>
        </w:rPr>
        <w:t>snagu</w:t>
      </w:r>
      <w:proofErr w:type="spellEnd"/>
      <w:r w:rsidRPr="007F40FC">
        <w:rPr>
          <w:rFonts w:ascii="Times New Roman" w:eastAsia="Times New Roman" w:hAnsi="Times New Roman"/>
          <w:sz w:val="20"/>
          <w:szCs w:val="20"/>
          <w:lang w:val="en-US"/>
        </w:rPr>
        <w:t xml:space="preserve"> 01.01.2024. </w:t>
      </w:r>
      <w:proofErr w:type="spellStart"/>
      <w:r w:rsidRPr="007F40FC">
        <w:rPr>
          <w:rFonts w:ascii="Times New Roman" w:eastAsia="Times New Roman" w:hAnsi="Times New Roman"/>
          <w:sz w:val="20"/>
          <w:szCs w:val="20"/>
          <w:lang w:val="en-US"/>
        </w:rPr>
        <w:t>godine</w:t>
      </w:r>
      <w:proofErr w:type="spellEnd"/>
      <w:r w:rsidRPr="007F40FC">
        <w:rPr>
          <w:rFonts w:ascii="Times New Roman" w:eastAsia="Times New Roman" w:hAnsi="Times New Roman"/>
          <w:sz w:val="20"/>
          <w:szCs w:val="20"/>
          <w:lang w:val="en-US"/>
        </w:rPr>
        <w:t>.</w:t>
      </w:r>
    </w:p>
    <w:p w14:paraId="1F3441CA" w14:textId="048F8EE3" w:rsidR="007F40FC" w:rsidRDefault="007F40FC" w:rsidP="007F40FC">
      <w:pPr>
        <w:pStyle w:val="Bezproreda"/>
        <w:rPr>
          <w:rFonts w:ascii="Times New Roman" w:hAnsi="Times New Roman"/>
          <w:b/>
          <w:bCs/>
          <w:sz w:val="20"/>
          <w:szCs w:val="20"/>
        </w:rPr>
      </w:pPr>
    </w:p>
    <w:p w14:paraId="1A32E17C" w14:textId="18944B80" w:rsidR="007F40FC" w:rsidRDefault="007F40FC" w:rsidP="002E0324">
      <w:pPr>
        <w:pStyle w:val="Bezproreda"/>
        <w:rPr>
          <w:rFonts w:ascii="Times New Roman" w:hAnsi="Times New Roman"/>
          <w:sz w:val="20"/>
          <w:szCs w:val="20"/>
        </w:rPr>
      </w:pPr>
      <w:r>
        <w:rPr>
          <w:rFonts w:ascii="Times New Roman" w:hAnsi="Times New Roman"/>
          <w:sz w:val="20"/>
          <w:szCs w:val="20"/>
        </w:rPr>
        <w:t>Prelazi se na slijedeću točku.</w:t>
      </w:r>
    </w:p>
    <w:p w14:paraId="6EF21D5E" w14:textId="77777777" w:rsidR="007F40FC" w:rsidRDefault="007F40FC" w:rsidP="002E0324">
      <w:pPr>
        <w:pStyle w:val="Bezproreda"/>
        <w:rPr>
          <w:rFonts w:ascii="Times New Roman" w:hAnsi="Times New Roman"/>
          <w:sz w:val="20"/>
          <w:szCs w:val="20"/>
        </w:rPr>
      </w:pPr>
    </w:p>
    <w:p w14:paraId="764721FE" w14:textId="16C1939A" w:rsidR="007F40FC" w:rsidRPr="007F40FC" w:rsidRDefault="007F40FC" w:rsidP="007F40FC">
      <w:pPr>
        <w:pStyle w:val="Bezproreda"/>
        <w:rPr>
          <w:rFonts w:ascii="Times New Roman" w:hAnsi="Times New Roman"/>
          <w:b/>
          <w:bCs/>
          <w:sz w:val="20"/>
          <w:szCs w:val="20"/>
        </w:rPr>
      </w:pPr>
      <w:r w:rsidRPr="007F40FC">
        <w:rPr>
          <w:rFonts w:ascii="Times New Roman" w:hAnsi="Times New Roman"/>
          <w:b/>
          <w:bCs/>
          <w:sz w:val="20"/>
          <w:szCs w:val="20"/>
        </w:rPr>
        <w:t>b) PROGRAM ODRŽAVANJA KOMUNALNE INFRASTRUKTURE  U 2024. GODINI</w:t>
      </w:r>
    </w:p>
    <w:p w14:paraId="3E90AFB9" w14:textId="77777777" w:rsidR="007F40FC" w:rsidRPr="00D52326" w:rsidRDefault="007F40FC" w:rsidP="007F40FC">
      <w:pPr>
        <w:pStyle w:val="Bezproreda"/>
        <w:rPr>
          <w:rFonts w:ascii="Times New Roman" w:hAnsi="Times New Roman"/>
          <w:sz w:val="20"/>
          <w:szCs w:val="20"/>
        </w:rPr>
      </w:pPr>
    </w:p>
    <w:p w14:paraId="7D317125" w14:textId="765FCFA6" w:rsidR="007F40FC" w:rsidRDefault="002061BD" w:rsidP="007F40FC">
      <w:pPr>
        <w:pStyle w:val="Bezproreda"/>
        <w:jc w:val="both"/>
        <w:rPr>
          <w:rFonts w:ascii="Times New Roman" w:hAnsi="Times New Roman"/>
          <w:sz w:val="20"/>
          <w:szCs w:val="20"/>
        </w:rPr>
      </w:pPr>
      <w:r w:rsidRPr="002061BD">
        <w:rPr>
          <w:rFonts w:ascii="Times New Roman" w:hAnsi="Times New Roman"/>
          <w:sz w:val="20"/>
          <w:szCs w:val="20"/>
        </w:rPr>
        <w:t xml:space="preserve">Daje se na raspravu ova točka dnevnog reda. Načelnik Damir Mateljan je dao objašnjenje Programa. </w:t>
      </w:r>
      <w:r w:rsidR="007F40FC" w:rsidRPr="00D52326">
        <w:rPr>
          <w:rFonts w:ascii="Times New Roman" w:hAnsi="Times New Roman"/>
          <w:sz w:val="20"/>
          <w:szCs w:val="20"/>
        </w:rPr>
        <w:t xml:space="preserve">Aktom se utvrđuje planirani iznos sredstava u proračunu </w:t>
      </w:r>
      <w:r w:rsidR="00C25A5D" w:rsidRPr="00D52326">
        <w:rPr>
          <w:rFonts w:ascii="Times New Roman" w:hAnsi="Times New Roman"/>
          <w:sz w:val="20"/>
          <w:szCs w:val="20"/>
        </w:rPr>
        <w:t>Općine Kamanje</w:t>
      </w:r>
      <w:r w:rsidR="007F40FC" w:rsidRPr="00D52326">
        <w:rPr>
          <w:rFonts w:ascii="Times New Roman" w:hAnsi="Times New Roman"/>
          <w:sz w:val="20"/>
          <w:szCs w:val="20"/>
        </w:rPr>
        <w:t xml:space="preserve"> za 2024. godinu u Programu održavanja komunalne infrastrukture u ukupnom iznosu od </w:t>
      </w:r>
      <w:r w:rsidR="00C25A5D" w:rsidRPr="00D52326">
        <w:rPr>
          <w:rFonts w:ascii="Times New Roman" w:hAnsi="Times New Roman"/>
          <w:sz w:val="20"/>
          <w:szCs w:val="20"/>
        </w:rPr>
        <w:t>54.000,00</w:t>
      </w:r>
      <w:r w:rsidR="007F40FC" w:rsidRPr="00D52326">
        <w:rPr>
          <w:rFonts w:ascii="Times New Roman" w:hAnsi="Times New Roman"/>
          <w:sz w:val="20"/>
          <w:szCs w:val="20"/>
        </w:rPr>
        <w:t xml:space="preserve"> €. Osigurava se obavljanje slijedećih djelatnosti: Održavanje nerazvrstanih cesta, Održavanje javnih površina, Održavanje groblja, Održavanje javne rasvjete u iznosima navedenima u </w:t>
      </w:r>
      <w:r w:rsidR="00D52326" w:rsidRPr="00D52326">
        <w:rPr>
          <w:rFonts w:ascii="Times New Roman" w:hAnsi="Times New Roman"/>
          <w:sz w:val="20"/>
          <w:szCs w:val="20"/>
        </w:rPr>
        <w:t>Programu</w:t>
      </w:r>
      <w:r w:rsidR="007F40FC" w:rsidRPr="00D52326">
        <w:rPr>
          <w:rFonts w:ascii="Times New Roman" w:hAnsi="Times New Roman"/>
          <w:sz w:val="20"/>
          <w:szCs w:val="20"/>
        </w:rPr>
        <w:t xml:space="preserve"> u skladu sa osiguranim sredstvima u Proračunu za 2024. godinu te planiranim radovima. Slijedom navedenog, predlaže se </w:t>
      </w:r>
      <w:r w:rsidR="00D52326" w:rsidRPr="00D52326">
        <w:rPr>
          <w:rFonts w:ascii="Times New Roman" w:hAnsi="Times New Roman"/>
          <w:sz w:val="20"/>
          <w:szCs w:val="20"/>
        </w:rPr>
        <w:t>Općinskom vijeću Općine Kamanje</w:t>
      </w:r>
      <w:r w:rsidR="007F40FC" w:rsidRPr="00D52326">
        <w:rPr>
          <w:rFonts w:ascii="Times New Roman" w:hAnsi="Times New Roman"/>
          <w:sz w:val="20"/>
          <w:szCs w:val="20"/>
        </w:rPr>
        <w:t xml:space="preserve"> usvajanje Programa održavanja komunalne infrastrukture u 2024. godini, kao u prijedlogu.</w:t>
      </w:r>
    </w:p>
    <w:p w14:paraId="7D88FBF2" w14:textId="77777777" w:rsidR="00D52326" w:rsidRDefault="00D52326" w:rsidP="007F40FC">
      <w:pPr>
        <w:pStyle w:val="Bezproreda"/>
        <w:jc w:val="both"/>
        <w:rPr>
          <w:rFonts w:ascii="Times New Roman" w:hAnsi="Times New Roman"/>
          <w:sz w:val="20"/>
          <w:szCs w:val="20"/>
        </w:rPr>
      </w:pPr>
    </w:p>
    <w:p w14:paraId="11E8D849" w14:textId="77777777" w:rsidR="00D52326" w:rsidRPr="009844F2" w:rsidRDefault="00D52326" w:rsidP="00D52326">
      <w:pPr>
        <w:spacing w:after="0" w:line="240" w:lineRule="auto"/>
        <w:jc w:val="both"/>
        <w:rPr>
          <w:rFonts w:ascii="Times New Roman" w:eastAsia="Times New Roman" w:hAnsi="Times New Roman"/>
          <w:sz w:val="20"/>
          <w:szCs w:val="20"/>
          <w:lang w:eastAsia="hr-HR"/>
        </w:rPr>
      </w:pPr>
      <w:r w:rsidRPr="009844F2">
        <w:rPr>
          <w:rFonts w:ascii="Times New Roman" w:eastAsia="Times New Roman" w:hAnsi="Times New Roman"/>
          <w:sz w:val="20"/>
          <w:szCs w:val="20"/>
          <w:lang w:eastAsia="hr-HR"/>
        </w:rPr>
        <w:t>Nitko se nije javio za raspravu.</w:t>
      </w:r>
    </w:p>
    <w:p w14:paraId="2CBE352C" w14:textId="77777777" w:rsidR="00D52326" w:rsidRPr="009844F2" w:rsidRDefault="00D52326" w:rsidP="00D52326">
      <w:pPr>
        <w:spacing w:after="0" w:line="240" w:lineRule="auto"/>
        <w:jc w:val="both"/>
        <w:rPr>
          <w:rFonts w:ascii="Times New Roman" w:eastAsia="Times New Roman" w:hAnsi="Times New Roman"/>
          <w:sz w:val="20"/>
          <w:szCs w:val="20"/>
          <w:lang w:eastAsia="hr-HR"/>
        </w:rPr>
      </w:pPr>
      <w:r w:rsidRPr="009844F2">
        <w:rPr>
          <w:rFonts w:ascii="Times New Roman" w:eastAsia="Times New Roman" w:hAnsi="Times New Roman"/>
          <w:sz w:val="20"/>
          <w:szCs w:val="20"/>
          <w:lang w:eastAsia="hr-HR"/>
        </w:rPr>
        <w:t>Prelazi se na glasanje.</w:t>
      </w:r>
    </w:p>
    <w:p w14:paraId="180AABDC" w14:textId="77777777" w:rsidR="00D52326" w:rsidRDefault="00D52326" w:rsidP="00D52326">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 xml:space="preserve">Utvrđuje se da je ova točka dnevnog reda usvojena </w:t>
      </w:r>
      <w:r>
        <w:rPr>
          <w:rFonts w:ascii="Times New Roman" w:eastAsia="Times New Roman" w:hAnsi="Times New Roman"/>
          <w:sz w:val="20"/>
          <w:szCs w:val="20"/>
          <w:lang w:eastAsia="hr-HR"/>
        </w:rPr>
        <w:t xml:space="preserve">je </w:t>
      </w:r>
      <w:r w:rsidRPr="002061BD">
        <w:rPr>
          <w:rFonts w:ascii="Times New Roman" w:eastAsia="Times New Roman" w:hAnsi="Times New Roman"/>
          <w:b/>
          <w:bCs/>
          <w:sz w:val="20"/>
          <w:szCs w:val="20"/>
          <w:u w:val="single"/>
          <w:lang w:eastAsia="hr-HR"/>
        </w:rPr>
        <w:t>JEDNOGLASNO sa 4 glasova ZA.</w:t>
      </w:r>
      <w:r w:rsidRPr="005C2A62">
        <w:rPr>
          <w:rFonts w:ascii="Times New Roman" w:eastAsia="Times New Roman" w:hAnsi="Times New Roman"/>
          <w:sz w:val="20"/>
          <w:szCs w:val="20"/>
          <w:lang w:eastAsia="hr-HR"/>
        </w:rPr>
        <w:t xml:space="preserve"> </w:t>
      </w:r>
    </w:p>
    <w:p w14:paraId="6C6FC659" w14:textId="77777777" w:rsidR="00D52326" w:rsidRDefault="00D52326" w:rsidP="00D52326">
      <w:pPr>
        <w:pStyle w:val="Bezproreda"/>
        <w:jc w:val="center"/>
        <w:rPr>
          <w:rFonts w:ascii="Times New Roman" w:hAnsi="Times New Roman"/>
          <w:b/>
          <w:bCs/>
          <w:sz w:val="20"/>
          <w:szCs w:val="20"/>
        </w:rPr>
      </w:pPr>
    </w:p>
    <w:p w14:paraId="171943B7" w14:textId="77777777" w:rsidR="00D52326" w:rsidRDefault="00D52326" w:rsidP="00D52326">
      <w:pPr>
        <w:pStyle w:val="Bezproreda"/>
        <w:jc w:val="center"/>
        <w:rPr>
          <w:rFonts w:ascii="Times New Roman" w:hAnsi="Times New Roman"/>
          <w:b/>
          <w:bCs/>
          <w:sz w:val="20"/>
          <w:szCs w:val="20"/>
        </w:rPr>
      </w:pPr>
      <w:r w:rsidRPr="00A11F12">
        <w:rPr>
          <w:rFonts w:ascii="Times New Roman" w:hAnsi="Times New Roman"/>
          <w:b/>
          <w:bCs/>
          <w:sz w:val="20"/>
          <w:szCs w:val="20"/>
        </w:rPr>
        <w:t>Utvrđuje se da je donesen sljedeć</w:t>
      </w:r>
      <w:r>
        <w:rPr>
          <w:rFonts w:ascii="Times New Roman" w:hAnsi="Times New Roman"/>
          <w:b/>
          <w:bCs/>
          <w:sz w:val="20"/>
          <w:szCs w:val="20"/>
        </w:rPr>
        <w:t>i</w:t>
      </w:r>
    </w:p>
    <w:p w14:paraId="7619E545" w14:textId="63AC6884" w:rsidR="00431A9D" w:rsidRPr="00431A9D" w:rsidRDefault="00D52326" w:rsidP="00431A9D">
      <w:pPr>
        <w:pStyle w:val="Bezproreda"/>
        <w:jc w:val="center"/>
        <w:rPr>
          <w:rFonts w:ascii="Times New Roman" w:hAnsi="Times New Roman"/>
          <w:b/>
          <w:bCs/>
          <w:sz w:val="20"/>
          <w:szCs w:val="20"/>
        </w:rPr>
      </w:pPr>
      <w:r w:rsidRPr="00431A9D">
        <w:rPr>
          <w:rFonts w:ascii="Times New Roman" w:hAnsi="Times New Roman"/>
          <w:b/>
          <w:bCs/>
          <w:sz w:val="20"/>
          <w:szCs w:val="20"/>
        </w:rPr>
        <w:t>Program održavanja komunalne infrastrukture u 2024. godini</w:t>
      </w:r>
    </w:p>
    <w:p w14:paraId="5A7D76A9" w14:textId="77777777" w:rsidR="00431A9D" w:rsidRPr="00431A9D" w:rsidRDefault="00431A9D" w:rsidP="00431A9D">
      <w:pPr>
        <w:spacing w:after="0" w:line="240" w:lineRule="auto"/>
        <w:rPr>
          <w:rFonts w:ascii="Times New Roman" w:eastAsia="Times New Roman" w:hAnsi="Times New Roman"/>
          <w:b/>
          <w:sz w:val="20"/>
          <w:szCs w:val="20"/>
          <w:lang w:eastAsia="hr-HR"/>
        </w:rPr>
      </w:pPr>
    </w:p>
    <w:p w14:paraId="1A3E0F22" w14:textId="77777777" w:rsidR="00431A9D" w:rsidRPr="00431A9D" w:rsidRDefault="00431A9D" w:rsidP="00431A9D">
      <w:pPr>
        <w:spacing w:after="0" w:line="240" w:lineRule="auto"/>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UVODNE ODREDBE</w:t>
      </w:r>
    </w:p>
    <w:p w14:paraId="59D747BE"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Članak 1.</w:t>
      </w:r>
    </w:p>
    <w:p w14:paraId="32E82D4C" w14:textId="77777777" w:rsidR="00431A9D" w:rsidRPr="00431A9D" w:rsidRDefault="00431A9D" w:rsidP="00431A9D">
      <w:pPr>
        <w:spacing w:after="0" w:line="240" w:lineRule="auto"/>
        <w:ind w:firstLine="708"/>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Program održavanja komunalne infrastrukture izrađuje se i donosi u skladu s predvidivim i raspoloživim sredstvima i izvorima financiranja.</w:t>
      </w:r>
    </w:p>
    <w:p w14:paraId="101E9E52" w14:textId="77777777" w:rsidR="00431A9D" w:rsidRPr="00431A9D" w:rsidRDefault="00431A9D" w:rsidP="00431A9D">
      <w:pPr>
        <w:spacing w:after="0" w:line="240" w:lineRule="auto"/>
        <w:jc w:val="both"/>
        <w:rPr>
          <w:rFonts w:ascii="Times New Roman" w:eastAsia="Times New Roman" w:hAnsi="Times New Roman"/>
          <w:sz w:val="20"/>
          <w:szCs w:val="20"/>
          <w:lang w:eastAsia="hr-HR"/>
        </w:rPr>
      </w:pPr>
    </w:p>
    <w:p w14:paraId="01AC5DE0" w14:textId="77777777" w:rsidR="00431A9D" w:rsidRPr="00431A9D" w:rsidRDefault="00431A9D" w:rsidP="00431A9D">
      <w:pPr>
        <w:spacing w:after="0" w:line="240" w:lineRule="auto"/>
        <w:ind w:firstLine="708"/>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Program sadrži:</w:t>
      </w:r>
    </w:p>
    <w:p w14:paraId="4C9A02B0" w14:textId="77777777" w:rsidR="00431A9D" w:rsidRPr="00431A9D" w:rsidRDefault="00431A9D">
      <w:pPr>
        <w:numPr>
          <w:ilvl w:val="0"/>
          <w:numId w:val="30"/>
        </w:numPr>
        <w:spacing w:after="0" w:line="240" w:lineRule="auto"/>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opis i opseg poslova održavanja komunalne infrastrukture s procjenom troškova po djelatnostima,</w:t>
      </w:r>
    </w:p>
    <w:p w14:paraId="4B65E924" w14:textId="77777777" w:rsidR="00431A9D" w:rsidRPr="00431A9D" w:rsidRDefault="00431A9D">
      <w:pPr>
        <w:numPr>
          <w:ilvl w:val="0"/>
          <w:numId w:val="30"/>
        </w:numPr>
        <w:spacing w:after="0" w:line="240" w:lineRule="auto"/>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iskaz financijskih sredstava potrebnih za ostvarenje Programa,</w:t>
      </w:r>
    </w:p>
    <w:p w14:paraId="1FADD456" w14:textId="77777777" w:rsidR="00431A9D" w:rsidRPr="00431A9D" w:rsidRDefault="00431A9D">
      <w:pPr>
        <w:numPr>
          <w:ilvl w:val="0"/>
          <w:numId w:val="30"/>
        </w:numPr>
        <w:spacing w:after="0" w:line="240" w:lineRule="auto"/>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izvore financiranja.</w:t>
      </w:r>
    </w:p>
    <w:p w14:paraId="6AB79AF1" w14:textId="77777777" w:rsidR="00431A9D" w:rsidRPr="00431A9D" w:rsidRDefault="00431A9D" w:rsidP="00431A9D">
      <w:pPr>
        <w:spacing w:after="0" w:line="240" w:lineRule="auto"/>
        <w:rPr>
          <w:rFonts w:ascii="Times New Roman" w:eastAsia="Times New Roman" w:hAnsi="Times New Roman"/>
          <w:sz w:val="20"/>
          <w:szCs w:val="20"/>
          <w:lang w:eastAsia="hr-HR"/>
        </w:rPr>
      </w:pPr>
    </w:p>
    <w:p w14:paraId="20BFF621" w14:textId="77777777" w:rsidR="00431A9D" w:rsidRPr="00431A9D" w:rsidRDefault="00431A9D" w:rsidP="00431A9D">
      <w:pPr>
        <w:spacing w:after="0" w:line="240" w:lineRule="auto"/>
        <w:ind w:firstLine="708"/>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Djelatnosti koje su predviđene Programom jesu: </w:t>
      </w:r>
    </w:p>
    <w:p w14:paraId="7F521D03" w14:textId="77777777" w:rsidR="00431A9D" w:rsidRPr="00431A9D" w:rsidRDefault="00431A9D">
      <w:pPr>
        <w:numPr>
          <w:ilvl w:val="0"/>
          <w:numId w:val="31"/>
        </w:numPr>
        <w:spacing w:after="0" w:line="240" w:lineRule="auto"/>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održavanje javne rasvjete, </w:t>
      </w:r>
    </w:p>
    <w:p w14:paraId="0C2FF1CE" w14:textId="77777777" w:rsidR="00431A9D" w:rsidRPr="00431A9D" w:rsidRDefault="00431A9D">
      <w:pPr>
        <w:numPr>
          <w:ilvl w:val="0"/>
          <w:numId w:val="31"/>
        </w:numPr>
        <w:spacing w:after="0" w:line="240" w:lineRule="auto"/>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održavanje nerazvrstanih cesta, </w:t>
      </w:r>
    </w:p>
    <w:p w14:paraId="265C2D1A" w14:textId="77777777" w:rsidR="00431A9D" w:rsidRPr="00431A9D" w:rsidRDefault="00431A9D">
      <w:pPr>
        <w:numPr>
          <w:ilvl w:val="0"/>
          <w:numId w:val="31"/>
        </w:numPr>
        <w:spacing w:after="0" w:line="240" w:lineRule="auto"/>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održavanje javnih površina i čistoće javnih površina, </w:t>
      </w:r>
    </w:p>
    <w:p w14:paraId="393AF9F0" w14:textId="77777777" w:rsidR="00431A9D" w:rsidRPr="00431A9D" w:rsidRDefault="00431A9D">
      <w:pPr>
        <w:numPr>
          <w:ilvl w:val="0"/>
          <w:numId w:val="31"/>
        </w:numPr>
        <w:spacing w:after="0" w:line="240" w:lineRule="auto"/>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održavanje javnih površina u zimskim uvjetima te ostali poslovi održavanja komunalne infrastrukture.</w:t>
      </w:r>
    </w:p>
    <w:p w14:paraId="26934E92" w14:textId="77777777" w:rsidR="00431A9D" w:rsidRPr="00431A9D" w:rsidRDefault="00431A9D" w:rsidP="00431A9D">
      <w:pPr>
        <w:spacing w:after="0" w:line="240" w:lineRule="auto"/>
        <w:rPr>
          <w:rFonts w:ascii="Times New Roman" w:eastAsia="Times New Roman" w:hAnsi="Times New Roman"/>
          <w:b/>
          <w:sz w:val="20"/>
          <w:szCs w:val="20"/>
          <w:lang w:eastAsia="hr-HR"/>
        </w:rPr>
      </w:pPr>
    </w:p>
    <w:p w14:paraId="7C39FD78" w14:textId="77777777" w:rsidR="00431A9D" w:rsidRPr="00431A9D" w:rsidRDefault="00431A9D" w:rsidP="00431A9D">
      <w:pPr>
        <w:spacing w:after="0" w:line="240" w:lineRule="auto"/>
        <w:ind w:left="720"/>
        <w:jc w:val="center"/>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Članak 2.</w:t>
      </w:r>
    </w:p>
    <w:p w14:paraId="57BDDAE8" w14:textId="77777777" w:rsidR="00431A9D" w:rsidRPr="00431A9D" w:rsidRDefault="00431A9D">
      <w:pPr>
        <w:numPr>
          <w:ilvl w:val="0"/>
          <w:numId w:val="12"/>
        </w:numPr>
        <w:spacing w:after="0" w:line="240" w:lineRule="auto"/>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ODRŽAVANJE JAVNE RASVJETE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4796"/>
        <w:gridCol w:w="1653"/>
        <w:gridCol w:w="1929"/>
      </w:tblGrid>
      <w:tr w:rsidR="00431A9D" w:rsidRPr="00431A9D" w14:paraId="0CBCED96" w14:textId="77777777" w:rsidTr="00C67A2F">
        <w:tc>
          <w:tcPr>
            <w:tcW w:w="910" w:type="dxa"/>
            <w:shd w:val="clear" w:color="auto" w:fill="auto"/>
          </w:tcPr>
          <w:p w14:paraId="2983C8EE"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Redni broj</w:t>
            </w:r>
          </w:p>
        </w:tc>
        <w:tc>
          <w:tcPr>
            <w:tcW w:w="4796" w:type="dxa"/>
            <w:shd w:val="clear" w:color="auto" w:fill="auto"/>
          </w:tcPr>
          <w:p w14:paraId="3FC01359"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Opis poslova</w:t>
            </w:r>
          </w:p>
        </w:tc>
        <w:tc>
          <w:tcPr>
            <w:tcW w:w="1653" w:type="dxa"/>
            <w:shd w:val="clear" w:color="auto" w:fill="auto"/>
          </w:tcPr>
          <w:p w14:paraId="46B322B6"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Izvor financiranja</w:t>
            </w:r>
          </w:p>
        </w:tc>
        <w:tc>
          <w:tcPr>
            <w:tcW w:w="1929" w:type="dxa"/>
            <w:shd w:val="clear" w:color="auto" w:fill="auto"/>
          </w:tcPr>
          <w:p w14:paraId="614770BD"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 xml:space="preserve">Procjena troškova </w:t>
            </w:r>
          </w:p>
        </w:tc>
      </w:tr>
      <w:tr w:rsidR="00431A9D" w:rsidRPr="00431A9D" w14:paraId="312280BD" w14:textId="77777777" w:rsidTr="00C67A2F">
        <w:tc>
          <w:tcPr>
            <w:tcW w:w="910" w:type="dxa"/>
            <w:shd w:val="clear" w:color="auto" w:fill="auto"/>
          </w:tcPr>
          <w:p w14:paraId="46F34EAF" w14:textId="77777777" w:rsidR="00431A9D" w:rsidRPr="00431A9D" w:rsidRDefault="00431A9D" w:rsidP="00431A9D">
            <w:pPr>
              <w:spacing w:after="0" w:line="240" w:lineRule="auto"/>
              <w:jc w:val="center"/>
              <w:rPr>
                <w:rFonts w:ascii="Times New Roman" w:eastAsia="Times New Roman" w:hAnsi="Times New Roman"/>
                <w:sz w:val="20"/>
                <w:szCs w:val="20"/>
                <w:lang w:eastAsia="hr-HR"/>
              </w:rPr>
            </w:pPr>
          </w:p>
          <w:p w14:paraId="7F1E7C71" w14:textId="77777777" w:rsidR="00431A9D" w:rsidRPr="00431A9D" w:rsidRDefault="00431A9D" w:rsidP="00431A9D">
            <w:pPr>
              <w:spacing w:after="0" w:line="240" w:lineRule="auto"/>
              <w:jc w:val="center"/>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1.</w:t>
            </w:r>
          </w:p>
        </w:tc>
        <w:tc>
          <w:tcPr>
            <w:tcW w:w="4796" w:type="dxa"/>
            <w:shd w:val="clear" w:color="auto" w:fill="auto"/>
          </w:tcPr>
          <w:p w14:paraId="4F98F855" w14:textId="77777777" w:rsidR="00431A9D" w:rsidRPr="00431A9D" w:rsidRDefault="00431A9D" w:rsidP="00431A9D">
            <w:pPr>
              <w:spacing w:after="0" w:line="240" w:lineRule="auto"/>
              <w:rPr>
                <w:rFonts w:ascii="Times New Roman" w:eastAsia="Times New Roman" w:hAnsi="Times New Roman"/>
                <w:sz w:val="20"/>
                <w:szCs w:val="20"/>
                <w:lang w:eastAsia="hr-HR"/>
              </w:rPr>
            </w:pPr>
          </w:p>
          <w:p w14:paraId="3A7BA354" w14:textId="77777777" w:rsidR="00431A9D" w:rsidRPr="00431A9D" w:rsidRDefault="00431A9D" w:rsidP="00431A9D">
            <w:p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Troškovi električne energije</w:t>
            </w:r>
          </w:p>
        </w:tc>
        <w:tc>
          <w:tcPr>
            <w:tcW w:w="1653" w:type="dxa"/>
            <w:shd w:val="clear" w:color="auto" w:fill="auto"/>
          </w:tcPr>
          <w:p w14:paraId="3435AE2D" w14:textId="77777777" w:rsidR="00431A9D" w:rsidRPr="00431A9D" w:rsidRDefault="00431A9D" w:rsidP="00431A9D">
            <w:pPr>
              <w:spacing w:after="0" w:line="240" w:lineRule="auto"/>
              <w:jc w:val="center"/>
              <w:rPr>
                <w:rFonts w:ascii="Times New Roman" w:eastAsia="Times New Roman" w:hAnsi="Times New Roman"/>
                <w:sz w:val="20"/>
                <w:szCs w:val="20"/>
                <w:lang w:eastAsia="hr-HR"/>
              </w:rPr>
            </w:pPr>
          </w:p>
          <w:p w14:paraId="0A67B3F7" w14:textId="77777777" w:rsidR="00431A9D" w:rsidRPr="00431A9D" w:rsidRDefault="00431A9D" w:rsidP="00431A9D">
            <w:pPr>
              <w:spacing w:after="0" w:line="240" w:lineRule="auto"/>
              <w:jc w:val="center"/>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OPĆI PRIHODI I PRIMICI</w:t>
            </w:r>
          </w:p>
        </w:tc>
        <w:tc>
          <w:tcPr>
            <w:tcW w:w="1929" w:type="dxa"/>
            <w:shd w:val="clear" w:color="auto" w:fill="auto"/>
          </w:tcPr>
          <w:p w14:paraId="476FC660" w14:textId="77777777" w:rsidR="00431A9D" w:rsidRPr="00431A9D" w:rsidRDefault="00431A9D" w:rsidP="00431A9D">
            <w:pPr>
              <w:spacing w:after="0" w:line="240" w:lineRule="auto"/>
              <w:jc w:val="center"/>
              <w:rPr>
                <w:rFonts w:ascii="Times New Roman" w:eastAsia="Times New Roman" w:hAnsi="Times New Roman"/>
                <w:sz w:val="20"/>
                <w:szCs w:val="20"/>
                <w:lang w:eastAsia="hr-HR"/>
              </w:rPr>
            </w:pPr>
          </w:p>
          <w:p w14:paraId="261A1AD5" w14:textId="77777777" w:rsidR="00431A9D" w:rsidRPr="00431A9D" w:rsidRDefault="00431A9D" w:rsidP="00431A9D">
            <w:pPr>
              <w:spacing w:after="0" w:line="240" w:lineRule="auto"/>
              <w:jc w:val="center"/>
              <w:rPr>
                <w:rFonts w:ascii="Times New Roman" w:eastAsia="Times New Roman" w:hAnsi="Times New Roman"/>
                <w:sz w:val="20"/>
                <w:szCs w:val="20"/>
                <w:lang w:eastAsia="hr-HR"/>
              </w:rPr>
            </w:pPr>
          </w:p>
          <w:p w14:paraId="52841B92" w14:textId="77777777" w:rsidR="00431A9D" w:rsidRPr="00431A9D" w:rsidRDefault="00431A9D" w:rsidP="00431A9D">
            <w:pPr>
              <w:spacing w:after="0" w:line="240" w:lineRule="auto"/>
              <w:jc w:val="center"/>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17.000,00 EUR</w:t>
            </w:r>
          </w:p>
        </w:tc>
      </w:tr>
      <w:tr w:rsidR="00431A9D" w:rsidRPr="00431A9D" w14:paraId="7323AC58" w14:textId="77777777" w:rsidTr="00C67A2F">
        <w:tc>
          <w:tcPr>
            <w:tcW w:w="910" w:type="dxa"/>
            <w:shd w:val="clear" w:color="auto" w:fill="auto"/>
          </w:tcPr>
          <w:p w14:paraId="13B19E31" w14:textId="77777777" w:rsidR="00431A9D" w:rsidRPr="00431A9D" w:rsidRDefault="00431A9D" w:rsidP="00431A9D">
            <w:pPr>
              <w:spacing w:after="0" w:line="240" w:lineRule="auto"/>
              <w:jc w:val="center"/>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2.</w:t>
            </w:r>
          </w:p>
        </w:tc>
        <w:tc>
          <w:tcPr>
            <w:tcW w:w="4796" w:type="dxa"/>
            <w:shd w:val="clear" w:color="auto" w:fill="auto"/>
          </w:tcPr>
          <w:p w14:paraId="200E74E0" w14:textId="77777777" w:rsidR="00431A9D" w:rsidRPr="00431A9D" w:rsidRDefault="00431A9D" w:rsidP="00431A9D">
            <w:p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Javna rasvjeta</w:t>
            </w:r>
          </w:p>
          <w:p w14:paraId="65A67C41" w14:textId="77777777" w:rsidR="00431A9D" w:rsidRPr="00431A9D" w:rsidRDefault="00431A9D" w:rsidP="00431A9D">
            <w:p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održavanje uređaja i opreme javne rasvjete</w:t>
            </w:r>
          </w:p>
          <w:p w14:paraId="3EF9C35F" w14:textId="77777777" w:rsidR="00431A9D" w:rsidRPr="00431A9D" w:rsidRDefault="00431A9D" w:rsidP="00431A9D">
            <w:p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 zamjena dotrajalih stupova i rasvjetne armature </w:t>
            </w:r>
          </w:p>
          <w:p w14:paraId="0EC8F3B9" w14:textId="77777777" w:rsidR="00431A9D" w:rsidRPr="00431A9D" w:rsidRDefault="00431A9D" w:rsidP="00431A9D">
            <w:p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sanacije nakon šteta</w:t>
            </w:r>
          </w:p>
          <w:p w14:paraId="4E3ABC60" w14:textId="77777777" w:rsidR="00431A9D" w:rsidRPr="00431A9D" w:rsidRDefault="00431A9D" w:rsidP="00431A9D">
            <w:p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 modernizacija javne rasvjete u svrhu poboljšanja   </w:t>
            </w:r>
          </w:p>
          <w:p w14:paraId="3E59833F" w14:textId="77777777" w:rsidR="00431A9D" w:rsidRPr="00431A9D" w:rsidRDefault="00431A9D" w:rsidP="00431A9D">
            <w:p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lastRenderedPageBreak/>
              <w:t xml:space="preserve">  energetske učinkovitosti</w:t>
            </w:r>
          </w:p>
          <w:p w14:paraId="0B0CCF99" w14:textId="77777777" w:rsidR="00431A9D" w:rsidRPr="00431A9D" w:rsidRDefault="00431A9D" w:rsidP="00431A9D">
            <w:p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 usklađivanje postojeće javne rasvjete sa novom </w:t>
            </w:r>
          </w:p>
          <w:p w14:paraId="0584CD8B" w14:textId="77777777" w:rsidR="00431A9D" w:rsidRPr="00431A9D" w:rsidRDefault="00431A9D" w:rsidP="00431A9D">
            <w:p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  zakonskom regulativom o standardima upravljanja </w:t>
            </w:r>
          </w:p>
          <w:p w14:paraId="52CE005F" w14:textId="77777777" w:rsidR="00431A9D" w:rsidRPr="00431A9D" w:rsidRDefault="00431A9D" w:rsidP="00431A9D">
            <w:p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  rasvijetljenošću</w:t>
            </w:r>
          </w:p>
        </w:tc>
        <w:tc>
          <w:tcPr>
            <w:tcW w:w="1653" w:type="dxa"/>
            <w:shd w:val="clear" w:color="auto" w:fill="auto"/>
          </w:tcPr>
          <w:p w14:paraId="43F1232A" w14:textId="77777777" w:rsidR="00431A9D" w:rsidRPr="00431A9D" w:rsidRDefault="00431A9D" w:rsidP="00431A9D">
            <w:pPr>
              <w:spacing w:after="0" w:line="240" w:lineRule="auto"/>
              <w:rPr>
                <w:rFonts w:ascii="Times New Roman" w:eastAsia="Times New Roman" w:hAnsi="Times New Roman"/>
                <w:sz w:val="20"/>
                <w:szCs w:val="20"/>
                <w:lang w:eastAsia="hr-HR"/>
              </w:rPr>
            </w:pPr>
          </w:p>
          <w:p w14:paraId="14DED641" w14:textId="77777777" w:rsidR="00431A9D" w:rsidRPr="00431A9D" w:rsidRDefault="00431A9D" w:rsidP="00431A9D">
            <w:pPr>
              <w:spacing w:after="0" w:line="240" w:lineRule="auto"/>
              <w:rPr>
                <w:rFonts w:ascii="Times New Roman" w:eastAsia="Times New Roman" w:hAnsi="Times New Roman"/>
                <w:sz w:val="20"/>
                <w:szCs w:val="20"/>
                <w:lang w:eastAsia="hr-HR"/>
              </w:rPr>
            </w:pPr>
          </w:p>
          <w:p w14:paraId="43CE46D7" w14:textId="77777777" w:rsidR="00431A9D" w:rsidRPr="00431A9D" w:rsidRDefault="00431A9D" w:rsidP="00431A9D">
            <w:pPr>
              <w:spacing w:after="0" w:line="240" w:lineRule="auto"/>
              <w:jc w:val="center"/>
              <w:rPr>
                <w:rFonts w:ascii="Times New Roman" w:eastAsia="Times New Roman" w:hAnsi="Times New Roman"/>
                <w:sz w:val="20"/>
                <w:szCs w:val="20"/>
                <w:lang w:eastAsia="hr-HR"/>
              </w:rPr>
            </w:pPr>
          </w:p>
          <w:p w14:paraId="5B808E08" w14:textId="77777777" w:rsidR="00431A9D" w:rsidRPr="00431A9D" w:rsidRDefault="00431A9D" w:rsidP="00431A9D">
            <w:pPr>
              <w:spacing w:after="0" w:line="240" w:lineRule="auto"/>
              <w:jc w:val="center"/>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POMOĆI</w:t>
            </w:r>
          </w:p>
        </w:tc>
        <w:tc>
          <w:tcPr>
            <w:tcW w:w="1929" w:type="dxa"/>
            <w:shd w:val="clear" w:color="auto" w:fill="auto"/>
          </w:tcPr>
          <w:p w14:paraId="6DD5A045" w14:textId="77777777" w:rsidR="00431A9D" w:rsidRPr="00431A9D" w:rsidRDefault="00431A9D" w:rsidP="00431A9D">
            <w:pPr>
              <w:spacing w:after="0" w:line="240" w:lineRule="auto"/>
              <w:rPr>
                <w:rFonts w:ascii="Times New Roman" w:eastAsia="Times New Roman" w:hAnsi="Times New Roman"/>
                <w:sz w:val="20"/>
                <w:szCs w:val="20"/>
                <w:lang w:eastAsia="hr-HR"/>
              </w:rPr>
            </w:pPr>
          </w:p>
          <w:p w14:paraId="37726F54" w14:textId="77777777" w:rsidR="00431A9D" w:rsidRPr="00431A9D" w:rsidRDefault="00431A9D" w:rsidP="00431A9D">
            <w:pPr>
              <w:spacing w:after="0" w:line="240" w:lineRule="auto"/>
              <w:rPr>
                <w:rFonts w:ascii="Times New Roman" w:eastAsia="Times New Roman" w:hAnsi="Times New Roman"/>
                <w:sz w:val="20"/>
                <w:szCs w:val="20"/>
                <w:lang w:eastAsia="hr-HR"/>
              </w:rPr>
            </w:pPr>
          </w:p>
          <w:p w14:paraId="3C25B186" w14:textId="77777777" w:rsidR="00431A9D" w:rsidRPr="00431A9D" w:rsidRDefault="00431A9D" w:rsidP="00431A9D">
            <w:pPr>
              <w:spacing w:after="0" w:line="240" w:lineRule="auto"/>
              <w:jc w:val="center"/>
              <w:rPr>
                <w:rFonts w:ascii="Times New Roman" w:eastAsia="Times New Roman" w:hAnsi="Times New Roman"/>
                <w:sz w:val="20"/>
                <w:szCs w:val="20"/>
                <w:lang w:eastAsia="hr-HR"/>
              </w:rPr>
            </w:pPr>
          </w:p>
          <w:p w14:paraId="0D182A83" w14:textId="77777777" w:rsidR="00431A9D" w:rsidRPr="00431A9D" w:rsidRDefault="00431A9D" w:rsidP="00431A9D">
            <w:pPr>
              <w:spacing w:after="0" w:line="240" w:lineRule="auto"/>
              <w:jc w:val="center"/>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8.000,00 EUR</w:t>
            </w:r>
          </w:p>
        </w:tc>
      </w:tr>
    </w:tbl>
    <w:p w14:paraId="3A97941F" w14:textId="77777777" w:rsidR="00431A9D" w:rsidRPr="00431A9D" w:rsidRDefault="00431A9D" w:rsidP="00431A9D">
      <w:pPr>
        <w:spacing w:after="0" w:line="240" w:lineRule="auto"/>
        <w:rPr>
          <w:rFonts w:ascii="Times New Roman" w:eastAsia="Times New Roman" w:hAnsi="Times New Roman"/>
          <w:sz w:val="20"/>
          <w:szCs w:val="20"/>
          <w:lang w:eastAsia="hr-HR"/>
        </w:rPr>
      </w:pPr>
    </w:p>
    <w:p w14:paraId="641A2F51" w14:textId="77777777" w:rsidR="00431A9D" w:rsidRPr="00431A9D" w:rsidRDefault="00431A9D" w:rsidP="00431A9D">
      <w:pPr>
        <w:spacing w:after="0" w:line="240" w:lineRule="auto"/>
        <w:ind w:firstLine="708"/>
        <w:jc w:val="both"/>
        <w:rPr>
          <w:rFonts w:ascii="Times New Roman" w:eastAsia="Times New Roman" w:hAnsi="Times New Roman"/>
          <w:sz w:val="20"/>
          <w:szCs w:val="20"/>
          <w:lang w:eastAsia="hr-HR"/>
        </w:rPr>
      </w:pPr>
      <w:bookmarkStart w:id="6" w:name="_Hlk531933399"/>
      <w:r w:rsidRPr="00431A9D">
        <w:rPr>
          <w:rFonts w:ascii="Times New Roman" w:eastAsia="Times New Roman" w:hAnsi="Times New Roman"/>
          <w:sz w:val="20"/>
          <w:szCs w:val="20"/>
          <w:lang w:eastAsia="hr-HR"/>
        </w:rPr>
        <w:t xml:space="preserve">Rashodi za održavanje javne rasvjete planirani su u Proračunu Općine Kamanje, Program 1013: Održavanje komunalne infrastrukture, Tekući projekt T1013 01:  Održavanje javne rasvjete, Izvor financiranja: Opći prihodi i primici, konto 32: Materijalni rashodi </w:t>
      </w:r>
      <w:r w:rsidRPr="00431A9D">
        <w:rPr>
          <w:rFonts w:ascii="Times New Roman" w:eastAsia="Times New Roman" w:hAnsi="Times New Roman"/>
          <w:b/>
          <w:i/>
          <w:sz w:val="20"/>
          <w:szCs w:val="20"/>
          <w:lang w:eastAsia="hr-HR"/>
        </w:rPr>
        <w:t>u iznosu od 17.000,00 EUR</w:t>
      </w:r>
      <w:r w:rsidRPr="00431A9D">
        <w:rPr>
          <w:rFonts w:ascii="Times New Roman" w:eastAsia="Times New Roman" w:hAnsi="Times New Roman"/>
          <w:sz w:val="20"/>
          <w:szCs w:val="20"/>
          <w:lang w:eastAsia="hr-HR"/>
        </w:rPr>
        <w:t xml:space="preserve"> i Izvor financiranja: Pomoći, konto 32: Materijalni rashodi </w:t>
      </w:r>
      <w:r w:rsidRPr="00431A9D">
        <w:rPr>
          <w:rFonts w:ascii="Times New Roman" w:eastAsia="Times New Roman" w:hAnsi="Times New Roman"/>
          <w:b/>
          <w:bCs/>
          <w:i/>
          <w:iCs/>
          <w:sz w:val="20"/>
          <w:szCs w:val="20"/>
          <w:lang w:eastAsia="hr-HR"/>
        </w:rPr>
        <w:t>u iznosu od 8.000,00 EUR</w:t>
      </w:r>
      <w:r w:rsidRPr="00431A9D">
        <w:rPr>
          <w:rFonts w:ascii="Times New Roman" w:eastAsia="Times New Roman" w:hAnsi="Times New Roman"/>
          <w:sz w:val="20"/>
          <w:szCs w:val="20"/>
          <w:lang w:eastAsia="hr-HR"/>
        </w:rPr>
        <w:t xml:space="preserve"> </w:t>
      </w:r>
      <w:bookmarkEnd w:id="6"/>
    </w:p>
    <w:p w14:paraId="5B963042" w14:textId="77777777" w:rsidR="00431A9D" w:rsidRPr="00431A9D" w:rsidRDefault="00431A9D" w:rsidP="00431A9D">
      <w:pPr>
        <w:spacing w:after="0" w:line="240" w:lineRule="auto"/>
        <w:ind w:firstLine="708"/>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Održavanje javne rasvjete na području Općine Kamanje obavlja obrt „BIG“ iz </w:t>
      </w:r>
      <w:proofErr w:type="spellStart"/>
      <w:r w:rsidRPr="00431A9D">
        <w:rPr>
          <w:rFonts w:ascii="Times New Roman" w:eastAsia="Times New Roman" w:hAnsi="Times New Roman"/>
          <w:sz w:val="20"/>
          <w:szCs w:val="20"/>
          <w:lang w:eastAsia="hr-HR"/>
        </w:rPr>
        <w:t>Žakanja</w:t>
      </w:r>
      <w:proofErr w:type="spellEnd"/>
      <w:r w:rsidRPr="00431A9D">
        <w:rPr>
          <w:rFonts w:ascii="Times New Roman" w:eastAsia="Times New Roman" w:hAnsi="Times New Roman"/>
          <w:sz w:val="20"/>
          <w:szCs w:val="20"/>
          <w:lang w:eastAsia="hr-HR"/>
        </w:rPr>
        <w:t>, Mala Paka 7a.</w:t>
      </w:r>
    </w:p>
    <w:p w14:paraId="2BC63B28" w14:textId="77777777" w:rsidR="00431A9D" w:rsidRPr="00431A9D" w:rsidRDefault="00431A9D" w:rsidP="00431A9D">
      <w:pPr>
        <w:spacing w:after="0" w:line="240" w:lineRule="auto"/>
        <w:jc w:val="both"/>
        <w:rPr>
          <w:rFonts w:ascii="Times New Roman" w:eastAsia="Times New Roman" w:hAnsi="Times New Roman"/>
          <w:sz w:val="20"/>
          <w:szCs w:val="20"/>
          <w:lang w:eastAsia="hr-HR"/>
        </w:rPr>
      </w:pPr>
    </w:p>
    <w:p w14:paraId="6ED82593" w14:textId="77777777" w:rsidR="00431A9D" w:rsidRPr="00431A9D" w:rsidRDefault="00431A9D">
      <w:pPr>
        <w:numPr>
          <w:ilvl w:val="0"/>
          <w:numId w:val="12"/>
        </w:numPr>
        <w:spacing w:after="0" w:line="240" w:lineRule="auto"/>
        <w:jc w:val="both"/>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ODRŽAVANJE NERAZVRSTANIH CESTA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4795"/>
        <w:gridCol w:w="1653"/>
        <w:gridCol w:w="1929"/>
      </w:tblGrid>
      <w:tr w:rsidR="00431A9D" w:rsidRPr="00431A9D" w14:paraId="56FCA764" w14:textId="77777777" w:rsidTr="00C67A2F">
        <w:tc>
          <w:tcPr>
            <w:tcW w:w="909" w:type="dxa"/>
            <w:shd w:val="clear" w:color="auto" w:fill="auto"/>
          </w:tcPr>
          <w:p w14:paraId="75267382"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Redni broj</w:t>
            </w:r>
          </w:p>
        </w:tc>
        <w:tc>
          <w:tcPr>
            <w:tcW w:w="4795" w:type="dxa"/>
            <w:shd w:val="clear" w:color="auto" w:fill="auto"/>
          </w:tcPr>
          <w:p w14:paraId="5F2A2CD9"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Opis poslova</w:t>
            </w:r>
          </w:p>
        </w:tc>
        <w:tc>
          <w:tcPr>
            <w:tcW w:w="1653" w:type="dxa"/>
            <w:shd w:val="clear" w:color="auto" w:fill="auto"/>
          </w:tcPr>
          <w:p w14:paraId="70076CF3"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Izvor financiranja</w:t>
            </w:r>
          </w:p>
        </w:tc>
        <w:tc>
          <w:tcPr>
            <w:tcW w:w="1929" w:type="dxa"/>
            <w:shd w:val="clear" w:color="auto" w:fill="auto"/>
          </w:tcPr>
          <w:p w14:paraId="67EBAA99"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 xml:space="preserve">Procjena troškova </w:t>
            </w:r>
          </w:p>
        </w:tc>
      </w:tr>
      <w:tr w:rsidR="00431A9D" w:rsidRPr="00431A9D" w14:paraId="312B6C82" w14:textId="77777777" w:rsidTr="00C67A2F">
        <w:tc>
          <w:tcPr>
            <w:tcW w:w="909" w:type="dxa"/>
            <w:shd w:val="clear" w:color="auto" w:fill="auto"/>
          </w:tcPr>
          <w:p w14:paraId="35AE922D"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1.</w:t>
            </w:r>
          </w:p>
        </w:tc>
        <w:tc>
          <w:tcPr>
            <w:tcW w:w="4795" w:type="dxa"/>
            <w:shd w:val="clear" w:color="auto" w:fill="auto"/>
          </w:tcPr>
          <w:p w14:paraId="052AA2F1" w14:textId="77777777" w:rsidR="00431A9D" w:rsidRPr="00431A9D" w:rsidRDefault="00431A9D" w:rsidP="00431A9D">
            <w:pPr>
              <w:spacing w:after="0" w:line="240" w:lineRule="auto"/>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 xml:space="preserve">Kameni materijal za nasipavanje nerazvrstanih cesta i drugih prometnih površina </w:t>
            </w:r>
          </w:p>
        </w:tc>
        <w:tc>
          <w:tcPr>
            <w:tcW w:w="1653" w:type="dxa"/>
            <w:vMerge w:val="restart"/>
            <w:shd w:val="clear" w:color="auto" w:fill="auto"/>
          </w:tcPr>
          <w:p w14:paraId="4FB99BD1"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p>
          <w:p w14:paraId="1E9B7778"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p>
          <w:p w14:paraId="4D430891" w14:textId="77777777" w:rsidR="00431A9D" w:rsidRPr="00431A9D" w:rsidRDefault="00431A9D" w:rsidP="00431A9D">
            <w:pPr>
              <w:spacing w:after="0" w:line="240" w:lineRule="auto"/>
              <w:jc w:val="center"/>
              <w:rPr>
                <w:rFonts w:ascii="Times New Roman" w:eastAsia="Times New Roman" w:hAnsi="Times New Roman"/>
                <w:sz w:val="20"/>
                <w:szCs w:val="20"/>
                <w:lang w:eastAsia="hr-HR"/>
              </w:rPr>
            </w:pPr>
          </w:p>
          <w:p w14:paraId="1FAC7194" w14:textId="77777777" w:rsidR="00431A9D" w:rsidRPr="00431A9D" w:rsidRDefault="00431A9D" w:rsidP="00431A9D">
            <w:pPr>
              <w:spacing w:after="0" w:line="240" w:lineRule="auto"/>
              <w:jc w:val="center"/>
              <w:rPr>
                <w:rFonts w:ascii="Times New Roman" w:eastAsia="Times New Roman" w:hAnsi="Times New Roman"/>
                <w:sz w:val="20"/>
                <w:szCs w:val="20"/>
                <w:lang w:eastAsia="hr-HR"/>
              </w:rPr>
            </w:pPr>
          </w:p>
          <w:p w14:paraId="358DF882" w14:textId="77777777" w:rsidR="00431A9D" w:rsidRPr="00431A9D" w:rsidRDefault="00431A9D" w:rsidP="00431A9D">
            <w:pPr>
              <w:spacing w:after="0" w:line="240" w:lineRule="auto"/>
              <w:jc w:val="center"/>
              <w:rPr>
                <w:rFonts w:ascii="Times New Roman" w:eastAsia="Times New Roman" w:hAnsi="Times New Roman"/>
                <w:sz w:val="20"/>
                <w:szCs w:val="20"/>
                <w:lang w:eastAsia="hr-HR"/>
              </w:rPr>
            </w:pPr>
          </w:p>
          <w:p w14:paraId="2283607B" w14:textId="77777777" w:rsidR="00431A9D" w:rsidRPr="00431A9D" w:rsidRDefault="00431A9D" w:rsidP="00431A9D">
            <w:pPr>
              <w:spacing w:after="0" w:line="240" w:lineRule="auto"/>
              <w:jc w:val="center"/>
              <w:rPr>
                <w:rFonts w:ascii="Times New Roman" w:eastAsia="Times New Roman" w:hAnsi="Times New Roman"/>
                <w:sz w:val="20"/>
                <w:szCs w:val="20"/>
                <w:lang w:eastAsia="hr-HR"/>
              </w:rPr>
            </w:pPr>
          </w:p>
          <w:p w14:paraId="25190C94" w14:textId="77777777" w:rsidR="00431A9D" w:rsidRPr="00431A9D" w:rsidRDefault="00431A9D" w:rsidP="00431A9D">
            <w:pPr>
              <w:spacing w:after="0" w:line="240" w:lineRule="auto"/>
              <w:jc w:val="center"/>
              <w:rPr>
                <w:rFonts w:ascii="Times New Roman" w:eastAsia="Times New Roman" w:hAnsi="Times New Roman"/>
                <w:bCs/>
                <w:sz w:val="20"/>
                <w:szCs w:val="20"/>
                <w:lang w:eastAsia="hr-HR"/>
              </w:rPr>
            </w:pPr>
            <w:r w:rsidRPr="00431A9D">
              <w:rPr>
                <w:rFonts w:ascii="Times New Roman" w:eastAsia="Times New Roman" w:hAnsi="Times New Roman"/>
                <w:sz w:val="20"/>
                <w:szCs w:val="20"/>
                <w:lang w:eastAsia="hr-HR"/>
              </w:rPr>
              <w:t>PRIHODI ZA POSEBNE NAMJENE</w:t>
            </w:r>
          </w:p>
        </w:tc>
        <w:tc>
          <w:tcPr>
            <w:tcW w:w="1929" w:type="dxa"/>
            <w:vMerge w:val="restart"/>
            <w:shd w:val="clear" w:color="auto" w:fill="auto"/>
          </w:tcPr>
          <w:p w14:paraId="4D043E97"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p>
          <w:p w14:paraId="36E202DE"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p>
          <w:p w14:paraId="1794DA97"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p>
          <w:p w14:paraId="44928176"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p>
          <w:p w14:paraId="437D64F5"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p>
          <w:p w14:paraId="3C96E3B8"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p>
          <w:p w14:paraId="03AAE616" w14:textId="77777777" w:rsidR="00431A9D" w:rsidRPr="00431A9D" w:rsidRDefault="00431A9D" w:rsidP="00431A9D">
            <w:pPr>
              <w:spacing w:after="0" w:line="240" w:lineRule="auto"/>
              <w:jc w:val="center"/>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17.000,00 EUR</w:t>
            </w:r>
          </w:p>
          <w:p w14:paraId="4E497E1B"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p>
          <w:p w14:paraId="7477C0C6" w14:textId="77777777" w:rsidR="00431A9D" w:rsidRPr="00431A9D" w:rsidRDefault="00431A9D" w:rsidP="00431A9D">
            <w:pPr>
              <w:spacing w:after="0" w:line="240" w:lineRule="auto"/>
              <w:jc w:val="center"/>
              <w:rPr>
                <w:rFonts w:ascii="Times New Roman" w:eastAsia="Times New Roman" w:hAnsi="Times New Roman"/>
                <w:sz w:val="20"/>
                <w:szCs w:val="20"/>
                <w:lang w:eastAsia="hr-HR"/>
              </w:rPr>
            </w:pPr>
          </w:p>
        </w:tc>
      </w:tr>
      <w:tr w:rsidR="00431A9D" w:rsidRPr="00431A9D" w14:paraId="6A5478EB" w14:textId="77777777" w:rsidTr="00C67A2F">
        <w:tc>
          <w:tcPr>
            <w:tcW w:w="909" w:type="dxa"/>
            <w:shd w:val="clear" w:color="auto" w:fill="auto"/>
          </w:tcPr>
          <w:p w14:paraId="69EE8560"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2.</w:t>
            </w:r>
          </w:p>
        </w:tc>
        <w:tc>
          <w:tcPr>
            <w:tcW w:w="4795" w:type="dxa"/>
            <w:shd w:val="clear" w:color="auto" w:fill="auto"/>
          </w:tcPr>
          <w:p w14:paraId="7E7F9F05" w14:textId="77777777" w:rsidR="00431A9D" w:rsidRPr="00431A9D" w:rsidRDefault="00431A9D" w:rsidP="00431A9D">
            <w:pPr>
              <w:spacing w:after="0" w:line="240" w:lineRule="auto"/>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Održavanje asfaltiranih cesta</w:t>
            </w:r>
          </w:p>
          <w:p w14:paraId="01047948" w14:textId="77777777" w:rsidR="00431A9D" w:rsidRPr="00431A9D" w:rsidRDefault="00431A9D" w:rsidP="00431A9D">
            <w:p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krpanje i sanacija udarnih rupa</w:t>
            </w:r>
          </w:p>
          <w:p w14:paraId="23AD7961" w14:textId="77777777" w:rsidR="00431A9D" w:rsidRPr="00431A9D" w:rsidRDefault="00431A9D" w:rsidP="00431A9D">
            <w:p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 sanacija linijskih uzdužnih i poprečnih pukotina </w:t>
            </w:r>
          </w:p>
          <w:p w14:paraId="511636E2" w14:textId="77777777" w:rsidR="00431A9D" w:rsidRPr="00431A9D" w:rsidRDefault="00431A9D" w:rsidP="00431A9D">
            <w:p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  na cesti</w:t>
            </w:r>
          </w:p>
          <w:p w14:paraId="5C446DBB" w14:textId="77777777" w:rsidR="00431A9D" w:rsidRPr="00431A9D" w:rsidRDefault="00431A9D" w:rsidP="00431A9D">
            <w:p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-strojno </w:t>
            </w:r>
            <w:proofErr w:type="spellStart"/>
            <w:r w:rsidRPr="00431A9D">
              <w:rPr>
                <w:rFonts w:ascii="Times New Roman" w:eastAsia="Times New Roman" w:hAnsi="Times New Roman"/>
                <w:sz w:val="20"/>
                <w:szCs w:val="20"/>
                <w:lang w:eastAsia="hr-HR"/>
              </w:rPr>
              <w:t>frezanje</w:t>
            </w:r>
            <w:proofErr w:type="spellEnd"/>
            <w:r w:rsidRPr="00431A9D">
              <w:rPr>
                <w:rFonts w:ascii="Times New Roman" w:eastAsia="Times New Roman" w:hAnsi="Times New Roman"/>
                <w:sz w:val="20"/>
                <w:szCs w:val="20"/>
                <w:lang w:eastAsia="hr-HR"/>
              </w:rPr>
              <w:t xml:space="preserve"> dotrajalih asfaltiranih površina</w:t>
            </w:r>
          </w:p>
          <w:p w14:paraId="48327733" w14:textId="77777777" w:rsidR="00431A9D" w:rsidRPr="00431A9D" w:rsidRDefault="00431A9D" w:rsidP="00431A9D">
            <w:p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popravak rubnjaka uključivo i rušenje</w:t>
            </w:r>
          </w:p>
          <w:p w14:paraId="5313B851" w14:textId="77777777" w:rsidR="00431A9D" w:rsidRPr="00431A9D" w:rsidRDefault="00431A9D" w:rsidP="00431A9D">
            <w:p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  betonskog temelja rubnjaka</w:t>
            </w:r>
          </w:p>
          <w:p w14:paraId="3692DEA2" w14:textId="77777777" w:rsidR="00431A9D" w:rsidRPr="00431A9D" w:rsidRDefault="00431A9D" w:rsidP="00431A9D">
            <w:p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 izrada nosivog sloja asfalta za potrebe održavanja </w:t>
            </w:r>
          </w:p>
          <w:p w14:paraId="3B73B336" w14:textId="77777777" w:rsidR="00431A9D" w:rsidRPr="00431A9D" w:rsidRDefault="00431A9D" w:rsidP="00431A9D">
            <w:p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  cesta</w:t>
            </w:r>
          </w:p>
          <w:p w14:paraId="60AEE798" w14:textId="77777777" w:rsidR="00431A9D" w:rsidRPr="00431A9D" w:rsidRDefault="00431A9D" w:rsidP="00431A9D">
            <w:p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izrada završnog sloja asfalta….</w:t>
            </w:r>
          </w:p>
          <w:p w14:paraId="30F7AF46" w14:textId="77777777" w:rsidR="00431A9D" w:rsidRPr="00431A9D" w:rsidRDefault="00431A9D" w:rsidP="00431A9D">
            <w:pPr>
              <w:spacing w:after="0" w:line="240" w:lineRule="auto"/>
              <w:rPr>
                <w:rFonts w:ascii="Times New Roman" w:eastAsia="Times New Roman" w:hAnsi="Times New Roman"/>
                <w:sz w:val="20"/>
                <w:szCs w:val="20"/>
                <w:lang w:eastAsia="hr-HR"/>
              </w:rPr>
            </w:pPr>
          </w:p>
          <w:p w14:paraId="290BF057" w14:textId="77777777" w:rsidR="00431A9D" w:rsidRPr="00431A9D" w:rsidRDefault="00431A9D" w:rsidP="00431A9D">
            <w:pPr>
              <w:spacing w:after="0" w:line="240" w:lineRule="auto"/>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Održavanje makadamskih cesta</w:t>
            </w:r>
          </w:p>
          <w:p w14:paraId="4A100043" w14:textId="77777777" w:rsidR="00431A9D" w:rsidRPr="00431A9D" w:rsidRDefault="00431A9D" w:rsidP="00431A9D">
            <w:p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-rad stroja i prijevoz kamenog materijala</w:t>
            </w:r>
          </w:p>
        </w:tc>
        <w:tc>
          <w:tcPr>
            <w:tcW w:w="1653" w:type="dxa"/>
            <w:vMerge/>
            <w:shd w:val="clear" w:color="auto" w:fill="auto"/>
          </w:tcPr>
          <w:p w14:paraId="62E6EF31"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p>
        </w:tc>
        <w:tc>
          <w:tcPr>
            <w:tcW w:w="1929" w:type="dxa"/>
            <w:vMerge/>
            <w:shd w:val="clear" w:color="auto" w:fill="auto"/>
          </w:tcPr>
          <w:p w14:paraId="5073175F"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p>
        </w:tc>
      </w:tr>
    </w:tbl>
    <w:p w14:paraId="45AFAE4E" w14:textId="77777777" w:rsidR="00431A9D" w:rsidRPr="00431A9D" w:rsidRDefault="00431A9D" w:rsidP="00431A9D">
      <w:pPr>
        <w:spacing w:after="0" w:line="240" w:lineRule="auto"/>
        <w:ind w:firstLine="708"/>
        <w:jc w:val="both"/>
        <w:rPr>
          <w:rFonts w:ascii="Times New Roman" w:eastAsia="Times New Roman" w:hAnsi="Times New Roman"/>
          <w:sz w:val="20"/>
          <w:szCs w:val="20"/>
          <w:lang w:eastAsia="hr-HR"/>
        </w:rPr>
      </w:pPr>
    </w:p>
    <w:p w14:paraId="7FBEC57E" w14:textId="77777777" w:rsidR="00431A9D" w:rsidRPr="00431A9D" w:rsidRDefault="00431A9D" w:rsidP="00431A9D">
      <w:pPr>
        <w:spacing w:after="0" w:line="240" w:lineRule="auto"/>
        <w:ind w:firstLine="708"/>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Nerazvrstane ceste su prometnice definirane Odlukom o nerazvrstanim cestama na području Općine Kamanje („Glasnik Općine Kamanje“ br. 04/11)</w:t>
      </w:r>
    </w:p>
    <w:p w14:paraId="54AB66D6" w14:textId="77777777" w:rsidR="00431A9D" w:rsidRPr="00431A9D" w:rsidRDefault="00431A9D" w:rsidP="00431A9D">
      <w:pPr>
        <w:spacing w:after="0" w:line="240" w:lineRule="auto"/>
        <w:ind w:firstLine="708"/>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Održavanje nerazvrstanih cesta obuhvaća radove redovitog i izvanrednog održavanja nerazvrstanih cesta.</w:t>
      </w:r>
    </w:p>
    <w:p w14:paraId="4E950784" w14:textId="77777777" w:rsidR="00431A9D" w:rsidRPr="00431A9D" w:rsidRDefault="00431A9D" w:rsidP="00431A9D">
      <w:pPr>
        <w:spacing w:after="0" w:line="240" w:lineRule="auto"/>
        <w:ind w:firstLine="708"/>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Plan za 2024. godinu obuhvaća:</w:t>
      </w:r>
    </w:p>
    <w:p w14:paraId="464E42BF" w14:textId="77777777" w:rsidR="00431A9D" w:rsidRPr="00431A9D" w:rsidRDefault="00431A9D">
      <w:pPr>
        <w:numPr>
          <w:ilvl w:val="0"/>
          <w:numId w:val="32"/>
        </w:numPr>
        <w:spacing w:after="0" w:line="240" w:lineRule="auto"/>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Održavanje šumskih puteva naselje </w:t>
      </w:r>
      <w:proofErr w:type="spellStart"/>
      <w:r w:rsidRPr="00431A9D">
        <w:rPr>
          <w:rFonts w:ascii="Times New Roman" w:eastAsia="Times New Roman" w:hAnsi="Times New Roman"/>
          <w:sz w:val="20"/>
          <w:szCs w:val="20"/>
          <w:lang w:eastAsia="hr-HR"/>
        </w:rPr>
        <w:t>Reštovo</w:t>
      </w:r>
      <w:proofErr w:type="spellEnd"/>
      <w:r w:rsidRPr="00431A9D">
        <w:rPr>
          <w:rFonts w:ascii="Times New Roman" w:eastAsia="Times New Roman" w:hAnsi="Times New Roman"/>
          <w:sz w:val="20"/>
          <w:szCs w:val="20"/>
          <w:lang w:eastAsia="hr-HR"/>
        </w:rPr>
        <w:t xml:space="preserve"> – naselje Brlog Ozaljski</w:t>
      </w:r>
    </w:p>
    <w:p w14:paraId="43637387" w14:textId="77777777" w:rsidR="00431A9D" w:rsidRPr="00431A9D" w:rsidRDefault="00431A9D">
      <w:pPr>
        <w:numPr>
          <w:ilvl w:val="0"/>
          <w:numId w:val="32"/>
        </w:numPr>
        <w:spacing w:after="0" w:line="240" w:lineRule="auto"/>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Popravak raspucanih dijelova asfalta u naselju </w:t>
      </w:r>
      <w:proofErr w:type="spellStart"/>
      <w:r w:rsidRPr="00431A9D">
        <w:rPr>
          <w:rFonts w:ascii="Times New Roman" w:eastAsia="Times New Roman" w:hAnsi="Times New Roman"/>
          <w:sz w:val="20"/>
          <w:szCs w:val="20"/>
          <w:lang w:eastAsia="hr-HR"/>
        </w:rPr>
        <w:t>Orljakovo</w:t>
      </w:r>
      <w:proofErr w:type="spellEnd"/>
      <w:r w:rsidRPr="00431A9D">
        <w:rPr>
          <w:rFonts w:ascii="Times New Roman" w:eastAsia="Times New Roman" w:hAnsi="Times New Roman"/>
          <w:sz w:val="20"/>
          <w:szCs w:val="20"/>
          <w:lang w:eastAsia="hr-HR"/>
        </w:rPr>
        <w:t xml:space="preserve"> (</w:t>
      </w:r>
      <w:proofErr w:type="spellStart"/>
      <w:r w:rsidRPr="00431A9D">
        <w:rPr>
          <w:rFonts w:ascii="Times New Roman" w:eastAsia="Times New Roman" w:hAnsi="Times New Roman"/>
          <w:sz w:val="20"/>
          <w:szCs w:val="20"/>
          <w:lang w:eastAsia="hr-HR"/>
        </w:rPr>
        <w:t>kčbr</w:t>
      </w:r>
      <w:proofErr w:type="spellEnd"/>
      <w:r w:rsidRPr="00431A9D">
        <w:rPr>
          <w:rFonts w:ascii="Times New Roman" w:eastAsia="Times New Roman" w:hAnsi="Times New Roman"/>
          <w:sz w:val="20"/>
          <w:szCs w:val="20"/>
          <w:lang w:eastAsia="hr-HR"/>
        </w:rPr>
        <w:t>. dio 2565/1, dio 2577 i dio 2570 k.o. Brlog Ozaljski)</w:t>
      </w:r>
    </w:p>
    <w:p w14:paraId="5953C939" w14:textId="77777777" w:rsidR="00431A9D" w:rsidRPr="00431A9D" w:rsidRDefault="00431A9D">
      <w:pPr>
        <w:numPr>
          <w:ilvl w:val="0"/>
          <w:numId w:val="32"/>
        </w:numPr>
        <w:spacing w:after="0" w:line="240" w:lineRule="auto"/>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Navoz agregata, naselje Veliki Vrh </w:t>
      </w:r>
      <w:proofErr w:type="spellStart"/>
      <w:r w:rsidRPr="00431A9D">
        <w:rPr>
          <w:rFonts w:ascii="Times New Roman" w:eastAsia="Times New Roman" w:hAnsi="Times New Roman"/>
          <w:sz w:val="20"/>
          <w:szCs w:val="20"/>
          <w:lang w:eastAsia="hr-HR"/>
        </w:rPr>
        <w:t>Kamanjski</w:t>
      </w:r>
      <w:proofErr w:type="spellEnd"/>
      <w:r w:rsidRPr="00431A9D">
        <w:rPr>
          <w:rFonts w:ascii="Times New Roman" w:eastAsia="Times New Roman" w:hAnsi="Times New Roman"/>
          <w:sz w:val="20"/>
          <w:szCs w:val="20"/>
          <w:lang w:eastAsia="hr-HR"/>
        </w:rPr>
        <w:t xml:space="preserve">, duljine cca 250 metara, </w:t>
      </w:r>
      <w:proofErr w:type="spellStart"/>
      <w:r w:rsidRPr="00431A9D">
        <w:rPr>
          <w:rFonts w:ascii="Times New Roman" w:eastAsia="Times New Roman" w:hAnsi="Times New Roman"/>
          <w:sz w:val="20"/>
          <w:szCs w:val="20"/>
          <w:lang w:eastAsia="hr-HR"/>
        </w:rPr>
        <w:t>kčbr</w:t>
      </w:r>
      <w:proofErr w:type="spellEnd"/>
      <w:r w:rsidRPr="00431A9D">
        <w:rPr>
          <w:rFonts w:ascii="Times New Roman" w:eastAsia="Times New Roman" w:hAnsi="Times New Roman"/>
          <w:sz w:val="20"/>
          <w:szCs w:val="20"/>
          <w:lang w:eastAsia="hr-HR"/>
        </w:rPr>
        <w:t xml:space="preserve">. 2384 k.o. Police </w:t>
      </w:r>
      <w:proofErr w:type="spellStart"/>
      <w:r w:rsidRPr="00431A9D">
        <w:rPr>
          <w:rFonts w:ascii="Times New Roman" w:eastAsia="Times New Roman" w:hAnsi="Times New Roman"/>
          <w:sz w:val="20"/>
          <w:szCs w:val="20"/>
          <w:lang w:eastAsia="hr-HR"/>
        </w:rPr>
        <w:t>Pirišće</w:t>
      </w:r>
      <w:proofErr w:type="spellEnd"/>
      <w:r w:rsidRPr="00431A9D">
        <w:rPr>
          <w:rFonts w:ascii="Times New Roman" w:eastAsia="Times New Roman" w:hAnsi="Times New Roman"/>
          <w:sz w:val="20"/>
          <w:szCs w:val="20"/>
          <w:lang w:eastAsia="hr-HR"/>
        </w:rPr>
        <w:t xml:space="preserve"> (od spoja sa </w:t>
      </w:r>
      <w:proofErr w:type="spellStart"/>
      <w:r w:rsidRPr="00431A9D">
        <w:rPr>
          <w:rFonts w:ascii="Times New Roman" w:eastAsia="Times New Roman" w:hAnsi="Times New Roman"/>
          <w:sz w:val="20"/>
          <w:szCs w:val="20"/>
          <w:lang w:eastAsia="hr-HR"/>
        </w:rPr>
        <w:t>kčbr</w:t>
      </w:r>
      <w:proofErr w:type="spellEnd"/>
      <w:r w:rsidRPr="00431A9D">
        <w:rPr>
          <w:rFonts w:ascii="Times New Roman" w:eastAsia="Times New Roman" w:hAnsi="Times New Roman"/>
          <w:sz w:val="20"/>
          <w:szCs w:val="20"/>
          <w:lang w:eastAsia="hr-HR"/>
        </w:rPr>
        <w:t xml:space="preserve">. 2386 k.o. Police </w:t>
      </w:r>
      <w:proofErr w:type="spellStart"/>
      <w:r w:rsidRPr="00431A9D">
        <w:rPr>
          <w:rFonts w:ascii="Times New Roman" w:eastAsia="Times New Roman" w:hAnsi="Times New Roman"/>
          <w:sz w:val="20"/>
          <w:szCs w:val="20"/>
          <w:lang w:eastAsia="hr-HR"/>
        </w:rPr>
        <w:t>Pirišće</w:t>
      </w:r>
      <w:proofErr w:type="spellEnd"/>
      <w:r w:rsidRPr="00431A9D">
        <w:rPr>
          <w:rFonts w:ascii="Times New Roman" w:eastAsia="Times New Roman" w:hAnsi="Times New Roman"/>
          <w:sz w:val="20"/>
          <w:szCs w:val="20"/>
          <w:lang w:eastAsia="hr-HR"/>
        </w:rPr>
        <w:t xml:space="preserve"> do </w:t>
      </w:r>
      <w:proofErr w:type="spellStart"/>
      <w:r w:rsidRPr="00431A9D">
        <w:rPr>
          <w:rFonts w:ascii="Times New Roman" w:eastAsia="Times New Roman" w:hAnsi="Times New Roman"/>
          <w:sz w:val="20"/>
          <w:szCs w:val="20"/>
          <w:lang w:eastAsia="hr-HR"/>
        </w:rPr>
        <w:t>kčbr</w:t>
      </w:r>
      <w:proofErr w:type="spellEnd"/>
      <w:r w:rsidRPr="00431A9D">
        <w:rPr>
          <w:rFonts w:ascii="Times New Roman" w:eastAsia="Times New Roman" w:hAnsi="Times New Roman"/>
          <w:sz w:val="20"/>
          <w:szCs w:val="20"/>
          <w:lang w:eastAsia="hr-HR"/>
        </w:rPr>
        <w:t xml:space="preserve">. 2317 k.o. Police </w:t>
      </w:r>
      <w:proofErr w:type="spellStart"/>
      <w:r w:rsidRPr="00431A9D">
        <w:rPr>
          <w:rFonts w:ascii="Times New Roman" w:eastAsia="Times New Roman" w:hAnsi="Times New Roman"/>
          <w:sz w:val="20"/>
          <w:szCs w:val="20"/>
          <w:lang w:eastAsia="hr-HR"/>
        </w:rPr>
        <w:t>Pirišće</w:t>
      </w:r>
      <w:proofErr w:type="spellEnd"/>
    </w:p>
    <w:p w14:paraId="7E5B7EF9" w14:textId="77777777" w:rsidR="00431A9D" w:rsidRPr="00431A9D" w:rsidRDefault="00431A9D">
      <w:pPr>
        <w:numPr>
          <w:ilvl w:val="0"/>
          <w:numId w:val="32"/>
        </w:numPr>
        <w:spacing w:after="0" w:line="240" w:lineRule="auto"/>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Navoz agregata, naselje Veliki Vrh </w:t>
      </w:r>
      <w:proofErr w:type="spellStart"/>
      <w:r w:rsidRPr="00431A9D">
        <w:rPr>
          <w:rFonts w:ascii="Times New Roman" w:eastAsia="Times New Roman" w:hAnsi="Times New Roman"/>
          <w:sz w:val="20"/>
          <w:szCs w:val="20"/>
          <w:lang w:eastAsia="hr-HR"/>
        </w:rPr>
        <w:t>Kamanjski</w:t>
      </w:r>
      <w:proofErr w:type="spellEnd"/>
      <w:r w:rsidRPr="00431A9D">
        <w:rPr>
          <w:rFonts w:ascii="Times New Roman" w:eastAsia="Times New Roman" w:hAnsi="Times New Roman"/>
          <w:sz w:val="20"/>
          <w:szCs w:val="20"/>
          <w:lang w:eastAsia="hr-HR"/>
        </w:rPr>
        <w:t xml:space="preserve">, duljine cca 350 metara (križanje sa </w:t>
      </w:r>
      <w:proofErr w:type="spellStart"/>
      <w:r w:rsidRPr="00431A9D">
        <w:rPr>
          <w:rFonts w:ascii="Times New Roman" w:eastAsia="Times New Roman" w:hAnsi="Times New Roman"/>
          <w:sz w:val="20"/>
          <w:szCs w:val="20"/>
          <w:lang w:eastAsia="hr-HR"/>
        </w:rPr>
        <w:t>kčbr</w:t>
      </w:r>
      <w:proofErr w:type="spellEnd"/>
      <w:r w:rsidRPr="00431A9D">
        <w:rPr>
          <w:rFonts w:ascii="Times New Roman" w:eastAsia="Times New Roman" w:hAnsi="Times New Roman"/>
          <w:sz w:val="20"/>
          <w:szCs w:val="20"/>
          <w:lang w:eastAsia="hr-HR"/>
        </w:rPr>
        <w:t xml:space="preserve">. 2388 k.o. Police </w:t>
      </w:r>
      <w:proofErr w:type="spellStart"/>
      <w:r w:rsidRPr="00431A9D">
        <w:rPr>
          <w:rFonts w:ascii="Times New Roman" w:eastAsia="Times New Roman" w:hAnsi="Times New Roman"/>
          <w:sz w:val="20"/>
          <w:szCs w:val="20"/>
          <w:lang w:eastAsia="hr-HR"/>
        </w:rPr>
        <w:t>Pirišće</w:t>
      </w:r>
      <w:proofErr w:type="spellEnd"/>
      <w:r w:rsidRPr="00431A9D">
        <w:rPr>
          <w:rFonts w:ascii="Times New Roman" w:eastAsia="Times New Roman" w:hAnsi="Times New Roman"/>
          <w:sz w:val="20"/>
          <w:szCs w:val="20"/>
          <w:lang w:eastAsia="hr-HR"/>
        </w:rPr>
        <w:t xml:space="preserve"> do izlaza na cestu za Veliki Vrh </w:t>
      </w:r>
      <w:proofErr w:type="spellStart"/>
      <w:r w:rsidRPr="00431A9D">
        <w:rPr>
          <w:rFonts w:ascii="Times New Roman" w:eastAsia="Times New Roman" w:hAnsi="Times New Roman"/>
          <w:sz w:val="20"/>
          <w:szCs w:val="20"/>
          <w:lang w:eastAsia="hr-HR"/>
        </w:rPr>
        <w:t>Kamanjski</w:t>
      </w:r>
      <w:proofErr w:type="spellEnd"/>
      <w:r w:rsidRPr="00431A9D">
        <w:rPr>
          <w:rFonts w:ascii="Times New Roman" w:eastAsia="Times New Roman" w:hAnsi="Times New Roman"/>
          <w:sz w:val="20"/>
          <w:szCs w:val="20"/>
          <w:lang w:eastAsia="hr-HR"/>
        </w:rPr>
        <w:t xml:space="preserve">, </w:t>
      </w:r>
      <w:proofErr w:type="spellStart"/>
      <w:r w:rsidRPr="00431A9D">
        <w:rPr>
          <w:rFonts w:ascii="Times New Roman" w:eastAsia="Times New Roman" w:hAnsi="Times New Roman"/>
          <w:sz w:val="20"/>
          <w:szCs w:val="20"/>
          <w:lang w:eastAsia="hr-HR"/>
        </w:rPr>
        <w:t>kčbr</w:t>
      </w:r>
      <w:proofErr w:type="spellEnd"/>
      <w:r w:rsidRPr="00431A9D">
        <w:rPr>
          <w:rFonts w:ascii="Times New Roman" w:eastAsia="Times New Roman" w:hAnsi="Times New Roman"/>
          <w:sz w:val="20"/>
          <w:szCs w:val="20"/>
          <w:lang w:eastAsia="hr-HR"/>
        </w:rPr>
        <w:t xml:space="preserve">. 2386 Police </w:t>
      </w:r>
      <w:proofErr w:type="spellStart"/>
      <w:r w:rsidRPr="00431A9D">
        <w:rPr>
          <w:rFonts w:ascii="Times New Roman" w:eastAsia="Times New Roman" w:hAnsi="Times New Roman"/>
          <w:sz w:val="20"/>
          <w:szCs w:val="20"/>
          <w:lang w:eastAsia="hr-HR"/>
        </w:rPr>
        <w:t>Pirišće</w:t>
      </w:r>
      <w:proofErr w:type="spellEnd"/>
      <w:r w:rsidRPr="00431A9D">
        <w:rPr>
          <w:rFonts w:ascii="Times New Roman" w:eastAsia="Times New Roman" w:hAnsi="Times New Roman"/>
          <w:sz w:val="20"/>
          <w:szCs w:val="20"/>
          <w:lang w:eastAsia="hr-HR"/>
        </w:rPr>
        <w:t>)</w:t>
      </w:r>
    </w:p>
    <w:p w14:paraId="17230C8C" w14:textId="77777777" w:rsidR="00431A9D" w:rsidRPr="00431A9D" w:rsidRDefault="00431A9D" w:rsidP="00431A9D">
      <w:pPr>
        <w:spacing w:after="0" w:line="240" w:lineRule="auto"/>
        <w:ind w:left="1068"/>
        <w:jc w:val="both"/>
        <w:rPr>
          <w:rFonts w:ascii="Times New Roman" w:eastAsia="Times New Roman" w:hAnsi="Times New Roman"/>
          <w:sz w:val="20"/>
          <w:szCs w:val="20"/>
          <w:lang w:eastAsia="hr-HR"/>
        </w:rPr>
      </w:pPr>
    </w:p>
    <w:p w14:paraId="36A51487" w14:textId="77777777" w:rsidR="00431A9D" w:rsidRPr="00431A9D" w:rsidRDefault="00431A9D" w:rsidP="00431A9D">
      <w:pPr>
        <w:spacing w:after="0" w:line="240" w:lineRule="auto"/>
        <w:ind w:firstLine="708"/>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Rashodi za održavanje asfaltnih površina i makadamskih puteva planirani su u Proračunu Općine Kamanje, Program 1013: Održavanje komunalne infrastrukture, Tekući projekt T1013 03:  Održavanje asfaltnih površina i makadamskih puteva, Izvor financiranja: Prihodi za posebne namjene, konto 32: Materijalni rashodi </w:t>
      </w:r>
      <w:r w:rsidRPr="00431A9D">
        <w:rPr>
          <w:rFonts w:ascii="Times New Roman" w:eastAsia="Times New Roman" w:hAnsi="Times New Roman"/>
          <w:b/>
          <w:i/>
          <w:sz w:val="20"/>
          <w:szCs w:val="20"/>
          <w:lang w:eastAsia="hr-HR"/>
        </w:rPr>
        <w:t>u iznosu od 17.000,00 EUR.</w:t>
      </w:r>
    </w:p>
    <w:p w14:paraId="76114553" w14:textId="77777777" w:rsidR="00431A9D" w:rsidRPr="00431A9D" w:rsidRDefault="00431A9D" w:rsidP="00431A9D">
      <w:pPr>
        <w:spacing w:after="0" w:line="240" w:lineRule="auto"/>
        <w:ind w:firstLine="708"/>
        <w:jc w:val="both"/>
        <w:rPr>
          <w:rFonts w:ascii="Times New Roman" w:eastAsia="Times New Roman" w:hAnsi="Times New Roman"/>
          <w:sz w:val="20"/>
          <w:szCs w:val="20"/>
          <w:lang w:eastAsia="hr-HR"/>
        </w:rPr>
      </w:pPr>
    </w:p>
    <w:p w14:paraId="0F9D6988" w14:textId="77777777" w:rsidR="00431A9D" w:rsidRPr="00431A9D" w:rsidRDefault="00431A9D" w:rsidP="00431A9D">
      <w:pPr>
        <w:spacing w:after="0" w:line="240" w:lineRule="auto"/>
        <w:ind w:firstLine="708"/>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Poslove održavanja asfaltnih površina obavljat će tvrtka „Arkada“ d.o.o. temeljem ugovora o obavljanju komunalnih poslova popravka i asfaltiranja nerazvrstanih cesta, iscrtavanja pješačkih prijelaza i parkirališta na području Općine Kamanje sklopljenog  ograničenim prikupljanjem ponuda, KLASA: 363-02/22-01/04, UR.BROJ: 2133-18-02-22-09 od dana 23.09.2022. godine.</w:t>
      </w:r>
    </w:p>
    <w:p w14:paraId="24E63AEF" w14:textId="77777777" w:rsidR="00431A9D" w:rsidRPr="00431A9D" w:rsidRDefault="00431A9D" w:rsidP="00431A9D">
      <w:pPr>
        <w:spacing w:after="0" w:line="240" w:lineRule="auto"/>
        <w:ind w:firstLine="708"/>
        <w:jc w:val="both"/>
        <w:rPr>
          <w:rFonts w:ascii="Times New Roman" w:eastAsia="Times New Roman" w:hAnsi="Times New Roman"/>
          <w:sz w:val="20"/>
          <w:szCs w:val="20"/>
          <w:lang w:eastAsia="hr-HR"/>
        </w:rPr>
      </w:pPr>
    </w:p>
    <w:p w14:paraId="2F6FA2F7" w14:textId="77777777" w:rsidR="00431A9D" w:rsidRPr="00431A9D" w:rsidRDefault="00431A9D" w:rsidP="00431A9D">
      <w:pPr>
        <w:spacing w:after="0" w:line="240" w:lineRule="auto"/>
        <w:ind w:firstLine="708"/>
        <w:jc w:val="both"/>
        <w:rPr>
          <w:rFonts w:ascii="Times New Roman" w:eastAsia="Times New Roman" w:hAnsi="Times New Roman"/>
          <w:spacing w:val="-6"/>
          <w:sz w:val="20"/>
          <w:szCs w:val="20"/>
          <w:lang w:val="de-DE" w:eastAsia="hr-HR"/>
        </w:rPr>
      </w:pPr>
      <w:r w:rsidRPr="00431A9D">
        <w:rPr>
          <w:rFonts w:ascii="Times New Roman" w:eastAsia="Times New Roman" w:hAnsi="Times New Roman"/>
          <w:sz w:val="20"/>
          <w:szCs w:val="20"/>
          <w:lang w:eastAsia="hr-HR"/>
        </w:rPr>
        <w:t xml:space="preserve">Odražavanje makadamskih cesta, što uključuje uslugu nabave i prijevoza kamenog materijala, obavljat će tvrtka </w:t>
      </w:r>
      <w:r w:rsidRPr="00431A9D">
        <w:rPr>
          <w:rFonts w:ascii="Times New Roman" w:eastAsia="Times New Roman" w:hAnsi="Times New Roman"/>
          <w:b/>
          <w:sz w:val="20"/>
          <w:szCs w:val="20"/>
          <w:lang w:eastAsia="hr-HR"/>
        </w:rPr>
        <w:t xml:space="preserve">ML GRADNJA d.o.o., </w:t>
      </w:r>
      <w:r w:rsidRPr="00431A9D">
        <w:rPr>
          <w:rFonts w:ascii="Times New Roman" w:eastAsia="Times New Roman" w:hAnsi="Times New Roman"/>
          <w:sz w:val="20"/>
          <w:szCs w:val="20"/>
          <w:lang w:eastAsia="hr-HR"/>
        </w:rPr>
        <w:t xml:space="preserve">zastupana po direktoru Marijanu </w:t>
      </w:r>
      <w:proofErr w:type="spellStart"/>
      <w:r w:rsidRPr="00431A9D">
        <w:rPr>
          <w:rFonts w:ascii="Times New Roman" w:eastAsia="Times New Roman" w:hAnsi="Times New Roman"/>
          <w:sz w:val="20"/>
          <w:szCs w:val="20"/>
          <w:lang w:eastAsia="hr-HR"/>
        </w:rPr>
        <w:t>Leščancu</w:t>
      </w:r>
      <w:proofErr w:type="spellEnd"/>
      <w:r w:rsidRPr="00431A9D">
        <w:rPr>
          <w:rFonts w:ascii="Times New Roman" w:eastAsia="Times New Roman" w:hAnsi="Times New Roman"/>
          <w:sz w:val="20"/>
          <w:szCs w:val="20"/>
          <w:lang w:eastAsia="hr-HR"/>
        </w:rPr>
        <w:t xml:space="preserve"> iz Karlovca, A. Starčevića 20 temeljem četverogodišnjeg Ugovora o nabavci i prijevozu kamenog materijala za potrebe održavanja nerazvrstanih cesta na području Općine Kamanje, KLASA: </w:t>
      </w:r>
      <w:r w:rsidRPr="00431A9D">
        <w:rPr>
          <w:rFonts w:ascii="Times New Roman" w:eastAsia="Times New Roman" w:hAnsi="Times New Roman"/>
          <w:spacing w:val="-6"/>
          <w:sz w:val="20"/>
          <w:szCs w:val="20"/>
          <w:lang w:val="de-DE" w:eastAsia="hr-HR"/>
        </w:rPr>
        <w:t xml:space="preserve">363-01/20-01/02, UR.BROJ: 2133/22-01-20-19 </w:t>
      </w:r>
      <w:proofErr w:type="spellStart"/>
      <w:r w:rsidRPr="00431A9D">
        <w:rPr>
          <w:rFonts w:ascii="Times New Roman" w:eastAsia="Times New Roman" w:hAnsi="Times New Roman"/>
          <w:spacing w:val="-6"/>
          <w:sz w:val="20"/>
          <w:szCs w:val="20"/>
          <w:lang w:val="de-DE" w:eastAsia="hr-HR"/>
        </w:rPr>
        <w:t>od</w:t>
      </w:r>
      <w:proofErr w:type="spellEnd"/>
      <w:r w:rsidRPr="00431A9D">
        <w:rPr>
          <w:rFonts w:ascii="Times New Roman" w:eastAsia="Times New Roman" w:hAnsi="Times New Roman"/>
          <w:spacing w:val="-6"/>
          <w:sz w:val="20"/>
          <w:szCs w:val="20"/>
          <w:lang w:val="de-DE" w:eastAsia="hr-HR"/>
        </w:rPr>
        <w:t xml:space="preserve"> </w:t>
      </w:r>
      <w:proofErr w:type="spellStart"/>
      <w:r w:rsidRPr="00431A9D">
        <w:rPr>
          <w:rFonts w:ascii="Times New Roman" w:eastAsia="Times New Roman" w:hAnsi="Times New Roman"/>
          <w:spacing w:val="-6"/>
          <w:sz w:val="20"/>
          <w:szCs w:val="20"/>
          <w:lang w:val="de-DE" w:eastAsia="hr-HR"/>
        </w:rPr>
        <w:t>dana</w:t>
      </w:r>
      <w:proofErr w:type="spellEnd"/>
      <w:r w:rsidRPr="00431A9D">
        <w:rPr>
          <w:rFonts w:ascii="Times New Roman" w:eastAsia="Times New Roman" w:hAnsi="Times New Roman"/>
          <w:spacing w:val="-6"/>
          <w:sz w:val="20"/>
          <w:szCs w:val="20"/>
          <w:lang w:val="de-DE" w:eastAsia="hr-HR"/>
        </w:rPr>
        <w:t xml:space="preserve"> 17. </w:t>
      </w:r>
      <w:proofErr w:type="spellStart"/>
      <w:r w:rsidRPr="00431A9D">
        <w:rPr>
          <w:rFonts w:ascii="Times New Roman" w:eastAsia="Times New Roman" w:hAnsi="Times New Roman"/>
          <w:spacing w:val="-6"/>
          <w:sz w:val="20"/>
          <w:szCs w:val="20"/>
          <w:lang w:val="de-DE" w:eastAsia="hr-HR"/>
        </w:rPr>
        <w:t>kolovoza</w:t>
      </w:r>
      <w:proofErr w:type="spellEnd"/>
      <w:r w:rsidRPr="00431A9D">
        <w:rPr>
          <w:rFonts w:ascii="Times New Roman" w:eastAsia="Times New Roman" w:hAnsi="Times New Roman"/>
          <w:spacing w:val="-6"/>
          <w:sz w:val="20"/>
          <w:szCs w:val="20"/>
          <w:lang w:val="de-DE" w:eastAsia="hr-HR"/>
        </w:rPr>
        <w:t xml:space="preserve"> 2020. </w:t>
      </w:r>
      <w:proofErr w:type="spellStart"/>
      <w:r w:rsidRPr="00431A9D">
        <w:rPr>
          <w:rFonts w:ascii="Times New Roman" w:eastAsia="Times New Roman" w:hAnsi="Times New Roman"/>
          <w:spacing w:val="-6"/>
          <w:sz w:val="20"/>
          <w:szCs w:val="20"/>
          <w:lang w:val="de-DE" w:eastAsia="hr-HR"/>
        </w:rPr>
        <w:t>godine</w:t>
      </w:r>
      <w:proofErr w:type="spellEnd"/>
      <w:r w:rsidRPr="00431A9D">
        <w:rPr>
          <w:rFonts w:ascii="Times New Roman" w:eastAsia="Times New Roman" w:hAnsi="Times New Roman"/>
          <w:spacing w:val="-6"/>
          <w:sz w:val="20"/>
          <w:szCs w:val="20"/>
          <w:lang w:val="de-DE" w:eastAsia="hr-HR"/>
        </w:rPr>
        <w:t xml:space="preserve"> i </w:t>
      </w:r>
      <w:proofErr w:type="spellStart"/>
      <w:r w:rsidRPr="00431A9D">
        <w:rPr>
          <w:rFonts w:ascii="Times New Roman" w:eastAsia="Times New Roman" w:hAnsi="Times New Roman"/>
          <w:spacing w:val="-6"/>
          <w:sz w:val="20"/>
          <w:szCs w:val="20"/>
          <w:lang w:val="de-DE" w:eastAsia="hr-HR"/>
        </w:rPr>
        <w:t>Odluke</w:t>
      </w:r>
      <w:proofErr w:type="spellEnd"/>
      <w:r w:rsidRPr="00431A9D">
        <w:rPr>
          <w:rFonts w:ascii="Times New Roman" w:eastAsia="Times New Roman" w:hAnsi="Times New Roman"/>
          <w:spacing w:val="-6"/>
          <w:sz w:val="20"/>
          <w:szCs w:val="20"/>
          <w:lang w:val="de-DE" w:eastAsia="hr-HR"/>
        </w:rPr>
        <w:t xml:space="preserve"> o </w:t>
      </w:r>
      <w:proofErr w:type="spellStart"/>
      <w:r w:rsidRPr="00431A9D">
        <w:rPr>
          <w:rFonts w:ascii="Times New Roman" w:eastAsia="Times New Roman" w:hAnsi="Times New Roman"/>
          <w:spacing w:val="-6"/>
          <w:sz w:val="20"/>
          <w:szCs w:val="20"/>
          <w:lang w:val="de-DE" w:eastAsia="hr-HR"/>
        </w:rPr>
        <w:t>izmjenama</w:t>
      </w:r>
      <w:proofErr w:type="spellEnd"/>
      <w:r w:rsidRPr="00431A9D">
        <w:rPr>
          <w:rFonts w:ascii="Times New Roman" w:eastAsia="Times New Roman" w:hAnsi="Times New Roman"/>
          <w:spacing w:val="-6"/>
          <w:sz w:val="20"/>
          <w:szCs w:val="20"/>
          <w:lang w:val="de-DE" w:eastAsia="hr-HR"/>
        </w:rPr>
        <w:t xml:space="preserve"> i </w:t>
      </w:r>
      <w:proofErr w:type="spellStart"/>
      <w:r w:rsidRPr="00431A9D">
        <w:rPr>
          <w:rFonts w:ascii="Times New Roman" w:eastAsia="Times New Roman" w:hAnsi="Times New Roman"/>
          <w:spacing w:val="-6"/>
          <w:sz w:val="20"/>
          <w:szCs w:val="20"/>
          <w:lang w:val="de-DE" w:eastAsia="hr-HR"/>
        </w:rPr>
        <w:t>dopunama</w:t>
      </w:r>
      <w:proofErr w:type="spellEnd"/>
      <w:r w:rsidRPr="00431A9D">
        <w:rPr>
          <w:rFonts w:ascii="Times New Roman" w:eastAsia="Times New Roman" w:hAnsi="Times New Roman"/>
          <w:spacing w:val="-6"/>
          <w:sz w:val="20"/>
          <w:szCs w:val="20"/>
          <w:lang w:val="de-DE" w:eastAsia="hr-HR"/>
        </w:rPr>
        <w:t xml:space="preserve"> </w:t>
      </w:r>
      <w:proofErr w:type="spellStart"/>
      <w:r w:rsidRPr="00431A9D">
        <w:rPr>
          <w:rFonts w:ascii="Times New Roman" w:eastAsia="Times New Roman" w:hAnsi="Times New Roman"/>
          <w:spacing w:val="-6"/>
          <w:sz w:val="20"/>
          <w:szCs w:val="20"/>
          <w:lang w:val="de-DE" w:eastAsia="hr-HR"/>
        </w:rPr>
        <w:t>Odluke</w:t>
      </w:r>
      <w:proofErr w:type="spellEnd"/>
      <w:r w:rsidRPr="00431A9D">
        <w:rPr>
          <w:rFonts w:ascii="Times New Roman" w:eastAsia="Times New Roman" w:hAnsi="Times New Roman"/>
          <w:spacing w:val="-6"/>
          <w:sz w:val="20"/>
          <w:szCs w:val="20"/>
          <w:lang w:val="de-DE" w:eastAsia="hr-HR"/>
        </w:rPr>
        <w:t xml:space="preserve"> o </w:t>
      </w:r>
      <w:proofErr w:type="spellStart"/>
      <w:r w:rsidRPr="00431A9D">
        <w:rPr>
          <w:rFonts w:ascii="Times New Roman" w:eastAsia="Times New Roman" w:hAnsi="Times New Roman"/>
          <w:spacing w:val="-6"/>
          <w:sz w:val="20"/>
          <w:szCs w:val="20"/>
          <w:lang w:val="de-DE" w:eastAsia="hr-HR"/>
        </w:rPr>
        <w:t>odabiru</w:t>
      </w:r>
      <w:proofErr w:type="spellEnd"/>
      <w:r w:rsidRPr="00431A9D">
        <w:rPr>
          <w:rFonts w:ascii="Times New Roman" w:eastAsia="Times New Roman" w:hAnsi="Times New Roman"/>
          <w:spacing w:val="-6"/>
          <w:sz w:val="20"/>
          <w:szCs w:val="20"/>
          <w:lang w:val="de-DE" w:eastAsia="hr-HR"/>
        </w:rPr>
        <w:t xml:space="preserve"> </w:t>
      </w:r>
      <w:proofErr w:type="spellStart"/>
      <w:r w:rsidRPr="00431A9D">
        <w:rPr>
          <w:rFonts w:ascii="Times New Roman" w:eastAsia="Times New Roman" w:hAnsi="Times New Roman"/>
          <w:spacing w:val="-6"/>
          <w:sz w:val="20"/>
          <w:szCs w:val="20"/>
          <w:lang w:val="de-DE" w:eastAsia="hr-HR"/>
        </w:rPr>
        <w:t>najpovoljnije</w:t>
      </w:r>
      <w:proofErr w:type="spellEnd"/>
      <w:r w:rsidRPr="00431A9D">
        <w:rPr>
          <w:rFonts w:ascii="Times New Roman" w:eastAsia="Times New Roman" w:hAnsi="Times New Roman"/>
          <w:spacing w:val="-6"/>
          <w:sz w:val="20"/>
          <w:szCs w:val="20"/>
          <w:lang w:val="de-DE" w:eastAsia="hr-HR"/>
        </w:rPr>
        <w:t xml:space="preserve"> </w:t>
      </w:r>
      <w:proofErr w:type="spellStart"/>
      <w:r w:rsidRPr="00431A9D">
        <w:rPr>
          <w:rFonts w:ascii="Times New Roman" w:eastAsia="Times New Roman" w:hAnsi="Times New Roman"/>
          <w:spacing w:val="-6"/>
          <w:sz w:val="20"/>
          <w:szCs w:val="20"/>
          <w:lang w:val="de-DE" w:eastAsia="hr-HR"/>
        </w:rPr>
        <w:t>ponude</w:t>
      </w:r>
      <w:proofErr w:type="spellEnd"/>
      <w:r w:rsidRPr="00431A9D">
        <w:rPr>
          <w:rFonts w:ascii="Times New Roman" w:eastAsia="Times New Roman" w:hAnsi="Times New Roman"/>
          <w:spacing w:val="-6"/>
          <w:sz w:val="20"/>
          <w:szCs w:val="20"/>
          <w:lang w:val="de-DE" w:eastAsia="hr-HR"/>
        </w:rPr>
        <w:t xml:space="preserve"> za </w:t>
      </w:r>
      <w:proofErr w:type="spellStart"/>
      <w:r w:rsidRPr="00431A9D">
        <w:rPr>
          <w:rFonts w:ascii="Times New Roman" w:eastAsia="Times New Roman" w:hAnsi="Times New Roman"/>
          <w:spacing w:val="-6"/>
          <w:sz w:val="20"/>
          <w:szCs w:val="20"/>
          <w:lang w:val="de-DE" w:eastAsia="hr-HR"/>
        </w:rPr>
        <w:t>nabavu</w:t>
      </w:r>
      <w:proofErr w:type="spellEnd"/>
      <w:r w:rsidRPr="00431A9D">
        <w:rPr>
          <w:rFonts w:ascii="Times New Roman" w:eastAsia="Times New Roman" w:hAnsi="Times New Roman"/>
          <w:spacing w:val="-6"/>
          <w:sz w:val="20"/>
          <w:szCs w:val="20"/>
          <w:lang w:val="de-DE" w:eastAsia="hr-HR"/>
        </w:rPr>
        <w:t xml:space="preserve"> i </w:t>
      </w:r>
      <w:proofErr w:type="spellStart"/>
      <w:r w:rsidRPr="00431A9D">
        <w:rPr>
          <w:rFonts w:ascii="Times New Roman" w:eastAsia="Times New Roman" w:hAnsi="Times New Roman"/>
          <w:spacing w:val="-6"/>
          <w:sz w:val="20"/>
          <w:szCs w:val="20"/>
          <w:lang w:val="de-DE" w:eastAsia="hr-HR"/>
        </w:rPr>
        <w:t>prijevozu</w:t>
      </w:r>
      <w:proofErr w:type="spellEnd"/>
      <w:r w:rsidRPr="00431A9D">
        <w:rPr>
          <w:rFonts w:ascii="Times New Roman" w:eastAsia="Times New Roman" w:hAnsi="Times New Roman"/>
          <w:spacing w:val="-6"/>
          <w:sz w:val="20"/>
          <w:szCs w:val="20"/>
          <w:lang w:val="de-DE" w:eastAsia="hr-HR"/>
        </w:rPr>
        <w:t xml:space="preserve"> </w:t>
      </w:r>
      <w:proofErr w:type="spellStart"/>
      <w:r w:rsidRPr="00431A9D">
        <w:rPr>
          <w:rFonts w:ascii="Times New Roman" w:eastAsia="Times New Roman" w:hAnsi="Times New Roman"/>
          <w:spacing w:val="-6"/>
          <w:sz w:val="20"/>
          <w:szCs w:val="20"/>
          <w:lang w:val="de-DE" w:eastAsia="hr-HR"/>
        </w:rPr>
        <w:t>kamenog</w:t>
      </w:r>
      <w:proofErr w:type="spellEnd"/>
      <w:r w:rsidRPr="00431A9D">
        <w:rPr>
          <w:rFonts w:ascii="Times New Roman" w:eastAsia="Times New Roman" w:hAnsi="Times New Roman"/>
          <w:spacing w:val="-6"/>
          <w:sz w:val="20"/>
          <w:szCs w:val="20"/>
          <w:lang w:val="de-DE" w:eastAsia="hr-HR"/>
        </w:rPr>
        <w:t xml:space="preserve"> </w:t>
      </w:r>
      <w:proofErr w:type="spellStart"/>
      <w:r w:rsidRPr="00431A9D">
        <w:rPr>
          <w:rFonts w:ascii="Times New Roman" w:eastAsia="Times New Roman" w:hAnsi="Times New Roman"/>
          <w:spacing w:val="-6"/>
          <w:sz w:val="20"/>
          <w:szCs w:val="20"/>
          <w:lang w:val="de-DE" w:eastAsia="hr-HR"/>
        </w:rPr>
        <w:t>materijala</w:t>
      </w:r>
      <w:proofErr w:type="spellEnd"/>
      <w:r w:rsidRPr="00431A9D">
        <w:rPr>
          <w:rFonts w:ascii="Times New Roman" w:eastAsia="Times New Roman" w:hAnsi="Times New Roman"/>
          <w:spacing w:val="-6"/>
          <w:sz w:val="20"/>
          <w:szCs w:val="20"/>
          <w:lang w:val="de-DE" w:eastAsia="hr-HR"/>
        </w:rPr>
        <w:t xml:space="preserve"> za </w:t>
      </w:r>
      <w:proofErr w:type="spellStart"/>
      <w:r w:rsidRPr="00431A9D">
        <w:rPr>
          <w:rFonts w:ascii="Times New Roman" w:eastAsia="Times New Roman" w:hAnsi="Times New Roman"/>
          <w:spacing w:val="-6"/>
          <w:sz w:val="20"/>
          <w:szCs w:val="20"/>
          <w:lang w:val="de-DE" w:eastAsia="hr-HR"/>
        </w:rPr>
        <w:t>potrebe</w:t>
      </w:r>
      <w:proofErr w:type="spellEnd"/>
      <w:r w:rsidRPr="00431A9D">
        <w:rPr>
          <w:rFonts w:ascii="Times New Roman" w:eastAsia="Times New Roman" w:hAnsi="Times New Roman"/>
          <w:spacing w:val="-6"/>
          <w:sz w:val="20"/>
          <w:szCs w:val="20"/>
          <w:lang w:val="de-DE" w:eastAsia="hr-HR"/>
        </w:rPr>
        <w:t xml:space="preserve"> </w:t>
      </w:r>
      <w:proofErr w:type="spellStart"/>
      <w:r w:rsidRPr="00431A9D">
        <w:rPr>
          <w:rFonts w:ascii="Times New Roman" w:eastAsia="Times New Roman" w:hAnsi="Times New Roman"/>
          <w:spacing w:val="-6"/>
          <w:sz w:val="20"/>
          <w:szCs w:val="20"/>
          <w:lang w:val="de-DE" w:eastAsia="hr-HR"/>
        </w:rPr>
        <w:t>održavanja</w:t>
      </w:r>
      <w:proofErr w:type="spellEnd"/>
      <w:r w:rsidRPr="00431A9D">
        <w:rPr>
          <w:rFonts w:ascii="Times New Roman" w:eastAsia="Times New Roman" w:hAnsi="Times New Roman"/>
          <w:spacing w:val="-6"/>
          <w:sz w:val="20"/>
          <w:szCs w:val="20"/>
          <w:lang w:val="de-DE" w:eastAsia="hr-HR"/>
        </w:rPr>
        <w:t xml:space="preserve"> </w:t>
      </w:r>
      <w:proofErr w:type="spellStart"/>
      <w:r w:rsidRPr="00431A9D">
        <w:rPr>
          <w:rFonts w:ascii="Times New Roman" w:eastAsia="Times New Roman" w:hAnsi="Times New Roman"/>
          <w:spacing w:val="-6"/>
          <w:sz w:val="20"/>
          <w:szCs w:val="20"/>
          <w:lang w:val="de-DE" w:eastAsia="hr-HR"/>
        </w:rPr>
        <w:t>nerazvrstanih</w:t>
      </w:r>
      <w:proofErr w:type="spellEnd"/>
      <w:r w:rsidRPr="00431A9D">
        <w:rPr>
          <w:rFonts w:ascii="Times New Roman" w:eastAsia="Times New Roman" w:hAnsi="Times New Roman"/>
          <w:spacing w:val="-6"/>
          <w:sz w:val="20"/>
          <w:szCs w:val="20"/>
          <w:lang w:val="de-DE" w:eastAsia="hr-HR"/>
        </w:rPr>
        <w:t xml:space="preserve"> </w:t>
      </w:r>
      <w:proofErr w:type="spellStart"/>
      <w:r w:rsidRPr="00431A9D">
        <w:rPr>
          <w:rFonts w:ascii="Times New Roman" w:eastAsia="Times New Roman" w:hAnsi="Times New Roman"/>
          <w:spacing w:val="-6"/>
          <w:sz w:val="20"/>
          <w:szCs w:val="20"/>
          <w:lang w:val="de-DE" w:eastAsia="hr-HR"/>
        </w:rPr>
        <w:t>cesta</w:t>
      </w:r>
      <w:proofErr w:type="spellEnd"/>
      <w:r w:rsidRPr="00431A9D">
        <w:rPr>
          <w:rFonts w:ascii="Times New Roman" w:eastAsia="Times New Roman" w:hAnsi="Times New Roman"/>
          <w:spacing w:val="-6"/>
          <w:sz w:val="20"/>
          <w:szCs w:val="20"/>
          <w:lang w:val="de-DE" w:eastAsia="hr-HR"/>
        </w:rPr>
        <w:t xml:space="preserve"> na </w:t>
      </w:r>
      <w:proofErr w:type="spellStart"/>
      <w:r w:rsidRPr="00431A9D">
        <w:rPr>
          <w:rFonts w:ascii="Times New Roman" w:eastAsia="Times New Roman" w:hAnsi="Times New Roman"/>
          <w:spacing w:val="-6"/>
          <w:sz w:val="20"/>
          <w:szCs w:val="20"/>
          <w:lang w:val="de-DE" w:eastAsia="hr-HR"/>
        </w:rPr>
        <w:t>području</w:t>
      </w:r>
      <w:proofErr w:type="spellEnd"/>
      <w:r w:rsidRPr="00431A9D">
        <w:rPr>
          <w:rFonts w:ascii="Times New Roman" w:eastAsia="Times New Roman" w:hAnsi="Times New Roman"/>
          <w:spacing w:val="-6"/>
          <w:sz w:val="20"/>
          <w:szCs w:val="20"/>
          <w:lang w:val="de-DE" w:eastAsia="hr-HR"/>
        </w:rPr>
        <w:t xml:space="preserve"> Općine Kamanje, KLASA: 363-01/20-01/02, UR.BROJ: 2133/22-01-21-24 </w:t>
      </w:r>
      <w:proofErr w:type="spellStart"/>
      <w:r w:rsidRPr="00431A9D">
        <w:rPr>
          <w:rFonts w:ascii="Times New Roman" w:eastAsia="Times New Roman" w:hAnsi="Times New Roman"/>
          <w:spacing w:val="-6"/>
          <w:sz w:val="20"/>
          <w:szCs w:val="20"/>
          <w:lang w:val="de-DE" w:eastAsia="hr-HR"/>
        </w:rPr>
        <w:t>od</w:t>
      </w:r>
      <w:proofErr w:type="spellEnd"/>
      <w:r w:rsidRPr="00431A9D">
        <w:rPr>
          <w:rFonts w:ascii="Times New Roman" w:eastAsia="Times New Roman" w:hAnsi="Times New Roman"/>
          <w:spacing w:val="-6"/>
          <w:sz w:val="20"/>
          <w:szCs w:val="20"/>
          <w:lang w:val="de-DE" w:eastAsia="hr-HR"/>
        </w:rPr>
        <w:t xml:space="preserve"> </w:t>
      </w:r>
      <w:proofErr w:type="spellStart"/>
      <w:r w:rsidRPr="00431A9D">
        <w:rPr>
          <w:rFonts w:ascii="Times New Roman" w:eastAsia="Times New Roman" w:hAnsi="Times New Roman"/>
          <w:spacing w:val="-6"/>
          <w:sz w:val="20"/>
          <w:szCs w:val="20"/>
          <w:lang w:val="de-DE" w:eastAsia="hr-HR"/>
        </w:rPr>
        <w:t>dana</w:t>
      </w:r>
      <w:proofErr w:type="spellEnd"/>
      <w:r w:rsidRPr="00431A9D">
        <w:rPr>
          <w:rFonts w:ascii="Times New Roman" w:eastAsia="Times New Roman" w:hAnsi="Times New Roman"/>
          <w:spacing w:val="-6"/>
          <w:sz w:val="20"/>
          <w:szCs w:val="20"/>
          <w:lang w:val="de-DE" w:eastAsia="hr-HR"/>
        </w:rPr>
        <w:t xml:space="preserve"> 29. </w:t>
      </w:r>
      <w:proofErr w:type="spellStart"/>
      <w:r w:rsidRPr="00431A9D">
        <w:rPr>
          <w:rFonts w:ascii="Times New Roman" w:eastAsia="Times New Roman" w:hAnsi="Times New Roman"/>
          <w:spacing w:val="-6"/>
          <w:sz w:val="20"/>
          <w:szCs w:val="20"/>
          <w:lang w:val="de-DE" w:eastAsia="hr-HR"/>
        </w:rPr>
        <w:t>lipnja</w:t>
      </w:r>
      <w:proofErr w:type="spellEnd"/>
      <w:r w:rsidRPr="00431A9D">
        <w:rPr>
          <w:rFonts w:ascii="Times New Roman" w:eastAsia="Times New Roman" w:hAnsi="Times New Roman"/>
          <w:spacing w:val="-6"/>
          <w:sz w:val="20"/>
          <w:szCs w:val="20"/>
          <w:lang w:val="de-DE" w:eastAsia="hr-HR"/>
        </w:rPr>
        <w:t xml:space="preserve"> 2021. </w:t>
      </w:r>
      <w:proofErr w:type="spellStart"/>
      <w:r w:rsidRPr="00431A9D">
        <w:rPr>
          <w:rFonts w:ascii="Times New Roman" w:eastAsia="Times New Roman" w:hAnsi="Times New Roman"/>
          <w:spacing w:val="-6"/>
          <w:sz w:val="20"/>
          <w:szCs w:val="20"/>
          <w:lang w:val="de-DE" w:eastAsia="hr-HR"/>
        </w:rPr>
        <w:t>godine</w:t>
      </w:r>
      <w:proofErr w:type="spellEnd"/>
      <w:r w:rsidRPr="00431A9D">
        <w:rPr>
          <w:rFonts w:ascii="Times New Roman" w:eastAsia="Times New Roman" w:hAnsi="Times New Roman"/>
          <w:spacing w:val="-6"/>
          <w:sz w:val="20"/>
          <w:szCs w:val="20"/>
          <w:lang w:val="de-DE" w:eastAsia="hr-HR"/>
        </w:rPr>
        <w:t>.</w:t>
      </w:r>
    </w:p>
    <w:p w14:paraId="68CBA3C9" w14:textId="77777777" w:rsidR="00431A9D" w:rsidRPr="00431A9D" w:rsidRDefault="00431A9D" w:rsidP="00431A9D">
      <w:pPr>
        <w:spacing w:after="0" w:line="240" w:lineRule="auto"/>
        <w:ind w:firstLine="708"/>
        <w:jc w:val="both"/>
        <w:rPr>
          <w:rFonts w:ascii="Times New Roman" w:eastAsia="Times New Roman" w:hAnsi="Times New Roman"/>
          <w:spacing w:val="-6"/>
          <w:sz w:val="20"/>
          <w:szCs w:val="20"/>
          <w:lang w:val="de-DE" w:eastAsia="hr-HR"/>
        </w:rPr>
      </w:pPr>
    </w:p>
    <w:p w14:paraId="67574FDA" w14:textId="77777777" w:rsidR="00431A9D" w:rsidRPr="00431A9D" w:rsidRDefault="00431A9D" w:rsidP="00431A9D">
      <w:pPr>
        <w:spacing w:after="0" w:line="240" w:lineRule="auto"/>
        <w:ind w:firstLine="708"/>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Održavanje makadamskih cesta što uključuje rad stroja, kopanje kanala, razgrtanje zemlje vršit će putem Vlastitog pogona Općine Kamanje.</w:t>
      </w:r>
    </w:p>
    <w:p w14:paraId="1B9F4560" w14:textId="77777777" w:rsidR="00431A9D" w:rsidRPr="00431A9D" w:rsidRDefault="00431A9D" w:rsidP="00431A9D">
      <w:pPr>
        <w:spacing w:after="0" w:line="240" w:lineRule="auto"/>
        <w:rPr>
          <w:rFonts w:ascii="Times New Roman" w:eastAsia="Times New Roman" w:hAnsi="Times New Roman"/>
          <w:b/>
          <w:sz w:val="20"/>
          <w:szCs w:val="20"/>
          <w:lang w:eastAsia="hr-HR"/>
        </w:rPr>
      </w:pPr>
    </w:p>
    <w:p w14:paraId="48352BEC" w14:textId="77777777" w:rsidR="00431A9D" w:rsidRPr="00431A9D" w:rsidRDefault="00431A9D">
      <w:pPr>
        <w:numPr>
          <w:ilvl w:val="0"/>
          <w:numId w:val="12"/>
        </w:numPr>
        <w:spacing w:after="0" w:line="240" w:lineRule="auto"/>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ODRŽAVANJE JAVNIH POVRŠINA I ČISTOĆE JAVNIH POVRŠINA</w:t>
      </w:r>
    </w:p>
    <w:p w14:paraId="3AE2D17B" w14:textId="77777777" w:rsidR="00431A9D" w:rsidRPr="00431A9D" w:rsidRDefault="00431A9D" w:rsidP="00431A9D">
      <w:pPr>
        <w:spacing w:after="0" w:line="240" w:lineRule="auto"/>
        <w:rPr>
          <w:rFonts w:ascii="Times New Roman" w:eastAsia="Times New Roman" w:hAnsi="Times New Roman"/>
          <w:b/>
          <w:sz w:val="20"/>
          <w:szCs w:val="20"/>
          <w:lang w:eastAsia="hr-HR"/>
        </w:rPr>
      </w:pPr>
    </w:p>
    <w:p w14:paraId="2A8B1FDF" w14:textId="77777777" w:rsidR="00431A9D" w:rsidRPr="00431A9D" w:rsidRDefault="00431A9D" w:rsidP="00431A9D">
      <w:p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Javne površine podrazumijevaju javne zelene površine i javne prometne površine.</w:t>
      </w:r>
    </w:p>
    <w:p w14:paraId="36526CBA" w14:textId="77777777" w:rsidR="00431A9D" w:rsidRPr="00431A9D" w:rsidRDefault="00431A9D">
      <w:pPr>
        <w:numPr>
          <w:ilvl w:val="0"/>
          <w:numId w:val="9"/>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b/>
          <w:sz w:val="20"/>
          <w:szCs w:val="20"/>
          <w:lang w:eastAsia="hr-HR"/>
        </w:rPr>
        <w:t>Javne zelene površine</w:t>
      </w:r>
      <w:r w:rsidRPr="00431A9D">
        <w:rPr>
          <w:rFonts w:ascii="Times New Roman" w:eastAsia="Times New Roman" w:hAnsi="Times New Roman"/>
          <w:sz w:val="20"/>
          <w:szCs w:val="20"/>
          <w:lang w:eastAsia="hr-HR"/>
        </w:rPr>
        <w:t xml:space="preserve"> obuhvaćene programom održavanja na području Općine Kamanje su:</w:t>
      </w:r>
    </w:p>
    <w:p w14:paraId="1321F6B0" w14:textId="77777777" w:rsidR="00431A9D" w:rsidRPr="00431A9D" w:rsidRDefault="00431A9D">
      <w:pPr>
        <w:numPr>
          <w:ilvl w:val="0"/>
          <w:numId w:val="7"/>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Zeleni otoci na trgu pored Župne crkve Imena Marijina u </w:t>
      </w:r>
      <w:proofErr w:type="spellStart"/>
      <w:r w:rsidRPr="00431A9D">
        <w:rPr>
          <w:rFonts w:ascii="Times New Roman" w:eastAsia="Times New Roman" w:hAnsi="Times New Roman"/>
          <w:sz w:val="20"/>
          <w:szCs w:val="20"/>
          <w:lang w:eastAsia="hr-HR"/>
        </w:rPr>
        <w:t>Kamanju</w:t>
      </w:r>
      <w:proofErr w:type="spellEnd"/>
    </w:p>
    <w:p w14:paraId="19016C9F" w14:textId="77777777" w:rsidR="00431A9D" w:rsidRPr="00431A9D" w:rsidRDefault="00431A9D">
      <w:pPr>
        <w:numPr>
          <w:ilvl w:val="0"/>
          <w:numId w:val="7"/>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Zeleni otoci uz autobusna stajališta u </w:t>
      </w:r>
      <w:proofErr w:type="spellStart"/>
      <w:r w:rsidRPr="00431A9D">
        <w:rPr>
          <w:rFonts w:ascii="Times New Roman" w:eastAsia="Times New Roman" w:hAnsi="Times New Roman"/>
          <w:sz w:val="20"/>
          <w:szCs w:val="20"/>
          <w:lang w:eastAsia="hr-HR"/>
        </w:rPr>
        <w:t>Kamanju</w:t>
      </w:r>
      <w:proofErr w:type="spellEnd"/>
      <w:r w:rsidRPr="00431A9D">
        <w:rPr>
          <w:rFonts w:ascii="Times New Roman" w:eastAsia="Times New Roman" w:hAnsi="Times New Roman"/>
          <w:sz w:val="20"/>
          <w:szCs w:val="20"/>
          <w:lang w:eastAsia="hr-HR"/>
        </w:rPr>
        <w:t xml:space="preserve"> i </w:t>
      </w:r>
      <w:proofErr w:type="spellStart"/>
      <w:r w:rsidRPr="00431A9D">
        <w:rPr>
          <w:rFonts w:ascii="Times New Roman" w:eastAsia="Times New Roman" w:hAnsi="Times New Roman"/>
          <w:sz w:val="20"/>
          <w:szCs w:val="20"/>
          <w:lang w:eastAsia="hr-HR"/>
        </w:rPr>
        <w:t>Orljakovu</w:t>
      </w:r>
      <w:proofErr w:type="spellEnd"/>
    </w:p>
    <w:p w14:paraId="66B0C974" w14:textId="77777777" w:rsidR="00431A9D" w:rsidRPr="00431A9D" w:rsidRDefault="00431A9D">
      <w:pPr>
        <w:numPr>
          <w:ilvl w:val="0"/>
          <w:numId w:val="7"/>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Zeleni otoci uz raspela u Mjesnim odborima</w:t>
      </w:r>
    </w:p>
    <w:p w14:paraId="272D621A" w14:textId="77777777" w:rsidR="00431A9D" w:rsidRPr="00431A9D" w:rsidRDefault="00431A9D">
      <w:pPr>
        <w:numPr>
          <w:ilvl w:val="0"/>
          <w:numId w:val="7"/>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Zelene površine uz špilju </w:t>
      </w:r>
      <w:proofErr w:type="spellStart"/>
      <w:r w:rsidRPr="00431A9D">
        <w:rPr>
          <w:rFonts w:ascii="Times New Roman" w:eastAsia="Times New Roman" w:hAnsi="Times New Roman"/>
          <w:sz w:val="20"/>
          <w:szCs w:val="20"/>
          <w:lang w:eastAsia="hr-HR"/>
        </w:rPr>
        <w:t>Vrlovku</w:t>
      </w:r>
      <w:proofErr w:type="spellEnd"/>
    </w:p>
    <w:p w14:paraId="131935B2" w14:textId="77777777" w:rsidR="00431A9D" w:rsidRPr="00431A9D" w:rsidRDefault="00431A9D">
      <w:pPr>
        <w:numPr>
          <w:ilvl w:val="0"/>
          <w:numId w:val="7"/>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Zeleni pojas uz potok kraj igrališta NK „</w:t>
      </w:r>
      <w:proofErr w:type="spellStart"/>
      <w:r w:rsidRPr="00431A9D">
        <w:rPr>
          <w:rFonts w:ascii="Times New Roman" w:eastAsia="Times New Roman" w:hAnsi="Times New Roman"/>
          <w:sz w:val="20"/>
          <w:szCs w:val="20"/>
          <w:lang w:eastAsia="hr-HR"/>
        </w:rPr>
        <w:t>Vrlovka</w:t>
      </w:r>
      <w:proofErr w:type="spellEnd"/>
      <w:r w:rsidRPr="00431A9D">
        <w:rPr>
          <w:rFonts w:ascii="Times New Roman" w:eastAsia="Times New Roman" w:hAnsi="Times New Roman"/>
          <w:sz w:val="20"/>
          <w:szCs w:val="20"/>
          <w:lang w:eastAsia="hr-HR"/>
        </w:rPr>
        <w:t>“</w:t>
      </w:r>
    </w:p>
    <w:p w14:paraId="492DB49F" w14:textId="77777777" w:rsidR="00431A9D" w:rsidRPr="00431A9D" w:rsidRDefault="00431A9D">
      <w:pPr>
        <w:numPr>
          <w:ilvl w:val="0"/>
          <w:numId w:val="7"/>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Općinsko građevinsko zemljište u središtu </w:t>
      </w:r>
      <w:proofErr w:type="spellStart"/>
      <w:r w:rsidRPr="00431A9D">
        <w:rPr>
          <w:rFonts w:ascii="Times New Roman" w:eastAsia="Times New Roman" w:hAnsi="Times New Roman"/>
          <w:sz w:val="20"/>
          <w:szCs w:val="20"/>
          <w:lang w:eastAsia="hr-HR"/>
        </w:rPr>
        <w:t>Kamanja</w:t>
      </w:r>
      <w:proofErr w:type="spellEnd"/>
    </w:p>
    <w:p w14:paraId="7977121F" w14:textId="77777777" w:rsidR="00431A9D" w:rsidRPr="00431A9D" w:rsidRDefault="00431A9D" w:rsidP="00431A9D">
      <w:pPr>
        <w:spacing w:after="0" w:line="240" w:lineRule="auto"/>
        <w:rPr>
          <w:rFonts w:ascii="Times New Roman" w:eastAsia="Times New Roman" w:hAnsi="Times New Roman"/>
          <w:sz w:val="20"/>
          <w:szCs w:val="20"/>
          <w:lang w:eastAsia="hr-HR"/>
        </w:rPr>
      </w:pPr>
    </w:p>
    <w:p w14:paraId="67FF31B6" w14:textId="77777777" w:rsidR="00431A9D" w:rsidRPr="00431A9D" w:rsidRDefault="00431A9D" w:rsidP="00431A9D">
      <w:p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Radovi: košnja trave, sađenje cvijeća i trajnica, sađenja drveća, uklanjanje drveća, uklanjanje živice.</w:t>
      </w:r>
    </w:p>
    <w:p w14:paraId="4422F619" w14:textId="77777777" w:rsidR="00431A9D" w:rsidRPr="00431A9D" w:rsidRDefault="00431A9D" w:rsidP="00431A9D">
      <w:pPr>
        <w:spacing w:after="0" w:line="240" w:lineRule="auto"/>
        <w:rPr>
          <w:rFonts w:ascii="Times New Roman" w:eastAsia="Times New Roman" w:hAnsi="Times New Roman"/>
          <w:sz w:val="20"/>
          <w:szCs w:val="20"/>
          <w:lang w:eastAsia="hr-HR"/>
        </w:rPr>
      </w:pPr>
    </w:p>
    <w:p w14:paraId="0C47F4E7" w14:textId="77777777" w:rsidR="00431A9D" w:rsidRPr="00431A9D" w:rsidRDefault="00431A9D">
      <w:pPr>
        <w:numPr>
          <w:ilvl w:val="0"/>
          <w:numId w:val="9"/>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b/>
          <w:sz w:val="20"/>
          <w:szCs w:val="20"/>
          <w:lang w:eastAsia="hr-HR"/>
        </w:rPr>
        <w:t>Javne prometne površine</w:t>
      </w:r>
      <w:r w:rsidRPr="00431A9D">
        <w:rPr>
          <w:rFonts w:ascii="Times New Roman" w:eastAsia="Times New Roman" w:hAnsi="Times New Roman"/>
          <w:sz w:val="20"/>
          <w:szCs w:val="20"/>
          <w:lang w:eastAsia="hr-HR"/>
        </w:rPr>
        <w:t xml:space="preserve"> obuhvaćene programom održavanja na području Općine Kamanje su:</w:t>
      </w:r>
    </w:p>
    <w:p w14:paraId="3F8AF0E6" w14:textId="77777777" w:rsidR="00431A9D" w:rsidRPr="00431A9D" w:rsidRDefault="00431A9D">
      <w:pPr>
        <w:numPr>
          <w:ilvl w:val="0"/>
          <w:numId w:val="8"/>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Trg i parkiralište ispred crkve Imena Marijinog u </w:t>
      </w:r>
      <w:proofErr w:type="spellStart"/>
      <w:r w:rsidRPr="00431A9D">
        <w:rPr>
          <w:rFonts w:ascii="Times New Roman" w:eastAsia="Times New Roman" w:hAnsi="Times New Roman"/>
          <w:sz w:val="20"/>
          <w:szCs w:val="20"/>
          <w:lang w:eastAsia="hr-HR"/>
        </w:rPr>
        <w:t>Kamanju</w:t>
      </w:r>
      <w:proofErr w:type="spellEnd"/>
    </w:p>
    <w:p w14:paraId="50487D1F" w14:textId="77777777" w:rsidR="00431A9D" w:rsidRPr="00431A9D" w:rsidRDefault="00431A9D">
      <w:pPr>
        <w:numPr>
          <w:ilvl w:val="0"/>
          <w:numId w:val="8"/>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Parkiralište ispred mrtvačnice u </w:t>
      </w:r>
      <w:proofErr w:type="spellStart"/>
      <w:r w:rsidRPr="00431A9D">
        <w:rPr>
          <w:rFonts w:ascii="Times New Roman" w:eastAsia="Times New Roman" w:hAnsi="Times New Roman"/>
          <w:sz w:val="20"/>
          <w:szCs w:val="20"/>
          <w:lang w:eastAsia="hr-HR"/>
        </w:rPr>
        <w:t>Kamanju</w:t>
      </w:r>
      <w:proofErr w:type="spellEnd"/>
    </w:p>
    <w:p w14:paraId="07F4F8BD" w14:textId="77777777" w:rsidR="00431A9D" w:rsidRPr="00431A9D" w:rsidRDefault="00431A9D">
      <w:pPr>
        <w:numPr>
          <w:ilvl w:val="0"/>
          <w:numId w:val="8"/>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Parkiralište ispred mrtvačnice u </w:t>
      </w:r>
      <w:proofErr w:type="spellStart"/>
      <w:r w:rsidRPr="00431A9D">
        <w:rPr>
          <w:rFonts w:ascii="Times New Roman" w:eastAsia="Times New Roman" w:hAnsi="Times New Roman"/>
          <w:sz w:val="20"/>
          <w:szCs w:val="20"/>
          <w:lang w:eastAsia="hr-HR"/>
        </w:rPr>
        <w:t>Reštovu</w:t>
      </w:r>
      <w:proofErr w:type="spellEnd"/>
    </w:p>
    <w:p w14:paraId="5BF72268" w14:textId="77777777" w:rsidR="00431A9D" w:rsidRPr="00431A9D" w:rsidRDefault="00431A9D">
      <w:pPr>
        <w:numPr>
          <w:ilvl w:val="0"/>
          <w:numId w:val="8"/>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Nogostup uz LC u </w:t>
      </w:r>
      <w:proofErr w:type="spellStart"/>
      <w:r w:rsidRPr="00431A9D">
        <w:rPr>
          <w:rFonts w:ascii="Times New Roman" w:eastAsia="Times New Roman" w:hAnsi="Times New Roman"/>
          <w:sz w:val="20"/>
          <w:szCs w:val="20"/>
          <w:lang w:eastAsia="hr-HR"/>
        </w:rPr>
        <w:t>Kamanju</w:t>
      </w:r>
      <w:proofErr w:type="spellEnd"/>
    </w:p>
    <w:p w14:paraId="32EFCF04" w14:textId="77777777" w:rsidR="00431A9D" w:rsidRPr="00431A9D" w:rsidRDefault="00431A9D" w:rsidP="00431A9D">
      <w:pPr>
        <w:spacing w:after="0" w:line="240" w:lineRule="auto"/>
        <w:rPr>
          <w:rFonts w:ascii="Times New Roman" w:eastAsia="Times New Roman" w:hAnsi="Times New Roman"/>
          <w:sz w:val="20"/>
          <w:szCs w:val="20"/>
          <w:lang w:eastAsia="hr-HR"/>
        </w:rPr>
      </w:pPr>
    </w:p>
    <w:p w14:paraId="34E5A120" w14:textId="77777777" w:rsidR="00431A9D" w:rsidRPr="00431A9D" w:rsidRDefault="00431A9D" w:rsidP="00431A9D">
      <w:p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Radovi: metenje i pranje po potrebi, radovi prigodom dana općine i ostalih priredbi.</w:t>
      </w:r>
    </w:p>
    <w:p w14:paraId="686305D7" w14:textId="77777777" w:rsidR="00431A9D" w:rsidRPr="00431A9D" w:rsidRDefault="00431A9D" w:rsidP="00431A9D">
      <w:pPr>
        <w:spacing w:after="0" w:line="240" w:lineRule="auto"/>
        <w:rPr>
          <w:rFonts w:ascii="Times New Roman" w:eastAsia="Times New Roman" w:hAnsi="Times New Roman"/>
          <w:sz w:val="20"/>
          <w:szCs w:val="20"/>
          <w:lang w:eastAsia="hr-HR"/>
        </w:rPr>
      </w:pPr>
    </w:p>
    <w:p w14:paraId="39E3F24E" w14:textId="77777777" w:rsidR="00431A9D" w:rsidRPr="00431A9D" w:rsidRDefault="00431A9D" w:rsidP="00431A9D">
      <w:pPr>
        <w:spacing w:after="0" w:line="240" w:lineRule="auto"/>
        <w:ind w:firstLine="360"/>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Općina Kamanje u 2024. godini sprovest će postupak angažiranja djelatnika preko Programa javnih radova u suradnji sa Hrvatskim zavodom za zapošljavanje i Vlastitim pogonom Općine Kamanje.</w:t>
      </w:r>
    </w:p>
    <w:p w14:paraId="78D37512" w14:textId="77777777" w:rsidR="00431A9D" w:rsidRPr="00431A9D" w:rsidRDefault="00431A9D" w:rsidP="00431A9D">
      <w:pPr>
        <w:spacing w:after="0" w:line="240" w:lineRule="auto"/>
        <w:ind w:firstLine="360"/>
        <w:jc w:val="both"/>
        <w:rPr>
          <w:rFonts w:ascii="Times New Roman" w:eastAsia="Times New Roman" w:hAnsi="Times New Roman"/>
          <w:sz w:val="20"/>
          <w:szCs w:val="20"/>
          <w:lang w:eastAsia="hr-HR"/>
        </w:rPr>
      </w:pPr>
    </w:p>
    <w:p w14:paraId="633F3277" w14:textId="77777777" w:rsidR="00431A9D" w:rsidRPr="00431A9D" w:rsidRDefault="00431A9D" w:rsidP="00431A9D">
      <w:pPr>
        <w:spacing w:after="0" w:line="240" w:lineRule="auto"/>
        <w:ind w:firstLine="360"/>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Financijska sredstva za materijal i dijelove za tekuće i investicijsko održavanje sredstava za rad, te za nabavu opreme potrebne za obavljanje poslova održavanja čistoće javnih površina planirana su u Proračunu Općine Kamanje za 2024. godinu, Program 1013: Održavanje komunalne infrastrukture;</w:t>
      </w:r>
    </w:p>
    <w:p w14:paraId="0A7FF40C" w14:textId="77777777" w:rsidR="00431A9D" w:rsidRPr="00431A9D" w:rsidRDefault="00431A9D">
      <w:pPr>
        <w:numPr>
          <w:ilvl w:val="0"/>
          <w:numId w:val="11"/>
        </w:numPr>
        <w:spacing w:after="0" w:line="240" w:lineRule="auto"/>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Tekući projekt T1013 04: Održavane javnih površina i groblja te objekata na groblju, Izvor financiranja: prihodi za posebne namjene, konto 32: Materijalni rashodi </w:t>
      </w:r>
      <w:r w:rsidRPr="00431A9D">
        <w:rPr>
          <w:rFonts w:ascii="Times New Roman" w:eastAsia="Times New Roman" w:hAnsi="Times New Roman"/>
          <w:b/>
          <w:i/>
          <w:sz w:val="20"/>
          <w:szCs w:val="20"/>
          <w:lang w:eastAsia="hr-HR"/>
        </w:rPr>
        <w:t>u iznosu od 11.000,00 EUR</w:t>
      </w:r>
    </w:p>
    <w:p w14:paraId="69C22AA7" w14:textId="77777777" w:rsidR="00431A9D" w:rsidRPr="00431A9D" w:rsidRDefault="00431A9D">
      <w:pPr>
        <w:numPr>
          <w:ilvl w:val="0"/>
          <w:numId w:val="11"/>
        </w:numPr>
        <w:spacing w:after="0" w:line="240" w:lineRule="auto"/>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Tekući projekt T1013 04: Održavane javnih površina i groblja te objekata na groblju, Izvor financiranja: Pomoći, konto 42:Rashodi za nabavu proizvedene dugotrajne imovine  </w:t>
      </w:r>
      <w:r w:rsidRPr="00431A9D">
        <w:rPr>
          <w:rFonts w:ascii="Times New Roman" w:eastAsia="Times New Roman" w:hAnsi="Times New Roman"/>
          <w:b/>
          <w:bCs/>
          <w:i/>
          <w:iCs/>
          <w:sz w:val="20"/>
          <w:szCs w:val="20"/>
          <w:lang w:eastAsia="hr-HR"/>
        </w:rPr>
        <w:t>u iznosu od 1.000,00 EUR.</w:t>
      </w:r>
    </w:p>
    <w:p w14:paraId="58EB2EA5" w14:textId="77777777" w:rsidR="00431A9D" w:rsidRPr="00431A9D" w:rsidRDefault="00431A9D" w:rsidP="00431A9D">
      <w:pPr>
        <w:spacing w:after="0" w:line="240" w:lineRule="auto"/>
        <w:ind w:left="1080"/>
        <w:jc w:val="both"/>
        <w:rPr>
          <w:rFonts w:ascii="Times New Roman" w:eastAsia="Times New Roman" w:hAnsi="Times New Roman"/>
          <w:sz w:val="20"/>
          <w:szCs w:val="20"/>
          <w:lang w:eastAsia="hr-HR"/>
        </w:rPr>
      </w:pPr>
    </w:p>
    <w:p w14:paraId="516951F2" w14:textId="77777777" w:rsidR="00431A9D" w:rsidRPr="00431A9D" w:rsidRDefault="00431A9D">
      <w:pPr>
        <w:numPr>
          <w:ilvl w:val="0"/>
          <w:numId w:val="12"/>
        </w:numPr>
        <w:spacing w:after="0" w:line="240" w:lineRule="auto"/>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ODRŽAVANJE JAVNIH POVRŠINA U ZIMSKIM UVJETIMA TE OSTALI POSLOVI ODRŽAVANJA KOMUNALNE INFRASTRUKTURE</w:t>
      </w:r>
    </w:p>
    <w:p w14:paraId="5079A13B" w14:textId="77777777" w:rsidR="00431A9D" w:rsidRPr="00431A9D" w:rsidRDefault="00431A9D" w:rsidP="00431A9D">
      <w:pPr>
        <w:spacing w:after="0" w:line="240" w:lineRule="auto"/>
        <w:ind w:left="720"/>
        <w:jc w:val="center"/>
        <w:rPr>
          <w:rFonts w:ascii="Times New Roman" w:eastAsia="Times New Roman" w:hAnsi="Times New Roman"/>
          <w:b/>
          <w:sz w:val="20"/>
          <w:szCs w:val="20"/>
          <w:lang w:eastAsia="hr-HR"/>
        </w:rPr>
      </w:pPr>
    </w:p>
    <w:p w14:paraId="652B38FC" w14:textId="77777777" w:rsidR="00431A9D" w:rsidRPr="00431A9D" w:rsidRDefault="00431A9D" w:rsidP="00431A9D">
      <w:pPr>
        <w:spacing w:after="0" w:line="240" w:lineRule="auto"/>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ab/>
        <w:t>Javne prometne površine obuhvaćene programom održavanja u zimskim uvjetima su: nogostupi, ulice, parkirališta, trgovi, autobusna stajališta, prilazi u sjedišta javnih institucija od značaja za funkcioniranje javnog života Karlovačke Županije i Općine Kamanje kao npr. prilaz garažama DVD-a, prilazi grobljima, mrtvačnicama, crkvi, školi, željezničkim postajama i autobusna stajališta te slično. Pod zimskim uvjetima podrazumijeva se stvaranje snijega i leda na javnim prometnim površinama uslijed padalina u normalnim uvjetima.</w:t>
      </w:r>
    </w:p>
    <w:p w14:paraId="4636129C" w14:textId="77777777" w:rsidR="00431A9D" w:rsidRPr="00431A9D" w:rsidRDefault="00431A9D" w:rsidP="00431A9D">
      <w:pPr>
        <w:spacing w:after="0" w:line="240" w:lineRule="auto"/>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ab/>
        <w:t>Ovim programom obuhvaćene su slijedeće javne prometne površine:</w:t>
      </w:r>
    </w:p>
    <w:p w14:paraId="2374B634" w14:textId="77777777" w:rsidR="00431A9D" w:rsidRPr="00431A9D" w:rsidRDefault="00431A9D" w:rsidP="00431A9D">
      <w:pPr>
        <w:spacing w:after="0" w:line="240" w:lineRule="auto"/>
        <w:rPr>
          <w:rFonts w:ascii="Times New Roman" w:eastAsia="Times New Roman" w:hAnsi="Times New Roman"/>
          <w:sz w:val="20"/>
          <w:szCs w:val="20"/>
          <w:lang w:eastAsia="hr-HR"/>
        </w:rPr>
      </w:pPr>
    </w:p>
    <w:p w14:paraId="4F7E9FF6" w14:textId="77777777" w:rsidR="00431A9D" w:rsidRPr="00431A9D" w:rsidRDefault="00431A9D">
      <w:pPr>
        <w:numPr>
          <w:ilvl w:val="0"/>
          <w:numId w:val="29"/>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Glavni prilazi naseljima od nerazvrstanih prometnica:</w:t>
      </w:r>
    </w:p>
    <w:p w14:paraId="47CB8D9D" w14:textId="77777777" w:rsidR="00431A9D" w:rsidRPr="00431A9D" w:rsidRDefault="00431A9D" w:rsidP="00431A9D">
      <w:pPr>
        <w:spacing w:after="0" w:line="240" w:lineRule="auto"/>
        <w:rPr>
          <w:rFonts w:ascii="Times New Roman" w:eastAsia="Times New Roman" w:hAnsi="Times New Roman"/>
          <w:sz w:val="20"/>
          <w:szCs w:val="20"/>
          <w:lang w:eastAsia="hr-HR"/>
        </w:rPr>
      </w:pPr>
    </w:p>
    <w:p w14:paraId="6704936E" w14:textId="77777777" w:rsidR="00431A9D" w:rsidRPr="00431A9D" w:rsidRDefault="00431A9D">
      <w:pPr>
        <w:numPr>
          <w:ilvl w:val="0"/>
          <w:numId w:val="22"/>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Mljekara </w:t>
      </w:r>
      <w:proofErr w:type="spellStart"/>
      <w:r w:rsidRPr="00431A9D">
        <w:rPr>
          <w:rFonts w:ascii="Times New Roman" w:eastAsia="Times New Roman" w:hAnsi="Times New Roman"/>
          <w:sz w:val="20"/>
          <w:szCs w:val="20"/>
          <w:lang w:eastAsia="hr-HR"/>
        </w:rPr>
        <w:t>Orljakovo</w:t>
      </w:r>
      <w:proofErr w:type="spellEnd"/>
      <w:r w:rsidRPr="00431A9D">
        <w:rPr>
          <w:rFonts w:ascii="Times New Roman" w:eastAsia="Times New Roman" w:hAnsi="Times New Roman"/>
          <w:sz w:val="20"/>
          <w:szCs w:val="20"/>
          <w:lang w:eastAsia="hr-HR"/>
        </w:rPr>
        <w:t xml:space="preserve"> – Križ – </w:t>
      </w:r>
      <w:proofErr w:type="spellStart"/>
      <w:r w:rsidRPr="00431A9D">
        <w:rPr>
          <w:rFonts w:ascii="Times New Roman" w:eastAsia="Times New Roman" w:hAnsi="Times New Roman"/>
          <w:sz w:val="20"/>
          <w:szCs w:val="20"/>
          <w:lang w:eastAsia="hr-HR"/>
        </w:rPr>
        <w:t>Petrinski</w:t>
      </w:r>
      <w:proofErr w:type="spellEnd"/>
      <w:r w:rsidRPr="00431A9D">
        <w:rPr>
          <w:rFonts w:ascii="Times New Roman" w:eastAsia="Times New Roman" w:hAnsi="Times New Roman"/>
          <w:sz w:val="20"/>
          <w:szCs w:val="20"/>
          <w:lang w:eastAsia="hr-HR"/>
        </w:rPr>
        <w:t xml:space="preserve"> Kut (1 km)</w:t>
      </w:r>
    </w:p>
    <w:p w14:paraId="3598C32B" w14:textId="77777777" w:rsidR="00431A9D" w:rsidRPr="00431A9D" w:rsidRDefault="00431A9D">
      <w:pPr>
        <w:numPr>
          <w:ilvl w:val="0"/>
          <w:numId w:val="22"/>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Brlog Grad – Pilana Petrina – </w:t>
      </w:r>
      <w:proofErr w:type="spellStart"/>
      <w:r w:rsidRPr="00431A9D">
        <w:rPr>
          <w:rFonts w:ascii="Times New Roman" w:eastAsia="Times New Roman" w:hAnsi="Times New Roman"/>
          <w:sz w:val="20"/>
          <w:szCs w:val="20"/>
          <w:lang w:eastAsia="hr-HR"/>
        </w:rPr>
        <w:t>Reštovo</w:t>
      </w:r>
      <w:proofErr w:type="spellEnd"/>
      <w:r w:rsidRPr="00431A9D">
        <w:rPr>
          <w:rFonts w:ascii="Times New Roman" w:eastAsia="Times New Roman" w:hAnsi="Times New Roman"/>
          <w:sz w:val="20"/>
          <w:szCs w:val="20"/>
          <w:lang w:eastAsia="hr-HR"/>
        </w:rPr>
        <w:t xml:space="preserve"> – Sv. Filip (2 km)</w:t>
      </w:r>
    </w:p>
    <w:p w14:paraId="40842B27" w14:textId="77777777" w:rsidR="00431A9D" w:rsidRPr="00431A9D" w:rsidRDefault="00431A9D">
      <w:pPr>
        <w:numPr>
          <w:ilvl w:val="0"/>
          <w:numId w:val="22"/>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Regionalna cesta (vikendica </w:t>
      </w:r>
      <w:proofErr w:type="spellStart"/>
      <w:r w:rsidRPr="00431A9D">
        <w:rPr>
          <w:rFonts w:ascii="Times New Roman" w:eastAsia="Times New Roman" w:hAnsi="Times New Roman"/>
          <w:sz w:val="20"/>
          <w:szCs w:val="20"/>
          <w:lang w:eastAsia="hr-HR"/>
        </w:rPr>
        <w:t>Smičiklas</w:t>
      </w:r>
      <w:proofErr w:type="spellEnd"/>
      <w:r w:rsidRPr="00431A9D">
        <w:rPr>
          <w:rFonts w:ascii="Times New Roman" w:eastAsia="Times New Roman" w:hAnsi="Times New Roman"/>
          <w:sz w:val="20"/>
          <w:szCs w:val="20"/>
          <w:lang w:eastAsia="hr-HR"/>
        </w:rPr>
        <w:t xml:space="preserve">) – Vatrogasni dom Brlog (1 km) </w:t>
      </w:r>
    </w:p>
    <w:p w14:paraId="29784B8A" w14:textId="77777777" w:rsidR="00431A9D" w:rsidRPr="00431A9D" w:rsidRDefault="00431A9D">
      <w:pPr>
        <w:numPr>
          <w:ilvl w:val="0"/>
          <w:numId w:val="22"/>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Regionalna cesta – put za Veliki Vrh i kružno izlazak na regionalnu cestu (3 km)</w:t>
      </w:r>
    </w:p>
    <w:p w14:paraId="06F6B4D8" w14:textId="77777777" w:rsidR="00431A9D" w:rsidRPr="00431A9D" w:rsidRDefault="00431A9D">
      <w:pPr>
        <w:numPr>
          <w:ilvl w:val="0"/>
          <w:numId w:val="22"/>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Mali Vrh – Vatrogasni dom Kamanje (1 km)</w:t>
      </w:r>
    </w:p>
    <w:p w14:paraId="41846F6D" w14:textId="77777777" w:rsidR="00431A9D" w:rsidRPr="00431A9D" w:rsidRDefault="00431A9D">
      <w:pPr>
        <w:numPr>
          <w:ilvl w:val="0"/>
          <w:numId w:val="22"/>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Odvojak za </w:t>
      </w:r>
      <w:proofErr w:type="spellStart"/>
      <w:r w:rsidRPr="00431A9D">
        <w:rPr>
          <w:rFonts w:ascii="Times New Roman" w:eastAsia="Times New Roman" w:hAnsi="Times New Roman"/>
          <w:sz w:val="20"/>
          <w:szCs w:val="20"/>
          <w:lang w:eastAsia="hr-HR"/>
        </w:rPr>
        <w:t>Preseku</w:t>
      </w:r>
      <w:proofErr w:type="spellEnd"/>
      <w:r w:rsidRPr="00431A9D">
        <w:rPr>
          <w:rFonts w:ascii="Times New Roman" w:eastAsia="Times New Roman" w:hAnsi="Times New Roman"/>
          <w:sz w:val="20"/>
          <w:szCs w:val="20"/>
          <w:lang w:eastAsia="hr-HR"/>
        </w:rPr>
        <w:t xml:space="preserve"> i regionalna cesta Kamanje – Luke (3 km)</w:t>
      </w:r>
    </w:p>
    <w:p w14:paraId="10B381D7" w14:textId="77777777" w:rsidR="00431A9D" w:rsidRPr="00431A9D" w:rsidRDefault="00431A9D">
      <w:pPr>
        <w:numPr>
          <w:ilvl w:val="0"/>
          <w:numId w:val="22"/>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Crkva Kamanje – groblje – samoposluga ( 500 m)</w:t>
      </w:r>
    </w:p>
    <w:p w14:paraId="5188D565" w14:textId="77777777" w:rsidR="00431A9D" w:rsidRPr="00431A9D" w:rsidRDefault="00431A9D" w:rsidP="00431A9D">
      <w:pPr>
        <w:spacing w:after="0" w:line="240" w:lineRule="auto"/>
        <w:ind w:left="360"/>
        <w:rPr>
          <w:rFonts w:ascii="Times New Roman" w:eastAsia="Times New Roman" w:hAnsi="Times New Roman"/>
          <w:sz w:val="20"/>
          <w:szCs w:val="20"/>
          <w:lang w:eastAsia="hr-HR"/>
        </w:rPr>
      </w:pPr>
    </w:p>
    <w:p w14:paraId="096F57B1" w14:textId="77777777" w:rsidR="00431A9D" w:rsidRPr="00431A9D" w:rsidRDefault="00431A9D">
      <w:pPr>
        <w:numPr>
          <w:ilvl w:val="0"/>
          <w:numId w:val="29"/>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Priključni putovi po selima:</w:t>
      </w:r>
    </w:p>
    <w:p w14:paraId="0F83C62B" w14:textId="77777777" w:rsidR="00431A9D" w:rsidRPr="00431A9D" w:rsidRDefault="00431A9D" w:rsidP="00431A9D">
      <w:pPr>
        <w:spacing w:after="0" w:line="240" w:lineRule="auto"/>
        <w:rPr>
          <w:rFonts w:ascii="Times New Roman" w:eastAsia="Times New Roman" w:hAnsi="Times New Roman"/>
          <w:sz w:val="20"/>
          <w:szCs w:val="20"/>
          <w:lang w:eastAsia="hr-HR"/>
        </w:rPr>
      </w:pPr>
    </w:p>
    <w:p w14:paraId="4D56212F" w14:textId="77777777" w:rsidR="00431A9D" w:rsidRPr="00431A9D" w:rsidRDefault="00431A9D">
      <w:pPr>
        <w:numPr>
          <w:ilvl w:val="0"/>
          <w:numId w:val="23"/>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Kamanje</w:t>
      </w:r>
    </w:p>
    <w:p w14:paraId="7C43DF70" w14:textId="77777777" w:rsidR="00431A9D" w:rsidRPr="00431A9D" w:rsidRDefault="00431A9D">
      <w:pPr>
        <w:numPr>
          <w:ilvl w:val="1"/>
          <w:numId w:val="10"/>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samoposluga – izlaz na regionalnu cestu kod Priselac Stjepana (300 m)</w:t>
      </w:r>
    </w:p>
    <w:p w14:paraId="52DFC3F2" w14:textId="77777777" w:rsidR="00431A9D" w:rsidRPr="00431A9D" w:rsidRDefault="00431A9D">
      <w:pPr>
        <w:numPr>
          <w:ilvl w:val="1"/>
          <w:numId w:val="10"/>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odvojak od kuće Hrestak – Maršić – Priselac (300 m)</w:t>
      </w:r>
    </w:p>
    <w:p w14:paraId="6D6D0948" w14:textId="77777777" w:rsidR="00431A9D" w:rsidRPr="00431A9D" w:rsidRDefault="00431A9D">
      <w:pPr>
        <w:numPr>
          <w:ilvl w:val="1"/>
          <w:numId w:val="10"/>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odvojak od kuće </w:t>
      </w:r>
      <w:proofErr w:type="spellStart"/>
      <w:r w:rsidRPr="00431A9D">
        <w:rPr>
          <w:rFonts w:ascii="Times New Roman" w:eastAsia="Times New Roman" w:hAnsi="Times New Roman"/>
          <w:sz w:val="20"/>
          <w:szCs w:val="20"/>
          <w:lang w:eastAsia="hr-HR"/>
        </w:rPr>
        <w:t>Župčić</w:t>
      </w:r>
      <w:proofErr w:type="spellEnd"/>
      <w:r w:rsidRPr="00431A9D">
        <w:rPr>
          <w:rFonts w:ascii="Times New Roman" w:eastAsia="Times New Roman" w:hAnsi="Times New Roman"/>
          <w:sz w:val="20"/>
          <w:szCs w:val="20"/>
          <w:lang w:eastAsia="hr-HR"/>
        </w:rPr>
        <w:t xml:space="preserve"> – Priselac – Ladika (400 m)</w:t>
      </w:r>
    </w:p>
    <w:p w14:paraId="0B09FE5A" w14:textId="77777777" w:rsidR="00431A9D" w:rsidRPr="00431A9D" w:rsidRDefault="00431A9D">
      <w:pPr>
        <w:numPr>
          <w:ilvl w:val="1"/>
          <w:numId w:val="10"/>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odvojak od autobusnog stajališta – Busija – </w:t>
      </w:r>
      <w:proofErr w:type="spellStart"/>
      <w:r w:rsidRPr="00431A9D">
        <w:rPr>
          <w:rFonts w:ascii="Times New Roman" w:eastAsia="Times New Roman" w:hAnsi="Times New Roman"/>
          <w:sz w:val="20"/>
          <w:szCs w:val="20"/>
          <w:lang w:eastAsia="hr-HR"/>
        </w:rPr>
        <w:t>Prahović</w:t>
      </w:r>
      <w:proofErr w:type="spellEnd"/>
      <w:r w:rsidRPr="00431A9D">
        <w:rPr>
          <w:rFonts w:ascii="Times New Roman" w:eastAsia="Times New Roman" w:hAnsi="Times New Roman"/>
          <w:sz w:val="20"/>
          <w:szCs w:val="20"/>
          <w:lang w:eastAsia="hr-HR"/>
        </w:rPr>
        <w:t xml:space="preserve"> – samoposluga (600 m)</w:t>
      </w:r>
    </w:p>
    <w:p w14:paraId="196F8B74" w14:textId="77777777" w:rsidR="00431A9D" w:rsidRPr="00431A9D" w:rsidRDefault="00431A9D">
      <w:pPr>
        <w:numPr>
          <w:ilvl w:val="1"/>
          <w:numId w:val="10"/>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županijska cesta – željeznička stanica Kamanje (100 m)</w:t>
      </w:r>
    </w:p>
    <w:p w14:paraId="6745A2ED" w14:textId="77777777" w:rsidR="00431A9D" w:rsidRPr="00431A9D" w:rsidRDefault="00431A9D">
      <w:pPr>
        <w:numPr>
          <w:ilvl w:val="1"/>
          <w:numId w:val="10"/>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regionalna cesta – kuća Vrbanek – do izlaza na cestu </w:t>
      </w:r>
      <w:proofErr w:type="spellStart"/>
      <w:r w:rsidRPr="00431A9D">
        <w:rPr>
          <w:rFonts w:ascii="Times New Roman" w:eastAsia="Times New Roman" w:hAnsi="Times New Roman"/>
          <w:sz w:val="20"/>
          <w:szCs w:val="20"/>
          <w:lang w:eastAsia="hr-HR"/>
        </w:rPr>
        <w:t>Reštovo</w:t>
      </w:r>
      <w:proofErr w:type="spellEnd"/>
      <w:r w:rsidRPr="00431A9D">
        <w:rPr>
          <w:rFonts w:ascii="Times New Roman" w:eastAsia="Times New Roman" w:hAnsi="Times New Roman"/>
          <w:sz w:val="20"/>
          <w:szCs w:val="20"/>
          <w:lang w:eastAsia="hr-HR"/>
        </w:rPr>
        <w:t xml:space="preserve"> (800 m)</w:t>
      </w:r>
    </w:p>
    <w:p w14:paraId="75884A5E" w14:textId="77777777" w:rsidR="00431A9D" w:rsidRPr="00431A9D" w:rsidRDefault="00431A9D">
      <w:pPr>
        <w:numPr>
          <w:ilvl w:val="1"/>
          <w:numId w:val="10"/>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trgovina «</w:t>
      </w:r>
      <w:proofErr w:type="spellStart"/>
      <w:r w:rsidRPr="00431A9D">
        <w:rPr>
          <w:rFonts w:ascii="Times New Roman" w:eastAsia="Times New Roman" w:hAnsi="Times New Roman"/>
          <w:sz w:val="20"/>
          <w:szCs w:val="20"/>
          <w:lang w:eastAsia="hr-HR"/>
        </w:rPr>
        <w:t>Vladesa</w:t>
      </w:r>
      <w:proofErr w:type="spellEnd"/>
      <w:r w:rsidRPr="00431A9D">
        <w:rPr>
          <w:rFonts w:ascii="Times New Roman" w:eastAsia="Times New Roman" w:hAnsi="Times New Roman"/>
          <w:sz w:val="20"/>
          <w:szCs w:val="20"/>
          <w:lang w:eastAsia="hr-HR"/>
        </w:rPr>
        <w:t xml:space="preserve"> </w:t>
      </w:r>
      <w:proofErr w:type="spellStart"/>
      <w:r w:rsidRPr="00431A9D">
        <w:rPr>
          <w:rFonts w:ascii="Times New Roman" w:eastAsia="Times New Roman" w:hAnsi="Times New Roman"/>
          <w:sz w:val="20"/>
          <w:szCs w:val="20"/>
          <w:lang w:eastAsia="hr-HR"/>
        </w:rPr>
        <w:t>j.d.o.o</w:t>
      </w:r>
      <w:proofErr w:type="spellEnd"/>
      <w:r w:rsidRPr="00431A9D">
        <w:rPr>
          <w:rFonts w:ascii="Times New Roman" w:eastAsia="Times New Roman" w:hAnsi="Times New Roman"/>
          <w:sz w:val="20"/>
          <w:szCs w:val="20"/>
          <w:lang w:eastAsia="hr-HR"/>
        </w:rPr>
        <w:t>.» - kuća Mihalić Jakšić Tamara (500 m)</w:t>
      </w:r>
    </w:p>
    <w:p w14:paraId="0899E40D" w14:textId="77777777" w:rsidR="00431A9D" w:rsidRPr="00431A9D" w:rsidRDefault="00431A9D">
      <w:pPr>
        <w:numPr>
          <w:ilvl w:val="1"/>
          <w:numId w:val="10"/>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regionalna cesta Petrina Janko – Matešić Stjepan (100 m)</w:t>
      </w:r>
    </w:p>
    <w:p w14:paraId="12CE696B" w14:textId="77777777" w:rsidR="00431A9D" w:rsidRPr="00431A9D" w:rsidRDefault="00431A9D">
      <w:pPr>
        <w:numPr>
          <w:ilvl w:val="1"/>
          <w:numId w:val="10"/>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lastRenderedPageBreak/>
        <w:t>parkiralište ispred Vatrogasnog doma i mrtvačnice</w:t>
      </w:r>
    </w:p>
    <w:p w14:paraId="13AEE52C" w14:textId="77777777" w:rsidR="00431A9D" w:rsidRPr="00431A9D" w:rsidRDefault="00431A9D" w:rsidP="00431A9D">
      <w:pPr>
        <w:spacing w:after="0" w:line="240" w:lineRule="auto"/>
        <w:ind w:left="1440"/>
        <w:rPr>
          <w:rFonts w:ascii="Times New Roman" w:eastAsia="Times New Roman" w:hAnsi="Times New Roman"/>
          <w:sz w:val="20"/>
          <w:szCs w:val="20"/>
          <w:lang w:eastAsia="hr-HR"/>
        </w:rPr>
      </w:pPr>
    </w:p>
    <w:p w14:paraId="379A7E69" w14:textId="77777777" w:rsidR="00431A9D" w:rsidRPr="00431A9D" w:rsidRDefault="00431A9D">
      <w:pPr>
        <w:numPr>
          <w:ilvl w:val="0"/>
          <w:numId w:val="23"/>
        </w:numPr>
        <w:spacing w:after="0" w:line="240" w:lineRule="auto"/>
        <w:rPr>
          <w:rFonts w:ascii="Times New Roman" w:eastAsia="Times New Roman" w:hAnsi="Times New Roman"/>
          <w:sz w:val="20"/>
          <w:szCs w:val="20"/>
          <w:lang w:eastAsia="hr-HR"/>
        </w:rPr>
      </w:pPr>
      <w:proofErr w:type="spellStart"/>
      <w:r w:rsidRPr="00431A9D">
        <w:rPr>
          <w:rFonts w:ascii="Times New Roman" w:eastAsia="Times New Roman" w:hAnsi="Times New Roman"/>
          <w:sz w:val="20"/>
          <w:szCs w:val="20"/>
          <w:lang w:eastAsia="hr-HR"/>
        </w:rPr>
        <w:t>Reštovo</w:t>
      </w:r>
      <w:proofErr w:type="spellEnd"/>
    </w:p>
    <w:p w14:paraId="3CF0492D" w14:textId="77777777" w:rsidR="00431A9D" w:rsidRPr="00431A9D" w:rsidRDefault="00431A9D">
      <w:pPr>
        <w:numPr>
          <w:ilvl w:val="0"/>
          <w:numId w:val="24"/>
        </w:numPr>
        <w:spacing w:after="0" w:line="240" w:lineRule="auto"/>
        <w:ind w:left="1418"/>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odvojak Janjac S. – Novosel S. (300 m)</w:t>
      </w:r>
    </w:p>
    <w:p w14:paraId="693424AD" w14:textId="77777777" w:rsidR="00431A9D" w:rsidRPr="00431A9D" w:rsidRDefault="00431A9D">
      <w:pPr>
        <w:numPr>
          <w:ilvl w:val="0"/>
          <w:numId w:val="24"/>
        </w:numPr>
        <w:spacing w:after="0" w:line="240" w:lineRule="auto"/>
        <w:ind w:left="1418"/>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odvojak «Za Vrh» do </w:t>
      </w:r>
      <w:proofErr w:type="spellStart"/>
      <w:r w:rsidRPr="00431A9D">
        <w:rPr>
          <w:rFonts w:ascii="Times New Roman" w:eastAsia="Times New Roman" w:hAnsi="Times New Roman"/>
          <w:sz w:val="20"/>
          <w:szCs w:val="20"/>
          <w:lang w:eastAsia="hr-HR"/>
        </w:rPr>
        <w:t>spanja</w:t>
      </w:r>
      <w:proofErr w:type="spellEnd"/>
      <w:r w:rsidRPr="00431A9D">
        <w:rPr>
          <w:rFonts w:ascii="Times New Roman" w:eastAsia="Times New Roman" w:hAnsi="Times New Roman"/>
          <w:sz w:val="20"/>
          <w:szCs w:val="20"/>
          <w:lang w:eastAsia="hr-HR"/>
        </w:rPr>
        <w:t xml:space="preserve"> na </w:t>
      </w:r>
      <w:proofErr w:type="spellStart"/>
      <w:r w:rsidRPr="00431A9D">
        <w:rPr>
          <w:rFonts w:ascii="Times New Roman" w:eastAsia="Times New Roman" w:hAnsi="Times New Roman"/>
          <w:sz w:val="20"/>
          <w:szCs w:val="20"/>
          <w:lang w:eastAsia="hr-HR"/>
        </w:rPr>
        <w:t>kčbr</w:t>
      </w:r>
      <w:proofErr w:type="spellEnd"/>
      <w:r w:rsidRPr="00431A9D">
        <w:rPr>
          <w:rFonts w:ascii="Times New Roman" w:eastAsia="Times New Roman" w:hAnsi="Times New Roman"/>
          <w:sz w:val="20"/>
          <w:szCs w:val="20"/>
          <w:lang w:eastAsia="hr-HR"/>
        </w:rPr>
        <w:t>. 2489 k.o. Brlog Ozaljski (600 m)</w:t>
      </w:r>
    </w:p>
    <w:p w14:paraId="106FFF2E" w14:textId="77777777" w:rsidR="00431A9D" w:rsidRPr="00431A9D" w:rsidRDefault="00431A9D">
      <w:pPr>
        <w:numPr>
          <w:ilvl w:val="0"/>
          <w:numId w:val="24"/>
        </w:numPr>
        <w:spacing w:after="0" w:line="240" w:lineRule="auto"/>
        <w:ind w:left="1418"/>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odvojak Vatrogasni dom – kuća </w:t>
      </w:r>
      <w:proofErr w:type="spellStart"/>
      <w:r w:rsidRPr="00431A9D">
        <w:rPr>
          <w:rFonts w:ascii="Times New Roman" w:eastAsia="Times New Roman" w:hAnsi="Times New Roman"/>
          <w:sz w:val="20"/>
          <w:szCs w:val="20"/>
          <w:lang w:eastAsia="hr-HR"/>
        </w:rPr>
        <w:t>Vardijan</w:t>
      </w:r>
      <w:proofErr w:type="spellEnd"/>
      <w:r w:rsidRPr="00431A9D">
        <w:rPr>
          <w:rFonts w:ascii="Times New Roman" w:eastAsia="Times New Roman" w:hAnsi="Times New Roman"/>
          <w:sz w:val="20"/>
          <w:szCs w:val="20"/>
          <w:lang w:eastAsia="hr-HR"/>
        </w:rPr>
        <w:t xml:space="preserve"> (100 m)</w:t>
      </w:r>
    </w:p>
    <w:p w14:paraId="339D44A1" w14:textId="77777777" w:rsidR="00431A9D" w:rsidRPr="00431A9D" w:rsidRDefault="00431A9D">
      <w:pPr>
        <w:numPr>
          <w:ilvl w:val="0"/>
          <w:numId w:val="24"/>
        </w:numPr>
        <w:spacing w:after="0" w:line="240" w:lineRule="auto"/>
        <w:ind w:left="1418"/>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kapelica – kuća Ivančić (200 m)</w:t>
      </w:r>
    </w:p>
    <w:p w14:paraId="335EA1D1" w14:textId="77777777" w:rsidR="00431A9D" w:rsidRPr="00431A9D" w:rsidRDefault="00431A9D">
      <w:pPr>
        <w:numPr>
          <w:ilvl w:val="0"/>
          <w:numId w:val="24"/>
        </w:numPr>
        <w:spacing w:after="0" w:line="240" w:lineRule="auto"/>
        <w:ind w:left="1418"/>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od kuće </w:t>
      </w:r>
      <w:proofErr w:type="spellStart"/>
      <w:r w:rsidRPr="00431A9D">
        <w:rPr>
          <w:rFonts w:ascii="Times New Roman" w:eastAsia="Times New Roman" w:hAnsi="Times New Roman"/>
          <w:sz w:val="20"/>
          <w:szCs w:val="20"/>
          <w:lang w:eastAsia="hr-HR"/>
        </w:rPr>
        <w:t>Kevl</w:t>
      </w:r>
      <w:proofErr w:type="spellEnd"/>
      <w:r w:rsidRPr="00431A9D">
        <w:rPr>
          <w:rFonts w:ascii="Times New Roman" w:eastAsia="Times New Roman" w:hAnsi="Times New Roman"/>
          <w:sz w:val="20"/>
          <w:szCs w:val="20"/>
          <w:lang w:eastAsia="hr-HR"/>
        </w:rPr>
        <w:t xml:space="preserve">, </w:t>
      </w:r>
      <w:proofErr w:type="spellStart"/>
      <w:r w:rsidRPr="00431A9D">
        <w:rPr>
          <w:rFonts w:ascii="Times New Roman" w:eastAsia="Times New Roman" w:hAnsi="Times New Roman"/>
          <w:sz w:val="20"/>
          <w:szCs w:val="20"/>
          <w:lang w:eastAsia="hr-HR"/>
        </w:rPr>
        <w:t>Reštovo</w:t>
      </w:r>
      <w:proofErr w:type="spellEnd"/>
      <w:r w:rsidRPr="00431A9D">
        <w:rPr>
          <w:rFonts w:ascii="Times New Roman" w:eastAsia="Times New Roman" w:hAnsi="Times New Roman"/>
          <w:sz w:val="20"/>
          <w:szCs w:val="20"/>
          <w:lang w:eastAsia="hr-HR"/>
        </w:rPr>
        <w:t xml:space="preserve"> 34 do kuće Ladika Ivana, </w:t>
      </w:r>
      <w:proofErr w:type="spellStart"/>
      <w:r w:rsidRPr="00431A9D">
        <w:rPr>
          <w:rFonts w:ascii="Times New Roman" w:eastAsia="Times New Roman" w:hAnsi="Times New Roman"/>
          <w:sz w:val="20"/>
          <w:szCs w:val="20"/>
          <w:lang w:eastAsia="hr-HR"/>
        </w:rPr>
        <w:t>Reštovo</w:t>
      </w:r>
      <w:proofErr w:type="spellEnd"/>
      <w:r w:rsidRPr="00431A9D">
        <w:rPr>
          <w:rFonts w:ascii="Times New Roman" w:eastAsia="Times New Roman" w:hAnsi="Times New Roman"/>
          <w:sz w:val="20"/>
          <w:szCs w:val="20"/>
          <w:lang w:eastAsia="hr-HR"/>
        </w:rPr>
        <w:t xml:space="preserve"> 41 (100 m)</w:t>
      </w:r>
    </w:p>
    <w:p w14:paraId="507293C9" w14:textId="77777777" w:rsidR="00431A9D" w:rsidRPr="00431A9D" w:rsidRDefault="00431A9D">
      <w:pPr>
        <w:numPr>
          <w:ilvl w:val="0"/>
          <w:numId w:val="24"/>
        </w:numPr>
        <w:spacing w:after="0" w:line="240" w:lineRule="auto"/>
        <w:ind w:left="1418"/>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cesta k.č.br. 2508/1 k.o. Brlog Ozaljski (800 m)</w:t>
      </w:r>
    </w:p>
    <w:p w14:paraId="569C5D16" w14:textId="77777777" w:rsidR="00431A9D" w:rsidRPr="00431A9D" w:rsidRDefault="00431A9D" w:rsidP="00431A9D">
      <w:pPr>
        <w:spacing w:after="0" w:line="240" w:lineRule="auto"/>
        <w:rPr>
          <w:rFonts w:ascii="Times New Roman" w:eastAsia="Times New Roman" w:hAnsi="Times New Roman"/>
          <w:sz w:val="20"/>
          <w:szCs w:val="20"/>
          <w:lang w:eastAsia="hr-HR"/>
        </w:rPr>
      </w:pPr>
    </w:p>
    <w:p w14:paraId="47ABF161" w14:textId="77777777" w:rsidR="00431A9D" w:rsidRPr="00431A9D" w:rsidRDefault="00431A9D">
      <w:pPr>
        <w:numPr>
          <w:ilvl w:val="0"/>
          <w:numId w:val="23"/>
        </w:numPr>
        <w:spacing w:after="0" w:line="240" w:lineRule="auto"/>
        <w:rPr>
          <w:rFonts w:ascii="Times New Roman" w:eastAsia="Times New Roman" w:hAnsi="Times New Roman"/>
          <w:sz w:val="20"/>
          <w:szCs w:val="20"/>
          <w:lang w:eastAsia="hr-HR"/>
        </w:rPr>
      </w:pPr>
      <w:proofErr w:type="spellStart"/>
      <w:r w:rsidRPr="00431A9D">
        <w:rPr>
          <w:rFonts w:ascii="Times New Roman" w:eastAsia="Times New Roman" w:hAnsi="Times New Roman"/>
          <w:sz w:val="20"/>
          <w:szCs w:val="20"/>
          <w:lang w:eastAsia="hr-HR"/>
        </w:rPr>
        <w:t>Orljakovo</w:t>
      </w:r>
      <w:proofErr w:type="spellEnd"/>
    </w:p>
    <w:p w14:paraId="2A57EEA8" w14:textId="77777777" w:rsidR="00431A9D" w:rsidRPr="00431A9D" w:rsidRDefault="00431A9D">
      <w:pPr>
        <w:numPr>
          <w:ilvl w:val="0"/>
          <w:numId w:val="25"/>
        </w:numPr>
        <w:spacing w:after="0" w:line="240" w:lineRule="auto"/>
        <w:ind w:left="1418"/>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odvojak regionalna cesta – «</w:t>
      </w:r>
      <w:proofErr w:type="spellStart"/>
      <w:r w:rsidRPr="00431A9D">
        <w:rPr>
          <w:rFonts w:ascii="Times New Roman" w:eastAsia="Times New Roman" w:hAnsi="Times New Roman"/>
          <w:sz w:val="20"/>
          <w:szCs w:val="20"/>
          <w:lang w:eastAsia="hr-HR"/>
        </w:rPr>
        <w:t>Zerot</w:t>
      </w:r>
      <w:proofErr w:type="spellEnd"/>
      <w:r w:rsidRPr="00431A9D">
        <w:rPr>
          <w:rFonts w:ascii="Times New Roman" w:eastAsia="Times New Roman" w:hAnsi="Times New Roman"/>
          <w:sz w:val="20"/>
          <w:szCs w:val="20"/>
          <w:lang w:eastAsia="hr-HR"/>
        </w:rPr>
        <w:t xml:space="preserve"> d.o.o.» (200 m)</w:t>
      </w:r>
    </w:p>
    <w:p w14:paraId="0A6B6366" w14:textId="77777777" w:rsidR="00431A9D" w:rsidRPr="00431A9D" w:rsidRDefault="00431A9D">
      <w:pPr>
        <w:numPr>
          <w:ilvl w:val="0"/>
          <w:numId w:val="25"/>
        </w:numPr>
        <w:spacing w:after="0" w:line="240" w:lineRule="auto"/>
        <w:ind w:left="1418"/>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odvojak Križ – kuća </w:t>
      </w:r>
      <w:proofErr w:type="spellStart"/>
      <w:r w:rsidRPr="00431A9D">
        <w:rPr>
          <w:rFonts w:ascii="Times New Roman" w:eastAsia="Times New Roman" w:hAnsi="Times New Roman"/>
          <w:sz w:val="20"/>
          <w:szCs w:val="20"/>
          <w:lang w:eastAsia="hr-HR"/>
        </w:rPr>
        <w:t>Perićak</w:t>
      </w:r>
      <w:proofErr w:type="spellEnd"/>
      <w:r w:rsidRPr="00431A9D">
        <w:rPr>
          <w:rFonts w:ascii="Times New Roman" w:eastAsia="Times New Roman" w:hAnsi="Times New Roman"/>
          <w:sz w:val="20"/>
          <w:szCs w:val="20"/>
          <w:lang w:eastAsia="hr-HR"/>
        </w:rPr>
        <w:t xml:space="preserve"> (300 m)</w:t>
      </w:r>
    </w:p>
    <w:p w14:paraId="54D0F4A7" w14:textId="77777777" w:rsidR="00431A9D" w:rsidRPr="00431A9D" w:rsidRDefault="00431A9D" w:rsidP="00431A9D">
      <w:pPr>
        <w:spacing w:after="0" w:line="240" w:lineRule="auto"/>
        <w:rPr>
          <w:rFonts w:ascii="Times New Roman" w:eastAsia="Times New Roman" w:hAnsi="Times New Roman"/>
          <w:sz w:val="20"/>
          <w:szCs w:val="20"/>
          <w:lang w:eastAsia="hr-HR"/>
        </w:rPr>
      </w:pPr>
    </w:p>
    <w:p w14:paraId="6F469823" w14:textId="77777777" w:rsidR="00431A9D" w:rsidRPr="00431A9D" w:rsidRDefault="00431A9D">
      <w:pPr>
        <w:numPr>
          <w:ilvl w:val="0"/>
          <w:numId w:val="23"/>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Mali Vrh</w:t>
      </w:r>
    </w:p>
    <w:p w14:paraId="02475F05" w14:textId="77777777" w:rsidR="00431A9D" w:rsidRPr="00431A9D" w:rsidRDefault="00431A9D">
      <w:pPr>
        <w:numPr>
          <w:ilvl w:val="0"/>
          <w:numId w:val="26"/>
        </w:numPr>
        <w:spacing w:after="0" w:line="240" w:lineRule="auto"/>
        <w:ind w:left="1418"/>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kuća Ribarić R. – kuća Juran (100 m)</w:t>
      </w:r>
    </w:p>
    <w:p w14:paraId="0714F04D" w14:textId="77777777" w:rsidR="00431A9D" w:rsidRPr="00431A9D" w:rsidRDefault="00431A9D">
      <w:pPr>
        <w:numPr>
          <w:ilvl w:val="0"/>
          <w:numId w:val="26"/>
        </w:numPr>
        <w:spacing w:after="0" w:line="240" w:lineRule="auto"/>
        <w:ind w:left="1418"/>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kuća </w:t>
      </w:r>
      <w:proofErr w:type="spellStart"/>
      <w:r w:rsidRPr="00431A9D">
        <w:rPr>
          <w:rFonts w:ascii="Times New Roman" w:eastAsia="Times New Roman" w:hAnsi="Times New Roman"/>
          <w:sz w:val="20"/>
          <w:szCs w:val="20"/>
          <w:lang w:eastAsia="hr-HR"/>
        </w:rPr>
        <w:t>Markuš</w:t>
      </w:r>
      <w:proofErr w:type="spellEnd"/>
      <w:r w:rsidRPr="00431A9D">
        <w:rPr>
          <w:rFonts w:ascii="Times New Roman" w:eastAsia="Times New Roman" w:hAnsi="Times New Roman"/>
          <w:sz w:val="20"/>
          <w:szCs w:val="20"/>
          <w:lang w:eastAsia="hr-HR"/>
        </w:rPr>
        <w:t xml:space="preserve"> – kuća Jakšić (100 m)</w:t>
      </w:r>
    </w:p>
    <w:p w14:paraId="49537744" w14:textId="77777777" w:rsidR="00431A9D" w:rsidRPr="00431A9D" w:rsidRDefault="00431A9D">
      <w:pPr>
        <w:numPr>
          <w:ilvl w:val="0"/>
          <w:numId w:val="26"/>
        </w:numPr>
        <w:spacing w:after="0" w:line="240" w:lineRule="auto"/>
        <w:ind w:left="1418"/>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cesta k.č.br. 2365/1 k.o. Police </w:t>
      </w:r>
      <w:proofErr w:type="spellStart"/>
      <w:r w:rsidRPr="00431A9D">
        <w:rPr>
          <w:rFonts w:ascii="Times New Roman" w:eastAsia="Times New Roman" w:hAnsi="Times New Roman"/>
          <w:sz w:val="20"/>
          <w:szCs w:val="20"/>
          <w:lang w:eastAsia="hr-HR"/>
        </w:rPr>
        <w:t>Pirišće</w:t>
      </w:r>
      <w:proofErr w:type="spellEnd"/>
      <w:r w:rsidRPr="00431A9D">
        <w:rPr>
          <w:rFonts w:ascii="Times New Roman" w:eastAsia="Times New Roman" w:hAnsi="Times New Roman"/>
          <w:sz w:val="20"/>
          <w:szCs w:val="20"/>
          <w:lang w:eastAsia="hr-HR"/>
        </w:rPr>
        <w:t xml:space="preserve"> ( 700 m)</w:t>
      </w:r>
    </w:p>
    <w:p w14:paraId="22134C81" w14:textId="77777777" w:rsidR="00431A9D" w:rsidRPr="00431A9D" w:rsidRDefault="00431A9D" w:rsidP="00431A9D">
      <w:pPr>
        <w:spacing w:after="0" w:line="240" w:lineRule="auto"/>
        <w:rPr>
          <w:rFonts w:ascii="Times New Roman" w:eastAsia="Times New Roman" w:hAnsi="Times New Roman"/>
          <w:sz w:val="20"/>
          <w:szCs w:val="20"/>
          <w:lang w:eastAsia="hr-HR"/>
        </w:rPr>
      </w:pPr>
    </w:p>
    <w:p w14:paraId="596AAF21" w14:textId="77777777" w:rsidR="00431A9D" w:rsidRPr="00431A9D" w:rsidRDefault="00431A9D">
      <w:pPr>
        <w:numPr>
          <w:ilvl w:val="0"/>
          <w:numId w:val="23"/>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Brlog</w:t>
      </w:r>
    </w:p>
    <w:p w14:paraId="6CCD5CA7" w14:textId="77777777" w:rsidR="00431A9D" w:rsidRPr="00431A9D" w:rsidRDefault="00431A9D">
      <w:pPr>
        <w:numPr>
          <w:ilvl w:val="0"/>
          <w:numId w:val="27"/>
        </w:numPr>
        <w:spacing w:after="0" w:line="240" w:lineRule="auto"/>
        <w:ind w:left="1418"/>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odvojak kuća Kolenac D. – </w:t>
      </w:r>
      <w:proofErr w:type="spellStart"/>
      <w:r w:rsidRPr="00431A9D">
        <w:rPr>
          <w:rFonts w:ascii="Times New Roman" w:eastAsia="Times New Roman" w:hAnsi="Times New Roman"/>
          <w:sz w:val="20"/>
          <w:szCs w:val="20"/>
          <w:lang w:eastAsia="hr-HR"/>
        </w:rPr>
        <w:t>Klemenić</w:t>
      </w:r>
      <w:proofErr w:type="spellEnd"/>
      <w:r w:rsidRPr="00431A9D">
        <w:rPr>
          <w:rFonts w:ascii="Times New Roman" w:eastAsia="Times New Roman" w:hAnsi="Times New Roman"/>
          <w:sz w:val="20"/>
          <w:szCs w:val="20"/>
          <w:lang w:eastAsia="hr-HR"/>
        </w:rPr>
        <w:t xml:space="preserve"> A. (300 m)</w:t>
      </w:r>
    </w:p>
    <w:p w14:paraId="1D686071" w14:textId="77777777" w:rsidR="00431A9D" w:rsidRPr="00431A9D" w:rsidRDefault="00431A9D">
      <w:pPr>
        <w:numPr>
          <w:ilvl w:val="0"/>
          <w:numId w:val="27"/>
        </w:numPr>
        <w:spacing w:after="0" w:line="240" w:lineRule="auto"/>
        <w:ind w:left="1418"/>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odvojak kuća Kolenac D. – Janjac J. (400 m)</w:t>
      </w:r>
    </w:p>
    <w:p w14:paraId="48488693" w14:textId="77777777" w:rsidR="00431A9D" w:rsidRPr="00431A9D" w:rsidRDefault="00431A9D">
      <w:pPr>
        <w:numPr>
          <w:ilvl w:val="0"/>
          <w:numId w:val="27"/>
        </w:numPr>
        <w:spacing w:after="0" w:line="240" w:lineRule="auto"/>
        <w:ind w:left="1418"/>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odvojak </w:t>
      </w:r>
      <w:proofErr w:type="spellStart"/>
      <w:r w:rsidRPr="00431A9D">
        <w:rPr>
          <w:rFonts w:ascii="Times New Roman" w:eastAsia="Times New Roman" w:hAnsi="Times New Roman"/>
          <w:sz w:val="20"/>
          <w:szCs w:val="20"/>
          <w:lang w:eastAsia="hr-HR"/>
        </w:rPr>
        <w:t>Jalševac</w:t>
      </w:r>
      <w:proofErr w:type="spellEnd"/>
      <w:r w:rsidRPr="00431A9D">
        <w:rPr>
          <w:rFonts w:ascii="Times New Roman" w:eastAsia="Times New Roman" w:hAnsi="Times New Roman"/>
          <w:sz w:val="20"/>
          <w:szCs w:val="20"/>
          <w:lang w:eastAsia="hr-HR"/>
        </w:rPr>
        <w:t xml:space="preserve"> S. – kuća Zagorac B. (100 m)</w:t>
      </w:r>
    </w:p>
    <w:p w14:paraId="215F7FBC" w14:textId="77777777" w:rsidR="00431A9D" w:rsidRPr="00431A9D" w:rsidRDefault="00431A9D">
      <w:pPr>
        <w:numPr>
          <w:ilvl w:val="0"/>
          <w:numId w:val="27"/>
        </w:numPr>
        <w:spacing w:after="0" w:line="240" w:lineRule="auto"/>
        <w:ind w:left="1418"/>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Vatrogasni dom – Maršić M. (100 m)</w:t>
      </w:r>
    </w:p>
    <w:p w14:paraId="67B409F7" w14:textId="77777777" w:rsidR="00431A9D" w:rsidRPr="00431A9D" w:rsidRDefault="00431A9D">
      <w:pPr>
        <w:numPr>
          <w:ilvl w:val="0"/>
          <w:numId w:val="27"/>
        </w:numPr>
        <w:spacing w:after="0" w:line="240" w:lineRule="auto"/>
        <w:ind w:left="1418"/>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Odvojak kuća Ribarić S. – Ivančić J. (300 m)</w:t>
      </w:r>
    </w:p>
    <w:p w14:paraId="00EF2B31" w14:textId="77777777" w:rsidR="00431A9D" w:rsidRPr="00431A9D" w:rsidRDefault="00431A9D">
      <w:pPr>
        <w:numPr>
          <w:ilvl w:val="0"/>
          <w:numId w:val="27"/>
        </w:numPr>
        <w:spacing w:after="0" w:line="240" w:lineRule="auto"/>
        <w:ind w:left="1418"/>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Cesta za Brlog Ozaljski k.č.br. 2554/1 k.o. Brlog Ozaljski</w:t>
      </w:r>
    </w:p>
    <w:p w14:paraId="72589DD6" w14:textId="77777777" w:rsidR="00431A9D" w:rsidRPr="00431A9D" w:rsidRDefault="00431A9D" w:rsidP="00431A9D">
      <w:pPr>
        <w:spacing w:after="0" w:line="240" w:lineRule="auto"/>
        <w:rPr>
          <w:rFonts w:ascii="Times New Roman" w:eastAsia="Times New Roman" w:hAnsi="Times New Roman"/>
          <w:sz w:val="20"/>
          <w:szCs w:val="20"/>
          <w:lang w:eastAsia="hr-HR"/>
        </w:rPr>
      </w:pPr>
    </w:p>
    <w:p w14:paraId="4CAC0CEF" w14:textId="77777777" w:rsidR="00431A9D" w:rsidRPr="00431A9D" w:rsidRDefault="00431A9D">
      <w:pPr>
        <w:numPr>
          <w:ilvl w:val="0"/>
          <w:numId w:val="23"/>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Veliki Vrh</w:t>
      </w:r>
    </w:p>
    <w:p w14:paraId="7F790B4E" w14:textId="77777777" w:rsidR="00431A9D" w:rsidRPr="00431A9D" w:rsidRDefault="00431A9D">
      <w:pPr>
        <w:numPr>
          <w:ilvl w:val="0"/>
          <w:numId w:val="28"/>
        </w:numPr>
        <w:spacing w:after="0" w:line="240" w:lineRule="auto"/>
        <w:ind w:left="1418"/>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odvojak kuća Jakšić D. – kuća </w:t>
      </w:r>
      <w:proofErr w:type="spellStart"/>
      <w:r w:rsidRPr="00431A9D">
        <w:rPr>
          <w:rFonts w:ascii="Times New Roman" w:eastAsia="Times New Roman" w:hAnsi="Times New Roman"/>
          <w:sz w:val="20"/>
          <w:szCs w:val="20"/>
          <w:lang w:eastAsia="hr-HR"/>
        </w:rPr>
        <w:t>Bratina</w:t>
      </w:r>
      <w:proofErr w:type="spellEnd"/>
      <w:r w:rsidRPr="00431A9D">
        <w:rPr>
          <w:rFonts w:ascii="Times New Roman" w:eastAsia="Times New Roman" w:hAnsi="Times New Roman"/>
          <w:sz w:val="20"/>
          <w:szCs w:val="20"/>
          <w:lang w:eastAsia="hr-HR"/>
        </w:rPr>
        <w:t xml:space="preserve"> J. (200 m)</w:t>
      </w:r>
    </w:p>
    <w:p w14:paraId="61B3B169" w14:textId="77777777" w:rsidR="00431A9D" w:rsidRPr="00431A9D" w:rsidRDefault="00431A9D" w:rsidP="00431A9D">
      <w:pPr>
        <w:spacing w:after="0" w:line="240" w:lineRule="auto"/>
        <w:rPr>
          <w:rFonts w:ascii="Times New Roman" w:eastAsia="Times New Roman" w:hAnsi="Times New Roman"/>
          <w:sz w:val="20"/>
          <w:szCs w:val="20"/>
          <w:lang w:eastAsia="hr-HR"/>
        </w:rPr>
      </w:pPr>
    </w:p>
    <w:p w14:paraId="45A9EF92" w14:textId="77777777" w:rsidR="00431A9D" w:rsidRPr="00431A9D" w:rsidRDefault="00431A9D">
      <w:pPr>
        <w:numPr>
          <w:ilvl w:val="0"/>
          <w:numId w:val="23"/>
        </w:num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color w:val="000000"/>
          <w:sz w:val="20"/>
          <w:szCs w:val="20"/>
          <w:lang w:eastAsia="hr-HR"/>
        </w:rPr>
        <w:t xml:space="preserve">Nerazvrstane ceste u naseljima koje nisu gore navedene </w:t>
      </w:r>
    </w:p>
    <w:p w14:paraId="2358997E" w14:textId="77777777" w:rsidR="00431A9D" w:rsidRPr="00431A9D" w:rsidRDefault="00431A9D" w:rsidP="00431A9D">
      <w:pPr>
        <w:spacing w:after="0" w:line="240" w:lineRule="auto"/>
        <w:jc w:val="both"/>
        <w:rPr>
          <w:rFonts w:ascii="Times New Roman" w:eastAsia="Times New Roman" w:hAnsi="Times New Roman"/>
          <w:sz w:val="20"/>
          <w:szCs w:val="20"/>
          <w:lang w:eastAsia="hr-HR"/>
        </w:rPr>
      </w:pPr>
    </w:p>
    <w:p w14:paraId="19054E5E" w14:textId="77777777" w:rsidR="00431A9D" w:rsidRPr="00431A9D" w:rsidRDefault="00431A9D" w:rsidP="00431A9D">
      <w:pPr>
        <w:spacing w:after="0" w:line="240" w:lineRule="auto"/>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ab/>
        <w:t>Radove na uklanjanju snijega i leda posipavanja javnih prometnih površina i nerazvrstanih cesta u zimskim uvjetima vršit će putem Vlastitog pogona Općine Kamanje.</w:t>
      </w:r>
    </w:p>
    <w:p w14:paraId="7B9C2C95" w14:textId="77777777" w:rsidR="00431A9D" w:rsidRPr="00431A9D" w:rsidRDefault="00431A9D" w:rsidP="00431A9D">
      <w:pPr>
        <w:spacing w:after="0" w:line="240" w:lineRule="auto"/>
        <w:ind w:left="1440"/>
        <w:rPr>
          <w:rFonts w:ascii="Times New Roman" w:eastAsia="Times New Roman" w:hAnsi="Times New Roman"/>
          <w:sz w:val="20"/>
          <w:szCs w:val="20"/>
          <w:lang w:eastAsia="hr-HR"/>
        </w:rPr>
      </w:pPr>
    </w:p>
    <w:p w14:paraId="64B810A8" w14:textId="4869A07C" w:rsidR="00431A9D" w:rsidRPr="00431A9D" w:rsidRDefault="00431A9D" w:rsidP="00431A9D">
      <w:pPr>
        <w:spacing w:after="0" w:line="240" w:lineRule="auto"/>
        <w:jc w:val="center"/>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Članak 3.</w:t>
      </w:r>
    </w:p>
    <w:p w14:paraId="0463ECAE" w14:textId="77777777" w:rsidR="00431A9D" w:rsidRPr="00431A9D" w:rsidRDefault="00431A9D" w:rsidP="00431A9D">
      <w:pPr>
        <w:spacing w:after="0" w:line="240" w:lineRule="auto"/>
        <w:ind w:firstLine="708"/>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Procjena troškova za djelatnosti navedene u ovom Programu iznosi ukupno 25.000,00 EUR a rekapitulacija radova s procjenom troškova je slijedeća:</w:t>
      </w:r>
    </w:p>
    <w:p w14:paraId="087B750E" w14:textId="77777777" w:rsidR="00431A9D" w:rsidRPr="00431A9D" w:rsidRDefault="00431A9D" w:rsidP="00431A9D">
      <w:pPr>
        <w:spacing w:after="0" w:line="240" w:lineRule="auto"/>
        <w:ind w:firstLine="708"/>
        <w:jc w:val="both"/>
        <w:rPr>
          <w:rFonts w:ascii="Times New Roman" w:eastAsia="Times New Roman" w:hAnsi="Times New Roman"/>
          <w:sz w:val="20"/>
          <w:szCs w:val="20"/>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952"/>
        <w:gridCol w:w="2092"/>
      </w:tblGrid>
      <w:tr w:rsidR="00431A9D" w:rsidRPr="00431A9D" w14:paraId="3665CA3B" w14:textId="77777777" w:rsidTr="00C67A2F">
        <w:tc>
          <w:tcPr>
            <w:tcW w:w="1242" w:type="dxa"/>
            <w:shd w:val="clear" w:color="auto" w:fill="auto"/>
          </w:tcPr>
          <w:p w14:paraId="03464327"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Redni broj</w:t>
            </w:r>
          </w:p>
        </w:tc>
        <w:tc>
          <w:tcPr>
            <w:tcW w:w="5952" w:type="dxa"/>
            <w:shd w:val="clear" w:color="auto" w:fill="auto"/>
          </w:tcPr>
          <w:p w14:paraId="398AD0F6"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Opis poslova</w:t>
            </w:r>
          </w:p>
        </w:tc>
        <w:tc>
          <w:tcPr>
            <w:tcW w:w="2092" w:type="dxa"/>
            <w:shd w:val="clear" w:color="auto" w:fill="auto"/>
          </w:tcPr>
          <w:p w14:paraId="1D7F4424" w14:textId="77777777" w:rsidR="00431A9D" w:rsidRPr="00431A9D" w:rsidRDefault="00431A9D" w:rsidP="00431A9D">
            <w:pPr>
              <w:spacing w:after="0" w:line="240" w:lineRule="auto"/>
              <w:jc w:val="center"/>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 xml:space="preserve">Procjena troškova </w:t>
            </w:r>
          </w:p>
        </w:tc>
      </w:tr>
      <w:tr w:rsidR="00431A9D" w:rsidRPr="00431A9D" w14:paraId="5A091BEE" w14:textId="77777777" w:rsidTr="00C67A2F">
        <w:tc>
          <w:tcPr>
            <w:tcW w:w="1242" w:type="dxa"/>
            <w:shd w:val="clear" w:color="auto" w:fill="auto"/>
          </w:tcPr>
          <w:p w14:paraId="7A0C1943" w14:textId="77777777" w:rsidR="00431A9D" w:rsidRPr="00431A9D" w:rsidRDefault="00431A9D" w:rsidP="00431A9D">
            <w:pPr>
              <w:spacing w:after="0" w:line="240" w:lineRule="auto"/>
              <w:jc w:val="center"/>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1.</w:t>
            </w:r>
          </w:p>
        </w:tc>
        <w:tc>
          <w:tcPr>
            <w:tcW w:w="5952" w:type="dxa"/>
            <w:shd w:val="clear" w:color="auto" w:fill="auto"/>
          </w:tcPr>
          <w:p w14:paraId="3D322BC2" w14:textId="77777777" w:rsidR="00431A9D" w:rsidRPr="00431A9D" w:rsidRDefault="00431A9D" w:rsidP="00431A9D">
            <w:pPr>
              <w:spacing w:after="0" w:line="240" w:lineRule="auto"/>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Održavanje javne rasvjete</w:t>
            </w:r>
          </w:p>
        </w:tc>
        <w:tc>
          <w:tcPr>
            <w:tcW w:w="2092" w:type="dxa"/>
            <w:shd w:val="clear" w:color="auto" w:fill="auto"/>
          </w:tcPr>
          <w:p w14:paraId="48C5743D" w14:textId="77777777" w:rsidR="00431A9D" w:rsidRPr="00431A9D" w:rsidRDefault="00431A9D" w:rsidP="00431A9D">
            <w:pPr>
              <w:spacing w:after="0" w:line="240" w:lineRule="auto"/>
              <w:jc w:val="right"/>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25.000,00 EUR</w:t>
            </w:r>
          </w:p>
        </w:tc>
      </w:tr>
      <w:tr w:rsidR="00431A9D" w:rsidRPr="00431A9D" w14:paraId="7592EBCE" w14:textId="77777777" w:rsidTr="00C67A2F">
        <w:tc>
          <w:tcPr>
            <w:tcW w:w="1242" w:type="dxa"/>
            <w:shd w:val="clear" w:color="auto" w:fill="auto"/>
          </w:tcPr>
          <w:p w14:paraId="2A815626" w14:textId="77777777" w:rsidR="00431A9D" w:rsidRPr="00431A9D" w:rsidRDefault="00431A9D" w:rsidP="00431A9D">
            <w:pPr>
              <w:spacing w:after="0" w:line="240" w:lineRule="auto"/>
              <w:jc w:val="center"/>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2.</w:t>
            </w:r>
          </w:p>
        </w:tc>
        <w:tc>
          <w:tcPr>
            <w:tcW w:w="5952" w:type="dxa"/>
            <w:shd w:val="clear" w:color="auto" w:fill="auto"/>
          </w:tcPr>
          <w:p w14:paraId="3ED2BDBB" w14:textId="77777777" w:rsidR="00431A9D" w:rsidRPr="00431A9D" w:rsidRDefault="00431A9D" w:rsidP="00431A9D">
            <w:pPr>
              <w:spacing w:after="0" w:line="240" w:lineRule="auto"/>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Održavanje nerazvrstanih cesta</w:t>
            </w:r>
          </w:p>
        </w:tc>
        <w:tc>
          <w:tcPr>
            <w:tcW w:w="2092" w:type="dxa"/>
            <w:shd w:val="clear" w:color="auto" w:fill="auto"/>
          </w:tcPr>
          <w:p w14:paraId="35C5852D" w14:textId="77777777" w:rsidR="00431A9D" w:rsidRPr="00431A9D" w:rsidRDefault="00431A9D" w:rsidP="00431A9D">
            <w:pPr>
              <w:spacing w:after="0" w:line="240" w:lineRule="auto"/>
              <w:jc w:val="right"/>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17.000,00 EUR</w:t>
            </w:r>
          </w:p>
        </w:tc>
      </w:tr>
      <w:tr w:rsidR="00431A9D" w:rsidRPr="00431A9D" w14:paraId="4D5ADAB1" w14:textId="77777777" w:rsidTr="00C67A2F">
        <w:tc>
          <w:tcPr>
            <w:tcW w:w="1242" w:type="dxa"/>
            <w:shd w:val="clear" w:color="auto" w:fill="auto"/>
          </w:tcPr>
          <w:p w14:paraId="206D4396" w14:textId="77777777" w:rsidR="00431A9D" w:rsidRPr="00431A9D" w:rsidRDefault="00431A9D" w:rsidP="00431A9D">
            <w:pPr>
              <w:spacing w:after="0" w:line="240" w:lineRule="auto"/>
              <w:jc w:val="center"/>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3.</w:t>
            </w:r>
          </w:p>
        </w:tc>
        <w:tc>
          <w:tcPr>
            <w:tcW w:w="5952" w:type="dxa"/>
            <w:shd w:val="clear" w:color="auto" w:fill="auto"/>
          </w:tcPr>
          <w:p w14:paraId="1AC68DD0" w14:textId="77777777" w:rsidR="00431A9D" w:rsidRPr="00431A9D" w:rsidRDefault="00431A9D" w:rsidP="00431A9D">
            <w:pPr>
              <w:spacing w:after="0" w:line="240" w:lineRule="auto"/>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Održavanje javnih površina i čistoće javnih površina</w:t>
            </w:r>
          </w:p>
        </w:tc>
        <w:tc>
          <w:tcPr>
            <w:tcW w:w="2092" w:type="dxa"/>
            <w:shd w:val="clear" w:color="auto" w:fill="auto"/>
          </w:tcPr>
          <w:p w14:paraId="4E3B2081" w14:textId="77777777" w:rsidR="00431A9D" w:rsidRPr="00431A9D" w:rsidRDefault="00431A9D" w:rsidP="00431A9D">
            <w:pPr>
              <w:spacing w:after="0" w:line="240" w:lineRule="auto"/>
              <w:jc w:val="right"/>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12.000,00 EUR</w:t>
            </w:r>
          </w:p>
        </w:tc>
      </w:tr>
      <w:tr w:rsidR="00431A9D" w:rsidRPr="00431A9D" w14:paraId="05A816B2" w14:textId="77777777" w:rsidTr="00C67A2F">
        <w:tc>
          <w:tcPr>
            <w:tcW w:w="1242" w:type="dxa"/>
            <w:shd w:val="clear" w:color="auto" w:fill="auto"/>
          </w:tcPr>
          <w:p w14:paraId="31848C5F" w14:textId="77777777" w:rsidR="00431A9D" w:rsidRPr="00431A9D" w:rsidRDefault="00431A9D" w:rsidP="00431A9D">
            <w:pPr>
              <w:spacing w:after="0" w:line="240" w:lineRule="auto"/>
              <w:jc w:val="both"/>
              <w:rPr>
                <w:rFonts w:ascii="Times New Roman" w:eastAsia="Times New Roman" w:hAnsi="Times New Roman"/>
                <w:sz w:val="20"/>
                <w:szCs w:val="20"/>
                <w:lang w:eastAsia="hr-HR"/>
              </w:rPr>
            </w:pPr>
          </w:p>
        </w:tc>
        <w:tc>
          <w:tcPr>
            <w:tcW w:w="5952" w:type="dxa"/>
            <w:shd w:val="clear" w:color="auto" w:fill="auto"/>
          </w:tcPr>
          <w:p w14:paraId="4509EAB5" w14:textId="77777777" w:rsidR="00431A9D" w:rsidRPr="00431A9D" w:rsidRDefault="00431A9D" w:rsidP="00431A9D">
            <w:pPr>
              <w:spacing w:after="0" w:line="240" w:lineRule="auto"/>
              <w:jc w:val="both"/>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UKUPNO:</w:t>
            </w:r>
          </w:p>
        </w:tc>
        <w:tc>
          <w:tcPr>
            <w:tcW w:w="2092" w:type="dxa"/>
            <w:shd w:val="clear" w:color="auto" w:fill="auto"/>
          </w:tcPr>
          <w:p w14:paraId="287E058F" w14:textId="77777777" w:rsidR="00431A9D" w:rsidRPr="00431A9D" w:rsidRDefault="00431A9D" w:rsidP="00431A9D">
            <w:pPr>
              <w:spacing w:after="0" w:line="240" w:lineRule="auto"/>
              <w:jc w:val="right"/>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54.000,00 EUR</w:t>
            </w:r>
          </w:p>
        </w:tc>
      </w:tr>
    </w:tbl>
    <w:p w14:paraId="1C7B52AE" w14:textId="77777777" w:rsidR="00431A9D" w:rsidRPr="00431A9D" w:rsidRDefault="00431A9D" w:rsidP="00431A9D">
      <w:pPr>
        <w:spacing w:after="0" w:line="240" w:lineRule="auto"/>
        <w:ind w:firstLine="708"/>
        <w:jc w:val="both"/>
        <w:rPr>
          <w:rFonts w:ascii="Times New Roman" w:eastAsia="Times New Roman" w:hAnsi="Times New Roman"/>
          <w:sz w:val="20"/>
          <w:szCs w:val="20"/>
          <w:lang w:eastAsia="hr-HR"/>
        </w:rPr>
      </w:pPr>
    </w:p>
    <w:p w14:paraId="421F9089" w14:textId="77777777" w:rsidR="00431A9D" w:rsidRPr="00431A9D" w:rsidRDefault="00431A9D" w:rsidP="00431A9D">
      <w:pPr>
        <w:spacing w:after="0" w:line="240" w:lineRule="auto"/>
        <w:ind w:firstLine="708"/>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Procjena troškova za djelatnosti navedene u ovom Programu iznose ukupno 54.000,00 EUR a izvori financiranja su slijedeći:</w:t>
      </w:r>
    </w:p>
    <w:p w14:paraId="4FF8C1DE" w14:textId="77777777" w:rsidR="00431A9D" w:rsidRPr="00431A9D" w:rsidRDefault="00431A9D">
      <w:pPr>
        <w:numPr>
          <w:ilvl w:val="2"/>
          <w:numId w:val="10"/>
        </w:numPr>
        <w:tabs>
          <w:tab w:val="left" w:pos="993"/>
        </w:tabs>
        <w:spacing w:after="0" w:line="240" w:lineRule="auto"/>
        <w:ind w:left="993"/>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 xml:space="preserve">Prihod za posebne namjene (grobna naknada, </w:t>
      </w:r>
    </w:p>
    <w:p w14:paraId="15324348" w14:textId="77777777" w:rsidR="00431A9D" w:rsidRPr="00431A9D" w:rsidRDefault="00431A9D" w:rsidP="00431A9D">
      <w:pPr>
        <w:tabs>
          <w:tab w:val="left" w:pos="993"/>
        </w:tabs>
        <w:spacing w:after="0" w:line="240" w:lineRule="auto"/>
        <w:ind w:left="993"/>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šumski doprinos, mjesni samodoprinos, vodni doprinos)</w:t>
      </w:r>
      <w:r w:rsidRPr="00431A9D">
        <w:rPr>
          <w:rFonts w:ascii="Times New Roman" w:eastAsia="Times New Roman" w:hAnsi="Times New Roman"/>
          <w:sz w:val="20"/>
          <w:szCs w:val="20"/>
          <w:lang w:eastAsia="hr-HR"/>
        </w:rPr>
        <w:tab/>
      </w:r>
      <w:r w:rsidRPr="00431A9D">
        <w:rPr>
          <w:rFonts w:ascii="Times New Roman" w:eastAsia="Times New Roman" w:hAnsi="Times New Roman"/>
          <w:sz w:val="20"/>
          <w:szCs w:val="20"/>
          <w:lang w:eastAsia="hr-HR"/>
        </w:rPr>
        <w:tab/>
        <w:t xml:space="preserve">          28.000,00 EUR</w:t>
      </w:r>
    </w:p>
    <w:p w14:paraId="444BEEA2" w14:textId="2DED6048" w:rsidR="00431A9D" w:rsidRPr="00431A9D" w:rsidRDefault="00431A9D">
      <w:pPr>
        <w:numPr>
          <w:ilvl w:val="2"/>
          <w:numId w:val="10"/>
        </w:numPr>
        <w:tabs>
          <w:tab w:val="left" w:pos="993"/>
        </w:tabs>
        <w:spacing w:after="0" w:line="240" w:lineRule="auto"/>
        <w:ind w:left="993"/>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Pomoći</w:t>
      </w:r>
      <w:r w:rsidRPr="00431A9D">
        <w:rPr>
          <w:rFonts w:ascii="Times New Roman" w:eastAsia="Times New Roman" w:hAnsi="Times New Roman"/>
          <w:sz w:val="20"/>
          <w:szCs w:val="20"/>
          <w:lang w:eastAsia="hr-HR"/>
        </w:rPr>
        <w:tab/>
      </w:r>
      <w:r w:rsidRPr="00431A9D">
        <w:rPr>
          <w:rFonts w:ascii="Times New Roman" w:eastAsia="Times New Roman" w:hAnsi="Times New Roman"/>
          <w:sz w:val="20"/>
          <w:szCs w:val="20"/>
          <w:lang w:eastAsia="hr-HR"/>
        </w:rPr>
        <w:tab/>
      </w:r>
      <w:r w:rsidRPr="00431A9D">
        <w:rPr>
          <w:rFonts w:ascii="Times New Roman" w:eastAsia="Times New Roman" w:hAnsi="Times New Roman"/>
          <w:sz w:val="20"/>
          <w:szCs w:val="20"/>
          <w:lang w:eastAsia="hr-HR"/>
        </w:rPr>
        <w:tab/>
      </w:r>
      <w:r w:rsidRPr="00431A9D">
        <w:rPr>
          <w:rFonts w:ascii="Times New Roman" w:eastAsia="Times New Roman" w:hAnsi="Times New Roman"/>
          <w:sz w:val="20"/>
          <w:szCs w:val="20"/>
          <w:lang w:eastAsia="hr-HR"/>
        </w:rPr>
        <w:tab/>
      </w:r>
      <w:r w:rsidRPr="00431A9D">
        <w:rPr>
          <w:rFonts w:ascii="Times New Roman" w:eastAsia="Times New Roman" w:hAnsi="Times New Roman"/>
          <w:sz w:val="20"/>
          <w:szCs w:val="20"/>
          <w:lang w:eastAsia="hr-HR"/>
        </w:rPr>
        <w:tab/>
      </w:r>
      <w:r w:rsidRPr="00431A9D">
        <w:rPr>
          <w:rFonts w:ascii="Times New Roman" w:eastAsia="Times New Roman" w:hAnsi="Times New Roman"/>
          <w:sz w:val="20"/>
          <w:szCs w:val="20"/>
          <w:lang w:eastAsia="hr-HR"/>
        </w:rPr>
        <w:tab/>
      </w:r>
      <w:r w:rsidRPr="00431A9D">
        <w:rPr>
          <w:rFonts w:ascii="Times New Roman" w:eastAsia="Times New Roman" w:hAnsi="Times New Roman"/>
          <w:sz w:val="20"/>
          <w:szCs w:val="20"/>
          <w:lang w:eastAsia="hr-HR"/>
        </w:rPr>
        <w:tab/>
        <w:t xml:space="preserve">          </w:t>
      </w:r>
      <w:r>
        <w:rPr>
          <w:rFonts w:ascii="Times New Roman" w:eastAsia="Times New Roman" w:hAnsi="Times New Roman"/>
          <w:sz w:val="20"/>
          <w:szCs w:val="20"/>
          <w:lang w:eastAsia="hr-HR"/>
        </w:rPr>
        <w:t xml:space="preserve">  </w:t>
      </w:r>
      <w:r w:rsidRPr="00431A9D">
        <w:rPr>
          <w:rFonts w:ascii="Times New Roman" w:eastAsia="Times New Roman" w:hAnsi="Times New Roman"/>
          <w:sz w:val="20"/>
          <w:szCs w:val="20"/>
          <w:lang w:eastAsia="hr-HR"/>
        </w:rPr>
        <w:t>9.000,00 EUR</w:t>
      </w:r>
    </w:p>
    <w:p w14:paraId="300E8FA6" w14:textId="77777777" w:rsidR="00431A9D" w:rsidRPr="00431A9D" w:rsidRDefault="00431A9D">
      <w:pPr>
        <w:numPr>
          <w:ilvl w:val="2"/>
          <w:numId w:val="10"/>
        </w:numPr>
        <w:tabs>
          <w:tab w:val="left" w:pos="993"/>
        </w:tabs>
        <w:spacing w:after="0" w:line="240" w:lineRule="auto"/>
        <w:ind w:left="993"/>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Opći prihodi i primici</w:t>
      </w:r>
      <w:r w:rsidRPr="00431A9D">
        <w:rPr>
          <w:rFonts w:ascii="Times New Roman" w:eastAsia="Times New Roman" w:hAnsi="Times New Roman"/>
          <w:sz w:val="20"/>
          <w:szCs w:val="20"/>
          <w:lang w:eastAsia="hr-HR"/>
        </w:rPr>
        <w:tab/>
      </w:r>
      <w:r w:rsidRPr="00431A9D">
        <w:rPr>
          <w:rFonts w:ascii="Times New Roman" w:eastAsia="Times New Roman" w:hAnsi="Times New Roman"/>
          <w:sz w:val="20"/>
          <w:szCs w:val="20"/>
          <w:lang w:eastAsia="hr-HR"/>
        </w:rPr>
        <w:tab/>
      </w:r>
      <w:r w:rsidRPr="00431A9D">
        <w:rPr>
          <w:rFonts w:ascii="Times New Roman" w:eastAsia="Times New Roman" w:hAnsi="Times New Roman"/>
          <w:sz w:val="20"/>
          <w:szCs w:val="20"/>
          <w:lang w:eastAsia="hr-HR"/>
        </w:rPr>
        <w:tab/>
      </w:r>
      <w:r w:rsidRPr="00431A9D">
        <w:rPr>
          <w:rFonts w:ascii="Times New Roman" w:eastAsia="Times New Roman" w:hAnsi="Times New Roman"/>
          <w:sz w:val="20"/>
          <w:szCs w:val="20"/>
          <w:lang w:eastAsia="hr-HR"/>
        </w:rPr>
        <w:tab/>
      </w:r>
      <w:r w:rsidRPr="00431A9D">
        <w:rPr>
          <w:rFonts w:ascii="Times New Roman" w:eastAsia="Times New Roman" w:hAnsi="Times New Roman"/>
          <w:sz w:val="20"/>
          <w:szCs w:val="20"/>
          <w:lang w:eastAsia="hr-HR"/>
        </w:rPr>
        <w:tab/>
      </w:r>
      <w:r w:rsidRPr="00431A9D">
        <w:rPr>
          <w:rFonts w:ascii="Times New Roman" w:eastAsia="Times New Roman" w:hAnsi="Times New Roman"/>
          <w:sz w:val="20"/>
          <w:szCs w:val="20"/>
          <w:lang w:eastAsia="hr-HR"/>
        </w:rPr>
        <w:tab/>
        <w:t xml:space="preserve">          17.000,00 EUR</w:t>
      </w:r>
    </w:p>
    <w:p w14:paraId="39A9A221" w14:textId="77777777" w:rsidR="00431A9D" w:rsidRPr="00431A9D" w:rsidRDefault="00431A9D" w:rsidP="00431A9D">
      <w:pPr>
        <w:pBdr>
          <w:bottom w:val="single" w:sz="12" w:space="1" w:color="auto"/>
        </w:pBdr>
        <w:spacing w:after="0" w:line="240" w:lineRule="auto"/>
        <w:rPr>
          <w:rFonts w:ascii="Times New Roman" w:eastAsia="Times New Roman" w:hAnsi="Times New Roman"/>
          <w:sz w:val="20"/>
          <w:szCs w:val="20"/>
          <w:lang w:eastAsia="hr-HR"/>
        </w:rPr>
      </w:pPr>
    </w:p>
    <w:p w14:paraId="3BBDA920" w14:textId="0693813A" w:rsidR="00431A9D" w:rsidRPr="00431A9D" w:rsidRDefault="00431A9D" w:rsidP="00431A9D">
      <w:pPr>
        <w:spacing w:after="0" w:line="240" w:lineRule="auto"/>
        <w:ind w:left="4956" w:firstLine="708"/>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UKUPNO:       54.000,00 EUR</w:t>
      </w:r>
    </w:p>
    <w:p w14:paraId="760E01FF" w14:textId="77777777" w:rsidR="00431A9D" w:rsidRPr="00431A9D" w:rsidRDefault="00431A9D" w:rsidP="00431A9D">
      <w:pPr>
        <w:spacing w:after="0" w:line="240" w:lineRule="auto"/>
        <w:ind w:left="1276"/>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ab/>
        <w:t xml:space="preserve">  </w:t>
      </w:r>
    </w:p>
    <w:p w14:paraId="5948E1BC" w14:textId="4AFF8A4E" w:rsidR="00431A9D" w:rsidRPr="00431A9D" w:rsidRDefault="00431A9D" w:rsidP="00431A9D">
      <w:pPr>
        <w:spacing w:after="0" w:line="240" w:lineRule="auto"/>
        <w:jc w:val="center"/>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Članak 4.</w:t>
      </w:r>
    </w:p>
    <w:p w14:paraId="5C08E0E2" w14:textId="77777777" w:rsidR="00431A9D" w:rsidRPr="00431A9D" w:rsidRDefault="00431A9D" w:rsidP="00431A9D">
      <w:pPr>
        <w:spacing w:after="0" w:line="240" w:lineRule="auto"/>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ab/>
        <w:t>Nadzor nad provođenjem ovog Programa vrše predsjednici Mjesnih odbora, JUO Općine Kamanje i komunalni redar.</w:t>
      </w:r>
    </w:p>
    <w:p w14:paraId="5BA8140B" w14:textId="77777777" w:rsidR="00431A9D" w:rsidRPr="00431A9D" w:rsidRDefault="00431A9D" w:rsidP="00431A9D">
      <w:pPr>
        <w:spacing w:after="0" w:line="240" w:lineRule="auto"/>
        <w:jc w:val="both"/>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ab/>
        <w:t>Načelnik Općine Kamanje je dužan do ožujka 2025. godine Općinskom vijeću Općine Kamanje podnijeti Izvješće o izvršenju Programa održavanja komunalne infrastrukture za 2024. godinu.</w:t>
      </w:r>
    </w:p>
    <w:p w14:paraId="7B537013" w14:textId="77777777" w:rsidR="00431A9D" w:rsidRDefault="00431A9D" w:rsidP="00431A9D">
      <w:pPr>
        <w:spacing w:after="0" w:line="240" w:lineRule="auto"/>
        <w:jc w:val="center"/>
        <w:rPr>
          <w:rFonts w:ascii="Times New Roman" w:eastAsia="Times New Roman" w:hAnsi="Times New Roman"/>
          <w:b/>
          <w:sz w:val="20"/>
          <w:szCs w:val="20"/>
          <w:lang w:eastAsia="hr-HR"/>
        </w:rPr>
      </w:pPr>
    </w:p>
    <w:p w14:paraId="11FDC3C9" w14:textId="6E2E2522" w:rsidR="00431A9D" w:rsidRPr="00431A9D" w:rsidRDefault="00431A9D" w:rsidP="00431A9D">
      <w:pPr>
        <w:spacing w:after="0" w:line="240" w:lineRule="auto"/>
        <w:jc w:val="center"/>
        <w:rPr>
          <w:rFonts w:ascii="Times New Roman" w:eastAsia="Times New Roman" w:hAnsi="Times New Roman"/>
          <w:b/>
          <w:sz w:val="20"/>
          <w:szCs w:val="20"/>
          <w:lang w:eastAsia="hr-HR"/>
        </w:rPr>
      </w:pPr>
      <w:r w:rsidRPr="00431A9D">
        <w:rPr>
          <w:rFonts w:ascii="Times New Roman" w:eastAsia="Times New Roman" w:hAnsi="Times New Roman"/>
          <w:b/>
          <w:sz w:val="20"/>
          <w:szCs w:val="20"/>
          <w:lang w:eastAsia="hr-HR"/>
        </w:rPr>
        <w:t>Članak 5.</w:t>
      </w:r>
    </w:p>
    <w:p w14:paraId="4F4CB0C3" w14:textId="77777777" w:rsidR="00431A9D" w:rsidRPr="00431A9D" w:rsidRDefault="00431A9D" w:rsidP="00431A9D">
      <w:pPr>
        <w:spacing w:after="0" w:line="240" w:lineRule="auto"/>
        <w:rPr>
          <w:rFonts w:ascii="Times New Roman" w:eastAsia="Times New Roman" w:hAnsi="Times New Roman"/>
          <w:sz w:val="20"/>
          <w:szCs w:val="20"/>
          <w:lang w:eastAsia="hr-HR"/>
        </w:rPr>
      </w:pPr>
      <w:r w:rsidRPr="00431A9D">
        <w:rPr>
          <w:rFonts w:ascii="Times New Roman" w:eastAsia="Times New Roman" w:hAnsi="Times New Roman"/>
          <w:sz w:val="20"/>
          <w:szCs w:val="20"/>
          <w:lang w:eastAsia="hr-HR"/>
        </w:rPr>
        <w:tab/>
        <w:t>Ovaj Program stupa na snagu osmog dana od dana objave u „Glasniku Općine Kamanje“, a primjenjuje se od 01.01.2024. godine</w:t>
      </w:r>
    </w:p>
    <w:p w14:paraId="4C261243" w14:textId="77777777" w:rsidR="00431A9D" w:rsidRPr="00431A9D" w:rsidRDefault="00431A9D" w:rsidP="00431A9D">
      <w:pPr>
        <w:spacing w:after="0" w:line="240" w:lineRule="auto"/>
        <w:rPr>
          <w:rFonts w:ascii="Times New Roman" w:eastAsia="Times New Roman" w:hAnsi="Times New Roman"/>
          <w:lang w:eastAsia="hr-HR"/>
        </w:rPr>
      </w:pPr>
    </w:p>
    <w:p w14:paraId="2F78FADB" w14:textId="2A4003C2" w:rsidR="00431A9D" w:rsidRDefault="00431A9D" w:rsidP="00431A9D">
      <w:pPr>
        <w:pStyle w:val="Bezproreda"/>
        <w:rPr>
          <w:rFonts w:ascii="Times New Roman" w:hAnsi="Times New Roman"/>
          <w:sz w:val="20"/>
          <w:szCs w:val="20"/>
        </w:rPr>
      </w:pPr>
      <w:r w:rsidRPr="00431A9D">
        <w:rPr>
          <w:rFonts w:ascii="Times New Roman" w:hAnsi="Times New Roman"/>
          <w:sz w:val="20"/>
          <w:szCs w:val="20"/>
        </w:rPr>
        <w:t>Prelazi se na sljedeću točku</w:t>
      </w:r>
      <w:r>
        <w:rPr>
          <w:rFonts w:ascii="Times New Roman" w:hAnsi="Times New Roman"/>
          <w:sz w:val="20"/>
          <w:szCs w:val="20"/>
        </w:rPr>
        <w:t>.</w:t>
      </w:r>
    </w:p>
    <w:p w14:paraId="5D98AED0" w14:textId="77777777" w:rsidR="00431A9D" w:rsidRDefault="00431A9D" w:rsidP="00431A9D">
      <w:pPr>
        <w:pStyle w:val="Bezproreda"/>
        <w:rPr>
          <w:rFonts w:ascii="Times New Roman" w:hAnsi="Times New Roman"/>
          <w:sz w:val="20"/>
          <w:szCs w:val="20"/>
        </w:rPr>
      </w:pPr>
    </w:p>
    <w:p w14:paraId="0C803E80" w14:textId="77FBE51F" w:rsidR="00431A9D" w:rsidRPr="00E54FC2" w:rsidRDefault="00431A9D">
      <w:pPr>
        <w:pStyle w:val="Bezproreda"/>
        <w:numPr>
          <w:ilvl w:val="0"/>
          <w:numId w:val="3"/>
        </w:numPr>
        <w:rPr>
          <w:rFonts w:ascii="Times New Roman" w:hAnsi="Times New Roman"/>
          <w:b/>
          <w:bCs/>
          <w:sz w:val="20"/>
          <w:szCs w:val="20"/>
        </w:rPr>
      </w:pPr>
      <w:r w:rsidRPr="00431A9D">
        <w:rPr>
          <w:rFonts w:ascii="Times New Roman" w:hAnsi="Times New Roman"/>
          <w:b/>
          <w:bCs/>
          <w:sz w:val="20"/>
          <w:szCs w:val="20"/>
        </w:rPr>
        <w:t>PROGRAM JAVNIH POTREBA U KULTURI</w:t>
      </w:r>
      <w:r>
        <w:rPr>
          <w:rFonts w:ascii="Times New Roman" w:hAnsi="Times New Roman"/>
          <w:b/>
          <w:bCs/>
          <w:sz w:val="20"/>
          <w:szCs w:val="20"/>
        </w:rPr>
        <w:t xml:space="preserve"> ZA 2024. GODINU</w:t>
      </w:r>
    </w:p>
    <w:p w14:paraId="7172D5B0" w14:textId="56A481F6" w:rsidR="00431A9D" w:rsidRPr="00431A9D" w:rsidRDefault="002061BD" w:rsidP="00431A9D">
      <w:pPr>
        <w:pStyle w:val="Bezproreda"/>
        <w:jc w:val="both"/>
        <w:rPr>
          <w:rFonts w:ascii="Times New Roman" w:hAnsi="Times New Roman"/>
          <w:b/>
          <w:bCs/>
          <w:sz w:val="20"/>
          <w:szCs w:val="20"/>
        </w:rPr>
      </w:pPr>
      <w:r w:rsidRPr="002061BD">
        <w:rPr>
          <w:rFonts w:ascii="Times New Roman" w:hAnsi="Times New Roman"/>
          <w:sz w:val="20"/>
          <w:szCs w:val="20"/>
        </w:rPr>
        <w:t xml:space="preserve">Daje se na raspravu ova točka dnevnog reda. Načelnik Damir Mateljan je dao objašnjenje Programa. </w:t>
      </w:r>
      <w:r w:rsidR="00431A9D" w:rsidRPr="00431A9D">
        <w:rPr>
          <w:rFonts w:ascii="Times New Roman" w:hAnsi="Times New Roman"/>
          <w:sz w:val="20"/>
          <w:szCs w:val="20"/>
        </w:rPr>
        <w:t xml:space="preserve">Predloženim programom utvrđuju se aktivnosti, poslovi, djelatnosti, akcije i manifestacije u kulturi od značenja za </w:t>
      </w:r>
      <w:r w:rsidR="00431A9D">
        <w:rPr>
          <w:rFonts w:ascii="Times New Roman" w:hAnsi="Times New Roman"/>
          <w:sz w:val="20"/>
          <w:szCs w:val="20"/>
        </w:rPr>
        <w:t>Općinu Kamanje</w:t>
      </w:r>
      <w:r w:rsidR="00431A9D" w:rsidRPr="00431A9D">
        <w:rPr>
          <w:rFonts w:ascii="Times New Roman" w:hAnsi="Times New Roman"/>
          <w:sz w:val="20"/>
          <w:szCs w:val="20"/>
        </w:rPr>
        <w:t xml:space="preserve"> kao i njegovu promociju na svim razinama suradnje. Financijska sredstva provedbu ovog Programa osigurana su u proračunu </w:t>
      </w:r>
      <w:r w:rsidR="00431A9D">
        <w:rPr>
          <w:rFonts w:ascii="Times New Roman" w:hAnsi="Times New Roman"/>
          <w:sz w:val="20"/>
          <w:szCs w:val="20"/>
        </w:rPr>
        <w:t>Općine Kamanje</w:t>
      </w:r>
      <w:r w:rsidR="00431A9D" w:rsidRPr="00431A9D">
        <w:rPr>
          <w:rFonts w:ascii="Times New Roman" w:hAnsi="Times New Roman"/>
          <w:sz w:val="20"/>
          <w:szCs w:val="20"/>
        </w:rPr>
        <w:t xml:space="preserve"> za 2024. godinu u iznosu od </w:t>
      </w:r>
      <w:r w:rsidR="00431A9D">
        <w:rPr>
          <w:rFonts w:ascii="Times New Roman" w:hAnsi="Times New Roman"/>
          <w:sz w:val="20"/>
          <w:szCs w:val="20"/>
        </w:rPr>
        <w:t>4.000,00</w:t>
      </w:r>
      <w:r w:rsidR="00431A9D" w:rsidRPr="00431A9D">
        <w:rPr>
          <w:rFonts w:ascii="Times New Roman" w:hAnsi="Times New Roman"/>
          <w:sz w:val="20"/>
          <w:szCs w:val="20"/>
        </w:rPr>
        <w:t xml:space="preserve"> €.</w:t>
      </w:r>
    </w:p>
    <w:p w14:paraId="49EA6509" w14:textId="77777777" w:rsidR="002E0324" w:rsidRPr="00E823F2" w:rsidRDefault="002E0324" w:rsidP="002E0324">
      <w:pPr>
        <w:pStyle w:val="Bezproreda"/>
        <w:rPr>
          <w:rFonts w:ascii="Times New Roman" w:eastAsia="Times New Roman" w:hAnsi="Times New Roman"/>
          <w:sz w:val="20"/>
          <w:szCs w:val="20"/>
          <w:lang w:eastAsia="hr-HR"/>
        </w:rPr>
      </w:pPr>
    </w:p>
    <w:p w14:paraId="212D089B" w14:textId="77777777" w:rsidR="00E54FC2" w:rsidRPr="009844F2" w:rsidRDefault="00E54FC2" w:rsidP="00E54FC2">
      <w:pPr>
        <w:spacing w:after="0" w:line="240" w:lineRule="auto"/>
        <w:jc w:val="both"/>
        <w:rPr>
          <w:rFonts w:ascii="Times New Roman" w:eastAsia="Times New Roman" w:hAnsi="Times New Roman"/>
          <w:sz w:val="20"/>
          <w:szCs w:val="20"/>
          <w:lang w:eastAsia="hr-HR"/>
        </w:rPr>
      </w:pPr>
      <w:r w:rsidRPr="009844F2">
        <w:rPr>
          <w:rFonts w:ascii="Times New Roman" w:eastAsia="Times New Roman" w:hAnsi="Times New Roman"/>
          <w:sz w:val="20"/>
          <w:szCs w:val="20"/>
          <w:lang w:eastAsia="hr-HR"/>
        </w:rPr>
        <w:t>Nitko se nije javio za raspravu.</w:t>
      </w:r>
    </w:p>
    <w:p w14:paraId="57AFEE36" w14:textId="77777777" w:rsidR="00E54FC2" w:rsidRPr="009844F2" w:rsidRDefault="00E54FC2" w:rsidP="00E54FC2">
      <w:pPr>
        <w:spacing w:after="0" w:line="240" w:lineRule="auto"/>
        <w:jc w:val="both"/>
        <w:rPr>
          <w:rFonts w:ascii="Times New Roman" w:eastAsia="Times New Roman" w:hAnsi="Times New Roman"/>
          <w:sz w:val="20"/>
          <w:szCs w:val="20"/>
          <w:lang w:eastAsia="hr-HR"/>
        </w:rPr>
      </w:pPr>
      <w:r w:rsidRPr="009844F2">
        <w:rPr>
          <w:rFonts w:ascii="Times New Roman" w:eastAsia="Times New Roman" w:hAnsi="Times New Roman"/>
          <w:sz w:val="20"/>
          <w:szCs w:val="20"/>
          <w:lang w:eastAsia="hr-HR"/>
        </w:rPr>
        <w:t>Prelazi se na glasanje.</w:t>
      </w:r>
    </w:p>
    <w:p w14:paraId="13526789" w14:textId="77777777" w:rsidR="00E54FC2" w:rsidRDefault="00E54FC2" w:rsidP="00E54FC2">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 xml:space="preserve">Utvrđuje se da je ova točka dnevnog reda usvojena </w:t>
      </w:r>
      <w:r>
        <w:rPr>
          <w:rFonts w:ascii="Times New Roman" w:eastAsia="Times New Roman" w:hAnsi="Times New Roman"/>
          <w:sz w:val="20"/>
          <w:szCs w:val="20"/>
          <w:lang w:eastAsia="hr-HR"/>
        </w:rPr>
        <w:t xml:space="preserve">je </w:t>
      </w:r>
      <w:r w:rsidRPr="002061BD">
        <w:rPr>
          <w:rFonts w:ascii="Times New Roman" w:eastAsia="Times New Roman" w:hAnsi="Times New Roman"/>
          <w:b/>
          <w:bCs/>
          <w:sz w:val="20"/>
          <w:szCs w:val="20"/>
          <w:u w:val="single"/>
          <w:lang w:eastAsia="hr-HR"/>
        </w:rPr>
        <w:t>JEDNOGLASNO sa 4 glasova ZA.</w:t>
      </w:r>
      <w:r w:rsidRPr="005C2A62">
        <w:rPr>
          <w:rFonts w:ascii="Times New Roman" w:eastAsia="Times New Roman" w:hAnsi="Times New Roman"/>
          <w:sz w:val="20"/>
          <w:szCs w:val="20"/>
          <w:lang w:eastAsia="hr-HR"/>
        </w:rPr>
        <w:t xml:space="preserve"> </w:t>
      </w:r>
    </w:p>
    <w:p w14:paraId="5B5AA50C" w14:textId="77777777" w:rsidR="00E54FC2" w:rsidRDefault="00E54FC2" w:rsidP="00E54FC2">
      <w:pPr>
        <w:pStyle w:val="Bezproreda"/>
        <w:jc w:val="center"/>
        <w:rPr>
          <w:rFonts w:ascii="Times New Roman" w:hAnsi="Times New Roman"/>
          <w:b/>
          <w:bCs/>
          <w:sz w:val="20"/>
          <w:szCs w:val="20"/>
        </w:rPr>
      </w:pPr>
    </w:p>
    <w:p w14:paraId="3F7A92A1" w14:textId="77777777" w:rsidR="00E54FC2" w:rsidRDefault="00E54FC2" w:rsidP="00E54FC2">
      <w:pPr>
        <w:pStyle w:val="Bezproreda"/>
        <w:jc w:val="center"/>
        <w:rPr>
          <w:rFonts w:ascii="Times New Roman" w:hAnsi="Times New Roman"/>
          <w:b/>
          <w:bCs/>
          <w:sz w:val="20"/>
          <w:szCs w:val="20"/>
        </w:rPr>
      </w:pPr>
      <w:r w:rsidRPr="00A11F12">
        <w:rPr>
          <w:rFonts w:ascii="Times New Roman" w:hAnsi="Times New Roman"/>
          <w:b/>
          <w:bCs/>
          <w:sz w:val="20"/>
          <w:szCs w:val="20"/>
        </w:rPr>
        <w:t>Utvrđuje se da je donesen sljedeć</w:t>
      </w:r>
      <w:r>
        <w:rPr>
          <w:rFonts w:ascii="Times New Roman" w:hAnsi="Times New Roman"/>
          <w:b/>
          <w:bCs/>
          <w:sz w:val="20"/>
          <w:szCs w:val="20"/>
        </w:rPr>
        <w:t>i</w:t>
      </w:r>
    </w:p>
    <w:p w14:paraId="337E77A0" w14:textId="77777777" w:rsidR="00E54FC2" w:rsidRPr="00E54FC2" w:rsidRDefault="00E54FC2" w:rsidP="00E54FC2">
      <w:pPr>
        <w:spacing w:after="0" w:line="240" w:lineRule="auto"/>
        <w:jc w:val="center"/>
        <w:rPr>
          <w:rFonts w:ascii="Times New Roman" w:eastAsia="Times New Roman" w:hAnsi="Times New Roman"/>
          <w:b/>
          <w:bCs/>
          <w:sz w:val="20"/>
          <w:szCs w:val="20"/>
          <w:lang w:eastAsia="hr-HR"/>
        </w:rPr>
      </w:pPr>
      <w:r w:rsidRPr="00E54FC2">
        <w:rPr>
          <w:rFonts w:ascii="Times New Roman" w:eastAsia="Times New Roman" w:hAnsi="Times New Roman"/>
          <w:b/>
          <w:bCs/>
          <w:sz w:val="20"/>
          <w:szCs w:val="20"/>
          <w:lang w:eastAsia="hr-HR"/>
        </w:rPr>
        <w:t xml:space="preserve">P R O G R A M </w:t>
      </w:r>
    </w:p>
    <w:p w14:paraId="15C0127D" w14:textId="77777777" w:rsidR="00E54FC2" w:rsidRPr="00E54FC2" w:rsidRDefault="00E54FC2" w:rsidP="00E54FC2">
      <w:pPr>
        <w:spacing w:after="0" w:line="240" w:lineRule="auto"/>
        <w:jc w:val="center"/>
        <w:rPr>
          <w:rFonts w:ascii="Times New Roman" w:eastAsia="Times New Roman" w:hAnsi="Times New Roman"/>
          <w:sz w:val="20"/>
          <w:szCs w:val="20"/>
          <w:lang w:eastAsia="hr-HR"/>
        </w:rPr>
      </w:pPr>
      <w:r w:rsidRPr="00E54FC2">
        <w:rPr>
          <w:rFonts w:ascii="Times New Roman" w:eastAsia="Times New Roman" w:hAnsi="Times New Roman"/>
          <w:b/>
          <w:bCs/>
          <w:sz w:val="20"/>
          <w:szCs w:val="20"/>
          <w:lang w:eastAsia="hr-HR"/>
        </w:rPr>
        <w:t>javnih potreba kulturi za Općinu Kamanje za 2024. godinu</w:t>
      </w:r>
    </w:p>
    <w:p w14:paraId="04920554" w14:textId="77777777" w:rsidR="00E54FC2" w:rsidRPr="00E54FC2" w:rsidRDefault="00E54FC2" w:rsidP="00E54FC2">
      <w:pPr>
        <w:spacing w:after="0" w:line="240" w:lineRule="auto"/>
        <w:jc w:val="both"/>
        <w:rPr>
          <w:rFonts w:ascii="Times New Roman" w:eastAsia="Times New Roman" w:hAnsi="Times New Roman"/>
          <w:sz w:val="20"/>
          <w:szCs w:val="20"/>
          <w:lang w:eastAsia="hr-HR"/>
        </w:rPr>
      </w:pPr>
    </w:p>
    <w:p w14:paraId="70E318AA" w14:textId="77777777" w:rsidR="00E54FC2" w:rsidRPr="00E54FC2" w:rsidRDefault="00E54FC2" w:rsidP="00E54FC2">
      <w:pPr>
        <w:spacing w:after="240" w:line="240" w:lineRule="auto"/>
        <w:jc w:val="center"/>
        <w:rPr>
          <w:rFonts w:ascii="Times New Roman" w:eastAsia="Times New Roman" w:hAnsi="Times New Roman"/>
          <w:sz w:val="20"/>
          <w:szCs w:val="20"/>
          <w:lang w:eastAsia="hr-HR"/>
        </w:rPr>
      </w:pPr>
      <w:r w:rsidRPr="00E54FC2">
        <w:rPr>
          <w:rFonts w:ascii="Times New Roman" w:eastAsia="Times New Roman" w:hAnsi="Times New Roman"/>
          <w:sz w:val="20"/>
          <w:szCs w:val="20"/>
          <w:lang w:eastAsia="hr-HR"/>
        </w:rPr>
        <w:t>Članak 1.</w:t>
      </w:r>
    </w:p>
    <w:p w14:paraId="533637F4" w14:textId="77777777" w:rsidR="00E54FC2" w:rsidRPr="00E54FC2" w:rsidRDefault="00E54FC2" w:rsidP="00E54FC2">
      <w:pPr>
        <w:spacing w:after="0" w:line="240" w:lineRule="auto"/>
        <w:ind w:firstLine="708"/>
        <w:jc w:val="both"/>
        <w:rPr>
          <w:rFonts w:ascii="Times New Roman" w:eastAsia="Times New Roman" w:hAnsi="Times New Roman"/>
          <w:sz w:val="20"/>
          <w:szCs w:val="20"/>
          <w:lang w:eastAsia="hr-HR"/>
        </w:rPr>
      </w:pPr>
      <w:r w:rsidRPr="00E54FC2">
        <w:rPr>
          <w:rFonts w:ascii="Times New Roman" w:eastAsia="Times New Roman" w:hAnsi="Times New Roman"/>
          <w:sz w:val="20"/>
          <w:szCs w:val="20"/>
          <w:lang w:eastAsia="hr-HR"/>
        </w:rPr>
        <w:t>Javne potrebe u kulturi Općine Kamanje za 2024. godinu obuhvaćaju kulturne djelatnosti i poslove, akcije i manifestacije u kulturi koje su od interesa za Općinu Kamanje, a koje se ovim Programom utvrđuje kao javne potrebe, kao i one koje su utvrđene posebnim zakonom, a osobito djelatnost i poslovi ustanova kulture, udruženja i drugih organizacija u kulturi, pomaganje i poticanje umjetničkog i kulturnog stvaralaštva, akcije i manifestacije što doprinose razvitku i promicanju kulturnog života, te investicijsko održavanje, adaptacije i zahvati na objektima kulture.</w:t>
      </w:r>
    </w:p>
    <w:p w14:paraId="620D71C4" w14:textId="77777777" w:rsidR="00E54FC2" w:rsidRPr="00E54FC2" w:rsidRDefault="00E54FC2" w:rsidP="00E54FC2">
      <w:pPr>
        <w:spacing w:after="0" w:line="240" w:lineRule="auto"/>
        <w:ind w:firstLine="708"/>
        <w:jc w:val="both"/>
        <w:rPr>
          <w:rFonts w:ascii="Times New Roman" w:eastAsia="Times New Roman" w:hAnsi="Times New Roman"/>
          <w:sz w:val="20"/>
          <w:szCs w:val="20"/>
          <w:lang w:eastAsia="hr-HR"/>
        </w:rPr>
      </w:pPr>
      <w:r w:rsidRPr="00E54FC2">
        <w:rPr>
          <w:rFonts w:ascii="Times New Roman" w:eastAsia="Times New Roman" w:hAnsi="Times New Roman"/>
          <w:sz w:val="20"/>
          <w:szCs w:val="20"/>
          <w:lang w:eastAsia="hr-HR"/>
        </w:rPr>
        <w:t>Svrha programa je omogućiti redovnu i programsku djelatnost ustanova u kulturi, podupiranje kulturno umjetničkog amaterizma te udruga i programskih djelatnosti izvan ustanova u kulturi.</w:t>
      </w:r>
    </w:p>
    <w:p w14:paraId="38D25C26" w14:textId="77777777" w:rsidR="00E54FC2" w:rsidRPr="00E54FC2" w:rsidRDefault="00E54FC2" w:rsidP="00E54FC2">
      <w:pPr>
        <w:spacing w:after="0" w:line="240" w:lineRule="auto"/>
        <w:ind w:firstLine="708"/>
        <w:jc w:val="both"/>
        <w:rPr>
          <w:rFonts w:ascii="Times New Roman" w:eastAsia="Times New Roman" w:hAnsi="Times New Roman"/>
          <w:sz w:val="20"/>
          <w:szCs w:val="20"/>
          <w:lang w:eastAsia="hr-HR"/>
        </w:rPr>
      </w:pPr>
      <w:r w:rsidRPr="00E54FC2">
        <w:rPr>
          <w:rFonts w:ascii="Times New Roman" w:eastAsia="Times New Roman" w:hAnsi="Times New Roman"/>
          <w:sz w:val="20"/>
          <w:szCs w:val="20"/>
          <w:lang w:eastAsia="hr-HR"/>
        </w:rPr>
        <w:t xml:space="preserve">Cilj programa javnih potreba u kulturi je provođenje aktivnosti vezanih za zadovoljavanje kulturnih potreba mještanima </w:t>
      </w:r>
      <w:proofErr w:type="spellStart"/>
      <w:r w:rsidRPr="00E54FC2">
        <w:rPr>
          <w:rFonts w:ascii="Times New Roman" w:eastAsia="Times New Roman" w:hAnsi="Times New Roman"/>
          <w:sz w:val="20"/>
          <w:szCs w:val="20"/>
          <w:lang w:eastAsia="hr-HR"/>
        </w:rPr>
        <w:t>Kamanja</w:t>
      </w:r>
      <w:proofErr w:type="spellEnd"/>
      <w:r w:rsidRPr="00E54FC2">
        <w:rPr>
          <w:rFonts w:ascii="Times New Roman" w:eastAsia="Times New Roman" w:hAnsi="Times New Roman"/>
          <w:sz w:val="20"/>
          <w:szCs w:val="20"/>
          <w:lang w:eastAsia="hr-HR"/>
        </w:rPr>
        <w:t xml:space="preserve"> ovisno o njihovim individualnim sklonostima i željama te obogaćivanje kulturnoga života i podizanje kulturne ponude Općine kao i poboljšanje materijalnih uvjeta za razvoj kulture.</w:t>
      </w:r>
    </w:p>
    <w:p w14:paraId="7925DF83" w14:textId="77777777" w:rsidR="00E54FC2" w:rsidRPr="00E54FC2" w:rsidRDefault="00E54FC2" w:rsidP="00E54FC2">
      <w:pPr>
        <w:spacing w:after="0" w:line="240" w:lineRule="auto"/>
        <w:jc w:val="both"/>
        <w:rPr>
          <w:rFonts w:ascii="Times New Roman" w:eastAsia="Times New Roman" w:hAnsi="Times New Roman"/>
          <w:sz w:val="20"/>
          <w:szCs w:val="20"/>
          <w:lang w:eastAsia="hr-HR"/>
        </w:rPr>
      </w:pPr>
    </w:p>
    <w:p w14:paraId="3CFCB042" w14:textId="77777777" w:rsidR="00E54FC2" w:rsidRPr="00E54FC2" w:rsidRDefault="00E54FC2" w:rsidP="00E54FC2">
      <w:pPr>
        <w:spacing w:after="240" w:line="240" w:lineRule="auto"/>
        <w:jc w:val="center"/>
        <w:rPr>
          <w:rFonts w:ascii="Times New Roman" w:eastAsia="Times New Roman" w:hAnsi="Times New Roman"/>
          <w:b/>
          <w:sz w:val="20"/>
          <w:szCs w:val="20"/>
          <w:lang w:eastAsia="hr-HR"/>
        </w:rPr>
      </w:pPr>
      <w:r w:rsidRPr="00E54FC2">
        <w:rPr>
          <w:rFonts w:ascii="Times New Roman" w:eastAsia="Times New Roman" w:hAnsi="Times New Roman"/>
          <w:b/>
          <w:sz w:val="20"/>
          <w:szCs w:val="20"/>
          <w:lang w:eastAsia="hr-HR"/>
        </w:rPr>
        <w:t>Članak 2.</w:t>
      </w:r>
    </w:p>
    <w:p w14:paraId="45029DA2" w14:textId="77777777" w:rsidR="00E54FC2" w:rsidRPr="00E54FC2" w:rsidRDefault="00E54FC2" w:rsidP="00E54FC2">
      <w:pPr>
        <w:spacing w:after="0" w:line="240" w:lineRule="auto"/>
        <w:jc w:val="both"/>
        <w:rPr>
          <w:rFonts w:ascii="Times New Roman" w:eastAsia="Times New Roman" w:hAnsi="Times New Roman"/>
          <w:sz w:val="20"/>
          <w:szCs w:val="20"/>
          <w:lang w:eastAsia="hr-HR"/>
        </w:rPr>
      </w:pPr>
      <w:r w:rsidRPr="00E54FC2">
        <w:rPr>
          <w:rFonts w:ascii="Times New Roman" w:eastAsia="Times New Roman" w:hAnsi="Times New Roman"/>
          <w:sz w:val="20"/>
          <w:szCs w:val="20"/>
          <w:lang w:eastAsia="hr-HR"/>
        </w:rPr>
        <w:t>U 2024. godini Općina Kamanje sufinancirat će javne potrebe u kulturi kako slijedi:</w:t>
      </w:r>
    </w:p>
    <w:p w14:paraId="10661889" w14:textId="77777777" w:rsidR="00E54FC2" w:rsidRPr="00E54FC2" w:rsidRDefault="00E54FC2">
      <w:pPr>
        <w:numPr>
          <w:ilvl w:val="0"/>
          <w:numId w:val="33"/>
        </w:numPr>
        <w:spacing w:after="0" w:line="240" w:lineRule="auto"/>
        <w:jc w:val="both"/>
        <w:rPr>
          <w:rFonts w:ascii="Times New Roman" w:eastAsia="Times New Roman" w:hAnsi="Times New Roman"/>
          <w:sz w:val="20"/>
          <w:szCs w:val="20"/>
          <w:lang w:eastAsia="hr-HR"/>
        </w:rPr>
      </w:pPr>
      <w:r w:rsidRPr="00E54FC2">
        <w:rPr>
          <w:rFonts w:ascii="Times New Roman" w:eastAsia="Times New Roman" w:hAnsi="Times New Roman"/>
          <w:sz w:val="20"/>
          <w:szCs w:val="20"/>
          <w:lang w:eastAsia="hr-HR"/>
        </w:rPr>
        <w:t>Redovna djelatnost i program Kulturno umjetničkog  društva Kamanje</w:t>
      </w:r>
    </w:p>
    <w:p w14:paraId="37C7FA97" w14:textId="77777777" w:rsidR="00E54FC2" w:rsidRPr="00E54FC2" w:rsidRDefault="00E54FC2">
      <w:pPr>
        <w:numPr>
          <w:ilvl w:val="0"/>
          <w:numId w:val="33"/>
        </w:numPr>
        <w:spacing w:after="0" w:line="240" w:lineRule="auto"/>
        <w:jc w:val="both"/>
        <w:rPr>
          <w:rFonts w:ascii="Times New Roman" w:eastAsia="Times New Roman" w:hAnsi="Times New Roman"/>
          <w:sz w:val="20"/>
          <w:szCs w:val="20"/>
          <w:lang w:eastAsia="hr-HR"/>
        </w:rPr>
      </w:pPr>
      <w:r w:rsidRPr="00E54FC2">
        <w:rPr>
          <w:rFonts w:ascii="Times New Roman" w:eastAsia="Times New Roman" w:hAnsi="Times New Roman"/>
          <w:sz w:val="20"/>
          <w:szCs w:val="20"/>
          <w:lang w:eastAsia="hr-HR"/>
        </w:rPr>
        <w:t>Redovna djelatnost i program Društva umirovljenika Kamanje</w:t>
      </w:r>
    </w:p>
    <w:p w14:paraId="0DE53CE3" w14:textId="77777777" w:rsidR="00E54FC2" w:rsidRPr="00E54FC2" w:rsidRDefault="00E54FC2" w:rsidP="00E54FC2">
      <w:pPr>
        <w:spacing w:before="240" w:after="240" w:line="240" w:lineRule="auto"/>
        <w:jc w:val="center"/>
        <w:rPr>
          <w:rFonts w:ascii="Times New Roman" w:eastAsia="Times New Roman" w:hAnsi="Times New Roman"/>
          <w:b/>
          <w:sz w:val="20"/>
          <w:szCs w:val="20"/>
          <w:lang w:eastAsia="hr-HR"/>
        </w:rPr>
      </w:pPr>
      <w:r w:rsidRPr="00E54FC2">
        <w:rPr>
          <w:rFonts w:ascii="Times New Roman" w:eastAsia="Times New Roman" w:hAnsi="Times New Roman"/>
          <w:b/>
          <w:sz w:val="20"/>
          <w:szCs w:val="20"/>
          <w:lang w:eastAsia="hr-HR"/>
        </w:rPr>
        <w:t>Članak 3.</w:t>
      </w:r>
    </w:p>
    <w:p w14:paraId="2E5D95A0" w14:textId="77777777" w:rsidR="00E54FC2" w:rsidRPr="00E54FC2" w:rsidRDefault="00E54FC2" w:rsidP="00E54FC2">
      <w:pPr>
        <w:spacing w:after="0" w:line="240" w:lineRule="auto"/>
        <w:ind w:firstLine="708"/>
        <w:jc w:val="both"/>
        <w:rPr>
          <w:rFonts w:ascii="Times New Roman" w:eastAsia="Times New Roman" w:hAnsi="Times New Roman"/>
          <w:sz w:val="20"/>
          <w:szCs w:val="20"/>
          <w:lang w:eastAsia="hr-HR"/>
        </w:rPr>
      </w:pPr>
      <w:r w:rsidRPr="00E54FC2">
        <w:rPr>
          <w:rFonts w:ascii="Times New Roman" w:eastAsia="Times New Roman" w:hAnsi="Times New Roman"/>
          <w:sz w:val="20"/>
          <w:szCs w:val="20"/>
          <w:lang w:eastAsia="hr-HR"/>
        </w:rPr>
        <w:t>Financijska sredstva za ostvarivanje javnih potreba iz članka 2. ovog Programa osiguravaju se u proračunu Općine Kamanje za 2024. godinu:</w:t>
      </w:r>
    </w:p>
    <w:p w14:paraId="5741E7B3" w14:textId="77777777" w:rsidR="00E54FC2" w:rsidRPr="00E54FC2" w:rsidRDefault="00E54FC2" w:rsidP="00E54FC2">
      <w:pPr>
        <w:spacing w:after="0" w:line="240" w:lineRule="auto"/>
        <w:ind w:firstLine="708"/>
        <w:jc w:val="both"/>
        <w:rPr>
          <w:rFonts w:ascii="Times New Roman" w:eastAsia="Times New Roman" w:hAnsi="Times New Roman"/>
          <w:sz w:val="20"/>
          <w:szCs w:val="20"/>
          <w:lang w:eastAsia="hr-HR"/>
        </w:rPr>
      </w:pPr>
      <w:r w:rsidRPr="00E54FC2">
        <w:rPr>
          <w:rFonts w:ascii="Times New Roman" w:eastAsia="Times New Roman" w:hAnsi="Times New Roman"/>
          <w:sz w:val="20"/>
          <w:szCs w:val="20"/>
          <w:lang w:eastAsia="hr-HR"/>
        </w:rPr>
        <w:t>PROGRAM P1012: PROMICANJE KULTURE,</w:t>
      </w:r>
    </w:p>
    <w:p w14:paraId="1662B04C" w14:textId="77777777" w:rsidR="00E54FC2" w:rsidRPr="00E54FC2" w:rsidRDefault="00E54FC2" w:rsidP="00E54FC2">
      <w:pPr>
        <w:spacing w:after="0" w:line="240" w:lineRule="auto"/>
        <w:ind w:firstLine="708"/>
        <w:jc w:val="both"/>
        <w:rPr>
          <w:rFonts w:ascii="Times New Roman" w:eastAsia="Times New Roman" w:hAnsi="Times New Roman"/>
          <w:sz w:val="20"/>
          <w:szCs w:val="20"/>
          <w:lang w:eastAsia="hr-HR"/>
        </w:rPr>
      </w:pPr>
      <w:r w:rsidRPr="00E54FC2">
        <w:rPr>
          <w:rFonts w:ascii="Times New Roman" w:eastAsia="Times New Roman" w:hAnsi="Times New Roman"/>
          <w:sz w:val="20"/>
          <w:szCs w:val="20"/>
          <w:lang w:eastAsia="hr-HR"/>
        </w:rPr>
        <w:t xml:space="preserve"> FUNKCIJA 082: Službe kulture </w:t>
      </w:r>
    </w:p>
    <w:p w14:paraId="63120729" w14:textId="77777777" w:rsidR="00E54FC2" w:rsidRPr="00E54FC2" w:rsidRDefault="00E54FC2" w:rsidP="00E54FC2">
      <w:pPr>
        <w:spacing w:after="0" w:line="240" w:lineRule="auto"/>
        <w:ind w:firstLine="708"/>
        <w:rPr>
          <w:rFonts w:ascii="Times New Roman" w:eastAsia="Times New Roman" w:hAnsi="Times New Roman"/>
          <w:sz w:val="20"/>
          <w:szCs w:val="20"/>
          <w:lang w:eastAsia="hr-HR"/>
        </w:rPr>
      </w:pPr>
      <w:r w:rsidRPr="00E54FC2">
        <w:rPr>
          <w:rFonts w:ascii="Times New Roman" w:eastAsia="Times New Roman" w:hAnsi="Times New Roman"/>
          <w:sz w:val="20"/>
          <w:szCs w:val="20"/>
          <w:lang w:eastAsia="hr-HR"/>
        </w:rPr>
        <w:t xml:space="preserve">AKTIVNOST A1012 01:    Donacije neprofitnim organizacijama koje promiču kulturu, konto 381 u iznosu od 4.000,00 EUR, izvor financiranja: 1, Opći prihodi i primici                      </w:t>
      </w:r>
    </w:p>
    <w:p w14:paraId="45A98889" w14:textId="77777777" w:rsidR="00E54FC2" w:rsidRPr="00E54FC2" w:rsidRDefault="00E54FC2" w:rsidP="00E54FC2">
      <w:pPr>
        <w:spacing w:after="0" w:line="240" w:lineRule="auto"/>
        <w:ind w:firstLine="708"/>
        <w:jc w:val="both"/>
        <w:rPr>
          <w:rFonts w:ascii="Times New Roman" w:eastAsia="Times New Roman" w:hAnsi="Times New Roman"/>
          <w:sz w:val="20"/>
          <w:szCs w:val="20"/>
          <w:lang w:eastAsia="hr-HR"/>
        </w:rPr>
      </w:pPr>
      <w:r w:rsidRPr="00E54FC2">
        <w:rPr>
          <w:rFonts w:ascii="Times New Roman" w:eastAsia="Times New Roman" w:hAnsi="Times New Roman"/>
          <w:sz w:val="20"/>
          <w:szCs w:val="20"/>
          <w:lang w:eastAsia="hr-HR"/>
        </w:rPr>
        <w:t xml:space="preserve">                                    </w:t>
      </w:r>
      <w:r w:rsidRPr="00E54FC2">
        <w:rPr>
          <w:rFonts w:ascii="Times New Roman" w:eastAsia="Times New Roman" w:hAnsi="Times New Roman"/>
          <w:sz w:val="20"/>
          <w:szCs w:val="20"/>
          <w:lang w:eastAsia="hr-HR"/>
        </w:rPr>
        <w:tab/>
      </w:r>
      <w:r w:rsidRPr="00E54FC2">
        <w:rPr>
          <w:rFonts w:ascii="Times New Roman" w:eastAsia="Times New Roman" w:hAnsi="Times New Roman"/>
          <w:sz w:val="20"/>
          <w:szCs w:val="20"/>
          <w:lang w:eastAsia="hr-HR"/>
        </w:rPr>
        <w:tab/>
      </w:r>
      <w:r w:rsidRPr="00E54FC2">
        <w:rPr>
          <w:rFonts w:ascii="Times New Roman" w:eastAsia="Times New Roman" w:hAnsi="Times New Roman"/>
          <w:sz w:val="20"/>
          <w:szCs w:val="20"/>
          <w:lang w:eastAsia="hr-HR"/>
        </w:rPr>
        <w:tab/>
      </w:r>
    </w:p>
    <w:p w14:paraId="13E7C50A" w14:textId="77777777" w:rsidR="00E54FC2" w:rsidRPr="00E54FC2" w:rsidRDefault="00E54FC2" w:rsidP="00E54FC2">
      <w:pPr>
        <w:spacing w:after="0" w:line="240" w:lineRule="auto"/>
        <w:ind w:firstLine="708"/>
        <w:jc w:val="both"/>
        <w:rPr>
          <w:rFonts w:ascii="Times New Roman" w:eastAsia="Times New Roman" w:hAnsi="Times New Roman"/>
          <w:sz w:val="20"/>
          <w:szCs w:val="20"/>
          <w:lang w:eastAsia="hr-HR"/>
        </w:rPr>
      </w:pPr>
      <w:r w:rsidRPr="00E54FC2">
        <w:rPr>
          <w:rFonts w:ascii="Times New Roman" w:eastAsia="Times New Roman" w:hAnsi="Times New Roman"/>
          <w:sz w:val="20"/>
          <w:szCs w:val="20"/>
          <w:lang w:eastAsia="hr-HR"/>
        </w:rPr>
        <w:t xml:space="preserve">Sredstva će odobriti načelnik Općine Kamanje sukladno potpisanim ugovorima i zahtjeva za isplatu sredstava kojima prethodi raspisani javni natječaj / javni poziv za dodjelu sredstava iz proračuna Općine Kamanje te postupak ocjene i odabira programa ili projekata. </w:t>
      </w:r>
    </w:p>
    <w:p w14:paraId="3D7EDF3C" w14:textId="77777777" w:rsidR="00E54FC2" w:rsidRPr="00E54FC2" w:rsidRDefault="00E54FC2" w:rsidP="00E54FC2">
      <w:pPr>
        <w:spacing w:after="0" w:line="240" w:lineRule="auto"/>
        <w:jc w:val="both"/>
        <w:rPr>
          <w:rFonts w:ascii="Times New Roman" w:eastAsia="Times New Roman" w:hAnsi="Times New Roman"/>
          <w:sz w:val="20"/>
          <w:szCs w:val="20"/>
          <w:lang w:eastAsia="hr-HR"/>
        </w:rPr>
      </w:pPr>
    </w:p>
    <w:p w14:paraId="4746C907" w14:textId="77777777" w:rsidR="00E54FC2" w:rsidRPr="00E54FC2" w:rsidRDefault="00E54FC2" w:rsidP="00E54FC2">
      <w:pPr>
        <w:spacing w:after="240" w:line="240" w:lineRule="auto"/>
        <w:jc w:val="center"/>
        <w:rPr>
          <w:rFonts w:ascii="Times New Roman" w:eastAsia="Times New Roman" w:hAnsi="Times New Roman"/>
          <w:b/>
          <w:sz w:val="20"/>
          <w:szCs w:val="20"/>
          <w:lang w:eastAsia="hr-HR"/>
        </w:rPr>
      </w:pPr>
      <w:r w:rsidRPr="00E54FC2">
        <w:rPr>
          <w:rFonts w:ascii="Times New Roman" w:eastAsia="Times New Roman" w:hAnsi="Times New Roman"/>
          <w:b/>
          <w:sz w:val="20"/>
          <w:szCs w:val="20"/>
          <w:lang w:eastAsia="hr-HR"/>
        </w:rPr>
        <w:t>Članak 4.</w:t>
      </w:r>
    </w:p>
    <w:p w14:paraId="019AEF48" w14:textId="77777777" w:rsidR="00E54FC2" w:rsidRPr="00E54FC2" w:rsidRDefault="00E54FC2" w:rsidP="00E54FC2">
      <w:pPr>
        <w:spacing w:after="0" w:line="240" w:lineRule="auto"/>
        <w:ind w:firstLine="708"/>
        <w:jc w:val="both"/>
        <w:rPr>
          <w:rFonts w:ascii="Times New Roman" w:eastAsia="Times New Roman" w:hAnsi="Times New Roman"/>
          <w:sz w:val="24"/>
          <w:szCs w:val="24"/>
          <w:lang w:eastAsia="hr-HR"/>
        </w:rPr>
      </w:pPr>
      <w:r w:rsidRPr="00E54FC2">
        <w:rPr>
          <w:rFonts w:ascii="Times New Roman" w:eastAsia="Times New Roman" w:hAnsi="Times New Roman"/>
          <w:sz w:val="20"/>
          <w:szCs w:val="20"/>
          <w:lang w:eastAsia="hr-HR"/>
        </w:rPr>
        <w:t>Ovaj Program javnih potreba u kulturi objavit će se u „Glasniku Općine Kamanje“, a stupa na snagu 01. siječnja 2024. godine.</w:t>
      </w:r>
      <w:r w:rsidRPr="00E54FC2">
        <w:rPr>
          <w:rFonts w:ascii="Times New Roman" w:eastAsia="Times New Roman" w:hAnsi="Times New Roman"/>
          <w:b/>
          <w:sz w:val="24"/>
          <w:szCs w:val="24"/>
          <w:lang w:eastAsia="hr-HR"/>
        </w:rPr>
        <w:tab/>
      </w:r>
      <w:r w:rsidRPr="00E54FC2">
        <w:rPr>
          <w:rFonts w:ascii="Times New Roman" w:eastAsia="Times New Roman" w:hAnsi="Times New Roman"/>
          <w:b/>
          <w:sz w:val="24"/>
          <w:szCs w:val="24"/>
          <w:lang w:eastAsia="hr-HR"/>
        </w:rPr>
        <w:tab/>
      </w:r>
      <w:r w:rsidRPr="00E54FC2">
        <w:rPr>
          <w:rFonts w:ascii="Times New Roman" w:eastAsia="Times New Roman" w:hAnsi="Times New Roman"/>
          <w:b/>
          <w:sz w:val="24"/>
          <w:szCs w:val="24"/>
          <w:lang w:eastAsia="hr-HR"/>
        </w:rPr>
        <w:tab/>
      </w:r>
      <w:r w:rsidRPr="00E54FC2">
        <w:rPr>
          <w:rFonts w:ascii="Times New Roman" w:eastAsia="Times New Roman" w:hAnsi="Times New Roman"/>
          <w:b/>
          <w:sz w:val="24"/>
          <w:szCs w:val="24"/>
          <w:lang w:eastAsia="hr-HR"/>
        </w:rPr>
        <w:tab/>
      </w:r>
      <w:r w:rsidRPr="00E54FC2">
        <w:rPr>
          <w:rFonts w:ascii="Times New Roman" w:eastAsia="Times New Roman" w:hAnsi="Times New Roman"/>
          <w:b/>
          <w:sz w:val="24"/>
          <w:szCs w:val="24"/>
          <w:lang w:eastAsia="hr-HR"/>
        </w:rPr>
        <w:tab/>
      </w:r>
      <w:r w:rsidRPr="00E54FC2">
        <w:rPr>
          <w:rFonts w:ascii="Times New Roman" w:eastAsia="Times New Roman" w:hAnsi="Times New Roman"/>
          <w:b/>
          <w:sz w:val="24"/>
          <w:szCs w:val="24"/>
          <w:lang w:eastAsia="hr-HR"/>
        </w:rPr>
        <w:tab/>
      </w:r>
      <w:r w:rsidRPr="00E54FC2">
        <w:rPr>
          <w:rFonts w:ascii="Times New Roman" w:eastAsia="Times New Roman" w:hAnsi="Times New Roman"/>
          <w:b/>
          <w:sz w:val="24"/>
          <w:szCs w:val="24"/>
          <w:lang w:eastAsia="hr-HR"/>
        </w:rPr>
        <w:tab/>
      </w:r>
    </w:p>
    <w:p w14:paraId="35FBAF96" w14:textId="77777777" w:rsidR="00E54FC2" w:rsidRDefault="00E54FC2" w:rsidP="00E54FC2">
      <w:pPr>
        <w:pStyle w:val="Bezproreda"/>
        <w:jc w:val="center"/>
        <w:rPr>
          <w:rFonts w:ascii="Times New Roman" w:hAnsi="Times New Roman"/>
          <w:b/>
          <w:bCs/>
          <w:sz w:val="20"/>
          <w:szCs w:val="20"/>
        </w:rPr>
      </w:pPr>
    </w:p>
    <w:p w14:paraId="71E85A96" w14:textId="77777777" w:rsidR="00E54FC2" w:rsidRDefault="00E54FC2" w:rsidP="00E54FC2">
      <w:pPr>
        <w:pStyle w:val="Bezproreda"/>
        <w:rPr>
          <w:rFonts w:ascii="Times New Roman" w:hAnsi="Times New Roman"/>
          <w:sz w:val="20"/>
          <w:szCs w:val="20"/>
        </w:rPr>
      </w:pPr>
      <w:r w:rsidRPr="00431A9D">
        <w:rPr>
          <w:rFonts w:ascii="Times New Roman" w:hAnsi="Times New Roman"/>
          <w:sz w:val="20"/>
          <w:szCs w:val="20"/>
        </w:rPr>
        <w:t>Prelazi se na sljedeću točku</w:t>
      </w:r>
      <w:r>
        <w:rPr>
          <w:rFonts w:ascii="Times New Roman" w:hAnsi="Times New Roman"/>
          <w:sz w:val="20"/>
          <w:szCs w:val="20"/>
        </w:rPr>
        <w:t>.</w:t>
      </w:r>
    </w:p>
    <w:p w14:paraId="37D27DB3" w14:textId="77777777" w:rsidR="00E54FC2" w:rsidRPr="00E54FC2" w:rsidRDefault="00E54FC2" w:rsidP="00183BF6">
      <w:pPr>
        <w:spacing w:after="0" w:line="240" w:lineRule="auto"/>
        <w:rPr>
          <w:rFonts w:ascii="Times New Roman" w:eastAsia="Times New Roman" w:hAnsi="Times New Roman"/>
          <w:b/>
          <w:bCs/>
          <w:sz w:val="20"/>
          <w:szCs w:val="20"/>
          <w:lang w:eastAsia="hr-HR"/>
        </w:rPr>
      </w:pPr>
    </w:p>
    <w:p w14:paraId="58E552FB" w14:textId="194B3869" w:rsidR="00E54FC2" w:rsidRPr="00E54FC2" w:rsidRDefault="00E54FC2">
      <w:pPr>
        <w:pStyle w:val="Odlomakpopisa"/>
        <w:numPr>
          <w:ilvl w:val="0"/>
          <w:numId w:val="3"/>
        </w:numPr>
        <w:rPr>
          <w:b/>
          <w:bCs/>
          <w:sz w:val="20"/>
          <w:szCs w:val="20"/>
          <w:lang w:eastAsia="hr-HR"/>
        </w:rPr>
      </w:pPr>
      <w:r w:rsidRPr="00E54FC2">
        <w:rPr>
          <w:b/>
          <w:bCs/>
          <w:sz w:val="20"/>
          <w:szCs w:val="20"/>
          <w:lang w:eastAsia="hr-HR"/>
        </w:rPr>
        <w:t>PROGRAM JAVNIH POTREBA U SPORTU ZA 2024. GODINU</w:t>
      </w:r>
    </w:p>
    <w:p w14:paraId="5D8E7000" w14:textId="1AD5B578" w:rsidR="00E54FC2" w:rsidRDefault="00E54FC2" w:rsidP="00E54FC2">
      <w:pPr>
        <w:jc w:val="both"/>
        <w:rPr>
          <w:rFonts w:ascii="Times New Roman" w:hAnsi="Times New Roman"/>
          <w:sz w:val="20"/>
          <w:szCs w:val="20"/>
        </w:rPr>
      </w:pPr>
      <w:r w:rsidRPr="00E54FC2">
        <w:rPr>
          <w:rFonts w:ascii="Times New Roman" w:hAnsi="Times New Roman"/>
          <w:sz w:val="20"/>
          <w:szCs w:val="20"/>
        </w:rPr>
        <w:t xml:space="preserve">Daje se na raspravu ova točka dnevnog reda. </w:t>
      </w:r>
      <w:r>
        <w:rPr>
          <w:rFonts w:ascii="Times New Roman" w:hAnsi="Times New Roman"/>
          <w:sz w:val="20"/>
          <w:szCs w:val="20"/>
        </w:rPr>
        <w:t>Načelnik Damir Mateljan</w:t>
      </w:r>
      <w:r w:rsidRPr="00E54FC2">
        <w:rPr>
          <w:rFonts w:ascii="Times New Roman" w:hAnsi="Times New Roman"/>
          <w:sz w:val="20"/>
          <w:szCs w:val="20"/>
        </w:rPr>
        <w:t xml:space="preserve"> je</w:t>
      </w:r>
      <w:r>
        <w:rPr>
          <w:rFonts w:ascii="Times New Roman" w:hAnsi="Times New Roman"/>
          <w:sz w:val="20"/>
          <w:szCs w:val="20"/>
        </w:rPr>
        <w:t xml:space="preserve"> dao</w:t>
      </w:r>
      <w:r w:rsidRPr="00E54FC2">
        <w:rPr>
          <w:rFonts w:ascii="Times New Roman" w:hAnsi="Times New Roman"/>
          <w:sz w:val="20"/>
          <w:szCs w:val="20"/>
        </w:rPr>
        <w:t xml:space="preserve"> objašnjenje Programa. Člankom 74. stavak 2. Zakona o sportu ("Narodne novine" broj 71/06, 150/08, 124/10, 124/11, 86/12, 94/13, 85/15, 19/16, 98/19, 47/20, 77/20), propisano je da Republika Hrvatska, jedinice lokalne, područne (regionalne) samouprave i Grad Zagreb utvrđuju javne potrebe u sportu i za njihovo ostvarivanje osiguravaju financijska sredstva iz svojih proračuna. Člankom 76. uređen</w:t>
      </w:r>
      <w:r w:rsidR="002061BD">
        <w:rPr>
          <w:rFonts w:ascii="Times New Roman" w:hAnsi="Times New Roman"/>
          <w:sz w:val="20"/>
          <w:szCs w:val="20"/>
        </w:rPr>
        <w:t>o</w:t>
      </w:r>
      <w:r w:rsidRPr="00E54FC2">
        <w:rPr>
          <w:rFonts w:ascii="Times New Roman" w:hAnsi="Times New Roman"/>
          <w:sz w:val="20"/>
          <w:szCs w:val="20"/>
        </w:rPr>
        <w:t xml:space="preserve"> je da javne potrebe </w:t>
      </w:r>
      <w:r w:rsidRPr="00E54FC2">
        <w:rPr>
          <w:rFonts w:ascii="Times New Roman" w:hAnsi="Times New Roman"/>
          <w:sz w:val="20"/>
          <w:szCs w:val="20"/>
        </w:rPr>
        <w:lastRenderedPageBreak/>
        <w:t xml:space="preserve">u sportu za koje se sredstva osiguravaju iz proračuna jedinica lokalne i područne (regionalne) samouprave i Grada Zagreba su programi, odnosno aktivnosti, poslovi i djelatnosti od značaja za jedinicu samouprave: 1.poticanje i promicanje sporta, 2.provođenje sportskih aktivnosti djece, mladeži i studenata, 3.djelovanje sportskih udruga, sportskih zajednica i saveza, 4.sportska priprema, domaća i međunarodna natjecanja te opća i posebna zdravstvena zaštita sportaša, 5.zapošljavanje osoba za obavljanje stručnih poslova u sportu, 6.sportsko-rekreacijske aktivnosti građana, 7.sportske aktivnosti osoba s teškoćama u razvoju i osoba s invaliditetom, 8.planiranje, izgradnja, održavanje i korištenje sportskih građevina značajnih za jedinicu lokalne i područne (regionalne) samouprave i Grada Zagreba, 9.provođenje i financiranje znanstvenih i razvojnih projekata elaborata i studija u funkciji razvoja sporta. Programe javnih potreba predlaže sportska zajednica te ih donosi jedinica lokalne i područne (regionalne) samouprave, zajedno s godišnjim proračunom. Sredstvima za zadovoljavanje javnih potreba raspolaže sportska zajednica u jedinicama lokalne i područne (regionalne) samouprave i Gradu Zagrebu. Zakon o udrugama („Narodne novine“ 74/14, 70/17, 98/19) u članku 2. propisuje cilj zakona koji je osigurati učinkovito djelovanje udruga sa svojstvom pravne osobe te stvoriti preduvjete za djelotvorno financiranje programa i projekata od interesa za opće dobro koje provode udruge u Republici Hrvatskoj. Člankom 32. istog Zakona propisano je da programi i projekti od interesa za opće dobro koje provode udruge u Republici Hrvatskoj mogu se financirati iz državnog proračuna, proračuna jedinica lokalne i područne (regionalne) samouprave, fondova Europske unije i drugih javnih izvora. Člankom 33. istog Zakona propisano je da nadležna državna tijela, jedinice lokalne i područne (regionalne) samouprave i druge javne institucije financiraju i ugovaraju provedbu programa i projekata od interesa za opće dobro na temelju provedenog javnog poziva odnosno natječaja ili na temelju posebnog propisa o financiranju javnih potreba. Predloženim programom utvrđuju se ciljevi i programska područja djelovanja. Financijska sredstva za provedbu ovog Programa osigurana su u proračunu </w:t>
      </w:r>
      <w:r w:rsidR="002061BD">
        <w:rPr>
          <w:rFonts w:ascii="Times New Roman" w:hAnsi="Times New Roman"/>
          <w:sz w:val="20"/>
          <w:szCs w:val="20"/>
        </w:rPr>
        <w:t>Općine Kamanje</w:t>
      </w:r>
      <w:r w:rsidRPr="00E54FC2">
        <w:rPr>
          <w:rFonts w:ascii="Times New Roman" w:hAnsi="Times New Roman"/>
          <w:sz w:val="20"/>
          <w:szCs w:val="20"/>
        </w:rPr>
        <w:t xml:space="preserve"> za 2024. godinu </w:t>
      </w:r>
      <w:r w:rsidR="002061BD">
        <w:rPr>
          <w:rFonts w:ascii="Times New Roman" w:hAnsi="Times New Roman"/>
          <w:sz w:val="20"/>
          <w:szCs w:val="20"/>
        </w:rPr>
        <w:t>9</w:t>
      </w:r>
      <w:r w:rsidRPr="00E54FC2">
        <w:rPr>
          <w:rFonts w:ascii="Times New Roman" w:hAnsi="Times New Roman"/>
          <w:sz w:val="20"/>
          <w:szCs w:val="20"/>
        </w:rPr>
        <w:t>.000,00 €.</w:t>
      </w:r>
    </w:p>
    <w:p w14:paraId="5A95A8D5" w14:textId="77777777" w:rsidR="002061BD" w:rsidRPr="009844F2" w:rsidRDefault="002061BD" w:rsidP="002061BD">
      <w:pPr>
        <w:spacing w:after="0" w:line="240" w:lineRule="auto"/>
        <w:jc w:val="both"/>
        <w:rPr>
          <w:rFonts w:ascii="Times New Roman" w:eastAsia="Times New Roman" w:hAnsi="Times New Roman"/>
          <w:sz w:val="20"/>
          <w:szCs w:val="20"/>
          <w:lang w:eastAsia="hr-HR"/>
        </w:rPr>
      </w:pPr>
      <w:r w:rsidRPr="009844F2">
        <w:rPr>
          <w:rFonts w:ascii="Times New Roman" w:eastAsia="Times New Roman" w:hAnsi="Times New Roman"/>
          <w:sz w:val="20"/>
          <w:szCs w:val="20"/>
          <w:lang w:eastAsia="hr-HR"/>
        </w:rPr>
        <w:t>Nitko se nije javio za raspravu.</w:t>
      </w:r>
    </w:p>
    <w:p w14:paraId="3A7ADC80" w14:textId="77777777" w:rsidR="002061BD" w:rsidRPr="009844F2" w:rsidRDefault="002061BD" w:rsidP="002061BD">
      <w:pPr>
        <w:spacing w:after="0" w:line="240" w:lineRule="auto"/>
        <w:jc w:val="both"/>
        <w:rPr>
          <w:rFonts w:ascii="Times New Roman" w:eastAsia="Times New Roman" w:hAnsi="Times New Roman"/>
          <w:sz w:val="20"/>
          <w:szCs w:val="20"/>
          <w:lang w:eastAsia="hr-HR"/>
        </w:rPr>
      </w:pPr>
      <w:r w:rsidRPr="009844F2">
        <w:rPr>
          <w:rFonts w:ascii="Times New Roman" w:eastAsia="Times New Roman" w:hAnsi="Times New Roman"/>
          <w:sz w:val="20"/>
          <w:szCs w:val="20"/>
          <w:lang w:eastAsia="hr-HR"/>
        </w:rPr>
        <w:t>Prelazi se na glasanje.</w:t>
      </w:r>
    </w:p>
    <w:p w14:paraId="1669E6A1" w14:textId="77777777" w:rsidR="002061BD" w:rsidRDefault="002061BD" w:rsidP="002061BD">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 xml:space="preserve">Utvrđuje se da je ova točka dnevnog reda usvojena </w:t>
      </w:r>
      <w:r>
        <w:rPr>
          <w:rFonts w:ascii="Times New Roman" w:eastAsia="Times New Roman" w:hAnsi="Times New Roman"/>
          <w:sz w:val="20"/>
          <w:szCs w:val="20"/>
          <w:lang w:eastAsia="hr-HR"/>
        </w:rPr>
        <w:t xml:space="preserve">je </w:t>
      </w:r>
      <w:r w:rsidRPr="002061BD">
        <w:rPr>
          <w:rFonts w:ascii="Times New Roman" w:eastAsia="Times New Roman" w:hAnsi="Times New Roman"/>
          <w:b/>
          <w:bCs/>
          <w:sz w:val="20"/>
          <w:szCs w:val="20"/>
          <w:u w:val="single"/>
          <w:lang w:eastAsia="hr-HR"/>
        </w:rPr>
        <w:t>JEDNOGLASNO sa 4 glasova ZA.</w:t>
      </w:r>
      <w:r w:rsidRPr="005C2A62">
        <w:rPr>
          <w:rFonts w:ascii="Times New Roman" w:eastAsia="Times New Roman" w:hAnsi="Times New Roman"/>
          <w:sz w:val="20"/>
          <w:szCs w:val="20"/>
          <w:lang w:eastAsia="hr-HR"/>
        </w:rPr>
        <w:t xml:space="preserve"> </w:t>
      </w:r>
    </w:p>
    <w:p w14:paraId="77C176F1" w14:textId="77777777" w:rsidR="002061BD" w:rsidRDefault="002061BD" w:rsidP="002061BD">
      <w:pPr>
        <w:pStyle w:val="Bezproreda"/>
        <w:jc w:val="center"/>
        <w:rPr>
          <w:rFonts w:ascii="Times New Roman" w:hAnsi="Times New Roman"/>
          <w:b/>
          <w:bCs/>
          <w:sz w:val="20"/>
          <w:szCs w:val="20"/>
        </w:rPr>
      </w:pPr>
    </w:p>
    <w:p w14:paraId="53FCEE31" w14:textId="77777777" w:rsidR="002061BD" w:rsidRDefault="002061BD" w:rsidP="002061BD">
      <w:pPr>
        <w:pStyle w:val="Bezproreda"/>
        <w:jc w:val="center"/>
        <w:rPr>
          <w:rFonts w:ascii="Times New Roman" w:hAnsi="Times New Roman"/>
          <w:b/>
          <w:bCs/>
          <w:sz w:val="20"/>
          <w:szCs w:val="20"/>
        </w:rPr>
      </w:pPr>
      <w:r w:rsidRPr="00A11F12">
        <w:rPr>
          <w:rFonts w:ascii="Times New Roman" w:hAnsi="Times New Roman"/>
          <w:b/>
          <w:bCs/>
          <w:sz w:val="20"/>
          <w:szCs w:val="20"/>
        </w:rPr>
        <w:t>Utvrđuje se da je donesen sljedeć</w:t>
      </w:r>
      <w:r>
        <w:rPr>
          <w:rFonts w:ascii="Times New Roman" w:hAnsi="Times New Roman"/>
          <w:b/>
          <w:bCs/>
          <w:sz w:val="20"/>
          <w:szCs w:val="20"/>
        </w:rPr>
        <w:t>i</w:t>
      </w:r>
    </w:p>
    <w:p w14:paraId="294AA458" w14:textId="77777777" w:rsidR="002061BD" w:rsidRPr="002061BD" w:rsidRDefault="002061BD" w:rsidP="002061BD">
      <w:pPr>
        <w:spacing w:after="0" w:line="240" w:lineRule="auto"/>
        <w:jc w:val="center"/>
        <w:rPr>
          <w:rFonts w:ascii="Times New Roman" w:eastAsia="Times New Roman" w:hAnsi="Times New Roman"/>
          <w:b/>
          <w:bCs/>
          <w:sz w:val="20"/>
          <w:szCs w:val="20"/>
          <w:lang w:eastAsia="hr-HR"/>
        </w:rPr>
      </w:pPr>
      <w:r w:rsidRPr="002061BD">
        <w:rPr>
          <w:rFonts w:ascii="Times New Roman" w:eastAsia="Times New Roman" w:hAnsi="Times New Roman"/>
          <w:b/>
          <w:bCs/>
          <w:sz w:val="20"/>
          <w:szCs w:val="20"/>
          <w:lang w:eastAsia="hr-HR"/>
        </w:rPr>
        <w:t xml:space="preserve">P R O G R A M </w:t>
      </w:r>
    </w:p>
    <w:p w14:paraId="2B7D602C" w14:textId="77777777" w:rsidR="002061BD" w:rsidRPr="002061BD" w:rsidRDefault="002061BD" w:rsidP="002061BD">
      <w:pPr>
        <w:spacing w:after="0" w:line="240" w:lineRule="auto"/>
        <w:jc w:val="center"/>
        <w:rPr>
          <w:rFonts w:ascii="Times New Roman" w:eastAsia="Times New Roman" w:hAnsi="Times New Roman"/>
          <w:b/>
          <w:sz w:val="20"/>
          <w:szCs w:val="20"/>
          <w:lang w:eastAsia="hr-HR"/>
        </w:rPr>
      </w:pPr>
      <w:r w:rsidRPr="002061BD">
        <w:rPr>
          <w:rFonts w:ascii="Times New Roman" w:eastAsia="Times New Roman" w:hAnsi="Times New Roman"/>
          <w:b/>
          <w:sz w:val="20"/>
          <w:szCs w:val="20"/>
          <w:lang w:eastAsia="hr-HR"/>
        </w:rPr>
        <w:t>javnih potreba u sportu Općine Kamanje za 2024. godinu</w:t>
      </w:r>
    </w:p>
    <w:p w14:paraId="262E188A" w14:textId="77777777" w:rsidR="002061BD" w:rsidRPr="002061BD" w:rsidRDefault="002061BD" w:rsidP="002061BD">
      <w:pPr>
        <w:spacing w:after="0" w:line="240" w:lineRule="auto"/>
        <w:rPr>
          <w:rFonts w:ascii="Times New Roman" w:eastAsia="Times New Roman" w:hAnsi="Times New Roman"/>
          <w:b/>
          <w:sz w:val="20"/>
          <w:szCs w:val="20"/>
          <w:lang w:eastAsia="hr-HR"/>
        </w:rPr>
      </w:pPr>
    </w:p>
    <w:p w14:paraId="51703974" w14:textId="77777777" w:rsidR="002061BD" w:rsidRPr="002061BD" w:rsidRDefault="002061BD" w:rsidP="002061BD">
      <w:pPr>
        <w:spacing w:after="0" w:line="240" w:lineRule="auto"/>
        <w:rPr>
          <w:rFonts w:ascii="Times New Roman" w:eastAsia="Times New Roman" w:hAnsi="Times New Roman"/>
          <w:b/>
          <w:sz w:val="20"/>
          <w:szCs w:val="20"/>
          <w:lang w:eastAsia="hr-HR"/>
        </w:rPr>
      </w:pPr>
      <w:r w:rsidRPr="002061BD">
        <w:rPr>
          <w:rFonts w:ascii="Times New Roman" w:eastAsia="Times New Roman" w:hAnsi="Times New Roman"/>
          <w:b/>
          <w:sz w:val="20"/>
          <w:szCs w:val="20"/>
          <w:lang w:eastAsia="hr-HR"/>
        </w:rPr>
        <w:t>TEMELJNE ODREDBE</w:t>
      </w:r>
    </w:p>
    <w:p w14:paraId="440A9FE4" w14:textId="3228E376" w:rsidR="002061BD" w:rsidRPr="002061BD" w:rsidRDefault="002061BD" w:rsidP="002061BD">
      <w:pPr>
        <w:spacing w:after="0" w:line="240" w:lineRule="auto"/>
        <w:jc w:val="center"/>
        <w:rPr>
          <w:rFonts w:ascii="Times New Roman" w:eastAsia="Times New Roman" w:hAnsi="Times New Roman"/>
          <w:b/>
          <w:sz w:val="20"/>
          <w:szCs w:val="20"/>
          <w:lang w:eastAsia="hr-HR"/>
        </w:rPr>
      </w:pPr>
      <w:r w:rsidRPr="002061BD">
        <w:rPr>
          <w:rFonts w:ascii="Times New Roman" w:eastAsia="Times New Roman" w:hAnsi="Times New Roman"/>
          <w:b/>
          <w:sz w:val="20"/>
          <w:szCs w:val="20"/>
          <w:lang w:eastAsia="hr-HR"/>
        </w:rPr>
        <w:t>Članak 1.</w:t>
      </w:r>
    </w:p>
    <w:p w14:paraId="66A4C1D2" w14:textId="77777777" w:rsidR="002061BD" w:rsidRPr="002061BD" w:rsidRDefault="002061BD" w:rsidP="002061BD">
      <w:pPr>
        <w:spacing w:after="0" w:line="240" w:lineRule="auto"/>
        <w:jc w:val="both"/>
        <w:rPr>
          <w:rFonts w:ascii="Times New Roman" w:eastAsia="Times New Roman" w:hAnsi="Times New Roman"/>
          <w:sz w:val="20"/>
          <w:szCs w:val="20"/>
          <w:lang w:eastAsia="hr-HR"/>
        </w:rPr>
      </w:pPr>
      <w:r w:rsidRPr="002061BD">
        <w:rPr>
          <w:rFonts w:ascii="Times New Roman" w:eastAsia="Times New Roman" w:hAnsi="Times New Roman"/>
          <w:sz w:val="20"/>
          <w:szCs w:val="20"/>
          <w:lang w:eastAsia="hr-HR"/>
        </w:rPr>
        <w:t>Program javnih potreba u sportu Općine Kamanje za 2024. godinu temelji se na:</w:t>
      </w:r>
    </w:p>
    <w:p w14:paraId="59AC86E1" w14:textId="77777777" w:rsidR="002061BD" w:rsidRPr="002061BD" w:rsidRDefault="002061BD">
      <w:pPr>
        <w:numPr>
          <w:ilvl w:val="0"/>
          <w:numId w:val="35"/>
        </w:numPr>
        <w:spacing w:after="0" w:line="240" w:lineRule="auto"/>
        <w:jc w:val="both"/>
        <w:rPr>
          <w:rFonts w:ascii="Times New Roman" w:eastAsia="Times New Roman" w:hAnsi="Times New Roman"/>
          <w:sz w:val="20"/>
          <w:szCs w:val="20"/>
          <w:lang w:eastAsia="hr-HR"/>
        </w:rPr>
      </w:pPr>
      <w:r w:rsidRPr="002061BD">
        <w:rPr>
          <w:rFonts w:ascii="Times New Roman" w:eastAsia="Times New Roman" w:hAnsi="Times New Roman"/>
          <w:sz w:val="20"/>
          <w:szCs w:val="20"/>
          <w:lang w:eastAsia="hr-HR"/>
        </w:rPr>
        <w:t xml:space="preserve">zakonskim obvezama utvrđenim u članku 74. i 76. Zakona o sportu („ Narodne novine“  br. 71/06, 150/08, 124/10, 124/11, 86/12, 94/13, 85/15, 19/16, 98/19, 47/20 i 77/20) i </w:t>
      </w:r>
    </w:p>
    <w:p w14:paraId="4ABF4DAA" w14:textId="77777777" w:rsidR="002061BD" w:rsidRPr="002061BD" w:rsidRDefault="002061BD">
      <w:pPr>
        <w:numPr>
          <w:ilvl w:val="0"/>
          <w:numId w:val="35"/>
        </w:numPr>
        <w:spacing w:after="0" w:line="240" w:lineRule="auto"/>
        <w:jc w:val="both"/>
        <w:rPr>
          <w:rFonts w:ascii="Times New Roman" w:eastAsia="Times New Roman" w:hAnsi="Times New Roman"/>
          <w:sz w:val="20"/>
          <w:szCs w:val="20"/>
          <w:lang w:eastAsia="hr-HR"/>
        </w:rPr>
      </w:pPr>
      <w:r w:rsidRPr="002061BD">
        <w:rPr>
          <w:rFonts w:ascii="Times New Roman" w:eastAsia="Times New Roman" w:hAnsi="Times New Roman"/>
          <w:sz w:val="20"/>
          <w:szCs w:val="20"/>
          <w:lang w:eastAsia="hr-HR"/>
        </w:rPr>
        <w:t>očekivanom prilivu sredstava u proračunu Općine Kamanje u 2024. godini</w:t>
      </w:r>
    </w:p>
    <w:p w14:paraId="28134A20" w14:textId="77777777" w:rsidR="002061BD" w:rsidRPr="002061BD" w:rsidRDefault="002061BD" w:rsidP="002061BD">
      <w:pPr>
        <w:spacing w:after="0" w:line="240" w:lineRule="auto"/>
        <w:jc w:val="both"/>
        <w:rPr>
          <w:rFonts w:ascii="Times New Roman" w:eastAsia="Times New Roman" w:hAnsi="Times New Roman"/>
          <w:sz w:val="20"/>
          <w:szCs w:val="20"/>
          <w:lang w:eastAsia="hr-HR"/>
        </w:rPr>
      </w:pPr>
    </w:p>
    <w:p w14:paraId="070F7F87" w14:textId="77777777" w:rsidR="002061BD" w:rsidRPr="002061BD" w:rsidRDefault="002061BD" w:rsidP="002061BD">
      <w:pPr>
        <w:spacing w:after="0" w:line="240" w:lineRule="auto"/>
        <w:jc w:val="both"/>
        <w:rPr>
          <w:rFonts w:ascii="Times New Roman" w:eastAsia="Times New Roman" w:hAnsi="Times New Roman"/>
          <w:b/>
          <w:sz w:val="20"/>
          <w:szCs w:val="20"/>
          <w:lang w:eastAsia="hr-HR"/>
        </w:rPr>
      </w:pPr>
      <w:r w:rsidRPr="002061BD">
        <w:rPr>
          <w:rFonts w:ascii="Times New Roman" w:eastAsia="Times New Roman" w:hAnsi="Times New Roman"/>
          <w:b/>
          <w:sz w:val="20"/>
          <w:szCs w:val="20"/>
          <w:lang w:eastAsia="hr-HR"/>
        </w:rPr>
        <w:t xml:space="preserve">CILJ DONOŠENJA PROGRAMA JAVNIH POTREBA </w:t>
      </w:r>
    </w:p>
    <w:p w14:paraId="789BFF9C" w14:textId="77777777" w:rsidR="002061BD" w:rsidRPr="002061BD" w:rsidRDefault="002061BD" w:rsidP="002061BD">
      <w:pPr>
        <w:spacing w:after="0" w:line="240" w:lineRule="auto"/>
        <w:jc w:val="both"/>
        <w:rPr>
          <w:rFonts w:ascii="Times New Roman" w:eastAsia="Times New Roman" w:hAnsi="Times New Roman"/>
          <w:b/>
          <w:sz w:val="20"/>
          <w:szCs w:val="20"/>
          <w:lang w:eastAsia="hr-HR"/>
        </w:rPr>
      </w:pPr>
    </w:p>
    <w:p w14:paraId="78CBA381" w14:textId="72E40F39" w:rsidR="002061BD" w:rsidRPr="002061BD" w:rsidRDefault="002061BD" w:rsidP="002061BD">
      <w:pPr>
        <w:spacing w:after="0" w:line="240" w:lineRule="auto"/>
        <w:jc w:val="center"/>
        <w:rPr>
          <w:rFonts w:ascii="Times New Roman" w:eastAsia="Times New Roman" w:hAnsi="Times New Roman"/>
          <w:b/>
          <w:sz w:val="20"/>
          <w:szCs w:val="20"/>
          <w:lang w:eastAsia="hr-HR"/>
        </w:rPr>
      </w:pPr>
      <w:r w:rsidRPr="002061BD">
        <w:rPr>
          <w:rFonts w:ascii="Times New Roman" w:eastAsia="Times New Roman" w:hAnsi="Times New Roman"/>
          <w:b/>
          <w:sz w:val="20"/>
          <w:szCs w:val="20"/>
          <w:lang w:eastAsia="hr-HR"/>
        </w:rPr>
        <w:t>Članak 2.</w:t>
      </w:r>
    </w:p>
    <w:p w14:paraId="374C7A9C" w14:textId="77777777" w:rsidR="002061BD" w:rsidRPr="002061BD" w:rsidRDefault="002061BD" w:rsidP="002061BD">
      <w:pPr>
        <w:spacing w:after="0" w:line="240" w:lineRule="auto"/>
        <w:ind w:firstLine="708"/>
        <w:jc w:val="both"/>
        <w:rPr>
          <w:rFonts w:ascii="Times New Roman" w:eastAsia="Times New Roman" w:hAnsi="Times New Roman"/>
          <w:sz w:val="20"/>
          <w:szCs w:val="20"/>
          <w:lang w:eastAsia="hr-HR"/>
        </w:rPr>
      </w:pPr>
      <w:r w:rsidRPr="002061BD">
        <w:rPr>
          <w:rFonts w:ascii="Times New Roman" w:eastAsia="Times New Roman" w:hAnsi="Times New Roman"/>
          <w:sz w:val="20"/>
          <w:szCs w:val="20"/>
          <w:lang w:eastAsia="hr-HR"/>
        </w:rPr>
        <w:t>Program javnih potreba u sportu za područje Općine Kamanje u 2024. godini planski je dokument kojim se Općina kreće u sustavu razvoja, poticanja i promicanja sporta, zakonskih sportskih regulativa, obuhvaćajući sve dobne kategorije bez razlike u spolu, vjeri, političkoj ili bilo kojoj drugoj pripadnosti, a sa svrhom i zadaćom zadovoljavanja osnovnih ljudskih potreba za kretanjem i tjelesnom aktivnošću.</w:t>
      </w:r>
    </w:p>
    <w:p w14:paraId="0C087822" w14:textId="77777777" w:rsidR="002061BD" w:rsidRPr="002061BD" w:rsidRDefault="002061BD" w:rsidP="002061BD">
      <w:pPr>
        <w:spacing w:after="0" w:line="240" w:lineRule="auto"/>
        <w:ind w:firstLine="708"/>
        <w:jc w:val="both"/>
        <w:rPr>
          <w:rFonts w:ascii="Times New Roman" w:eastAsia="Times New Roman" w:hAnsi="Times New Roman"/>
          <w:sz w:val="20"/>
          <w:szCs w:val="20"/>
          <w:lang w:eastAsia="hr-HR"/>
        </w:rPr>
      </w:pPr>
      <w:r w:rsidRPr="002061BD">
        <w:rPr>
          <w:rFonts w:ascii="Times New Roman" w:eastAsia="Times New Roman" w:hAnsi="Times New Roman"/>
          <w:sz w:val="20"/>
          <w:szCs w:val="20"/>
          <w:lang w:eastAsia="hr-HR"/>
        </w:rPr>
        <w:t xml:space="preserve">Stoga, možemo ustvrditi da je sport </w:t>
      </w:r>
      <w:proofErr w:type="spellStart"/>
      <w:r w:rsidRPr="002061BD">
        <w:rPr>
          <w:rFonts w:ascii="Times New Roman" w:eastAsia="Times New Roman" w:hAnsi="Times New Roman"/>
          <w:sz w:val="20"/>
          <w:szCs w:val="20"/>
          <w:lang w:eastAsia="hr-HR"/>
        </w:rPr>
        <w:t>interdisciplinirana</w:t>
      </w:r>
      <w:proofErr w:type="spellEnd"/>
      <w:r w:rsidRPr="002061BD">
        <w:rPr>
          <w:rFonts w:ascii="Times New Roman" w:eastAsia="Times New Roman" w:hAnsi="Times New Roman"/>
          <w:sz w:val="20"/>
          <w:szCs w:val="20"/>
          <w:lang w:eastAsia="hr-HR"/>
        </w:rPr>
        <w:t xml:space="preserve"> društvena djelatnost koja povezuje i spaja sve segmente društva noseći pozitivne posljedice svim uključenim subjektima.</w:t>
      </w:r>
    </w:p>
    <w:p w14:paraId="3BF57270" w14:textId="77777777" w:rsidR="002061BD" w:rsidRPr="002061BD" w:rsidRDefault="002061BD" w:rsidP="002061BD">
      <w:pPr>
        <w:spacing w:after="0" w:line="240" w:lineRule="auto"/>
        <w:ind w:firstLine="708"/>
        <w:jc w:val="both"/>
        <w:rPr>
          <w:rFonts w:ascii="Times New Roman" w:eastAsia="Times New Roman" w:hAnsi="Times New Roman"/>
          <w:sz w:val="20"/>
          <w:szCs w:val="20"/>
          <w:lang w:eastAsia="hr-HR"/>
        </w:rPr>
      </w:pPr>
      <w:r w:rsidRPr="002061BD">
        <w:rPr>
          <w:rFonts w:ascii="Times New Roman" w:eastAsia="Times New Roman" w:hAnsi="Times New Roman"/>
          <w:sz w:val="20"/>
          <w:szCs w:val="20"/>
          <w:lang w:eastAsia="hr-HR"/>
        </w:rPr>
        <w:t>Program javnih potreba u športu općine Kamanje za 2024. godinu utvrđuje aktivnosti i visinu sredstava za koja će se doznačiti sportskim društvima:</w:t>
      </w:r>
    </w:p>
    <w:p w14:paraId="52341478" w14:textId="77777777" w:rsidR="002061BD" w:rsidRPr="002061BD" w:rsidRDefault="002061BD">
      <w:pPr>
        <w:numPr>
          <w:ilvl w:val="0"/>
          <w:numId w:val="34"/>
        </w:numPr>
        <w:spacing w:after="0" w:line="240" w:lineRule="auto"/>
        <w:jc w:val="both"/>
        <w:rPr>
          <w:rFonts w:ascii="Times New Roman" w:eastAsia="Times New Roman" w:hAnsi="Times New Roman"/>
          <w:sz w:val="20"/>
          <w:szCs w:val="20"/>
          <w:lang w:eastAsia="hr-HR"/>
        </w:rPr>
      </w:pPr>
      <w:r w:rsidRPr="002061BD">
        <w:rPr>
          <w:rFonts w:ascii="Times New Roman" w:eastAsia="Times New Roman" w:hAnsi="Times New Roman"/>
          <w:sz w:val="20"/>
          <w:szCs w:val="20"/>
          <w:lang w:eastAsia="hr-HR"/>
        </w:rPr>
        <w:t>Za redovan rad i promicanje sportskih aktivnosti</w:t>
      </w:r>
    </w:p>
    <w:p w14:paraId="33021B02" w14:textId="77777777" w:rsidR="002061BD" w:rsidRPr="002061BD" w:rsidRDefault="002061BD" w:rsidP="002061BD">
      <w:pPr>
        <w:spacing w:after="0" w:line="240" w:lineRule="auto"/>
        <w:ind w:left="360"/>
        <w:jc w:val="both"/>
        <w:rPr>
          <w:rFonts w:ascii="Times New Roman" w:eastAsia="Times New Roman" w:hAnsi="Times New Roman"/>
          <w:sz w:val="20"/>
          <w:szCs w:val="20"/>
          <w:lang w:eastAsia="hr-HR"/>
        </w:rPr>
      </w:pPr>
    </w:p>
    <w:p w14:paraId="72D2E647" w14:textId="77777777" w:rsidR="002061BD" w:rsidRPr="002061BD" w:rsidRDefault="002061BD" w:rsidP="002061BD">
      <w:pPr>
        <w:spacing w:after="0" w:line="240" w:lineRule="auto"/>
        <w:jc w:val="both"/>
        <w:rPr>
          <w:rFonts w:ascii="Times New Roman" w:eastAsia="Times New Roman" w:hAnsi="Times New Roman"/>
          <w:b/>
          <w:sz w:val="20"/>
          <w:szCs w:val="20"/>
          <w:lang w:eastAsia="hr-HR"/>
        </w:rPr>
      </w:pPr>
      <w:r w:rsidRPr="002061BD">
        <w:rPr>
          <w:rFonts w:ascii="Times New Roman" w:eastAsia="Times New Roman" w:hAnsi="Times New Roman"/>
          <w:b/>
          <w:sz w:val="20"/>
          <w:szCs w:val="20"/>
          <w:lang w:eastAsia="hr-HR"/>
        </w:rPr>
        <w:t>SREDSTVA ZA PROGRAM JAVNIH POTREBA U SPORTU</w:t>
      </w:r>
    </w:p>
    <w:p w14:paraId="1FD927BB" w14:textId="77777777" w:rsidR="002061BD" w:rsidRPr="002061BD" w:rsidRDefault="002061BD" w:rsidP="002061BD">
      <w:pPr>
        <w:spacing w:after="0" w:line="240" w:lineRule="auto"/>
        <w:jc w:val="both"/>
        <w:rPr>
          <w:rFonts w:ascii="Times New Roman" w:eastAsia="Times New Roman" w:hAnsi="Times New Roman"/>
          <w:b/>
          <w:sz w:val="20"/>
          <w:szCs w:val="20"/>
          <w:lang w:eastAsia="hr-HR"/>
        </w:rPr>
      </w:pPr>
    </w:p>
    <w:p w14:paraId="75DE25CE" w14:textId="5B15EAF8" w:rsidR="002061BD" w:rsidRPr="002061BD" w:rsidRDefault="002061BD" w:rsidP="002061BD">
      <w:pPr>
        <w:spacing w:after="0" w:line="240" w:lineRule="auto"/>
        <w:jc w:val="center"/>
        <w:rPr>
          <w:rFonts w:ascii="Times New Roman" w:eastAsia="Times New Roman" w:hAnsi="Times New Roman"/>
          <w:b/>
          <w:sz w:val="20"/>
          <w:szCs w:val="20"/>
          <w:lang w:eastAsia="hr-HR"/>
        </w:rPr>
      </w:pPr>
      <w:r w:rsidRPr="002061BD">
        <w:rPr>
          <w:rFonts w:ascii="Times New Roman" w:eastAsia="Times New Roman" w:hAnsi="Times New Roman"/>
          <w:b/>
          <w:sz w:val="20"/>
          <w:szCs w:val="20"/>
          <w:lang w:eastAsia="hr-HR"/>
        </w:rPr>
        <w:t>Članak 3.</w:t>
      </w:r>
    </w:p>
    <w:p w14:paraId="665D5595" w14:textId="77777777" w:rsidR="002061BD" w:rsidRPr="002061BD" w:rsidRDefault="002061BD" w:rsidP="002061BD">
      <w:pPr>
        <w:spacing w:after="0" w:line="240" w:lineRule="auto"/>
        <w:ind w:firstLine="708"/>
        <w:jc w:val="both"/>
        <w:rPr>
          <w:rFonts w:ascii="Times New Roman" w:eastAsia="Times New Roman" w:hAnsi="Times New Roman"/>
          <w:sz w:val="20"/>
          <w:szCs w:val="20"/>
          <w:lang w:eastAsia="hr-HR"/>
        </w:rPr>
      </w:pPr>
      <w:r w:rsidRPr="002061BD">
        <w:rPr>
          <w:rFonts w:ascii="Times New Roman" w:eastAsia="Times New Roman" w:hAnsi="Times New Roman"/>
          <w:sz w:val="20"/>
          <w:szCs w:val="20"/>
          <w:lang w:eastAsia="hr-HR"/>
        </w:rPr>
        <w:t>Financijska sredstva za ostvarivanje javnih potreba iz članka 2. ovog Programa osiguravaju se u proračunu Općine Kamanje za 2024. godinu u iznosu od 9.000,00 EUR.</w:t>
      </w:r>
    </w:p>
    <w:p w14:paraId="25A917D0" w14:textId="77777777" w:rsidR="002061BD" w:rsidRPr="002061BD" w:rsidRDefault="002061BD" w:rsidP="002061BD">
      <w:pPr>
        <w:spacing w:after="0" w:line="240" w:lineRule="auto"/>
        <w:ind w:firstLine="708"/>
        <w:jc w:val="both"/>
        <w:rPr>
          <w:rFonts w:ascii="Times New Roman" w:eastAsia="Times New Roman" w:hAnsi="Times New Roman"/>
          <w:sz w:val="20"/>
          <w:szCs w:val="20"/>
          <w:lang w:eastAsia="hr-HR"/>
        </w:rPr>
      </w:pPr>
    </w:p>
    <w:p w14:paraId="63034281" w14:textId="77777777" w:rsidR="002061BD" w:rsidRPr="002061BD" w:rsidRDefault="002061BD" w:rsidP="002061BD">
      <w:pPr>
        <w:spacing w:after="0" w:line="240" w:lineRule="auto"/>
        <w:ind w:firstLine="708"/>
        <w:jc w:val="both"/>
        <w:rPr>
          <w:rFonts w:ascii="Times New Roman" w:eastAsia="Times New Roman" w:hAnsi="Times New Roman"/>
          <w:sz w:val="20"/>
          <w:szCs w:val="20"/>
          <w:lang w:eastAsia="hr-HR"/>
        </w:rPr>
      </w:pPr>
      <w:r w:rsidRPr="002061BD">
        <w:rPr>
          <w:rFonts w:ascii="Times New Roman" w:eastAsia="Times New Roman" w:hAnsi="Times New Roman"/>
          <w:sz w:val="20"/>
          <w:szCs w:val="20"/>
          <w:lang w:eastAsia="hr-HR"/>
        </w:rPr>
        <w:t xml:space="preserve"> PROGRAM P1008: RAZVOJ SPORTA I REKREACIJE, </w:t>
      </w:r>
    </w:p>
    <w:p w14:paraId="0F1B34B2" w14:textId="77777777" w:rsidR="002061BD" w:rsidRPr="002061BD" w:rsidRDefault="002061BD" w:rsidP="002061BD">
      <w:pPr>
        <w:spacing w:after="0" w:line="240" w:lineRule="auto"/>
        <w:ind w:firstLine="708"/>
        <w:jc w:val="both"/>
        <w:rPr>
          <w:rFonts w:ascii="Times New Roman" w:eastAsia="Times New Roman" w:hAnsi="Times New Roman"/>
          <w:sz w:val="20"/>
          <w:szCs w:val="20"/>
          <w:lang w:eastAsia="hr-HR"/>
        </w:rPr>
      </w:pPr>
      <w:r w:rsidRPr="002061BD">
        <w:rPr>
          <w:rFonts w:ascii="Times New Roman" w:eastAsia="Times New Roman" w:hAnsi="Times New Roman"/>
          <w:sz w:val="20"/>
          <w:szCs w:val="20"/>
          <w:lang w:eastAsia="hr-HR"/>
        </w:rPr>
        <w:t xml:space="preserve"> FUNKCIJA 081: Službe rekreacije i sporta, </w:t>
      </w:r>
    </w:p>
    <w:p w14:paraId="21C13E5F" w14:textId="77777777" w:rsidR="002061BD" w:rsidRPr="002061BD" w:rsidRDefault="002061BD" w:rsidP="002061BD">
      <w:pPr>
        <w:spacing w:after="0" w:line="240" w:lineRule="auto"/>
        <w:ind w:firstLine="708"/>
        <w:jc w:val="both"/>
        <w:rPr>
          <w:rFonts w:ascii="Times New Roman" w:eastAsia="Times New Roman" w:hAnsi="Times New Roman"/>
          <w:sz w:val="20"/>
          <w:szCs w:val="20"/>
          <w:lang w:eastAsia="hr-HR"/>
        </w:rPr>
      </w:pPr>
      <w:r w:rsidRPr="002061BD">
        <w:rPr>
          <w:rFonts w:ascii="Times New Roman" w:eastAsia="Times New Roman" w:hAnsi="Times New Roman"/>
          <w:sz w:val="20"/>
          <w:szCs w:val="20"/>
          <w:lang w:eastAsia="hr-HR"/>
        </w:rPr>
        <w:t xml:space="preserve"> AKTIVNOST A1008 01: Donacije sportskim društvima  </w:t>
      </w:r>
    </w:p>
    <w:p w14:paraId="0D8294B6" w14:textId="77777777" w:rsidR="002061BD" w:rsidRPr="002061BD" w:rsidRDefault="002061BD" w:rsidP="002061BD">
      <w:pPr>
        <w:spacing w:after="0" w:line="240" w:lineRule="auto"/>
        <w:ind w:firstLine="708"/>
        <w:jc w:val="both"/>
        <w:rPr>
          <w:rFonts w:ascii="Times New Roman" w:eastAsia="Times New Roman" w:hAnsi="Times New Roman"/>
          <w:sz w:val="20"/>
          <w:szCs w:val="20"/>
          <w:lang w:eastAsia="hr-HR"/>
        </w:rPr>
      </w:pPr>
      <w:r w:rsidRPr="002061BD">
        <w:rPr>
          <w:rFonts w:ascii="Times New Roman" w:eastAsia="Times New Roman" w:hAnsi="Times New Roman"/>
          <w:sz w:val="20"/>
          <w:szCs w:val="20"/>
          <w:lang w:eastAsia="hr-HR"/>
        </w:rPr>
        <w:t xml:space="preserve"> KONTO 38: Ostali rashodi: 9.000,00 EUR</w:t>
      </w:r>
    </w:p>
    <w:p w14:paraId="658FC78E" w14:textId="77777777" w:rsidR="002061BD" w:rsidRPr="002061BD" w:rsidRDefault="002061BD" w:rsidP="002061BD">
      <w:pPr>
        <w:spacing w:after="0" w:line="240" w:lineRule="auto"/>
        <w:ind w:firstLine="708"/>
        <w:jc w:val="both"/>
        <w:rPr>
          <w:rFonts w:ascii="Times New Roman" w:eastAsia="Times New Roman" w:hAnsi="Times New Roman"/>
          <w:sz w:val="20"/>
          <w:szCs w:val="20"/>
          <w:lang w:eastAsia="hr-HR"/>
        </w:rPr>
      </w:pPr>
      <w:r w:rsidRPr="002061BD">
        <w:rPr>
          <w:rFonts w:ascii="Times New Roman" w:eastAsia="Times New Roman" w:hAnsi="Times New Roman"/>
          <w:sz w:val="20"/>
          <w:szCs w:val="20"/>
          <w:lang w:eastAsia="hr-HR"/>
        </w:rPr>
        <w:t>IZVOR FINANCIRANJA: 1, Opći prihodi i primici</w:t>
      </w:r>
    </w:p>
    <w:p w14:paraId="57E790B0" w14:textId="77777777" w:rsidR="002061BD" w:rsidRPr="002061BD" w:rsidRDefault="002061BD" w:rsidP="002061BD">
      <w:pPr>
        <w:spacing w:after="0" w:line="240" w:lineRule="auto"/>
        <w:ind w:firstLine="708"/>
        <w:jc w:val="both"/>
        <w:rPr>
          <w:rFonts w:ascii="Times New Roman" w:eastAsia="Times New Roman" w:hAnsi="Times New Roman"/>
          <w:sz w:val="20"/>
          <w:szCs w:val="20"/>
          <w:lang w:eastAsia="hr-HR"/>
        </w:rPr>
      </w:pPr>
    </w:p>
    <w:p w14:paraId="69A6A4AC" w14:textId="77777777" w:rsidR="002061BD" w:rsidRPr="002061BD" w:rsidRDefault="002061BD" w:rsidP="002061BD">
      <w:pPr>
        <w:spacing w:after="0" w:line="240" w:lineRule="auto"/>
        <w:ind w:firstLine="708"/>
        <w:jc w:val="both"/>
        <w:rPr>
          <w:rFonts w:ascii="Times New Roman" w:eastAsia="Times New Roman" w:hAnsi="Times New Roman"/>
          <w:sz w:val="20"/>
          <w:szCs w:val="20"/>
          <w:lang w:eastAsia="hr-HR"/>
        </w:rPr>
      </w:pPr>
      <w:r w:rsidRPr="002061BD">
        <w:rPr>
          <w:rFonts w:ascii="Times New Roman" w:eastAsia="Times New Roman" w:hAnsi="Times New Roman"/>
          <w:sz w:val="20"/>
          <w:szCs w:val="20"/>
          <w:lang w:eastAsia="hr-HR"/>
        </w:rPr>
        <w:lastRenderedPageBreak/>
        <w:t>Sredstva će se dodjeljivati temeljem potpisanog Ugovora i zahtjeva za isplatu sredstava kojima prethodi raspisani javni natječaj / javni poziv za dodjelu sredstava iz proračuna Općine Kamanje te postupak ocjene i odabira programa ili projekta.</w:t>
      </w:r>
    </w:p>
    <w:p w14:paraId="39085A8A" w14:textId="77777777" w:rsidR="002061BD" w:rsidRPr="002061BD" w:rsidRDefault="002061BD" w:rsidP="002061BD">
      <w:pPr>
        <w:spacing w:after="0" w:line="240" w:lineRule="auto"/>
        <w:rPr>
          <w:rFonts w:ascii="Times New Roman" w:eastAsia="Times New Roman" w:hAnsi="Times New Roman"/>
          <w:sz w:val="20"/>
          <w:szCs w:val="20"/>
          <w:lang w:eastAsia="hr-HR"/>
        </w:rPr>
      </w:pPr>
    </w:p>
    <w:p w14:paraId="051ADD49" w14:textId="126C3EB6" w:rsidR="002061BD" w:rsidRPr="002061BD" w:rsidRDefault="002061BD" w:rsidP="002061BD">
      <w:pPr>
        <w:spacing w:after="0" w:line="240" w:lineRule="auto"/>
        <w:rPr>
          <w:rFonts w:ascii="Times New Roman" w:eastAsia="Times New Roman" w:hAnsi="Times New Roman"/>
          <w:b/>
          <w:sz w:val="20"/>
          <w:szCs w:val="20"/>
          <w:lang w:eastAsia="hr-HR"/>
        </w:rPr>
      </w:pPr>
      <w:r w:rsidRPr="002061BD">
        <w:rPr>
          <w:rFonts w:ascii="Times New Roman" w:eastAsia="Times New Roman" w:hAnsi="Times New Roman"/>
          <w:b/>
          <w:sz w:val="20"/>
          <w:szCs w:val="20"/>
          <w:lang w:eastAsia="hr-HR"/>
        </w:rPr>
        <w:t>ZAVRŠNE ODREDBE</w:t>
      </w:r>
    </w:p>
    <w:p w14:paraId="2D6179A6" w14:textId="5DAE7A32" w:rsidR="002061BD" w:rsidRPr="002061BD" w:rsidRDefault="002061BD" w:rsidP="002061BD">
      <w:pPr>
        <w:spacing w:after="0" w:line="240" w:lineRule="auto"/>
        <w:jc w:val="center"/>
        <w:rPr>
          <w:rFonts w:ascii="Times New Roman" w:eastAsia="Times New Roman" w:hAnsi="Times New Roman"/>
          <w:b/>
          <w:sz w:val="20"/>
          <w:szCs w:val="20"/>
          <w:lang w:eastAsia="hr-HR"/>
        </w:rPr>
      </w:pPr>
      <w:r w:rsidRPr="002061BD">
        <w:rPr>
          <w:rFonts w:ascii="Times New Roman" w:eastAsia="Times New Roman" w:hAnsi="Times New Roman"/>
          <w:b/>
          <w:sz w:val="20"/>
          <w:szCs w:val="20"/>
          <w:lang w:eastAsia="hr-HR"/>
        </w:rPr>
        <w:t>Članak 4.</w:t>
      </w:r>
    </w:p>
    <w:p w14:paraId="6E9C42FE" w14:textId="0992C535" w:rsidR="002061BD" w:rsidRPr="002061BD" w:rsidRDefault="002061BD" w:rsidP="002061BD">
      <w:pPr>
        <w:spacing w:after="0" w:line="240" w:lineRule="auto"/>
        <w:ind w:firstLine="708"/>
        <w:jc w:val="both"/>
        <w:rPr>
          <w:rFonts w:ascii="Times New Roman" w:eastAsia="Times New Roman" w:hAnsi="Times New Roman"/>
          <w:sz w:val="20"/>
          <w:szCs w:val="20"/>
          <w:lang w:eastAsia="hr-HR"/>
        </w:rPr>
      </w:pPr>
      <w:r w:rsidRPr="002061BD">
        <w:rPr>
          <w:rFonts w:ascii="Times New Roman" w:eastAsia="Times New Roman" w:hAnsi="Times New Roman"/>
          <w:sz w:val="20"/>
          <w:szCs w:val="20"/>
          <w:lang w:eastAsia="hr-HR"/>
        </w:rPr>
        <w:t>Udruge iz članka 2. stavak 4. ovog Programa dužne su, u svrhu pravdanja utroška doznačenih proračunskih sredstava, dostaviti Općini Kamanje opisno i financijsko izvješće u rokovima i na način utvrđen Ugovorom o dodjeli financijskih sredstava.</w:t>
      </w:r>
    </w:p>
    <w:p w14:paraId="0292D1CC" w14:textId="5EA42B17" w:rsidR="002061BD" w:rsidRPr="002061BD" w:rsidRDefault="002061BD" w:rsidP="002061BD">
      <w:pPr>
        <w:spacing w:after="0" w:line="240" w:lineRule="auto"/>
        <w:jc w:val="center"/>
        <w:rPr>
          <w:rFonts w:ascii="Times New Roman" w:eastAsia="Times New Roman" w:hAnsi="Times New Roman"/>
          <w:b/>
          <w:sz w:val="20"/>
          <w:szCs w:val="20"/>
          <w:lang w:eastAsia="hr-HR"/>
        </w:rPr>
      </w:pPr>
      <w:r w:rsidRPr="002061BD">
        <w:rPr>
          <w:rFonts w:ascii="Times New Roman" w:eastAsia="Times New Roman" w:hAnsi="Times New Roman"/>
          <w:b/>
          <w:sz w:val="20"/>
          <w:szCs w:val="20"/>
          <w:lang w:eastAsia="hr-HR"/>
        </w:rPr>
        <w:t>Članak 5.</w:t>
      </w:r>
    </w:p>
    <w:p w14:paraId="55873AFA" w14:textId="77777777" w:rsidR="002061BD" w:rsidRPr="002061BD" w:rsidRDefault="002061BD" w:rsidP="002061BD">
      <w:pPr>
        <w:spacing w:after="0" w:line="240" w:lineRule="auto"/>
        <w:ind w:firstLine="708"/>
        <w:jc w:val="both"/>
        <w:rPr>
          <w:rFonts w:ascii="Times New Roman" w:eastAsia="Times New Roman" w:hAnsi="Times New Roman"/>
          <w:sz w:val="20"/>
          <w:szCs w:val="20"/>
          <w:lang w:eastAsia="hr-HR"/>
        </w:rPr>
      </w:pPr>
      <w:r w:rsidRPr="002061BD">
        <w:rPr>
          <w:rFonts w:ascii="Times New Roman" w:eastAsia="Times New Roman" w:hAnsi="Times New Roman"/>
          <w:sz w:val="20"/>
          <w:szCs w:val="20"/>
          <w:lang w:eastAsia="hr-HR"/>
        </w:rPr>
        <w:t>Ovaj Program javnih potreba u sportu objavit će se u „Glasniku Općine Kamanje“, a stupa na snagu 01. siječnja 2024. godine.</w:t>
      </w:r>
    </w:p>
    <w:p w14:paraId="3FEE67AF" w14:textId="77777777" w:rsidR="002061BD" w:rsidRPr="002061BD" w:rsidRDefault="002061BD" w:rsidP="002061BD">
      <w:pPr>
        <w:spacing w:after="0" w:line="240" w:lineRule="auto"/>
        <w:rPr>
          <w:rFonts w:ascii="Times New Roman" w:eastAsia="Times New Roman" w:hAnsi="Times New Roman"/>
          <w:b/>
          <w:color w:val="000000"/>
          <w:sz w:val="20"/>
          <w:szCs w:val="20"/>
          <w:lang w:eastAsia="hr-HR"/>
        </w:rPr>
      </w:pPr>
    </w:p>
    <w:p w14:paraId="6E474E8D" w14:textId="5AB5755B" w:rsidR="002061BD" w:rsidRDefault="002061BD" w:rsidP="002061BD">
      <w:pPr>
        <w:pStyle w:val="Bezproreda"/>
        <w:rPr>
          <w:rFonts w:ascii="Times New Roman" w:hAnsi="Times New Roman"/>
          <w:sz w:val="20"/>
          <w:szCs w:val="20"/>
        </w:rPr>
      </w:pPr>
      <w:r w:rsidRPr="00431A9D">
        <w:rPr>
          <w:rFonts w:ascii="Times New Roman" w:hAnsi="Times New Roman"/>
          <w:sz w:val="20"/>
          <w:szCs w:val="20"/>
        </w:rPr>
        <w:t>Prelazi se na sljedeću točku</w:t>
      </w:r>
      <w:r>
        <w:rPr>
          <w:rFonts w:ascii="Times New Roman" w:hAnsi="Times New Roman"/>
          <w:sz w:val="20"/>
          <w:szCs w:val="20"/>
        </w:rPr>
        <w:t>.</w:t>
      </w:r>
    </w:p>
    <w:p w14:paraId="5D638E7A" w14:textId="77777777" w:rsidR="002061BD" w:rsidRPr="00E54FC2" w:rsidRDefault="002061BD" w:rsidP="002061BD">
      <w:pPr>
        <w:pStyle w:val="Bezproreda"/>
        <w:rPr>
          <w:rFonts w:ascii="Times New Roman" w:hAnsi="Times New Roman"/>
          <w:sz w:val="20"/>
          <w:szCs w:val="20"/>
        </w:rPr>
      </w:pPr>
    </w:p>
    <w:p w14:paraId="17E242FC" w14:textId="2936B6CE" w:rsidR="00E54FC2" w:rsidRPr="002061BD" w:rsidRDefault="002061BD">
      <w:pPr>
        <w:pStyle w:val="Odlomakpopisa"/>
        <w:numPr>
          <w:ilvl w:val="0"/>
          <w:numId w:val="3"/>
        </w:numPr>
        <w:rPr>
          <w:b/>
          <w:bCs/>
          <w:sz w:val="20"/>
          <w:szCs w:val="20"/>
          <w:lang w:eastAsia="hr-HR"/>
        </w:rPr>
      </w:pPr>
      <w:r w:rsidRPr="002061BD">
        <w:rPr>
          <w:b/>
          <w:bCs/>
          <w:sz w:val="20"/>
          <w:szCs w:val="20"/>
          <w:lang w:eastAsia="hr-HR"/>
        </w:rPr>
        <w:t>PROGRAM UTROŠKA SREDSTAVA ŠUMSKOG DOPRINOSA U 2024. GODINI</w:t>
      </w:r>
    </w:p>
    <w:p w14:paraId="28DB3AEB" w14:textId="1B109238" w:rsidR="002061BD" w:rsidRPr="002061BD" w:rsidRDefault="002061BD" w:rsidP="002061BD">
      <w:pPr>
        <w:jc w:val="both"/>
        <w:rPr>
          <w:rFonts w:ascii="Times New Roman" w:hAnsi="Times New Roman"/>
          <w:sz w:val="20"/>
          <w:szCs w:val="20"/>
        </w:rPr>
      </w:pPr>
      <w:bookmarkStart w:id="7" w:name="_Hlk154054918"/>
      <w:r w:rsidRPr="00E54FC2">
        <w:rPr>
          <w:rFonts w:ascii="Times New Roman" w:hAnsi="Times New Roman"/>
          <w:sz w:val="20"/>
          <w:szCs w:val="20"/>
        </w:rPr>
        <w:t xml:space="preserve">Daje se na raspravu ova točka dnevnog reda. </w:t>
      </w:r>
      <w:r>
        <w:rPr>
          <w:rFonts w:ascii="Times New Roman" w:hAnsi="Times New Roman"/>
          <w:sz w:val="20"/>
          <w:szCs w:val="20"/>
        </w:rPr>
        <w:t>Načelnik Damir Mateljan</w:t>
      </w:r>
      <w:r w:rsidRPr="00E54FC2">
        <w:rPr>
          <w:rFonts w:ascii="Times New Roman" w:hAnsi="Times New Roman"/>
          <w:sz w:val="20"/>
          <w:szCs w:val="20"/>
        </w:rPr>
        <w:t xml:space="preserve"> je</w:t>
      </w:r>
      <w:r>
        <w:rPr>
          <w:rFonts w:ascii="Times New Roman" w:hAnsi="Times New Roman"/>
          <w:sz w:val="20"/>
          <w:szCs w:val="20"/>
        </w:rPr>
        <w:t xml:space="preserve"> dao</w:t>
      </w:r>
      <w:r w:rsidRPr="00E54FC2">
        <w:rPr>
          <w:rFonts w:ascii="Times New Roman" w:hAnsi="Times New Roman"/>
          <w:sz w:val="20"/>
          <w:szCs w:val="20"/>
        </w:rPr>
        <w:t xml:space="preserve"> objašnjenje Programa</w:t>
      </w:r>
      <w:bookmarkEnd w:id="7"/>
      <w:r w:rsidRPr="00E54FC2">
        <w:rPr>
          <w:rFonts w:ascii="Times New Roman" w:hAnsi="Times New Roman"/>
          <w:sz w:val="20"/>
          <w:szCs w:val="20"/>
        </w:rPr>
        <w:t>.</w:t>
      </w:r>
      <w:r w:rsidRPr="002061BD">
        <w:t xml:space="preserve"> </w:t>
      </w:r>
      <w:r w:rsidRPr="002061BD">
        <w:rPr>
          <w:rFonts w:ascii="Times New Roman" w:hAnsi="Times New Roman"/>
          <w:sz w:val="20"/>
          <w:szCs w:val="20"/>
        </w:rPr>
        <w:t>Programom utroška sredstava šumskog doprinosa za 202</w:t>
      </w:r>
      <w:r>
        <w:rPr>
          <w:rFonts w:ascii="Times New Roman" w:hAnsi="Times New Roman"/>
          <w:sz w:val="20"/>
          <w:szCs w:val="20"/>
        </w:rPr>
        <w:t>4</w:t>
      </w:r>
      <w:r w:rsidRPr="002061BD">
        <w:rPr>
          <w:rFonts w:ascii="Times New Roman" w:hAnsi="Times New Roman"/>
          <w:sz w:val="20"/>
          <w:szCs w:val="20"/>
        </w:rPr>
        <w:t>. godinu utvrđuje se namjena korištenja i kontrola utroška sredstava šumskog doprinosa koji se plaća u visini od 10% jedinicama lokalne samouprave sa statusom potpomognutih područja utvrđenih posebnim propisom kojim se uređuje upravljanje regionalnim razvojem i jedinicama lokalne samouprave u brdsko-planinskim područjima utvrđenim posebnim propisom, dok se šumski doprinos u ostalim jedinicama lokalne samouprave plaća u visini od 5%. U proračunu Općine Kamanje za 202</w:t>
      </w:r>
      <w:r>
        <w:rPr>
          <w:rFonts w:ascii="Times New Roman" w:hAnsi="Times New Roman"/>
          <w:sz w:val="20"/>
          <w:szCs w:val="20"/>
        </w:rPr>
        <w:t>4</w:t>
      </w:r>
      <w:r w:rsidRPr="002061BD">
        <w:rPr>
          <w:rFonts w:ascii="Times New Roman" w:hAnsi="Times New Roman"/>
          <w:sz w:val="20"/>
          <w:szCs w:val="20"/>
        </w:rPr>
        <w:t>. godinu planirani su prihodi po osnovi šumskog doprinosa u ukupnom iznosu od 100,00 EUR. Sredstva šumskog doprinosa koristiti će se za financiranje izgradnje objekata i uređaja komunalne infrastrukture sukladno Programu održavanja komunalne infrastrukture za 202</w:t>
      </w:r>
      <w:r>
        <w:rPr>
          <w:rFonts w:ascii="Times New Roman" w:hAnsi="Times New Roman"/>
          <w:sz w:val="20"/>
          <w:szCs w:val="20"/>
        </w:rPr>
        <w:t>4</w:t>
      </w:r>
      <w:r w:rsidRPr="002061BD">
        <w:rPr>
          <w:rFonts w:ascii="Times New Roman" w:hAnsi="Times New Roman"/>
          <w:sz w:val="20"/>
          <w:szCs w:val="20"/>
        </w:rPr>
        <w:t>. godinu.</w:t>
      </w:r>
    </w:p>
    <w:p w14:paraId="4CE7BB22" w14:textId="77777777" w:rsidR="002061BD" w:rsidRPr="002061BD" w:rsidRDefault="002061BD" w:rsidP="002061BD">
      <w:pPr>
        <w:pStyle w:val="Bezproreda"/>
        <w:rPr>
          <w:rFonts w:ascii="Times New Roman" w:hAnsi="Times New Roman"/>
          <w:sz w:val="20"/>
          <w:szCs w:val="20"/>
        </w:rPr>
      </w:pPr>
      <w:r w:rsidRPr="002061BD">
        <w:rPr>
          <w:rFonts w:ascii="Times New Roman" w:hAnsi="Times New Roman"/>
          <w:sz w:val="20"/>
          <w:szCs w:val="20"/>
        </w:rPr>
        <w:t>Nitko se nije javio za raspravu.</w:t>
      </w:r>
    </w:p>
    <w:p w14:paraId="7102DC18" w14:textId="77777777" w:rsidR="002061BD" w:rsidRPr="002061BD" w:rsidRDefault="002061BD" w:rsidP="002061BD">
      <w:pPr>
        <w:pStyle w:val="Bezproreda"/>
        <w:rPr>
          <w:rFonts w:ascii="Times New Roman" w:hAnsi="Times New Roman"/>
          <w:sz w:val="20"/>
          <w:szCs w:val="20"/>
        </w:rPr>
      </w:pPr>
      <w:r w:rsidRPr="002061BD">
        <w:rPr>
          <w:rFonts w:ascii="Times New Roman" w:hAnsi="Times New Roman"/>
          <w:sz w:val="20"/>
          <w:szCs w:val="20"/>
        </w:rPr>
        <w:t>Prelazi se na glasanje.</w:t>
      </w:r>
    </w:p>
    <w:p w14:paraId="15C26F45" w14:textId="6EE386E4" w:rsidR="002061BD" w:rsidRPr="002061BD" w:rsidRDefault="002061BD" w:rsidP="002061BD">
      <w:pPr>
        <w:pStyle w:val="Bezproreda"/>
        <w:rPr>
          <w:rFonts w:ascii="Times New Roman" w:hAnsi="Times New Roman"/>
          <w:sz w:val="20"/>
          <w:szCs w:val="20"/>
        </w:rPr>
      </w:pPr>
      <w:r w:rsidRPr="002061BD">
        <w:rPr>
          <w:rFonts w:ascii="Times New Roman" w:hAnsi="Times New Roman"/>
          <w:sz w:val="20"/>
          <w:szCs w:val="20"/>
        </w:rPr>
        <w:t xml:space="preserve">Utvrđuje se da je ova točka dnevnog reda usvojena </w:t>
      </w:r>
      <w:r w:rsidRPr="002061BD">
        <w:rPr>
          <w:rFonts w:ascii="Times New Roman" w:hAnsi="Times New Roman"/>
          <w:b/>
          <w:bCs/>
          <w:sz w:val="20"/>
          <w:szCs w:val="20"/>
          <w:u w:val="single"/>
        </w:rPr>
        <w:t xml:space="preserve">JEDNOGLASNO, sa </w:t>
      </w:r>
      <w:r w:rsidR="00825A67">
        <w:rPr>
          <w:rFonts w:ascii="Times New Roman" w:hAnsi="Times New Roman"/>
          <w:b/>
          <w:bCs/>
          <w:sz w:val="20"/>
          <w:szCs w:val="20"/>
          <w:u w:val="single"/>
        </w:rPr>
        <w:t>4</w:t>
      </w:r>
      <w:r w:rsidRPr="002061BD">
        <w:rPr>
          <w:rFonts w:ascii="Times New Roman" w:hAnsi="Times New Roman"/>
          <w:b/>
          <w:bCs/>
          <w:sz w:val="20"/>
          <w:szCs w:val="20"/>
          <w:u w:val="single"/>
        </w:rPr>
        <w:t xml:space="preserve"> glasova ZA.</w:t>
      </w:r>
    </w:p>
    <w:p w14:paraId="1327F0DE" w14:textId="77777777" w:rsidR="002061BD" w:rsidRDefault="002061BD" w:rsidP="002061BD">
      <w:pPr>
        <w:pStyle w:val="Bezproreda"/>
        <w:jc w:val="center"/>
        <w:rPr>
          <w:rFonts w:ascii="Times New Roman" w:hAnsi="Times New Roman"/>
          <w:b/>
          <w:bCs/>
          <w:sz w:val="20"/>
          <w:szCs w:val="20"/>
        </w:rPr>
      </w:pPr>
    </w:p>
    <w:p w14:paraId="0171FF1C" w14:textId="7E5036A8" w:rsidR="002061BD" w:rsidRPr="002061BD" w:rsidRDefault="002061BD" w:rsidP="002061BD">
      <w:pPr>
        <w:pStyle w:val="Bezproreda"/>
        <w:jc w:val="center"/>
        <w:rPr>
          <w:rFonts w:ascii="Times New Roman" w:hAnsi="Times New Roman"/>
          <w:b/>
          <w:bCs/>
          <w:sz w:val="20"/>
          <w:szCs w:val="20"/>
        </w:rPr>
      </w:pPr>
      <w:r w:rsidRPr="00A11F12">
        <w:rPr>
          <w:rFonts w:ascii="Times New Roman" w:hAnsi="Times New Roman"/>
          <w:b/>
          <w:bCs/>
          <w:sz w:val="20"/>
          <w:szCs w:val="20"/>
        </w:rPr>
        <w:t>Utvrđuje se da je donesen sljedeć</w:t>
      </w:r>
      <w:r>
        <w:rPr>
          <w:rFonts w:ascii="Times New Roman" w:hAnsi="Times New Roman"/>
          <w:b/>
          <w:bCs/>
          <w:sz w:val="20"/>
          <w:szCs w:val="20"/>
        </w:rPr>
        <w:t>i</w:t>
      </w:r>
    </w:p>
    <w:p w14:paraId="49038177" w14:textId="77777777" w:rsidR="002061BD" w:rsidRPr="002061BD" w:rsidRDefault="002061BD" w:rsidP="002061BD">
      <w:pPr>
        <w:spacing w:after="0" w:line="240" w:lineRule="auto"/>
        <w:jc w:val="center"/>
        <w:rPr>
          <w:rFonts w:ascii="Times New Roman" w:eastAsia="Times New Roman" w:hAnsi="Times New Roman"/>
          <w:sz w:val="20"/>
          <w:szCs w:val="20"/>
          <w:lang w:eastAsia="hr-HR"/>
        </w:rPr>
      </w:pPr>
      <w:r w:rsidRPr="002061BD">
        <w:rPr>
          <w:rFonts w:ascii="Times New Roman" w:eastAsia="Times New Roman" w:hAnsi="Times New Roman"/>
          <w:b/>
          <w:bCs/>
          <w:sz w:val="20"/>
          <w:szCs w:val="20"/>
          <w:lang w:eastAsia="hr-HR"/>
        </w:rPr>
        <w:t>PROGRAM UTROŠKA SREDSTAVA ŠUMSKOG DOPRINOSA ZA 2024. GODINU</w:t>
      </w:r>
    </w:p>
    <w:p w14:paraId="268A9B0F" w14:textId="77777777" w:rsidR="002061BD" w:rsidRPr="002061BD" w:rsidRDefault="002061BD" w:rsidP="002061BD">
      <w:pPr>
        <w:spacing w:after="0" w:line="240" w:lineRule="auto"/>
        <w:jc w:val="both"/>
        <w:rPr>
          <w:rFonts w:ascii="Times New Roman" w:eastAsia="Times New Roman" w:hAnsi="Times New Roman"/>
          <w:sz w:val="20"/>
          <w:szCs w:val="20"/>
          <w:lang w:eastAsia="hr-HR"/>
        </w:rPr>
      </w:pPr>
    </w:p>
    <w:p w14:paraId="2E6B4659" w14:textId="77777777" w:rsidR="002061BD" w:rsidRPr="002061BD" w:rsidRDefault="002061BD" w:rsidP="002061BD">
      <w:pPr>
        <w:spacing w:after="240" w:line="240" w:lineRule="auto"/>
        <w:jc w:val="center"/>
        <w:rPr>
          <w:rFonts w:ascii="Times New Roman" w:eastAsia="Times New Roman" w:hAnsi="Times New Roman"/>
          <w:b/>
          <w:sz w:val="20"/>
          <w:szCs w:val="20"/>
          <w:lang w:eastAsia="hr-HR"/>
        </w:rPr>
      </w:pPr>
      <w:r w:rsidRPr="002061BD">
        <w:rPr>
          <w:rFonts w:ascii="Times New Roman" w:eastAsia="Times New Roman" w:hAnsi="Times New Roman"/>
          <w:b/>
          <w:sz w:val="20"/>
          <w:szCs w:val="20"/>
          <w:lang w:eastAsia="hr-HR"/>
        </w:rPr>
        <w:t>Članak 1.</w:t>
      </w:r>
    </w:p>
    <w:p w14:paraId="32C4B082" w14:textId="7F4BCB8F" w:rsidR="002061BD" w:rsidRPr="002061BD" w:rsidRDefault="002061BD" w:rsidP="002061BD">
      <w:pPr>
        <w:spacing w:after="0" w:line="240" w:lineRule="auto"/>
        <w:ind w:firstLine="708"/>
        <w:jc w:val="both"/>
        <w:rPr>
          <w:rFonts w:ascii="Times New Roman" w:eastAsia="Times New Roman" w:hAnsi="Times New Roman"/>
          <w:sz w:val="20"/>
          <w:szCs w:val="20"/>
          <w:lang w:eastAsia="hr-HR"/>
        </w:rPr>
      </w:pPr>
      <w:r w:rsidRPr="002061BD">
        <w:rPr>
          <w:rFonts w:ascii="Times New Roman" w:eastAsia="Times New Roman" w:hAnsi="Times New Roman"/>
          <w:sz w:val="20"/>
          <w:szCs w:val="20"/>
          <w:lang w:eastAsia="hr-HR"/>
        </w:rPr>
        <w:t>Programom utroška sredstava šumskog doprinosa za 2024. godinu utvrđuje se namjena korištenja i kontrola utroška sredstava šumskog doprinosa koji se plaća u visini od 10% jedinicama lokalne samouprave sa statusom potpomognutih područja utvrđenih posebnim propisom kojim se uređuje upravljanje regionalnim razvojem i jedinicama lokalne samouprave u brdsko-planinskim područjima utvrđenim posebnim propisom, dok se šumski doprinos u ostalim jedinicama lokalne samouprave plaća u visini od 5%.</w:t>
      </w:r>
    </w:p>
    <w:p w14:paraId="3EB42931" w14:textId="77777777" w:rsidR="002061BD" w:rsidRPr="002061BD" w:rsidRDefault="002061BD" w:rsidP="002061BD">
      <w:pPr>
        <w:spacing w:after="240" w:line="240" w:lineRule="auto"/>
        <w:jc w:val="center"/>
        <w:rPr>
          <w:rFonts w:ascii="Times New Roman" w:eastAsia="Times New Roman" w:hAnsi="Times New Roman"/>
          <w:b/>
          <w:sz w:val="20"/>
          <w:szCs w:val="20"/>
          <w:lang w:eastAsia="hr-HR"/>
        </w:rPr>
      </w:pPr>
      <w:r w:rsidRPr="002061BD">
        <w:rPr>
          <w:rFonts w:ascii="Times New Roman" w:eastAsia="Times New Roman" w:hAnsi="Times New Roman"/>
          <w:b/>
          <w:sz w:val="20"/>
          <w:szCs w:val="20"/>
          <w:lang w:eastAsia="hr-HR"/>
        </w:rPr>
        <w:t>Članak 2.</w:t>
      </w:r>
    </w:p>
    <w:p w14:paraId="209D1EF6" w14:textId="77777777" w:rsidR="002061BD" w:rsidRPr="002061BD" w:rsidRDefault="002061BD" w:rsidP="002061BD">
      <w:pPr>
        <w:spacing w:after="0" w:line="240" w:lineRule="auto"/>
        <w:ind w:firstLine="708"/>
        <w:jc w:val="both"/>
        <w:rPr>
          <w:rFonts w:ascii="Times New Roman" w:eastAsia="Times New Roman" w:hAnsi="Times New Roman"/>
          <w:sz w:val="20"/>
          <w:szCs w:val="20"/>
          <w:lang w:eastAsia="hr-HR"/>
        </w:rPr>
      </w:pPr>
      <w:r w:rsidRPr="002061BD">
        <w:rPr>
          <w:rFonts w:ascii="Times New Roman" w:eastAsia="Times New Roman" w:hAnsi="Times New Roman"/>
          <w:sz w:val="20"/>
          <w:szCs w:val="20"/>
          <w:lang w:eastAsia="hr-HR"/>
        </w:rPr>
        <w:t>Sredstva šumskog doprinosa uplaćuju se na žiro račun Proračuna Općine Kamanje IBAN broj HR8223400091862300007 otvoren kod Privredne banke Zagreb d.d., Podružnica Karlovac.</w:t>
      </w:r>
    </w:p>
    <w:p w14:paraId="519FECC9" w14:textId="77777777" w:rsidR="002061BD" w:rsidRDefault="002061BD" w:rsidP="002061BD">
      <w:pPr>
        <w:spacing w:after="0" w:line="240" w:lineRule="auto"/>
        <w:jc w:val="center"/>
        <w:rPr>
          <w:rFonts w:ascii="Times New Roman" w:eastAsia="Times New Roman" w:hAnsi="Times New Roman"/>
          <w:b/>
          <w:bCs/>
          <w:sz w:val="20"/>
          <w:szCs w:val="20"/>
          <w:lang w:eastAsia="hr-HR"/>
        </w:rPr>
      </w:pPr>
    </w:p>
    <w:p w14:paraId="46B974E5" w14:textId="664DCC35" w:rsidR="002061BD" w:rsidRPr="002061BD" w:rsidRDefault="002061BD" w:rsidP="002061BD">
      <w:pPr>
        <w:spacing w:after="0" w:line="240" w:lineRule="auto"/>
        <w:jc w:val="center"/>
        <w:rPr>
          <w:rFonts w:ascii="Times New Roman" w:eastAsia="Times New Roman" w:hAnsi="Times New Roman"/>
          <w:b/>
          <w:bCs/>
          <w:sz w:val="20"/>
          <w:szCs w:val="20"/>
          <w:lang w:eastAsia="hr-HR"/>
        </w:rPr>
      </w:pPr>
      <w:r w:rsidRPr="002061BD">
        <w:rPr>
          <w:rFonts w:ascii="Times New Roman" w:eastAsia="Times New Roman" w:hAnsi="Times New Roman"/>
          <w:b/>
          <w:bCs/>
          <w:sz w:val="20"/>
          <w:szCs w:val="20"/>
          <w:lang w:eastAsia="hr-HR"/>
        </w:rPr>
        <w:t>Članak 3.</w:t>
      </w:r>
    </w:p>
    <w:p w14:paraId="53C65181" w14:textId="77777777" w:rsidR="002061BD" w:rsidRPr="002061BD" w:rsidRDefault="002061BD" w:rsidP="002061BD">
      <w:pPr>
        <w:spacing w:after="0" w:line="240" w:lineRule="auto"/>
        <w:jc w:val="center"/>
        <w:rPr>
          <w:rFonts w:ascii="Times New Roman" w:eastAsia="Times New Roman" w:hAnsi="Times New Roman"/>
          <w:b/>
          <w:bCs/>
          <w:sz w:val="20"/>
          <w:szCs w:val="20"/>
          <w:lang w:eastAsia="hr-HR"/>
        </w:rPr>
      </w:pPr>
    </w:p>
    <w:p w14:paraId="7A31934F" w14:textId="77777777" w:rsidR="002061BD" w:rsidRPr="002061BD" w:rsidRDefault="002061BD" w:rsidP="002061BD">
      <w:pPr>
        <w:spacing w:after="240" w:line="240" w:lineRule="auto"/>
        <w:jc w:val="both"/>
        <w:rPr>
          <w:rFonts w:ascii="Times New Roman" w:eastAsia="Times New Roman" w:hAnsi="Times New Roman"/>
          <w:sz w:val="20"/>
          <w:szCs w:val="20"/>
          <w:lang w:eastAsia="hr-HR"/>
        </w:rPr>
      </w:pPr>
      <w:r w:rsidRPr="002061BD">
        <w:rPr>
          <w:rFonts w:ascii="Times New Roman" w:eastAsia="Times New Roman" w:hAnsi="Times New Roman"/>
          <w:b/>
          <w:sz w:val="20"/>
          <w:szCs w:val="20"/>
          <w:lang w:eastAsia="hr-HR"/>
        </w:rPr>
        <w:tab/>
      </w:r>
      <w:r w:rsidRPr="002061BD">
        <w:rPr>
          <w:rFonts w:ascii="Times New Roman" w:eastAsia="Times New Roman" w:hAnsi="Times New Roman"/>
          <w:sz w:val="20"/>
          <w:szCs w:val="20"/>
          <w:lang w:eastAsia="hr-HR"/>
        </w:rPr>
        <w:t>Prihod sredstava šumskog doprinosa za 2024. godinu planiran u visini 100,00 EUR, utrošit će se u svrhu izgradnje komunalne infrastrukture, a prema Programu održavanja komunalne infrastrukture za 2024. godinu, a u skladu s namjenom utvrđenom člankom 69. stavkom 3. Zakona o šumama (Narodne novine, br. 68/18, 115/18, 98/19 i 32/20). Ukoliko planirana sredstva ne budu ostvarena u navedenom iznosu, naknadnim će se izmjenama i dopunama odgovarajuće uskladiti sadržaj ovog Programa.</w:t>
      </w:r>
    </w:p>
    <w:p w14:paraId="5AED288C" w14:textId="77777777" w:rsidR="002061BD" w:rsidRPr="002061BD" w:rsidRDefault="002061BD" w:rsidP="002061BD">
      <w:pPr>
        <w:spacing w:before="240" w:after="240" w:line="240" w:lineRule="auto"/>
        <w:jc w:val="center"/>
        <w:rPr>
          <w:rFonts w:ascii="Times New Roman" w:eastAsia="Times New Roman" w:hAnsi="Times New Roman"/>
          <w:b/>
          <w:sz w:val="20"/>
          <w:szCs w:val="20"/>
          <w:lang w:eastAsia="hr-HR"/>
        </w:rPr>
      </w:pPr>
      <w:r w:rsidRPr="002061BD">
        <w:rPr>
          <w:rFonts w:ascii="Times New Roman" w:eastAsia="Times New Roman" w:hAnsi="Times New Roman"/>
          <w:b/>
          <w:sz w:val="20"/>
          <w:szCs w:val="20"/>
          <w:lang w:eastAsia="hr-HR"/>
        </w:rPr>
        <w:t>Članak 4.</w:t>
      </w:r>
    </w:p>
    <w:p w14:paraId="57395D99" w14:textId="77777777" w:rsidR="002061BD" w:rsidRPr="002061BD" w:rsidRDefault="002061BD" w:rsidP="002061BD">
      <w:pPr>
        <w:spacing w:after="0" w:line="240" w:lineRule="auto"/>
        <w:ind w:firstLine="708"/>
        <w:jc w:val="both"/>
        <w:rPr>
          <w:rFonts w:ascii="Times New Roman" w:eastAsia="Times New Roman" w:hAnsi="Times New Roman"/>
          <w:sz w:val="24"/>
          <w:szCs w:val="24"/>
          <w:lang w:eastAsia="hr-HR"/>
        </w:rPr>
      </w:pPr>
      <w:r w:rsidRPr="002061BD">
        <w:rPr>
          <w:rFonts w:ascii="Times New Roman" w:eastAsia="Times New Roman" w:hAnsi="Times New Roman"/>
          <w:sz w:val="20"/>
          <w:szCs w:val="20"/>
          <w:lang w:eastAsia="hr-HR"/>
        </w:rPr>
        <w:t>Ovaj Program stupa na snagu osam dana nakon objave u „Glasniku Općine Kamanje“, a primjenjivati će se od 01.01.2024. god.</w:t>
      </w:r>
      <w:r w:rsidRPr="002061BD">
        <w:rPr>
          <w:rFonts w:ascii="Times New Roman" w:eastAsia="Times New Roman" w:hAnsi="Times New Roman"/>
          <w:sz w:val="24"/>
          <w:szCs w:val="24"/>
          <w:lang w:eastAsia="hr-HR"/>
        </w:rPr>
        <w:t xml:space="preserve"> </w:t>
      </w:r>
      <w:r w:rsidRPr="002061BD">
        <w:rPr>
          <w:rFonts w:ascii="Times New Roman" w:eastAsia="Times New Roman" w:hAnsi="Times New Roman"/>
          <w:b/>
          <w:sz w:val="24"/>
          <w:szCs w:val="24"/>
          <w:lang w:eastAsia="hr-HR"/>
        </w:rPr>
        <w:tab/>
      </w:r>
      <w:r w:rsidRPr="002061BD">
        <w:rPr>
          <w:rFonts w:ascii="Times New Roman" w:eastAsia="Times New Roman" w:hAnsi="Times New Roman"/>
          <w:b/>
          <w:sz w:val="24"/>
          <w:szCs w:val="24"/>
          <w:lang w:eastAsia="hr-HR"/>
        </w:rPr>
        <w:tab/>
      </w:r>
      <w:r w:rsidRPr="002061BD">
        <w:rPr>
          <w:rFonts w:ascii="Times New Roman" w:eastAsia="Times New Roman" w:hAnsi="Times New Roman"/>
          <w:b/>
          <w:sz w:val="24"/>
          <w:szCs w:val="24"/>
          <w:lang w:eastAsia="hr-HR"/>
        </w:rPr>
        <w:tab/>
      </w:r>
      <w:r w:rsidRPr="002061BD">
        <w:rPr>
          <w:rFonts w:ascii="Times New Roman" w:eastAsia="Times New Roman" w:hAnsi="Times New Roman"/>
          <w:b/>
          <w:sz w:val="24"/>
          <w:szCs w:val="24"/>
          <w:lang w:eastAsia="hr-HR"/>
        </w:rPr>
        <w:tab/>
      </w:r>
      <w:r w:rsidRPr="002061BD">
        <w:rPr>
          <w:rFonts w:ascii="Times New Roman" w:eastAsia="Times New Roman" w:hAnsi="Times New Roman"/>
          <w:b/>
          <w:sz w:val="24"/>
          <w:szCs w:val="24"/>
          <w:lang w:eastAsia="hr-HR"/>
        </w:rPr>
        <w:tab/>
      </w:r>
    </w:p>
    <w:p w14:paraId="79E2B46D" w14:textId="77777777" w:rsidR="00922D14" w:rsidRDefault="00922D14" w:rsidP="00922D14">
      <w:pPr>
        <w:pStyle w:val="Bezproreda"/>
        <w:rPr>
          <w:rFonts w:ascii="Times New Roman" w:hAnsi="Times New Roman"/>
          <w:sz w:val="20"/>
          <w:szCs w:val="20"/>
        </w:rPr>
      </w:pPr>
    </w:p>
    <w:p w14:paraId="4725FA8F" w14:textId="4897070E" w:rsidR="002061BD" w:rsidRDefault="00922D14" w:rsidP="00922D14">
      <w:pPr>
        <w:pStyle w:val="Bezproreda"/>
        <w:rPr>
          <w:rFonts w:ascii="Times New Roman" w:hAnsi="Times New Roman"/>
          <w:sz w:val="20"/>
          <w:szCs w:val="20"/>
        </w:rPr>
      </w:pPr>
      <w:r w:rsidRPr="00431A9D">
        <w:rPr>
          <w:rFonts w:ascii="Times New Roman" w:hAnsi="Times New Roman"/>
          <w:sz w:val="20"/>
          <w:szCs w:val="20"/>
        </w:rPr>
        <w:t>Prelazi se na sljedeću točku</w:t>
      </w:r>
      <w:r>
        <w:rPr>
          <w:rFonts w:ascii="Times New Roman" w:hAnsi="Times New Roman"/>
          <w:sz w:val="20"/>
          <w:szCs w:val="20"/>
        </w:rPr>
        <w:t>.</w:t>
      </w:r>
    </w:p>
    <w:p w14:paraId="6115AA13" w14:textId="77777777" w:rsidR="00922D14" w:rsidRPr="00922D14" w:rsidRDefault="00922D14" w:rsidP="00922D14">
      <w:pPr>
        <w:pStyle w:val="Bezproreda"/>
        <w:rPr>
          <w:rFonts w:ascii="Times New Roman" w:hAnsi="Times New Roman"/>
          <w:sz w:val="20"/>
          <w:szCs w:val="20"/>
        </w:rPr>
      </w:pPr>
    </w:p>
    <w:p w14:paraId="2AF35AA3" w14:textId="421B80B5" w:rsidR="00922D14" w:rsidRPr="00922D14" w:rsidRDefault="00922D14">
      <w:pPr>
        <w:pStyle w:val="Odlomakpopisa"/>
        <w:numPr>
          <w:ilvl w:val="0"/>
          <w:numId w:val="3"/>
        </w:numPr>
        <w:rPr>
          <w:b/>
          <w:bCs/>
          <w:sz w:val="20"/>
          <w:szCs w:val="20"/>
          <w:lang w:eastAsia="hr-HR"/>
        </w:rPr>
      </w:pPr>
      <w:r w:rsidRPr="00922D14">
        <w:rPr>
          <w:b/>
          <w:bCs/>
          <w:sz w:val="20"/>
          <w:szCs w:val="20"/>
          <w:lang w:eastAsia="hr-HR"/>
        </w:rPr>
        <w:t>PROGRAM UTROŠKA NAKNADE ZA ZADRŽAVANJE NEZAKONITO IZGRAĐENIH ZGRADA U PROSTORU U 2024. GODINI</w:t>
      </w:r>
    </w:p>
    <w:p w14:paraId="49650617" w14:textId="22D1E6D1" w:rsidR="00922D14" w:rsidRPr="00922D14" w:rsidRDefault="00922D14" w:rsidP="00922D14">
      <w:pPr>
        <w:pStyle w:val="Bezproreda"/>
        <w:jc w:val="both"/>
        <w:rPr>
          <w:rFonts w:ascii="Times New Roman" w:hAnsi="Times New Roman"/>
          <w:sz w:val="20"/>
          <w:szCs w:val="20"/>
          <w:lang w:eastAsia="hr-HR"/>
        </w:rPr>
      </w:pPr>
      <w:r w:rsidRPr="00E54FC2">
        <w:rPr>
          <w:rFonts w:ascii="Times New Roman" w:hAnsi="Times New Roman"/>
          <w:sz w:val="20"/>
          <w:szCs w:val="20"/>
        </w:rPr>
        <w:lastRenderedPageBreak/>
        <w:t xml:space="preserve">Daje se na raspravu ova točka dnevnog reda. </w:t>
      </w:r>
      <w:r>
        <w:rPr>
          <w:rFonts w:ascii="Times New Roman" w:hAnsi="Times New Roman"/>
          <w:sz w:val="20"/>
          <w:szCs w:val="20"/>
        </w:rPr>
        <w:t>Načelnik Damir Mateljan</w:t>
      </w:r>
      <w:r w:rsidRPr="00E54FC2">
        <w:rPr>
          <w:rFonts w:ascii="Times New Roman" w:hAnsi="Times New Roman"/>
          <w:sz w:val="20"/>
          <w:szCs w:val="20"/>
        </w:rPr>
        <w:t xml:space="preserve"> je</w:t>
      </w:r>
      <w:r>
        <w:rPr>
          <w:rFonts w:ascii="Times New Roman" w:hAnsi="Times New Roman"/>
          <w:sz w:val="20"/>
          <w:szCs w:val="20"/>
        </w:rPr>
        <w:t xml:space="preserve"> dao</w:t>
      </w:r>
      <w:r w:rsidRPr="00E54FC2">
        <w:rPr>
          <w:rFonts w:ascii="Times New Roman" w:hAnsi="Times New Roman"/>
          <w:sz w:val="20"/>
          <w:szCs w:val="20"/>
        </w:rPr>
        <w:t xml:space="preserve"> objašnjenje Programa</w:t>
      </w:r>
      <w:r w:rsidRPr="00922D14">
        <w:rPr>
          <w:rFonts w:ascii="Times New Roman" w:hAnsi="Times New Roman"/>
          <w:sz w:val="20"/>
          <w:szCs w:val="20"/>
          <w:lang w:eastAsia="hr-HR"/>
        </w:rPr>
        <w:t xml:space="preserve"> Programom utroška naknade za zadržavanje nezakonito izgrađene zgrade u prostoru za 202</w:t>
      </w:r>
      <w:r>
        <w:rPr>
          <w:rFonts w:ascii="Times New Roman" w:hAnsi="Times New Roman"/>
          <w:sz w:val="20"/>
          <w:szCs w:val="20"/>
          <w:lang w:eastAsia="hr-HR"/>
        </w:rPr>
        <w:t>4</w:t>
      </w:r>
      <w:r w:rsidRPr="00922D14">
        <w:rPr>
          <w:rFonts w:ascii="Times New Roman" w:hAnsi="Times New Roman"/>
          <w:sz w:val="20"/>
          <w:szCs w:val="20"/>
          <w:lang w:eastAsia="hr-HR"/>
        </w:rPr>
        <w:t>. godinu utvrđuje namjena korištenja i kontrola utroška naknade. Kazala je kako se u proračunu Općine Kamanje za 202</w:t>
      </w:r>
      <w:r>
        <w:rPr>
          <w:rFonts w:ascii="Times New Roman" w:hAnsi="Times New Roman"/>
          <w:sz w:val="20"/>
          <w:szCs w:val="20"/>
          <w:lang w:eastAsia="hr-HR"/>
        </w:rPr>
        <w:t>4</w:t>
      </w:r>
      <w:r w:rsidRPr="00922D14">
        <w:rPr>
          <w:rFonts w:ascii="Times New Roman" w:hAnsi="Times New Roman"/>
          <w:sz w:val="20"/>
          <w:szCs w:val="20"/>
          <w:lang w:eastAsia="hr-HR"/>
        </w:rPr>
        <w:t>. godinu predviđaju sredstva naknade za zadržavanje nezakonito izgrađene zgrade u iznosu od 500,00 EUR te će se ista utrošiti u okviru Programa održavanja komunalne infrastrukture u 202</w:t>
      </w:r>
      <w:r>
        <w:rPr>
          <w:rFonts w:ascii="Times New Roman" w:hAnsi="Times New Roman"/>
          <w:sz w:val="20"/>
          <w:szCs w:val="20"/>
          <w:lang w:eastAsia="hr-HR"/>
        </w:rPr>
        <w:t>4</w:t>
      </w:r>
      <w:r w:rsidRPr="00922D14">
        <w:rPr>
          <w:rFonts w:ascii="Times New Roman" w:hAnsi="Times New Roman"/>
          <w:sz w:val="20"/>
          <w:szCs w:val="20"/>
          <w:lang w:eastAsia="hr-HR"/>
        </w:rPr>
        <w:t>. godini.</w:t>
      </w:r>
    </w:p>
    <w:p w14:paraId="71A59263" w14:textId="77777777" w:rsidR="00994AEC" w:rsidRDefault="00994AEC" w:rsidP="00994AEC">
      <w:pPr>
        <w:pStyle w:val="Bezproreda"/>
        <w:rPr>
          <w:rFonts w:ascii="Times New Roman" w:hAnsi="Times New Roman"/>
          <w:sz w:val="20"/>
          <w:szCs w:val="20"/>
        </w:rPr>
      </w:pPr>
    </w:p>
    <w:p w14:paraId="31665B53" w14:textId="77777777" w:rsidR="00994AEC" w:rsidRDefault="00994AEC" w:rsidP="00994AEC">
      <w:pPr>
        <w:pStyle w:val="Bezproreda"/>
        <w:rPr>
          <w:rFonts w:ascii="Times New Roman" w:hAnsi="Times New Roman"/>
          <w:sz w:val="20"/>
          <w:szCs w:val="20"/>
        </w:rPr>
      </w:pPr>
      <w:r w:rsidRPr="002061BD">
        <w:rPr>
          <w:rFonts w:ascii="Times New Roman" w:hAnsi="Times New Roman"/>
          <w:sz w:val="20"/>
          <w:szCs w:val="20"/>
        </w:rPr>
        <w:t>Nitko se nije javio za raspravu.</w:t>
      </w:r>
    </w:p>
    <w:p w14:paraId="77AA323C" w14:textId="4C6741F3" w:rsidR="00994AEC" w:rsidRDefault="00994AEC" w:rsidP="00994AEC">
      <w:pPr>
        <w:pStyle w:val="Bezproreda"/>
        <w:rPr>
          <w:rFonts w:ascii="Times New Roman" w:eastAsia="Times New Roman" w:hAnsi="Times New Roman"/>
          <w:b/>
          <w:bCs/>
          <w:sz w:val="20"/>
          <w:szCs w:val="20"/>
          <w:u w:val="single"/>
          <w:lang w:eastAsia="hr-HR"/>
        </w:rPr>
      </w:pPr>
      <w:r w:rsidRPr="005C2A62">
        <w:rPr>
          <w:rFonts w:ascii="Times New Roman" w:eastAsia="Times New Roman" w:hAnsi="Times New Roman"/>
          <w:sz w:val="20"/>
          <w:szCs w:val="20"/>
          <w:lang w:eastAsia="hr-HR"/>
        </w:rPr>
        <w:t xml:space="preserve">Utvrđuje se da je ova točka dnevnog reda usvojena </w:t>
      </w:r>
      <w:r>
        <w:rPr>
          <w:rFonts w:ascii="Times New Roman" w:eastAsia="Times New Roman" w:hAnsi="Times New Roman"/>
          <w:sz w:val="20"/>
          <w:szCs w:val="20"/>
          <w:lang w:eastAsia="hr-HR"/>
        </w:rPr>
        <w:t xml:space="preserve">je </w:t>
      </w:r>
      <w:r w:rsidRPr="002061BD">
        <w:rPr>
          <w:rFonts w:ascii="Times New Roman" w:eastAsia="Times New Roman" w:hAnsi="Times New Roman"/>
          <w:b/>
          <w:bCs/>
          <w:sz w:val="20"/>
          <w:szCs w:val="20"/>
          <w:u w:val="single"/>
          <w:lang w:eastAsia="hr-HR"/>
        </w:rPr>
        <w:t>JEDNOGLASNO sa 4 glasova</w:t>
      </w:r>
      <w:r>
        <w:rPr>
          <w:rFonts w:ascii="Times New Roman" w:eastAsia="Times New Roman" w:hAnsi="Times New Roman"/>
          <w:b/>
          <w:bCs/>
          <w:sz w:val="20"/>
          <w:szCs w:val="20"/>
          <w:u w:val="single"/>
          <w:lang w:eastAsia="hr-HR"/>
        </w:rPr>
        <w:t xml:space="preserve"> ZA.</w:t>
      </w:r>
    </w:p>
    <w:p w14:paraId="0551743A" w14:textId="77777777" w:rsidR="00994AEC" w:rsidRDefault="00994AEC" w:rsidP="00994AEC">
      <w:pPr>
        <w:pStyle w:val="Bezproreda"/>
        <w:rPr>
          <w:rFonts w:ascii="Times New Roman" w:eastAsia="Times New Roman" w:hAnsi="Times New Roman"/>
          <w:b/>
          <w:bCs/>
          <w:sz w:val="20"/>
          <w:szCs w:val="20"/>
          <w:u w:val="single"/>
          <w:lang w:eastAsia="hr-HR"/>
        </w:rPr>
      </w:pPr>
    </w:p>
    <w:p w14:paraId="03FE6253" w14:textId="77777777" w:rsidR="00994AEC" w:rsidRPr="002061BD" w:rsidRDefault="00994AEC" w:rsidP="00994AEC">
      <w:pPr>
        <w:pStyle w:val="Bezproreda"/>
        <w:jc w:val="center"/>
        <w:rPr>
          <w:rFonts w:ascii="Times New Roman" w:hAnsi="Times New Roman"/>
          <w:b/>
          <w:bCs/>
          <w:sz w:val="20"/>
          <w:szCs w:val="20"/>
        </w:rPr>
      </w:pPr>
      <w:r w:rsidRPr="00A11F12">
        <w:rPr>
          <w:rFonts w:ascii="Times New Roman" w:hAnsi="Times New Roman"/>
          <w:b/>
          <w:bCs/>
          <w:sz w:val="20"/>
          <w:szCs w:val="20"/>
        </w:rPr>
        <w:t>Utvrđuje se da je donesen sljedeć</w:t>
      </w:r>
      <w:r>
        <w:rPr>
          <w:rFonts w:ascii="Times New Roman" w:hAnsi="Times New Roman"/>
          <w:b/>
          <w:bCs/>
          <w:sz w:val="20"/>
          <w:szCs w:val="20"/>
        </w:rPr>
        <w:t>i</w:t>
      </w:r>
    </w:p>
    <w:p w14:paraId="79F578ED" w14:textId="49909D30" w:rsidR="00994AEC" w:rsidRDefault="00994AEC" w:rsidP="00994AEC">
      <w:pPr>
        <w:pStyle w:val="Bezproreda"/>
        <w:jc w:val="center"/>
        <w:rPr>
          <w:rFonts w:ascii="Times New Roman" w:hAnsi="Times New Roman"/>
          <w:b/>
          <w:bCs/>
          <w:sz w:val="20"/>
          <w:szCs w:val="20"/>
        </w:rPr>
      </w:pPr>
      <w:r w:rsidRPr="00994AEC">
        <w:rPr>
          <w:rFonts w:ascii="Times New Roman" w:hAnsi="Times New Roman"/>
          <w:b/>
          <w:bCs/>
          <w:sz w:val="20"/>
          <w:szCs w:val="20"/>
        </w:rPr>
        <w:t>Program utroška naknade za zadržavanje nezakonito izgrađenih zgrada u prostoru u 2024. godini</w:t>
      </w:r>
    </w:p>
    <w:p w14:paraId="43D54A51" w14:textId="77777777" w:rsidR="00994AEC" w:rsidRDefault="00994AEC" w:rsidP="00994AEC">
      <w:pPr>
        <w:pStyle w:val="Bezproreda"/>
        <w:rPr>
          <w:rFonts w:ascii="Times New Roman" w:hAnsi="Times New Roman"/>
          <w:sz w:val="20"/>
          <w:szCs w:val="20"/>
          <w:lang w:eastAsia="hr-HR"/>
        </w:rPr>
      </w:pPr>
    </w:p>
    <w:p w14:paraId="03FA7F20" w14:textId="0ADFB953" w:rsidR="00994AEC" w:rsidRPr="00994AEC" w:rsidRDefault="00994AEC" w:rsidP="00994AEC">
      <w:pPr>
        <w:pStyle w:val="Bezproreda"/>
        <w:jc w:val="center"/>
        <w:rPr>
          <w:rFonts w:ascii="Times New Roman" w:hAnsi="Times New Roman"/>
          <w:sz w:val="20"/>
          <w:szCs w:val="20"/>
          <w:lang w:eastAsia="hr-HR"/>
        </w:rPr>
      </w:pPr>
      <w:r w:rsidRPr="00994AEC">
        <w:rPr>
          <w:rFonts w:ascii="Times New Roman" w:hAnsi="Times New Roman"/>
          <w:sz w:val="20"/>
          <w:szCs w:val="20"/>
          <w:lang w:eastAsia="hr-HR"/>
        </w:rPr>
        <w:t>Članak 1.</w:t>
      </w:r>
    </w:p>
    <w:p w14:paraId="57410D70" w14:textId="195BFF2C" w:rsidR="00994AEC" w:rsidRPr="00994AEC" w:rsidRDefault="00994AEC" w:rsidP="00994AEC">
      <w:pPr>
        <w:pStyle w:val="Bezproreda"/>
        <w:rPr>
          <w:rFonts w:ascii="Times New Roman" w:hAnsi="Times New Roman"/>
          <w:sz w:val="20"/>
          <w:szCs w:val="20"/>
          <w:lang w:eastAsia="hr-HR"/>
        </w:rPr>
      </w:pPr>
      <w:r w:rsidRPr="00994AEC">
        <w:rPr>
          <w:rFonts w:ascii="Times New Roman" w:hAnsi="Times New Roman"/>
          <w:sz w:val="20"/>
          <w:szCs w:val="20"/>
          <w:lang w:eastAsia="hr-HR"/>
        </w:rPr>
        <w:tab/>
        <w:t>Programom utroška naknade za zadržavanje nezakonito izgrađene zgrade u prostoru za 2024. godinu utvrđuje se namjena korištenja i kontrola utroška naknade.</w:t>
      </w:r>
    </w:p>
    <w:p w14:paraId="75AD6F3B" w14:textId="77777777" w:rsidR="00994AEC" w:rsidRPr="00994AEC" w:rsidRDefault="00994AEC" w:rsidP="00994AEC">
      <w:pPr>
        <w:pStyle w:val="Bezproreda"/>
        <w:jc w:val="center"/>
        <w:rPr>
          <w:rFonts w:ascii="Times New Roman" w:hAnsi="Times New Roman"/>
          <w:sz w:val="20"/>
          <w:szCs w:val="20"/>
          <w:lang w:eastAsia="hr-HR"/>
        </w:rPr>
      </w:pPr>
      <w:r w:rsidRPr="00994AEC">
        <w:rPr>
          <w:rFonts w:ascii="Times New Roman" w:hAnsi="Times New Roman"/>
          <w:sz w:val="20"/>
          <w:szCs w:val="20"/>
          <w:lang w:eastAsia="hr-HR"/>
        </w:rPr>
        <w:t>Članak 2.</w:t>
      </w:r>
    </w:p>
    <w:p w14:paraId="199119B4" w14:textId="77777777" w:rsidR="00994AEC" w:rsidRPr="00994AEC" w:rsidRDefault="00994AEC" w:rsidP="00994AEC">
      <w:pPr>
        <w:pStyle w:val="Bezproreda"/>
        <w:rPr>
          <w:rFonts w:ascii="Times New Roman" w:hAnsi="Times New Roman"/>
          <w:sz w:val="20"/>
          <w:szCs w:val="20"/>
          <w:lang w:eastAsia="hr-HR"/>
        </w:rPr>
      </w:pPr>
      <w:r w:rsidRPr="00994AEC">
        <w:rPr>
          <w:rFonts w:ascii="Times New Roman" w:hAnsi="Times New Roman"/>
          <w:sz w:val="20"/>
          <w:szCs w:val="20"/>
          <w:lang w:eastAsia="hr-HR"/>
        </w:rPr>
        <w:tab/>
        <w:t>Sredstva naknade za zadržavanje nezakonito izgrađene zgrade u prostoru uplaćuju se u Državni proračun, a 30% sredstava prikupljene naknade raspoređuje se na račun Općine Kamanje.</w:t>
      </w:r>
    </w:p>
    <w:p w14:paraId="1EB9195C" w14:textId="77777777" w:rsidR="00994AEC" w:rsidRPr="00994AEC" w:rsidRDefault="00994AEC" w:rsidP="00994AEC">
      <w:pPr>
        <w:pStyle w:val="Bezproreda"/>
        <w:rPr>
          <w:rFonts w:ascii="Times New Roman" w:hAnsi="Times New Roman"/>
          <w:sz w:val="20"/>
          <w:szCs w:val="20"/>
          <w:lang w:eastAsia="hr-HR"/>
        </w:rPr>
      </w:pPr>
    </w:p>
    <w:p w14:paraId="6E93DE30" w14:textId="1483C8C0" w:rsidR="00994AEC" w:rsidRPr="00994AEC" w:rsidRDefault="00994AEC" w:rsidP="00994AEC">
      <w:pPr>
        <w:pStyle w:val="Bezproreda"/>
        <w:jc w:val="center"/>
        <w:rPr>
          <w:rFonts w:ascii="Times New Roman" w:hAnsi="Times New Roman"/>
          <w:sz w:val="20"/>
          <w:szCs w:val="20"/>
          <w:lang w:eastAsia="hr-HR"/>
        </w:rPr>
      </w:pPr>
      <w:r w:rsidRPr="00994AEC">
        <w:rPr>
          <w:rFonts w:ascii="Times New Roman" w:hAnsi="Times New Roman"/>
          <w:sz w:val="20"/>
          <w:szCs w:val="20"/>
          <w:lang w:eastAsia="hr-HR"/>
        </w:rPr>
        <w:t>Članak 3.</w:t>
      </w:r>
    </w:p>
    <w:p w14:paraId="39BFC270" w14:textId="77777777" w:rsidR="00994AEC" w:rsidRPr="00994AEC" w:rsidRDefault="00994AEC" w:rsidP="00994AEC">
      <w:pPr>
        <w:pStyle w:val="Bezproreda"/>
        <w:rPr>
          <w:rFonts w:ascii="Times New Roman" w:hAnsi="Times New Roman"/>
          <w:sz w:val="20"/>
          <w:szCs w:val="20"/>
          <w:lang w:eastAsia="hr-HR"/>
        </w:rPr>
      </w:pPr>
      <w:r w:rsidRPr="00994AEC">
        <w:rPr>
          <w:rFonts w:ascii="Times New Roman" w:hAnsi="Times New Roman"/>
          <w:color w:val="FF0000"/>
          <w:sz w:val="20"/>
          <w:szCs w:val="20"/>
          <w:lang w:eastAsia="hr-HR"/>
        </w:rPr>
        <w:tab/>
      </w:r>
      <w:r w:rsidRPr="00994AEC">
        <w:rPr>
          <w:rFonts w:ascii="Times New Roman" w:hAnsi="Times New Roman"/>
          <w:sz w:val="20"/>
          <w:szCs w:val="20"/>
          <w:lang w:eastAsia="hr-HR"/>
        </w:rPr>
        <w:t>U proračunu Općine Kamanje za 2024. godinu predviđaju se sredstva naknade za zadržavanje nezakonito izgrađene zgrade u iznosu od 500,00 EUR.</w:t>
      </w:r>
    </w:p>
    <w:p w14:paraId="0C9304DA" w14:textId="77777777" w:rsidR="00994AEC" w:rsidRPr="00994AEC" w:rsidRDefault="00994AEC" w:rsidP="00994AEC">
      <w:pPr>
        <w:pStyle w:val="Bezproreda"/>
        <w:rPr>
          <w:rFonts w:ascii="Times New Roman" w:hAnsi="Times New Roman"/>
          <w:color w:val="FF0000"/>
          <w:sz w:val="20"/>
          <w:szCs w:val="20"/>
          <w:lang w:eastAsia="hr-HR"/>
        </w:rPr>
      </w:pPr>
      <w:r w:rsidRPr="00994AEC">
        <w:rPr>
          <w:rFonts w:ascii="Times New Roman" w:hAnsi="Times New Roman"/>
          <w:color w:val="FF0000"/>
          <w:sz w:val="20"/>
          <w:szCs w:val="20"/>
          <w:lang w:eastAsia="hr-HR"/>
        </w:rPr>
        <w:tab/>
      </w:r>
    </w:p>
    <w:p w14:paraId="1E33E86C" w14:textId="6890E2DC" w:rsidR="00994AEC" w:rsidRPr="00994AEC" w:rsidRDefault="00994AEC" w:rsidP="00994AEC">
      <w:pPr>
        <w:pStyle w:val="Bezproreda"/>
        <w:rPr>
          <w:rFonts w:ascii="Times New Roman" w:hAnsi="Times New Roman"/>
          <w:sz w:val="20"/>
          <w:szCs w:val="20"/>
          <w:lang w:eastAsia="hr-HR"/>
        </w:rPr>
      </w:pPr>
      <w:r w:rsidRPr="00994AEC">
        <w:rPr>
          <w:rFonts w:ascii="Times New Roman" w:hAnsi="Times New Roman"/>
          <w:color w:val="FF0000"/>
          <w:sz w:val="20"/>
          <w:szCs w:val="20"/>
          <w:lang w:eastAsia="hr-HR"/>
        </w:rPr>
        <w:tab/>
      </w:r>
      <w:r w:rsidRPr="00994AEC">
        <w:rPr>
          <w:rFonts w:ascii="Times New Roman" w:hAnsi="Times New Roman"/>
          <w:sz w:val="20"/>
          <w:szCs w:val="20"/>
          <w:lang w:eastAsia="hr-HR"/>
        </w:rPr>
        <w:t xml:space="preserve">Sredstva iz prethodnog stavka ovog članka utrošiti će se u okviru Programa održavanja komunalne infrastrukture u 2024. godini  </w:t>
      </w:r>
    </w:p>
    <w:p w14:paraId="4868423D" w14:textId="77777777" w:rsidR="00994AEC" w:rsidRPr="00994AEC" w:rsidRDefault="00994AEC" w:rsidP="00994AEC">
      <w:pPr>
        <w:pStyle w:val="Bezproreda"/>
        <w:jc w:val="center"/>
        <w:rPr>
          <w:rFonts w:ascii="Times New Roman" w:hAnsi="Times New Roman"/>
          <w:sz w:val="20"/>
          <w:szCs w:val="20"/>
          <w:lang w:eastAsia="hr-HR"/>
        </w:rPr>
      </w:pPr>
      <w:r w:rsidRPr="00994AEC">
        <w:rPr>
          <w:rFonts w:ascii="Times New Roman" w:hAnsi="Times New Roman"/>
          <w:sz w:val="20"/>
          <w:szCs w:val="20"/>
          <w:lang w:eastAsia="hr-HR"/>
        </w:rPr>
        <w:t>Članak 4.</w:t>
      </w:r>
    </w:p>
    <w:p w14:paraId="62C1F12E" w14:textId="77777777" w:rsidR="00994AEC" w:rsidRPr="00994AEC" w:rsidRDefault="00994AEC" w:rsidP="00994AEC">
      <w:pPr>
        <w:pStyle w:val="Bezproreda"/>
        <w:rPr>
          <w:rFonts w:ascii="Times New Roman" w:hAnsi="Times New Roman"/>
          <w:sz w:val="20"/>
          <w:szCs w:val="20"/>
          <w:lang w:eastAsia="hr-HR"/>
        </w:rPr>
      </w:pPr>
      <w:r w:rsidRPr="00994AEC">
        <w:rPr>
          <w:rFonts w:ascii="Times New Roman" w:hAnsi="Times New Roman"/>
          <w:sz w:val="20"/>
          <w:szCs w:val="20"/>
          <w:lang w:eastAsia="hr-HR"/>
        </w:rPr>
        <w:tab/>
        <w:t>Ovaj Program objaviti će se u „Glasniku Općine Kamanje“, a stupa na snagu 01.01.2024. godine.</w:t>
      </w:r>
    </w:p>
    <w:p w14:paraId="1360CF39" w14:textId="77777777" w:rsidR="00994AEC" w:rsidRPr="00994AEC" w:rsidRDefault="00994AEC" w:rsidP="00994AEC">
      <w:pPr>
        <w:pStyle w:val="Bezproreda"/>
        <w:jc w:val="center"/>
        <w:rPr>
          <w:rFonts w:ascii="Times New Roman" w:hAnsi="Times New Roman"/>
          <w:b/>
          <w:bCs/>
          <w:sz w:val="20"/>
          <w:szCs w:val="20"/>
        </w:rPr>
      </w:pPr>
    </w:p>
    <w:p w14:paraId="13CF00F8" w14:textId="704CB33F" w:rsidR="00994AEC" w:rsidRDefault="00994AEC" w:rsidP="00994AEC">
      <w:pPr>
        <w:pStyle w:val="Bezproreda"/>
        <w:rPr>
          <w:rFonts w:ascii="Times New Roman" w:hAnsi="Times New Roman"/>
          <w:sz w:val="20"/>
          <w:szCs w:val="20"/>
        </w:rPr>
      </w:pPr>
      <w:r>
        <w:rPr>
          <w:rFonts w:ascii="Times New Roman" w:hAnsi="Times New Roman"/>
          <w:sz w:val="20"/>
          <w:szCs w:val="20"/>
        </w:rPr>
        <w:t>Prelazi se na sljedeću točku.</w:t>
      </w:r>
    </w:p>
    <w:p w14:paraId="1BD0B08F" w14:textId="77777777" w:rsidR="00994AEC" w:rsidRDefault="00994AEC" w:rsidP="00994AEC">
      <w:pPr>
        <w:pStyle w:val="Bezproreda"/>
        <w:rPr>
          <w:rFonts w:ascii="Times New Roman" w:hAnsi="Times New Roman"/>
          <w:sz w:val="20"/>
          <w:szCs w:val="20"/>
        </w:rPr>
      </w:pPr>
    </w:p>
    <w:p w14:paraId="3F617DB6" w14:textId="31DF34AD" w:rsidR="00994AEC" w:rsidRPr="00994AEC" w:rsidRDefault="00994AEC">
      <w:pPr>
        <w:pStyle w:val="Bezproreda"/>
        <w:numPr>
          <w:ilvl w:val="0"/>
          <w:numId w:val="3"/>
        </w:numPr>
        <w:rPr>
          <w:rFonts w:ascii="Times New Roman" w:hAnsi="Times New Roman"/>
          <w:b/>
          <w:bCs/>
          <w:sz w:val="20"/>
          <w:szCs w:val="20"/>
        </w:rPr>
      </w:pPr>
      <w:r w:rsidRPr="00994AEC">
        <w:rPr>
          <w:rFonts w:ascii="Times New Roman" w:hAnsi="Times New Roman"/>
          <w:b/>
          <w:bCs/>
          <w:sz w:val="20"/>
          <w:szCs w:val="20"/>
        </w:rPr>
        <w:t>PROGRAM JAVNIH POTREBA U VATROGASTVU ZA 2024. GODINU</w:t>
      </w:r>
    </w:p>
    <w:p w14:paraId="73E0DAAA" w14:textId="77777777" w:rsidR="00994AEC" w:rsidRDefault="00994AEC" w:rsidP="00994AEC">
      <w:pPr>
        <w:pStyle w:val="Bezproreda"/>
        <w:rPr>
          <w:rFonts w:ascii="Times New Roman" w:hAnsi="Times New Roman"/>
          <w:sz w:val="20"/>
          <w:szCs w:val="20"/>
        </w:rPr>
      </w:pPr>
    </w:p>
    <w:p w14:paraId="024A217C" w14:textId="39F8BD63" w:rsidR="008F27BF" w:rsidRDefault="008F27BF" w:rsidP="008F27BF">
      <w:pPr>
        <w:pStyle w:val="Bezproreda"/>
        <w:jc w:val="both"/>
        <w:rPr>
          <w:rFonts w:ascii="Times New Roman" w:hAnsi="Times New Roman"/>
          <w:sz w:val="20"/>
          <w:szCs w:val="20"/>
        </w:rPr>
      </w:pPr>
      <w:r w:rsidRPr="00D44049">
        <w:rPr>
          <w:rFonts w:ascii="Times New Roman" w:hAnsi="Times New Roman"/>
          <w:sz w:val="20"/>
          <w:szCs w:val="20"/>
        </w:rPr>
        <w:t>Daje se na raspravu ova točka dnevnog reda. Svrha Programa javnih potreba u vatrogastvu je osiguranje provedbe preventivnih mjera zaštite od požara i eksplozija, osiguranje uvjeta za gašenje požara i spašavanje ljudi i imovine ugrožene požarom, pružanje tehničke pomoći u nezgodama, opasnim situacijama te ekološkim i drugim nesrećama. Za potrebe provođenja programskih zadataka u 202</w:t>
      </w:r>
      <w:r>
        <w:rPr>
          <w:rFonts w:ascii="Times New Roman" w:hAnsi="Times New Roman"/>
          <w:sz w:val="20"/>
          <w:szCs w:val="20"/>
        </w:rPr>
        <w:t>4</w:t>
      </w:r>
      <w:r w:rsidRPr="00D44049">
        <w:rPr>
          <w:rFonts w:ascii="Times New Roman" w:hAnsi="Times New Roman"/>
          <w:sz w:val="20"/>
          <w:szCs w:val="20"/>
        </w:rPr>
        <w:t xml:space="preserve">. godini, u Proračunu općine Kamanje planiraju se sredstva u ukupnom iznosu od </w:t>
      </w:r>
      <w:r>
        <w:rPr>
          <w:rFonts w:ascii="Times New Roman" w:hAnsi="Times New Roman"/>
          <w:sz w:val="20"/>
          <w:szCs w:val="20"/>
        </w:rPr>
        <w:t>17.300,00 EUR</w:t>
      </w:r>
      <w:r w:rsidRPr="00D44049">
        <w:rPr>
          <w:rFonts w:ascii="Times New Roman" w:hAnsi="Times New Roman"/>
          <w:sz w:val="20"/>
          <w:szCs w:val="20"/>
        </w:rPr>
        <w:t xml:space="preserve"> i to </w:t>
      </w:r>
      <w:r>
        <w:rPr>
          <w:rFonts w:ascii="Times New Roman" w:hAnsi="Times New Roman"/>
          <w:sz w:val="20"/>
          <w:szCs w:val="20"/>
        </w:rPr>
        <w:t xml:space="preserve">za tekuće održavanje prostorija DVD-a planirana su u iznosu od 1000,00 EUR, </w:t>
      </w:r>
      <w:r w:rsidRPr="00D44049">
        <w:rPr>
          <w:rFonts w:ascii="Times New Roman" w:hAnsi="Times New Roman"/>
          <w:sz w:val="20"/>
          <w:szCs w:val="20"/>
        </w:rPr>
        <w:t xml:space="preserve">troškovi redovne djelatnosti VZO-a planirana su u iznosu od </w:t>
      </w:r>
      <w:r>
        <w:rPr>
          <w:rFonts w:ascii="Times New Roman" w:hAnsi="Times New Roman"/>
          <w:sz w:val="20"/>
          <w:szCs w:val="20"/>
        </w:rPr>
        <w:t>13.500,00 EUR</w:t>
      </w:r>
      <w:r w:rsidRPr="00D44049">
        <w:rPr>
          <w:rFonts w:ascii="Times New Roman" w:hAnsi="Times New Roman"/>
          <w:sz w:val="20"/>
          <w:szCs w:val="20"/>
        </w:rPr>
        <w:t xml:space="preserve">,  troškovi HGSS Stanice Karlovac planirani su u iznosu od </w:t>
      </w:r>
      <w:r>
        <w:rPr>
          <w:rFonts w:ascii="Times New Roman" w:hAnsi="Times New Roman"/>
          <w:sz w:val="20"/>
          <w:szCs w:val="20"/>
        </w:rPr>
        <w:t>300,00 EUR</w:t>
      </w:r>
      <w:r w:rsidRPr="00D44049">
        <w:rPr>
          <w:rFonts w:ascii="Times New Roman" w:hAnsi="Times New Roman"/>
          <w:sz w:val="20"/>
          <w:szCs w:val="20"/>
        </w:rPr>
        <w:t xml:space="preserve">, te kapitalan ulaganja u nabavku opreme i troškove registracije vozila planirana su u iznosu od </w:t>
      </w:r>
      <w:r>
        <w:rPr>
          <w:rFonts w:ascii="Times New Roman" w:hAnsi="Times New Roman"/>
          <w:sz w:val="20"/>
          <w:szCs w:val="20"/>
        </w:rPr>
        <w:t>2.500,00 EUR.</w:t>
      </w:r>
    </w:p>
    <w:p w14:paraId="70F336AF" w14:textId="77777777" w:rsidR="008F27BF" w:rsidRPr="00D44049" w:rsidRDefault="008F27BF" w:rsidP="008F27BF">
      <w:pPr>
        <w:pStyle w:val="Bezproreda"/>
        <w:rPr>
          <w:rFonts w:ascii="Times New Roman" w:hAnsi="Times New Roman"/>
          <w:sz w:val="20"/>
          <w:szCs w:val="20"/>
        </w:rPr>
      </w:pPr>
    </w:p>
    <w:p w14:paraId="3D85D0F6" w14:textId="77777777" w:rsidR="008F27BF" w:rsidRPr="00D44049" w:rsidRDefault="008F27BF" w:rsidP="008F27BF">
      <w:pPr>
        <w:pStyle w:val="Bezproreda"/>
        <w:rPr>
          <w:rFonts w:ascii="Times New Roman" w:hAnsi="Times New Roman"/>
          <w:sz w:val="20"/>
          <w:szCs w:val="20"/>
        </w:rPr>
      </w:pPr>
      <w:r w:rsidRPr="00D44049">
        <w:rPr>
          <w:rFonts w:ascii="Times New Roman" w:hAnsi="Times New Roman"/>
          <w:sz w:val="20"/>
          <w:szCs w:val="20"/>
        </w:rPr>
        <w:t>Nitko se nije javio za raspravu.</w:t>
      </w:r>
    </w:p>
    <w:p w14:paraId="51AE41D0" w14:textId="77777777" w:rsidR="008F27BF" w:rsidRPr="00D44049" w:rsidRDefault="008F27BF" w:rsidP="008F27BF">
      <w:pPr>
        <w:pStyle w:val="Bezproreda"/>
        <w:rPr>
          <w:rFonts w:ascii="Times New Roman" w:hAnsi="Times New Roman"/>
          <w:sz w:val="20"/>
          <w:szCs w:val="20"/>
        </w:rPr>
      </w:pPr>
      <w:r w:rsidRPr="00D44049">
        <w:rPr>
          <w:rFonts w:ascii="Times New Roman" w:hAnsi="Times New Roman"/>
          <w:sz w:val="20"/>
          <w:szCs w:val="20"/>
        </w:rPr>
        <w:t>Prelazi se na glasanje.</w:t>
      </w:r>
    </w:p>
    <w:p w14:paraId="251F973D" w14:textId="39185EE2" w:rsidR="008F27BF" w:rsidRDefault="008F27BF" w:rsidP="008F27BF">
      <w:pPr>
        <w:pStyle w:val="Bezproreda"/>
        <w:rPr>
          <w:rFonts w:ascii="Times New Roman" w:hAnsi="Times New Roman"/>
          <w:sz w:val="20"/>
          <w:szCs w:val="20"/>
        </w:rPr>
      </w:pPr>
      <w:r w:rsidRPr="00D44049">
        <w:rPr>
          <w:rFonts w:ascii="Times New Roman" w:hAnsi="Times New Roman"/>
          <w:sz w:val="20"/>
          <w:szCs w:val="20"/>
        </w:rPr>
        <w:t xml:space="preserve">Utvrđuje se da je ova točka dnevnog reda usvojena </w:t>
      </w:r>
      <w:r w:rsidRPr="008F27BF">
        <w:rPr>
          <w:rFonts w:ascii="Times New Roman" w:hAnsi="Times New Roman"/>
          <w:b/>
          <w:bCs/>
          <w:sz w:val="20"/>
          <w:szCs w:val="20"/>
          <w:u w:val="single"/>
        </w:rPr>
        <w:t>JEDNOGLASNO, sa 4 glasova ZA.</w:t>
      </w:r>
    </w:p>
    <w:p w14:paraId="1DDF1CC6" w14:textId="77777777" w:rsidR="008F27BF" w:rsidRDefault="008F27BF" w:rsidP="008F27BF">
      <w:pPr>
        <w:pStyle w:val="Bezproreda"/>
        <w:jc w:val="center"/>
        <w:rPr>
          <w:rFonts w:ascii="Times New Roman" w:hAnsi="Times New Roman"/>
          <w:b/>
          <w:bCs/>
          <w:sz w:val="20"/>
          <w:szCs w:val="20"/>
        </w:rPr>
      </w:pPr>
    </w:p>
    <w:p w14:paraId="5B65B48B" w14:textId="67CC261D" w:rsidR="008F27BF" w:rsidRPr="008F27BF" w:rsidRDefault="008F27BF" w:rsidP="008F27BF">
      <w:pPr>
        <w:pStyle w:val="Bezproreda"/>
        <w:jc w:val="center"/>
        <w:rPr>
          <w:rFonts w:ascii="Times New Roman" w:hAnsi="Times New Roman"/>
          <w:b/>
          <w:bCs/>
          <w:sz w:val="20"/>
          <w:szCs w:val="20"/>
        </w:rPr>
      </w:pPr>
      <w:r w:rsidRPr="008F27BF">
        <w:rPr>
          <w:rFonts w:ascii="Times New Roman" w:hAnsi="Times New Roman"/>
          <w:b/>
          <w:bCs/>
          <w:sz w:val="20"/>
          <w:szCs w:val="20"/>
        </w:rPr>
        <w:t>Utvrđuje se da je donesen sljedeći</w:t>
      </w:r>
    </w:p>
    <w:p w14:paraId="363C24C8" w14:textId="77777777" w:rsidR="008F27BF" w:rsidRPr="008F27BF" w:rsidRDefault="008F27BF" w:rsidP="008F27BF">
      <w:pPr>
        <w:spacing w:after="0" w:line="240" w:lineRule="auto"/>
        <w:jc w:val="center"/>
        <w:rPr>
          <w:rFonts w:ascii="Times New Roman" w:eastAsia="Times New Roman" w:hAnsi="Times New Roman"/>
          <w:b/>
          <w:sz w:val="20"/>
          <w:szCs w:val="20"/>
          <w:lang w:eastAsia="hr-HR"/>
        </w:rPr>
      </w:pPr>
      <w:r w:rsidRPr="008F27BF">
        <w:rPr>
          <w:rFonts w:ascii="Times New Roman" w:eastAsia="Times New Roman" w:hAnsi="Times New Roman"/>
          <w:b/>
          <w:sz w:val="20"/>
          <w:szCs w:val="20"/>
          <w:lang w:eastAsia="hr-HR"/>
        </w:rPr>
        <w:t>PROGRAM  JAVNIH POTREBA U VATROGASTVU ZA 2024. GODINU</w:t>
      </w:r>
    </w:p>
    <w:p w14:paraId="3C5BF050" w14:textId="77777777" w:rsidR="008F27BF" w:rsidRPr="008F27BF" w:rsidRDefault="008F27BF" w:rsidP="008F27BF">
      <w:pPr>
        <w:spacing w:after="0" w:line="240" w:lineRule="auto"/>
        <w:jc w:val="center"/>
        <w:rPr>
          <w:rFonts w:ascii="Times New Roman" w:eastAsia="Times New Roman" w:hAnsi="Times New Roman"/>
          <w:b/>
          <w:sz w:val="20"/>
          <w:szCs w:val="20"/>
          <w:lang w:eastAsia="hr-HR"/>
        </w:rPr>
      </w:pPr>
    </w:p>
    <w:p w14:paraId="2E1EF6DE" w14:textId="77777777" w:rsidR="008F27BF" w:rsidRPr="008F27BF" w:rsidRDefault="008F27BF" w:rsidP="008F27BF">
      <w:pPr>
        <w:spacing w:after="240" w:line="240" w:lineRule="auto"/>
        <w:jc w:val="center"/>
        <w:rPr>
          <w:rFonts w:ascii="Times New Roman" w:eastAsia="Times New Roman" w:hAnsi="Times New Roman"/>
          <w:b/>
          <w:sz w:val="20"/>
          <w:szCs w:val="20"/>
          <w:lang w:eastAsia="hr-HR"/>
        </w:rPr>
      </w:pPr>
      <w:r w:rsidRPr="008F27BF">
        <w:rPr>
          <w:rFonts w:ascii="Times New Roman" w:eastAsia="Times New Roman" w:hAnsi="Times New Roman"/>
          <w:b/>
          <w:sz w:val="20"/>
          <w:szCs w:val="20"/>
          <w:lang w:eastAsia="hr-HR"/>
        </w:rPr>
        <w:t>Članak 1.</w:t>
      </w:r>
    </w:p>
    <w:p w14:paraId="74F17943" w14:textId="77777777" w:rsidR="008F27BF" w:rsidRPr="008F27BF" w:rsidRDefault="008F27BF">
      <w:pPr>
        <w:numPr>
          <w:ilvl w:val="0"/>
          <w:numId w:val="36"/>
        </w:numPr>
        <w:spacing w:after="240" w:line="240" w:lineRule="auto"/>
        <w:rPr>
          <w:rFonts w:ascii="Times New Roman" w:eastAsia="Times New Roman" w:hAnsi="Times New Roman"/>
          <w:b/>
          <w:sz w:val="20"/>
          <w:szCs w:val="20"/>
          <w:lang w:eastAsia="hr-HR"/>
        </w:rPr>
      </w:pPr>
      <w:r w:rsidRPr="008F27BF">
        <w:rPr>
          <w:rFonts w:ascii="Times New Roman" w:eastAsia="Times New Roman" w:hAnsi="Times New Roman"/>
          <w:b/>
          <w:sz w:val="20"/>
          <w:szCs w:val="20"/>
          <w:lang w:eastAsia="hr-HR"/>
        </w:rPr>
        <w:t>SVRHA PROGRAMA</w:t>
      </w:r>
    </w:p>
    <w:p w14:paraId="6EC5FEA4"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Svrha Programa javnih potreba u vatrogastvu je osiguranje provedbe preventivnih mjera zaštite od požara i eksplozija, osiguranje uvjeta za gašenje požara i spašavanje ljudi i imovine ugrožene požarom, pružanje tehničke pomoći u nezgodama, opasnim situacijama te ekološkim i drugim nesrećama.</w:t>
      </w:r>
    </w:p>
    <w:p w14:paraId="3CC6CACC" w14:textId="77777777" w:rsidR="008F27BF" w:rsidRPr="008F27BF" w:rsidRDefault="008F27BF" w:rsidP="008F27BF">
      <w:pPr>
        <w:spacing w:after="0" w:line="240" w:lineRule="auto"/>
        <w:ind w:left="708"/>
        <w:rPr>
          <w:rFonts w:ascii="Times New Roman" w:eastAsia="Times New Roman" w:hAnsi="Times New Roman"/>
          <w:sz w:val="20"/>
          <w:szCs w:val="20"/>
          <w:lang w:eastAsia="hr-HR"/>
        </w:rPr>
      </w:pPr>
    </w:p>
    <w:p w14:paraId="315EB945" w14:textId="77777777" w:rsidR="008F27BF" w:rsidRPr="008F27BF" w:rsidRDefault="008F27BF">
      <w:pPr>
        <w:numPr>
          <w:ilvl w:val="0"/>
          <w:numId w:val="36"/>
        </w:numPr>
        <w:spacing w:after="240" w:line="240" w:lineRule="auto"/>
        <w:rPr>
          <w:rFonts w:ascii="Times New Roman" w:eastAsia="Times New Roman" w:hAnsi="Times New Roman"/>
          <w:b/>
          <w:sz w:val="20"/>
          <w:szCs w:val="20"/>
          <w:lang w:eastAsia="hr-HR"/>
        </w:rPr>
      </w:pPr>
      <w:r w:rsidRPr="008F27BF">
        <w:rPr>
          <w:rFonts w:ascii="Times New Roman" w:eastAsia="Times New Roman" w:hAnsi="Times New Roman"/>
          <w:b/>
          <w:sz w:val="20"/>
          <w:szCs w:val="20"/>
          <w:lang w:eastAsia="hr-HR"/>
        </w:rPr>
        <w:t>TEMELJNE ODREDBE</w:t>
      </w:r>
    </w:p>
    <w:p w14:paraId="19F658A5"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Ovim programom utvrđuje se programski zadaci Vatrogasne zajednice Općine Kamanje koji se odnose na:</w:t>
      </w:r>
    </w:p>
    <w:p w14:paraId="1AB37DD9" w14:textId="77777777" w:rsidR="008F27BF" w:rsidRPr="008F27BF" w:rsidRDefault="008F27BF">
      <w:pPr>
        <w:numPr>
          <w:ilvl w:val="0"/>
          <w:numId w:val="37"/>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Plan zaštite od požara i tehnološke eksplozije i Procjenu ugroženosti od požara i tehnološke eksplozije</w:t>
      </w:r>
    </w:p>
    <w:p w14:paraId="72EFA161" w14:textId="77777777" w:rsidR="008F27BF" w:rsidRPr="008F27BF" w:rsidRDefault="008F27BF">
      <w:pPr>
        <w:numPr>
          <w:ilvl w:val="0"/>
          <w:numId w:val="37"/>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Plaćanje i unaprjeđenje rada Vatrogasne zajednice i DVD-a s područja općine Kamanje</w:t>
      </w:r>
    </w:p>
    <w:p w14:paraId="6E0F053D" w14:textId="77777777" w:rsidR="008F27BF" w:rsidRPr="008F27BF" w:rsidRDefault="008F27BF">
      <w:pPr>
        <w:numPr>
          <w:ilvl w:val="0"/>
          <w:numId w:val="37"/>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Organiziranje promicanja  i </w:t>
      </w:r>
      <w:proofErr w:type="spellStart"/>
      <w:r w:rsidRPr="008F27BF">
        <w:rPr>
          <w:rFonts w:ascii="Times New Roman" w:eastAsia="Times New Roman" w:hAnsi="Times New Roman"/>
          <w:sz w:val="20"/>
          <w:szCs w:val="20"/>
          <w:lang w:eastAsia="hr-HR"/>
        </w:rPr>
        <w:t>unaprijeđenja</w:t>
      </w:r>
      <w:proofErr w:type="spellEnd"/>
      <w:r w:rsidRPr="008F27BF">
        <w:rPr>
          <w:rFonts w:ascii="Times New Roman" w:eastAsia="Times New Roman" w:hAnsi="Times New Roman"/>
          <w:sz w:val="20"/>
          <w:szCs w:val="20"/>
          <w:lang w:eastAsia="hr-HR"/>
        </w:rPr>
        <w:t xml:space="preserve"> stručno tehničkih poslova</w:t>
      </w:r>
    </w:p>
    <w:p w14:paraId="5148F0DE" w14:textId="77777777" w:rsidR="008F27BF" w:rsidRPr="008F27BF" w:rsidRDefault="008F27BF">
      <w:pPr>
        <w:numPr>
          <w:ilvl w:val="0"/>
          <w:numId w:val="37"/>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Informativno izvještajnu djelatnost</w:t>
      </w:r>
    </w:p>
    <w:p w14:paraId="764D4A4A" w14:textId="77777777" w:rsidR="008F27BF" w:rsidRPr="008F27BF" w:rsidRDefault="008F27BF" w:rsidP="008F27BF">
      <w:pPr>
        <w:spacing w:after="0" w:line="240" w:lineRule="auto"/>
        <w:ind w:left="1428"/>
        <w:rPr>
          <w:rFonts w:ascii="Times New Roman" w:eastAsia="Times New Roman" w:hAnsi="Times New Roman"/>
          <w:sz w:val="20"/>
          <w:szCs w:val="20"/>
          <w:lang w:eastAsia="hr-HR"/>
        </w:rPr>
      </w:pPr>
    </w:p>
    <w:p w14:paraId="0E27EA54" w14:textId="77777777" w:rsidR="008F27BF" w:rsidRPr="008F27BF" w:rsidRDefault="008F27BF">
      <w:pPr>
        <w:numPr>
          <w:ilvl w:val="0"/>
          <w:numId w:val="36"/>
        </w:numPr>
        <w:spacing w:after="240" w:line="240" w:lineRule="auto"/>
        <w:rPr>
          <w:rFonts w:ascii="Times New Roman" w:eastAsia="Times New Roman" w:hAnsi="Times New Roman"/>
          <w:b/>
          <w:sz w:val="20"/>
          <w:szCs w:val="20"/>
          <w:lang w:eastAsia="hr-HR"/>
        </w:rPr>
      </w:pPr>
      <w:r w:rsidRPr="008F27BF">
        <w:rPr>
          <w:rFonts w:ascii="Times New Roman" w:eastAsia="Times New Roman" w:hAnsi="Times New Roman"/>
          <w:b/>
          <w:sz w:val="20"/>
          <w:szCs w:val="20"/>
          <w:lang w:eastAsia="hr-HR"/>
        </w:rPr>
        <w:t>PROGRAMSKI ZADACI U 2024. GODINI</w:t>
      </w:r>
    </w:p>
    <w:p w14:paraId="2C554C4B" w14:textId="77777777" w:rsidR="008F27BF" w:rsidRPr="008F27BF" w:rsidRDefault="008F27BF" w:rsidP="008F27BF">
      <w:pPr>
        <w:spacing w:after="240" w:line="240" w:lineRule="auto"/>
        <w:rPr>
          <w:rFonts w:ascii="Times New Roman" w:eastAsia="Times New Roman" w:hAnsi="Times New Roman"/>
          <w:b/>
          <w:sz w:val="20"/>
          <w:szCs w:val="20"/>
          <w:lang w:eastAsia="hr-HR"/>
        </w:rPr>
      </w:pPr>
      <w:r w:rsidRPr="008F27BF">
        <w:rPr>
          <w:rFonts w:ascii="Times New Roman" w:eastAsia="Times New Roman" w:hAnsi="Times New Roman"/>
          <w:sz w:val="20"/>
          <w:szCs w:val="20"/>
          <w:lang w:eastAsia="hr-HR"/>
        </w:rPr>
        <w:t>Programski zadaci sastoje se od:</w:t>
      </w:r>
    </w:p>
    <w:p w14:paraId="5F5CA06D" w14:textId="77777777" w:rsidR="008F27BF" w:rsidRPr="008F27BF" w:rsidRDefault="008F27BF">
      <w:pPr>
        <w:numPr>
          <w:ilvl w:val="0"/>
          <w:numId w:val="38"/>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Redovite djelatnosti Vatrogasne zajednice općine Kamanje</w:t>
      </w:r>
    </w:p>
    <w:p w14:paraId="7F8364DD" w14:textId="77777777" w:rsidR="008F27BF" w:rsidRPr="008F27BF" w:rsidRDefault="008F27BF">
      <w:pPr>
        <w:numPr>
          <w:ilvl w:val="0"/>
          <w:numId w:val="38"/>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Kapitalnih ulaganja</w:t>
      </w:r>
    </w:p>
    <w:p w14:paraId="6EC1685F" w14:textId="77777777" w:rsidR="008F27BF" w:rsidRPr="008F27BF" w:rsidRDefault="008F27BF" w:rsidP="008F27BF">
      <w:pPr>
        <w:spacing w:after="0" w:line="240" w:lineRule="auto"/>
        <w:ind w:left="1440"/>
        <w:jc w:val="both"/>
        <w:rPr>
          <w:rFonts w:ascii="Times New Roman" w:eastAsia="Times New Roman" w:hAnsi="Times New Roman"/>
          <w:sz w:val="20"/>
          <w:szCs w:val="20"/>
          <w:lang w:eastAsia="hr-HR"/>
        </w:rPr>
      </w:pPr>
    </w:p>
    <w:p w14:paraId="0CCDE88B" w14:textId="77777777" w:rsidR="008F27BF" w:rsidRPr="008F27BF" w:rsidRDefault="008F27BF">
      <w:pPr>
        <w:numPr>
          <w:ilvl w:val="0"/>
          <w:numId w:val="39"/>
        </w:numPr>
        <w:spacing w:after="0" w:line="240" w:lineRule="auto"/>
        <w:ind w:left="709"/>
        <w:jc w:val="both"/>
        <w:rPr>
          <w:rFonts w:ascii="Times New Roman" w:eastAsia="Times New Roman" w:hAnsi="Times New Roman"/>
          <w:i/>
          <w:sz w:val="20"/>
          <w:szCs w:val="20"/>
          <w:lang w:eastAsia="hr-HR"/>
        </w:rPr>
      </w:pPr>
      <w:r w:rsidRPr="008F27BF">
        <w:rPr>
          <w:rFonts w:ascii="Times New Roman" w:eastAsia="Times New Roman" w:hAnsi="Times New Roman"/>
          <w:i/>
          <w:sz w:val="20"/>
          <w:szCs w:val="20"/>
          <w:lang w:eastAsia="hr-HR"/>
        </w:rPr>
        <w:t>Redovna djelatnost Vatrogasne zajednice općine Kamanje očituje se kroz:</w:t>
      </w:r>
    </w:p>
    <w:p w14:paraId="525EE2DA" w14:textId="77777777" w:rsidR="008F27BF" w:rsidRPr="008F27BF" w:rsidRDefault="008F27BF">
      <w:pPr>
        <w:numPr>
          <w:ilvl w:val="0"/>
          <w:numId w:val="40"/>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Primjenu Plana zaštite od požara u ostvarivanju novog  ustroja temeljem Zakona o vatrogastvu</w:t>
      </w:r>
    </w:p>
    <w:p w14:paraId="1D31B48B" w14:textId="77777777" w:rsidR="008F27BF" w:rsidRPr="008F27BF" w:rsidRDefault="008F27BF">
      <w:pPr>
        <w:numPr>
          <w:ilvl w:val="0"/>
          <w:numId w:val="40"/>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Ostvarivanje programa Republike Hrvatske o provedbi posebnih mjera zaštite od požara</w:t>
      </w:r>
    </w:p>
    <w:p w14:paraId="16E7E8D4" w14:textId="77777777" w:rsidR="008F27BF" w:rsidRPr="008F27BF" w:rsidRDefault="008F27BF">
      <w:pPr>
        <w:numPr>
          <w:ilvl w:val="0"/>
          <w:numId w:val="40"/>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Unapređivanje preventivne i operativne djelatnosti DVD-a u zaštiti od požara, te organiziranje stručnih seminara</w:t>
      </w:r>
    </w:p>
    <w:p w14:paraId="59DBC68F" w14:textId="7FF9E343" w:rsidR="008F27BF" w:rsidRPr="008F27BF" w:rsidRDefault="008F27BF">
      <w:pPr>
        <w:numPr>
          <w:ilvl w:val="0"/>
          <w:numId w:val="40"/>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Upravljanje u pripremama i provođenje zaštite od požara i spašavanju u većim akcijama</w:t>
      </w:r>
    </w:p>
    <w:p w14:paraId="5F5D48F8" w14:textId="77777777" w:rsidR="008F27BF" w:rsidRPr="008F27BF" w:rsidRDefault="008F27BF">
      <w:pPr>
        <w:numPr>
          <w:ilvl w:val="0"/>
          <w:numId w:val="40"/>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Stručno osposobljavanje vatrogasaca te pučanstva</w:t>
      </w:r>
    </w:p>
    <w:p w14:paraId="18C536F3" w14:textId="77777777" w:rsidR="008F27BF" w:rsidRPr="008F27BF" w:rsidRDefault="008F27BF">
      <w:pPr>
        <w:numPr>
          <w:ilvl w:val="0"/>
          <w:numId w:val="40"/>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Pripremu i provođenje vatrogasnih natjecanja na nivou općine Kamanje</w:t>
      </w:r>
    </w:p>
    <w:p w14:paraId="60D9CE7C" w14:textId="77777777" w:rsidR="008F27BF" w:rsidRPr="008F27BF" w:rsidRDefault="008F27BF">
      <w:pPr>
        <w:numPr>
          <w:ilvl w:val="0"/>
          <w:numId w:val="40"/>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Praćenje i unaprjeđivanje rada u području vatrogastva</w:t>
      </w:r>
    </w:p>
    <w:p w14:paraId="1ED34C75" w14:textId="77777777" w:rsidR="008F27BF" w:rsidRPr="008F27BF" w:rsidRDefault="008F27BF">
      <w:pPr>
        <w:numPr>
          <w:ilvl w:val="0"/>
          <w:numId w:val="40"/>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Sufinanciranje značajnih obljetnica</w:t>
      </w:r>
    </w:p>
    <w:p w14:paraId="2B28DD14" w14:textId="77777777" w:rsidR="008F27BF" w:rsidRPr="008F27BF" w:rsidRDefault="008F27BF">
      <w:pPr>
        <w:numPr>
          <w:ilvl w:val="0"/>
          <w:numId w:val="40"/>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Organizaciju i provedbu propagandne aktivnosti glede unapređenja vatrogastva i zaštite od požara putem brošura, letka i priopćenjima putem sredstava javnog priopćivanja</w:t>
      </w:r>
    </w:p>
    <w:p w14:paraId="59B6010F" w14:textId="77777777" w:rsidR="008F27BF" w:rsidRPr="008F27BF" w:rsidRDefault="008F27BF">
      <w:pPr>
        <w:numPr>
          <w:ilvl w:val="0"/>
          <w:numId w:val="40"/>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Organiziranje i provođenje aktivnosti u sklopu akcije „Mjesec zaštite od požara“ i „Dana vatrogasaca“</w:t>
      </w:r>
    </w:p>
    <w:p w14:paraId="36539084" w14:textId="7C0E2B35" w:rsidR="008F27BF" w:rsidRPr="008F27BF" w:rsidRDefault="008F27BF">
      <w:pPr>
        <w:numPr>
          <w:ilvl w:val="0"/>
          <w:numId w:val="40"/>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Analizu i praćenje te ostvarivanje rada i ustroja vatrogasnih o</w:t>
      </w:r>
      <w:r w:rsidR="00C140D1">
        <w:rPr>
          <w:rFonts w:ascii="Times New Roman" w:eastAsia="Times New Roman" w:hAnsi="Times New Roman"/>
          <w:sz w:val="20"/>
          <w:szCs w:val="20"/>
          <w:lang w:eastAsia="hr-HR"/>
        </w:rPr>
        <w:t>r</w:t>
      </w:r>
      <w:r w:rsidRPr="008F27BF">
        <w:rPr>
          <w:rFonts w:ascii="Times New Roman" w:eastAsia="Times New Roman" w:hAnsi="Times New Roman"/>
          <w:sz w:val="20"/>
          <w:szCs w:val="20"/>
          <w:lang w:eastAsia="hr-HR"/>
        </w:rPr>
        <w:t>ganizacija (DVD-a)</w:t>
      </w:r>
    </w:p>
    <w:p w14:paraId="3EDBD94A" w14:textId="77777777" w:rsidR="008F27BF" w:rsidRPr="008F27BF" w:rsidRDefault="008F27BF">
      <w:pPr>
        <w:numPr>
          <w:ilvl w:val="0"/>
          <w:numId w:val="40"/>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Vježbe s operativno-tehničkim zadacima</w:t>
      </w:r>
    </w:p>
    <w:p w14:paraId="132BD4B6" w14:textId="77777777" w:rsidR="008F27BF" w:rsidRPr="008F27BF" w:rsidRDefault="008F27BF">
      <w:pPr>
        <w:numPr>
          <w:ilvl w:val="0"/>
          <w:numId w:val="40"/>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Priprema desetina za natjecanje</w:t>
      </w:r>
    </w:p>
    <w:p w14:paraId="138C0204" w14:textId="77777777" w:rsidR="008F27BF" w:rsidRPr="008F27BF" w:rsidRDefault="008F27BF" w:rsidP="008F27BF">
      <w:pPr>
        <w:spacing w:after="0" w:line="240" w:lineRule="auto"/>
        <w:ind w:left="1429"/>
        <w:rPr>
          <w:rFonts w:ascii="Times New Roman" w:eastAsia="Times New Roman" w:hAnsi="Times New Roman"/>
          <w:sz w:val="20"/>
          <w:szCs w:val="20"/>
          <w:lang w:eastAsia="hr-HR"/>
        </w:rPr>
      </w:pPr>
    </w:p>
    <w:p w14:paraId="7D361A42" w14:textId="77777777" w:rsidR="008F27BF" w:rsidRPr="008F27BF" w:rsidRDefault="008F27BF">
      <w:pPr>
        <w:numPr>
          <w:ilvl w:val="0"/>
          <w:numId w:val="39"/>
        </w:numPr>
        <w:spacing w:after="0" w:line="240" w:lineRule="auto"/>
        <w:rPr>
          <w:rFonts w:ascii="Times New Roman" w:eastAsia="Times New Roman" w:hAnsi="Times New Roman"/>
          <w:i/>
          <w:sz w:val="20"/>
          <w:szCs w:val="20"/>
          <w:lang w:eastAsia="hr-HR"/>
        </w:rPr>
      </w:pPr>
      <w:r w:rsidRPr="008F27BF">
        <w:rPr>
          <w:rFonts w:ascii="Times New Roman" w:eastAsia="Times New Roman" w:hAnsi="Times New Roman"/>
          <w:i/>
          <w:sz w:val="20"/>
          <w:szCs w:val="20"/>
          <w:lang w:eastAsia="hr-HR"/>
        </w:rPr>
        <w:t>Kapitalna ulaganja</w:t>
      </w:r>
    </w:p>
    <w:p w14:paraId="1F9A48C5"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U cilju unaprjeđenja preventivne i operativne djelatnosti  DVD-a s područja Općine Kamanje potrebno je osigurati opremanje uređaja i vatrogasne opreme te održavanje postojeće opreme u operativnom stanju. Isto tako potrebno je voditi računa i o održavanju vatrogasnih domova.</w:t>
      </w:r>
    </w:p>
    <w:p w14:paraId="7CE66B87"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p>
    <w:p w14:paraId="2EB82290"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Programski zadaci Općine Kamanje odnose se na:</w:t>
      </w:r>
    </w:p>
    <w:p w14:paraId="6912C65A" w14:textId="77777777" w:rsidR="008F27BF" w:rsidRPr="008F27BF" w:rsidRDefault="008F27BF">
      <w:pPr>
        <w:numPr>
          <w:ilvl w:val="0"/>
          <w:numId w:val="45"/>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osiguranje sredstava potrebnih za obavljanje redovne djelatnosti i za kapitalna ulaganja Vatrogasne zajednice Općine Kamanje</w:t>
      </w:r>
    </w:p>
    <w:p w14:paraId="105054F2" w14:textId="77777777" w:rsidR="008F27BF" w:rsidRPr="008F27BF" w:rsidRDefault="008F27BF" w:rsidP="008F27BF">
      <w:pPr>
        <w:spacing w:after="0" w:line="240" w:lineRule="auto"/>
        <w:ind w:left="1276" w:firstLine="140"/>
        <w:jc w:val="both"/>
        <w:rPr>
          <w:rFonts w:ascii="Times New Roman" w:eastAsia="Times New Roman" w:hAnsi="Times New Roman"/>
          <w:sz w:val="20"/>
          <w:szCs w:val="20"/>
          <w:lang w:eastAsia="hr-HR"/>
        </w:rPr>
      </w:pPr>
    </w:p>
    <w:p w14:paraId="74D7911E" w14:textId="77777777" w:rsidR="008F27BF" w:rsidRPr="008F27BF" w:rsidRDefault="008F27BF">
      <w:pPr>
        <w:numPr>
          <w:ilvl w:val="0"/>
          <w:numId w:val="36"/>
        </w:numPr>
        <w:spacing w:after="240" w:line="240" w:lineRule="auto"/>
        <w:rPr>
          <w:rFonts w:ascii="Times New Roman" w:eastAsia="Times New Roman" w:hAnsi="Times New Roman"/>
          <w:b/>
          <w:sz w:val="20"/>
          <w:szCs w:val="20"/>
          <w:lang w:eastAsia="hr-HR"/>
        </w:rPr>
      </w:pPr>
      <w:r w:rsidRPr="008F27BF">
        <w:rPr>
          <w:rFonts w:ascii="Times New Roman" w:eastAsia="Times New Roman" w:hAnsi="Times New Roman"/>
          <w:b/>
          <w:sz w:val="20"/>
          <w:szCs w:val="20"/>
          <w:lang w:eastAsia="hr-HR"/>
        </w:rPr>
        <w:t xml:space="preserve"> SREDSTVA ZA REALIZACIJU PROGRAMA U 2024. GODINI</w:t>
      </w:r>
    </w:p>
    <w:p w14:paraId="0CE71780" w14:textId="30FFE5E7" w:rsidR="008F27BF" w:rsidRPr="008F27BF" w:rsidRDefault="008F27BF" w:rsidP="008F27BF">
      <w:pPr>
        <w:spacing w:after="0" w:line="240" w:lineRule="auto"/>
        <w:ind w:firstLine="360"/>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Za potrebe provođenja programskih zadataka u 2024. godini, u Proračunu općine Kamanje planiraju se sredstva u ukupnom iznosu od 17.300,00 EUR, Program P1011: Organiziranje i provođenje zaštite i spašavanja, Aktivnost A1011 01: Protupožarna i civilna zaštita a prema programskim zadacima sredstva su raspoređ</w:t>
      </w:r>
      <w:r w:rsidR="00C140D1">
        <w:rPr>
          <w:rFonts w:ascii="Times New Roman" w:eastAsia="Times New Roman" w:hAnsi="Times New Roman"/>
          <w:sz w:val="20"/>
          <w:szCs w:val="20"/>
          <w:lang w:eastAsia="hr-HR"/>
        </w:rPr>
        <w:t>ena</w:t>
      </w:r>
      <w:r w:rsidRPr="008F27BF">
        <w:rPr>
          <w:rFonts w:ascii="Times New Roman" w:eastAsia="Times New Roman" w:hAnsi="Times New Roman"/>
          <w:sz w:val="20"/>
          <w:szCs w:val="20"/>
          <w:lang w:eastAsia="hr-HR"/>
        </w:rPr>
        <w:t xml:space="preserve"> za sljedeće namjene:</w:t>
      </w:r>
    </w:p>
    <w:p w14:paraId="187D36AF" w14:textId="77777777" w:rsidR="008F27BF" w:rsidRPr="008F27BF" w:rsidRDefault="008F27BF" w:rsidP="008F27BF">
      <w:pPr>
        <w:spacing w:after="0" w:line="240" w:lineRule="auto"/>
        <w:ind w:left="720"/>
        <w:jc w:val="both"/>
        <w:rPr>
          <w:rFonts w:ascii="Times New Roman" w:eastAsia="Times New Roman" w:hAnsi="Times New Roman"/>
          <w:sz w:val="20"/>
          <w:szCs w:val="20"/>
          <w:lang w:eastAsia="hr-HR"/>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8"/>
        <w:gridCol w:w="1679"/>
        <w:gridCol w:w="1871"/>
      </w:tblGrid>
      <w:tr w:rsidR="008F27BF" w:rsidRPr="008F27BF" w14:paraId="619501CD" w14:textId="77777777" w:rsidTr="000D6ACD">
        <w:tc>
          <w:tcPr>
            <w:tcW w:w="5018" w:type="dxa"/>
            <w:shd w:val="clear" w:color="auto" w:fill="auto"/>
            <w:vAlign w:val="center"/>
          </w:tcPr>
          <w:p w14:paraId="16A79F5C" w14:textId="77777777" w:rsidR="008F27BF" w:rsidRPr="008F27BF" w:rsidRDefault="008F27BF" w:rsidP="008F27BF">
            <w:pPr>
              <w:spacing w:after="0" w:line="240" w:lineRule="auto"/>
              <w:jc w:val="center"/>
              <w:rPr>
                <w:rFonts w:ascii="Times New Roman" w:eastAsia="Times New Roman" w:hAnsi="Times New Roman"/>
                <w:b/>
                <w:sz w:val="20"/>
                <w:szCs w:val="20"/>
                <w:lang w:eastAsia="hr-HR"/>
              </w:rPr>
            </w:pPr>
            <w:r w:rsidRPr="008F27BF">
              <w:rPr>
                <w:rFonts w:ascii="Times New Roman" w:eastAsia="Times New Roman" w:hAnsi="Times New Roman"/>
                <w:b/>
                <w:sz w:val="20"/>
                <w:szCs w:val="20"/>
                <w:lang w:eastAsia="hr-HR"/>
              </w:rPr>
              <w:t>Programski zadatak</w:t>
            </w:r>
          </w:p>
        </w:tc>
        <w:tc>
          <w:tcPr>
            <w:tcW w:w="1679" w:type="dxa"/>
          </w:tcPr>
          <w:p w14:paraId="37994059" w14:textId="77777777" w:rsidR="008F27BF" w:rsidRPr="008F27BF" w:rsidRDefault="008F27BF" w:rsidP="008F27BF">
            <w:pPr>
              <w:spacing w:after="0" w:line="240" w:lineRule="auto"/>
              <w:jc w:val="center"/>
              <w:rPr>
                <w:rFonts w:ascii="Times New Roman" w:eastAsia="Times New Roman" w:hAnsi="Times New Roman"/>
                <w:b/>
                <w:sz w:val="20"/>
                <w:szCs w:val="20"/>
                <w:lang w:eastAsia="hr-HR"/>
              </w:rPr>
            </w:pPr>
            <w:r w:rsidRPr="008F27BF">
              <w:rPr>
                <w:rFonts w:ascii="Times New Roman" w:eastAsia="Times New Roman" w:hAnsi="Times New Roman"/>
                <w:b/>
                <w:sz w:val="20"/>
                <w:szCs w:val="20"/>
                <w:lang w:eastAsia="hr-HR"/>
              </w:rPr>
              <w:t>Izvor financiranja</w:t>
            </w:r>
          </w:p>
        </w:tc>
        <w:tc>
          <w:tcPr>
            <w:tcW w:w="1871" w:type="dxa"/>
            <w:shd w:val="clear" w:color="auto" w:fill="auto"/>
          </w:tcPr>
          <w:p w14:paraId="0D466B74" w14:textId="77777777" w:rsidR="008F27BF" w:rsidRPr="008F27BF" w:rsidRDefault="008F27BF" w:rsidP="008F27BF">
            <w:pPr>
              <w:spacing w:after="0" w:line="240" w:lineRule="auto"/>
              <w:jc w:val="center"/>
              <w:rPr>
                <w:rFonts w:ascii="Times New Roman" w:eastAsia="Times New Roman" w:hAnsi="Times New Roman"/>
                <w:b/>
                <w:sz w:val="20"/>
                <w:szCs w:val="20"/>
                <w:lang w:eastAsia="hr-HR"/>
              </w:rPr>
            </w:pPr>
            <w:r w:rsidRPr="008F27BF">
              <w:rPr>
                <w:rFonts w:ascii="Times New Roman" w:eastAsia="Times New Roman" w:hAnsi="Times New Roman"/>
                <w:b/>
                <w:sz w:val="20"/>
                <w:szCs w:val="20"/>
                <w:lang w:eastAsia="hr-HR"/>
              </w:rPr>
              <w:t>Iznos planiranih rashoda</w:t>
            </w:r>
          </w:p>
        </w:tc>
      </w:tr>
      <w:tr w:rsidR="008F27BF" w:rsidRPr="008F27BF" w14:paraId="7AAFA6A1" w14:textId="77777777" w:rsidTr="000D6ACD">
        <w:tc>
          <w:tcPr>
            <w:tcW w:w="5018" w:type="dxa"/>
            <w:shd w:val="clear" w:color="auto" w:fill="auto"/>
            <w:vAlign w:val="center"/>
          </w:tcPr>
          <w:p w14:paraId="2C730C4F" w14:textId="77777777" w:rsidR="008F27BF" w:rsidRPr="008F27BF" w:rsidRDefault="008F27BF">
            <w:pPr>
              <w:numPr>
                <w:ilvl w:val="0"/>
                <w:numId w:val="44"/>
              </w:numPr>
              <w:spacing w:after="0" w:line="240" w:lineRule="auto"/>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Tekuće održavanje prostorija DVD-a</w:t>
            </w:r>
          </w:p>
        </w:tc>
        <w:tc>
          <w:tcPr>
            <w:tcW w:w="1679" w:type="dxa"/>
            <w:tcBorders>
              <w:bottom w:val="single" w:sz="4" w:space="0" w:color="auto"/>
            </w:tcBorders>
          </w:tcPr>
          <w:p w14:paraId="54AC0FAF" w14:textId="77777777" w:rsidR="008F27BF" w:rsidRPr="008F27BF" w:rsidRDefault="008F27BF" w:rsidP="008F27BF">
            <w:pPr>
              <w:spacing w:after="0" w:line="240" w:lineRule="auto"/>
              <w:jc w:val="center"/>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Opći prihodi i primici</w:t>
            </w:r>
          </w:p>
        </w:tc>
        <w:tc>
          <w:tcPr>
            <w:tcW w:w="1871" w:type="dxa"/>
            <w:tcBorders>
              <w:bottom w:val="single" w:sz="4" w:space="0" w:color="auto"/>
            </w:tcBorders>
            <w:shd w:val="clear" w:color="auto" w:fill="auto"/>
          </w:tcPr>
          <w:p w14:paraId="67E2965F" w14:textId="77777777" w:rsidR="008F27BF" w:rsidRPr="008F27BF" w:rsidRDefault="008F27BF" w:rsidP="008F27BF">
            <w:pPr>
              <w:spacing w:after="0" w:line="240" w:lineRule="auto"/>
              <w:jc w:val="center"/>
              <w:rPr>
                <w:rFonts w:ascii="Times New Roman" w:eastAsia="Times New Roman" w:hAnsi="Times New Roman"/>
                <w:b/>
                <w:sz w:val="20"/>
                <w:szCs w:val="20"/>
                <w:lang w:eastAsia="hr-HR"/>
              </w:rPr>
            </w:pPr>
            <w:r w:rsidRPr="008F27BF">
              <w:rPr>
                <w:rFonts w:ascii="Times New Roman" w:eastAsia="Times New Roman" w:hAnsi="Times New Roman"/>
                <w:b/>
                <w:sz w:val="20"/>
                <w:szCs w:val="20"/>
                <w:lang w:eastAsia="hr-HR"/>
              </w:rPr>
              <w:t>1.000,00 EUR</w:t>
            </w:r>
          </w:p>
        </w:tc>
      </w:tr>
      <w:tr w:rsidR="008F27BF" w:rsidRPr="008F27BF" w14:paraId="774C7975" w14:textId="77777777" w:rsidTr="000D6ACD">
        <w:trPr>
          <w:trHeight w:val="378"/>
        </w:trPr>
        <w:tc>
          <w:tcPr>
            <w:tcW w:w="5018" w:type="dxa"/>
            <w:vMerge w:val="restart"/>
            <w:shd w:val="clear" w:color="auto" w:fill="auto"/>
          </w:tcPr>
          <w:p w14:paraId="3F9872D0" w14:textId="77777777" w:rsidR="008F27BF" w:rsidRPr="008F27BF" w:rsidRDefault="008F27BF">
            <w:pPr>
              <w:numPr>
                <w:ilvl w:val="0"/>
                <w:numId w:val="44"/>
              </w:numPr>
              <w:spacing w:after="0" w:line="240" w:lineRule="auto"/>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Redovita djelatnost VZO Kamanje</w:t>
            </w:r>
          </w:p>
          <w:p w14:paraId="56796702" w14:textId="77777777" w:rsidR="008F27BF" w:rsidRPr="008F27BF" w:rsidRDefault="008F27BF">
            <w:pPr>
              <w:numPr>
                <w:ilvl w:val="0"/>
                <w:numId w:val="41"/>
              </w:numPr>
              <w:spacing w:after="0" w:line="240" w:lineRule="auto"/>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Troškovi redovite djelatnosti</w:t>
            </w:r>
          </w:p>
        </w:tc>
        <w:tc>
          <w:tcPr>
            <w:tcW w:w="1679" w:type="dxa"/>
            <w:tcBorders>
              <w:bottom w:val="nil"/>
            </w:tcBorders>
          </w:tcPr>
          <w:p w14:paraId="0A71A294" w14:textId="77777777" w:rsidR="008F27BF" w:rsidRPr="008F27BF" w:rsidRDefault="008F27BF" w:rsidP="008F27BF">
            <w:pPr>
              <w:spacing w:after="0" w:line="240" w:lineRule="auto"/>
              <w:jc w:val="center"/>
              <w:rPr>
                <w:rFonts w:ascii="Times New Roman" w:eastAsia="Times New Roman" w:hAnsi="Times New Roman"/>
                <w:b/>
                <w:sz w:val="20"/>
                <w:szCs w:val="20"/>
                <w:lang w:eastAsia="hr-HR"/>
              </w:rPr>
            </w:pPr>
            <w:r w:rsidRPr="008F27BF">
              <w:rPr>
                <w:rFonts w:ascii="Times New Roman" w:eastAsia="Times New Roman" w:hAnsi="Times New Roman"/>
                <w:sz w:val="20"/>
                <w:szCs w:val="20"/>
                <w:lang w:eastAsia="hr-HR"/>
              </w:rPr>
              <w:t>Opći prihodi i primici</w:t>
            </w:r>
          </w:p>
        </w:tc>
        <w:tc>
          <w:tcPr>
            <w:tcW w:w="1871" w:type="dxa"/>
            <w:tcBorders>
              <w:bottom w:val="nil"/>
            </w:tcBorders>
            <w:shd w:val="clear" w:color="auto" w:fill="auto"/>
          </w:tcPr>
          <w:p w14:paraId="4476BBFE" w14:textId="77777777" w:rsidR="008F27BF" w:rsidRPr="008F27BF" w:rsidRDefault="008F27BF" w:rsidP="008F27BF">
            <w:pPr>
              <w:spacing w:after="0" w:line="240" w:lineRule="auto"/>
              <w:jc w:val="center"/>
              <w:rPr>
                <w:rFonts w:ascii="Times New Roman" w:eastAsia="Times New Roman" w:hAnsi="Times New Roman"/>
                <w:b/>
                <w:sz w:val="20"/>
                <w:szCs w:val="20"/>
                <w:lang w:eastAsia="hr-HR"/>
              </w:rPr>
            </w:pPr>
          </w:p>
          <w:p w14:paraId="1A16C9E8" w14:textId="77777777" w:rsidR="008F27BF" w:rsidRPr="008F27BF" w:rsidRDefault="008F27BF" w:rsidP="008F27BF">
            <w:pPr>
              <w:spacing w:after="0" w:line="240" w:lineRule="auto"/>
              <w:jc w:val="center"/>
              <w:rPr>
                <w:rFonts w:ascii="Times New Roman" w:eastAsia="Times New Roman" w:hAnsi="Times New Roman"/>
                <w:b/>
                <w:sz w:val="20"/>
                <w:szCs w:val="20"/>
                <w:lang w:eastAsia="hr-HR"/>
              </w:rPr>
            </w:pPr>
            <w:r w:rsidRPr="008F27BF">
              <w:rPr>
                <w:rFonts w:ascii="Times New Roman" w:eastAsia="Times New Roman" w:hAnsi="Times New Roman"/>
                <w:b/>
                <w:sz w:val="20"/>
                <w:szCs w:val="20"/>
                <w:lang w:eastAsia="hr-HR"/>
              </w:rPr>
              <w:t>13.500,00 EUR</w:t>
            </w:r>
          </w:p>
        </w:tc>
      </w:tr>
      <w:tr w:rsidR="008F27BF" w:rsidRPr="008F27BF" w14:paraId="2E2006A1" w14:textId="77777777" w:rsidTr="000D6ACD">
        <w:tc>
          <w:tcPr>
            <w:tcW w:w="5018" w:type="dxa"/>
            <w:vMerge/>
            <w:shd w:val="clear" w:color="auto" w:fill="auto"/>
          </w:tcPr>
          <w:p w14:paraId="4BDC75D7" w14:textId="77777777" w:rsidR="008F27BF" w:rsidRPr="008F27BF" w:rsidRDefault="008F27BF">
            <w:pPr>
              <w:numPr>
                <w:ilvl w:val="0"/>
                <w:numId w:val="41"/>
              </w:numPr>
              <w:spacing w:after="0" w:line="240" w:lineRule="auto"/>
              <w:rPr>
                <w:rFonts w:ascii="Times New Roman" w:eastAsia="Times New Roman" w:hAnsi="Times New Roman"/>
                <w:sz w:val="20"/>
                <w:szCs w:val="20"/>
                <w:lang w:eastAsia="hr-HR"/>
              </w:rPr>
            </w:pPr>
          </w:p>
        </w:tc>
        <w:tc>
          <w:tcPr>
            <w:tcW w:w="1679" w:type="dxa"/>
            <w:tcBorders>
              <w:top w:val="nil"/>
              <w:bottom w:val="single" w:sz="4" w:space="0" w:color="auto"/>
            </w:tcBorders>
          </w:tcPr>
          <w:p w14:paraId="63A18827" w14:textId="77777777" w:rsidR="008F27BF" w:rsidRPr="008F27BF" w:rsidRDefault="008F27BF" w:rsidP="008F27BF">
            <w:pPr>
              <w:spacing w:after="0" w:line="240" w:lineRule="auto"/>
              <w:rPr>
                <w:rFonts w:ascii="Times New Roman" w:eastAsia="Times New Roman" w:hAnsi="Times New Roman"/>
                <w:sz w:val="20"/>
                <w:szCs w:val="20"/>
                <w:lang w:eastAsia="hr-HR"/>
              </w:rPr>
            </w:pPr>
          </w:p>
        </w:tc>
        <w:tc>
          <w:tcPr>
            <w:tcW w:w="1871" w:type="dxa"/>
            <w:tcBorders>
              <w:top w:val="nil"/>
              <w:bottom w:val="single" w:sz="4" w:space="0" w:color="auto"/>
            </w:tcBorders>
            <w:shd w:val="clear" w:color="auto" w:fill="auto"/>
          </w:tcPr>
          <w:p w14:paraId="46F13235" w14:textId="77777777" w:rsidR="008F27BF" w:rsidRPr="008F27BF" w:rsidRDefault="008F27BF" w:rsidP="008F27BF">
            <w:pPr>
              <w:spacing w:after="0" w:line="240" w:lineRule="auto"/>
              <w:rPr>
                <w:rFonts w:ascii="Times New Roman" w:eastAsia="Times New Roman" w:hAnsi="Times New Roman"/>
                <w:sz w:val="20"/>
                <w:szCs w:val="20"/>
                <w:lang w:eastAsia="hr-HR"/>
              </w:rPr>
            </w:pPr>
          </w:p>
        </w:tc>
      </w:tr>
      <w:tr w:rsidR="008F27BF" w:rsidRPr="008F27BF" w14:paraId="7F85C061" w14:textId="77777777" w:rsidTr="000D6ACD">
        <w:trPr>
          <w:trHeight w:val="659"/>
        </w:trPr>
        <w:tc>
          <w:tcPr>
            <w:tcW w:w="5018" w:type="dxa"/>
            <w:shd w:val="clear" w:color="auto" w:fill="auto"/>
          </w:tcPr>
          <w:p w14:paraId="1DAB0D21" w14:textId="77777777" w:rsidR="008F27BF" w:rsidRPr="008F27BF" w:rsidRDefault="008F27BF">
            <w:pPr>
              <w:numPr>
                <w:ilvl w:val="0"/>
                <w:numId w:val="44"/>
              </w:numPr>
              <w:spacing w:after="0" w:line="240" w:lineRule="auto"/>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Financiranje programskih djelatnosti HGSS Stanice Karlovac</w:t>
            </w:r>
          </w:p>
          <w:p w14:paraId="46237F22" w14:textId="77777777" w:rsidR="008F27BF" w:rsidRPr="008F27BF" w:rsidRDefault="008F27BF">
            <w:pPr>
              <w:numPr>
                <w:ilvl w:val="0"/>
                <w:numId w:val="42"/>
              </w:numPr>
              <w:spacing w:after="0" w:line="240" w:lineRule="auto"/>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Troškovi HGSS Stanice Karlovac</w:t>
            </w:r>
          </w:p>
        </w:tc>
        <w:tc>
          <w:tcPr>
            <w:tcW w:w="1679" w:type="dxa"/>
            <w:tcBorders>
              <w:bottom w:val="nil"/>
            </w:tcBorders>
          </w:tcPr>
          <w:p w14:paraId="5AD11484" w14:textId="77777777" w:rsidR="008F27BF" w:rsidRPr="008F27BF" w:rsidRDefault="008F27BF" w:rsidP="008F27BF">
            <w:pPr>
              <w:spacing w:after="0" w:line="240" w:lineRule="auto"/>
              <w:jc w:val="center"/>
              <w:rPr>
                <w:rFonts w:ascii="Times New Roman" w:eastAsia="Times New Roman" w:hAnsi="Times New Roman"/>
                <w:b/>
                <w:sz w:val="20"/>
                <w:szCs w:val="20"/>
                <w:lang w:eastAsia="hr-HR"/>
              </w:rPr>
            </w:pPr>
          </w:p>
          <w:p w14:paraId="220CEBA4" w14:textId="77777777" w:rsidR="008F27BF" w:rsidRPr="008F27BF" w:rsidRDefault="008F27BF" w:rsidP="008F27BF">
            <w:pPr>
              <w:spacing w:after="0" w:line="240" w:lineRule="auto"/>
              <w:jc w:val="center"/>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Pomoći</w:t>
            </w:r>
          </w:p>
        </w:tc>
        <w:tc>
          <w:tcPr>
            <w:tcW w:w="1871" w:type="dxa"/>
            <w:tcBorders>
              <w:bottom w:val="nil"/>
            </w:tcBorders>
            <w:shd w:val="clear" w:color="auto" w:fill="auto"/>
          </w:tcPr>
          <w:p w14:paraId="64B8A454" w14:textId="77777777" w:rsidR="008F27BF" w:rsidRPr="008F27BF" w:rsidRDefault="008F27BF" w:rsidP="008F27BF">
            <w:pPr>
              <w:spacing w:after="0" w:line="240" w:lineRule="auto"/>
              <w:jc w:val="center"/>
              <w:rPr>
                <w:rFonts w:ascii="Times New Roman" w:eastAsia="Times New Roman" w:hAnsi="Times New Roman"/>
                <w:b/>
                <w:sz w:val="20"/>
                <w:szCs w:val="20"/>
                <w:lang w:eastAsia="hr-HR"/>
              </w:rPr>
            </w:pPr>
          </w:p>
          <w:p w14:paraId="1A851BBC" w14:textId="77777777" w:rsidR="008F27BF" w:rsidRPr="008F27BF" w:rsidRDefault="008F27BF" w:rsidP="008F27BF">
            <w:pPr>
              <w:spacing w:after="0" w:line="240" w:lineRule="auto"/>
              <w:jc w:val="center"/>
              <w:rPr>
                <w:rFonts w:ascii="Times New Roman" w:eastAsia="Times New Roman" w:hAnsi="Times New Roman"/>
                <w:b/>
                <w:sz w:val="20"/>
                <w:szCs w:val="20"/>
                <w:lang w:eastAsia="hr-HR"/>
              </w:rPr>
            </w:pPr>
            <w:r w:rsidRPr="008F27BF">
              <w:rPr>
                <w:rFonts w:ascii="Times New Roman" w:eastAsia="Times New Roman" w:hAnsi="Times New Roman"/>
                <w:b/>
                <w:sz w:val="20"/>
                <w:szCs w:val="20"/>
                <w:lang w:eastAsia="hr-HR"/>
              </w:rPr>
              <w:t>300,00 EUR</w:t>
            </w:r>
          </w:p>
        </w:tc>
      </w:tr>
      <w:tr w:rsidR="008F27BF" w:rsidRPr="008F27BF" w14:paraId="59A09D7C" w14:textId="77777777" w:rsidTr="000D6ACD">
        <w:trPr>
          <w:trHeight w:val="240"/>
        </w:trPr>
        <w:tc>
          <w:tcPr>
            <w:tcW w:w="5018" w:type="dxa"/>
            <w:vMerge w:val="restart"/>
            <w:shd w:val="clear" w:color="auto" w:fill="auto"/>
          </w:tcPr>
          <w:p w14:paraId="49323536" w14:textId="77777777" w:rsidR="008F27BF" w:rsidRPr="008F27BF" w:rsidRDefault="008F27BF">
            <w:pPr>
              <w:numPr>
                <w:ilvl w:val="0"/>
                <w:numId w:val="44"/>
              </w:numPr>
              <w:spacing w:after="0" w:line="240" w:lineRule="auto"/>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Kapitalna ulaganja</w:t>
            </w:r>
          </w:p>
          <w:p w14:paraId="263028B8" w14:textId="77777777" w:rsidR="008F27BF" w:rsidRPr="008F27BF" w:rsidRDefault="008F27BF">
            <w:pPr>
              <w:numPr>
                <w:ilvl w:val="0"/>
                <w:numId w:val="43"/>
              </w:numPr>
              <w:spacing w:after="0" w:line="276" w:lineRule="auto"/>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Nabava opreme</w:t>
            </w:r>
          </w:p>
          <w:p w14:paraId="2096D4FE" w14:textId="77777777" w:rsidR="008F27BF" w:rsidRPr="008F27BF" w:rsidRDefault="008F27BF">
            <w:pPr>
              <w:numPr>
                <w:ilvl w:val="0"/>
                <w:numId w:val="43"/>
              </w:numPr>
              <w:spacing w:after="0" w:line="276" w:lineRule="auto"/>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Troškovi registracije vozila i održavanja opreme</w:t>
            </w:r>
          </w:p>
        </w:tc>
        <w:tc>
          <w:tcPr>
            <w:tcW w:w="1679" w:type="dxa"/>
            <w:vMerge w:val="restart"/>
          </w:tcPr>
          <w:p w14:paraId="5575C5F3" w14:textId="77777777" w:rsidR="008F27BF" w:rsidRPr="008F27BF" w:rsidRDefault="008F27BF" w:rsidP="008F27BF">
            <w:pPr>
              <w:spacing w:after="0" w:line="240" w:lineRule="auto"/>
              <w:jc w:val="center"/>
              <w:rPr>
                <w:rFonts w:ascii="Times New Roman" w:eastAsia="Times New Roman" w:hAnsi="Times New Roman"/>
                <w:sz w:val="20"/>
                <w:szCs w:val="20"/>
                <w:lang w:eastAsia="hr-HR"/>
              </w:rPr>
            </w:pPr>
          </w:p>
          <w:p w14:paraId="2237E587" w14:textId="77777777" w:rsidR="008F27BF" w:rsidRPr="008F27BF" w:rsidRDefault="008F27BF" w:rsidP="008F27BF">
            <w:pPr>
              <w:spacing w:after="0" w:line="240" w:lineRule="auto"/>
              <w:jc w:val="center"/>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Pomoći</w:t>
            </w:r>
          </w:p>
        </w:tc>
        <w:tc>
          <w:tcPr>
            <w:tcW w:w="1871" w:type="dxa"/>
            <w:tcBorders>
              <w:bottom w:val="nil"/>
            </w:tcBorders>
            <w:shd w:val="clear" w:color="auto" w:fill="auto"/>
          </w:tcPr>
          <w:p w14:paraId="556D353F" w14:textId="77777777" w:rsidR="008F27BF" w:rsidRPr="008F27BF" w:rsidRDefault="008F27BF" w:rsidP="008F27BF">
            <w:pPr>
              <w:spacing w:after="0" w:line="240" w:lineRule="auto"/>
              <w:jc w:val="center"/>
              <w:rPr>
                <w:rFonts w:ascii="Times New Roman" w:eastAsia="Times New Roman" w:hAnsi="Times New Roman"/>
                <w:b/>
                <w:sz w:val="20"/>
                <w:szCs w:val="20"/>
                <w:lang w:eastAsia="hr-HR"/>
              </w:rPr>
            </w:pPr>
          </w:p>
        </w:tc>
      </w:tr>
      <w:tr w:rsidR="008F27BF" w:rsidRPr="008F27BF" w14:paraId="4BC5B101" w14:textId="77777777" w:rsidTr="000D6ACD">
        <w:trPr>
          <w:trHeight w:val="315"/>
        </w:trPr>
        <w:tc>
          <w:tcPr>
            <w:tcW w:w="5018" w:type="dxa"/>
            <w:vMerge/>
            <w:shd w:val="clear" w:color="auto" w:fill="auto"/>
          </w:tcPr>
          <w:p w14:paraId="01C67199" w14:textId="77777777" w:rsidR="008F27BF" w:rsidRPr="008F27BF" w:rsidRDefault="008F27BF">
            <w:pPr>
              <w:numPr>
                <w:ilvl w:val="0"/>
                <w:numId w:val="44"/>
              </w:numPr>
              <w:spacing w:after="0" w:line="240" w:lineRule="auto"/>
              <w:rPr>
                <w:rFonts w:ascii="Times New Roman" w:eastAsia="Times New Roman" w:hAnsi="Times New Roman"/>
                <w:sz w:val="20"/>
                <w:szCs w:val="20"/>
                <w:lang w:eastAsia="hr-HR"/>
              </w:rPr>
            </w:pPr>
          </w:p>
        </w:tc>
        <w:tc>
          <w:tcPr>
            <w:tcW w:w="1679" w:type="dxa"/>
            <w:vMerge/>
            <w:tcBorders>
              <w:bottom w:val="nil"/>
            </w:tcBorders>
          </w:tcPr>
          <w:p w14:paraId="35009C00" w14:textId="77777777" w:rsidR="008F27BF" w:rsidRPr="008F27BF" w:rsidRDefault="008F27BF" w:rsidP="008F27BF">
            <w:pPr>
              <w:spacing w:after="0" w:line="240" w:lineRule="auto"/>
              <w:jc w:val="center"/>
              <w:rPr>
                <w:rFonts w:ascii="Times New Roman" w:eastAsia="Times New Roman" w:hAnsi="Times New Roman"/>
                <w:sz w:val="20"/>
                <w:szCs w:val="20"/>
                <w:lang w:eastAsia="hr-HR"/>
              </w:rPr>
            </w:pPr>
          </w:p>
        </w:tc>
        <w:tc>
          <w:tcPr>
            <w:tcW w:w="1871" w:type="dxa"/>
            <w:tcBorders>
              <w:top w:val="nil"/>
              <w:bottom w:val="nil"/>
            </w:tcBorders>
            <w:shd w:val="clear" w:color="auto" w:fill="auto"/>
          </w:tcPr>
          <w:p w14:paraId="736D864A" w14:textId="77777777" w:rsidR="008F27BF" w:rsidRPr="008F27BF" w:rsidRDefault="008F27BF" w:rsidP="008F27BF">
            <w:pPr>
              <w:spacing w:after="0" w:line="240" w:lineRule="auto"/>
              <w:jc w:val="center"/>
              <w:rPr>
                <w:rFonts w:ascii="Times New Roman" w:eastAsia="Times New Roman" w:hAnsi="Times New Roman"/>
                <w:b/>
                <w:sz w:val="20"/>
                <w:szCs w:val="20"/>
                <w:lang w:eastAsia="hr-HR"/>
              </w:rPr>
            </w:pPr>
            <w:r w:rsidRPr="008F27BF">
              <w:rPr>
                <w:rFonts w:ascii="Times New Roman" w:eastAsia="Times New Roman" w:hAnsi="Times New Roman"/>
                <w:b/>
                <w:sz w:val="20"/>
                <w:szCs w:val="20"/>
                <w:lang w:eastAsia="hr-HR"/>
              </w:rPr>
              <w:t>1.500,00 EUR</w:t>
            </w:r>
          </w:p>
        </w:tc>
      </w:tr>
      <w:tr w:rsidR="008F27BF" w:rsidRPr="008F27BF" w14:paraId="23F8E150" w14:textId="77777777" w:rsidTr="000D6ACD">
        <w:trPr>
          <w:trHeight w:val="510"/>
        </w:trPr>
        <w:tc>
          <w:tcPr>
            <w:tcW w:w="5018" w:type="dxa"/>
            <w:vMerge/>
            <w:shd w:val="clear" w:color="auto" w:fill="auto"/>
          </w:tcPr>
          <w:p w14:paraId="7A245165" w14:textId="77777777" w:rsidR="008F27BF" w:rsidRPr="008F27BF" w:rsidRDefault="008F27BF">
            <w:pPr>
              <w:numPr>
                <w:ilvl w:val="0"/>
                <w:numId w:val="43"/>
              </w:numPr>
              <w:spacing w:after="0" w:line="240" w:lineRule="auto"/>
              <w:rPr>
                <w:rFonts w:ascii="Times New Roman" w:eastAsia="Times New Roman" w:hAnsi="Times New Roman"/>
                <w:sz w:val="20"/>
                <w:szCs w:val="20"/>
                <w:lang w:eastAsia="hr-HR"/>
              </w:rPr>
            </w:pPr>
          </w:p>
        </w:tc>
        <w:tc>
          <w:tcPr>
            <w:tcW w:w="1679" w:type="dxa"/>
            <w:tcBorders>
              <w:top w:val="single" w:sz="4" w:space="0" w:color="auto"/>
            </w:tcBorders>
          </w:tcPr>
          <w:p w14:paraId="5E538E52" w14:textId="77777777" w:rsidR="008F27BF" w:rsidRPr="008F27BF" w:rsidRDefault="008F27BF" w:rsidP="008F27BF">
            <w:pPr>
              <w:spacing w:after="0" w:line="240" w:lineRule="auto"/>
              <w:rPr>
                <w:rFonts w:ascii="Times New Roman" w:eastAsia="Times New Roman" w:hAnsi="Times New Roman"/>
                <w:sz w:val="20"/>
                <w:szCs w:val="20"/>
                <w:lang w:eastAsia="hr-HR"/>
              </w:rPr>
            </w:pPr>
          </w:p>
          <w:p w14:paraId="4687B8BB" w14:textId="77777777" w:rsidR="008F27BF" w:rsidRPr="008F27BF" w:rsidRDefault="008F27BF" w:rsidP="008F27BF">
            <w:pPr>
              <w:spacing w:after="0" w:line="240" w:lineRule="auto"/>
              <w:jc w:val="center"/>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Donacije</w:t>
            </w:r>
          </w:p>
        </w:tc>
        <w:tc>
          <w:tcPr>
            <w:tcW w:w="1871" w:type="dxa"/>
            <w:tcBorders>
              <w:top w:val="single" w:sz="4" w:space="0" w:color="auto"/>
            </w:tcBorders>
            <w:shd w:val="clear" w:color="auto" w:fill="auto"/>
          </w:tcPr>
          <w:p w14:paraId="5FC6A8B6" w14:textId="77777777" w:rsidR="008F27BF" w:rsidRPr="008F27BF" w:rsidRDefault="008F27BF" w:rsidP="008F27BF">
            <w:pPr>
              <w:spacing w:after="0" w:line="240" w:lineRule="auto"/>
              <w:rPr>
                <w:rFonts w:ascii="Times New Roman" w:eastAsia="Times New Roman" w:hAnsi="Times New Roman"/>
                <w:b/>
                <w:sz w:val="20"/>
                <w:szCs w:val="20"/>
                <w:lang w:eastAsia="hr-HR"/>
              </w:rPr>
            </w:pPr>
            <w:r w:rsidRPr="008F27BF">
              <w:rPr>
                <w:rFonts w:ascii="Times New Roman" w:eastAsia="Times New Roman" w:hAnsi="Times New Roman"/>
                <w:b/>
                <w:sz w:val="20"/>
                <w:szCs w:val="20"/>
                <w:lang w:eastAsia="hr-HR"/>
              </w:rPr>
              <w:t xml:space="preserve">     </w:t>
            </w:r>
          </w:p>
          <w:p w14:paraId="63433298" w14:textId="77777777" w:rsidR="008F27BF" w:rsidRPr="008F27BF" w:rsidRDefault="008F27BF" w:rsidP="008F27BF">
            <w:pPr>
              <w:spacing w:after="0" w:line="240" w:lineRule="auto"/>
              <w:jc w:val="center"/>
              <w:rPr>
                <w:rFonts w:ascii="Times New Roman" w:eastAsia="Times New Roman" w:hAnsi="Times New Roman"/>
                <w:b/>
                <w:sz w:val="20"/>
                <w:szCs w:val="20"/>
                <w:lang w:eastAsia="hr-HR"/>
              </w:rPr>
            </w:pPr>
            <w:r w:rsidRPr="008F27BF">
              <w:rPr>
                <w:rFonts w:ascii="Times New Roman" w:eastAsia="Times New Roman" w:hAnsi="Times New Roman"/>
                <w:b/>
                <w:sz w:val="20"/>
                <w:szCs w:val="20"/>
                <w:lang w:eastAsia="hr-HR"/>
              </w:rPr>
              <w:t>1.000,00 EUR</w:t>
            </w:r>
          </w:p>
        </w:tc>
      </w:tr>
    </w:tbl>
    <w:p w14:paraId="1DE889B7"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p>
    <w:p w14:paraId="7CF7E82D" w14:textId="5A79AC29" w:rsidR="008F27BF" w:rsidRDefault="008F27BF" w:rsidP="008F27BF">
      <w:pPr>
        <w:spacing w:after="0" w:line="240" w:lineRule="auto"/>
        <w:jc w:val="both"/>
        <w:rPr>
          <w:rFonts w:ascii="Times New Roman" w:eastAsia="Times New Roman" w:hAnsi="Times New Roman"/>
          <w:b/>
          <w:sz w:val="20"/>
          <w:szCs w:val="20"/>
          <w:lang w:eastAsia="hr-HR"/>
        </w:rPr>
      </w:pPr>
      <w:r w:rsidRPr="008F27BF">
        <w:rPr>
          <w:rFonts w:ascii="Times New Roman" w:eastAsia="Times New Roman" w:hAnsi="Times New Roman"/>
          <w:b/>
          <w:sz w:val="20"/>
          <w:szCs w:val="20"/>
          <w:lang w:eastAsia="hr-HR"/>
        </w:rPr>
        <w:tab/>
      </w:r>
      <w:r w:rsidRPr="008F27BF">
        <w:rPr>
          <w:rFonts w:ascii="Times New Roman" w:eastAsia="Times New Roman" w:hAnsi="Times New Roman"/>
          <w:b/>
          <w:sz w:val="20"/>
          <w:szCs w:val="20"/>
          <w:lang w:eastAsia="hr-HR"/>
        </w:rPr>
        <w:tab/>
      </w:r>
      <w:r w:rsidRPr="008F27BF">
        <w:rPr>
          <w:rFonts w:ascii="Times New Roman" w:eastAsia="Times New Roman" w:hAnsi="Times New Roman"/>
          <w:b/>
          <w:sz w:val="20"/>
          <w:szCs w:val="20"/>
          <w:lang w:eastAsia="hr-HR"/>
        </w:rPr>
        <w:tab/>
      </w:r>
      <w:r w:rsidRPr="008F27BF">
        <w:rPr>
          <w:rFonts w:ascii="Times New Roman" w:eastAsia="Times New Roman" w:hAnsi="Times New Roman"/>
          <w:b/>
          <w:sz w:val="20"/>
          <w:szCs w:val="20"/>
          <w:lang w:eastAsia="hr-HR"/>
        </w:rPr>
        <w:tab/>
      </w:r>
      <w:r w:rsidRPr="008F27BF">
        <w:rPr>
          <w:rFonts w:ascii="Times New Roman" w:eastAsia="Times New Roman" w:hAnsi="Times New Roman"/>
          <w:b/>
          <w:sz w:val="20"/>
          <w:szCs w:val="20"/>
          <w:lang w:eastAsia="hr-HR"/>
        </w:rPr>
        <w:tab/>
      </w:r>
      <w:r w:rsidRPr="008F27BF">
        <w:rPr>
          <w:rFonts w:ascii="Times New Roman" w:eastAsia="Times New Roman" w:hAnsi="Times New Roman"/>
          <w:b/>
          <w:sz w:val="20"/>
          <w:szCs w:val="20"/>
          <w:lang w:eastAsia="hr-HR"/>
        </w:rPr>
        <w:tab/>
      </w:r>
      <w:r w:rsidRPr="008F27BF">
        <w:rPr>
          <w:rFonts w:ascii="Times New Roman" w:eastAsia="Times New Roman" w:hAnsi="Times New Roman"/>
          <w:b/>
          <w:sz w:val="20"/>
          <w:szCs w:val="20"/>
          <w:lang w:eastAsia="hr-HR"/>
        </w:rPr>
        <w:tab/>
      </w:r>
      <w:r w:rsidRPr="008F27BF">
        <w:rPr>
          <w:rFonts w:ascii="Times New Roman" w:eastAsia="Times New Roman" w:hAnsi="Times New Roman"/>
          <w:b/>
          <w:sz w:val="20"/>
          <w:szCs w:val="20"/>
          <w:lang w:eastAsia="hr-HR"/>
        </w:rPr>
        <w:tab/>
        <w:t xml:space="preserve">   </w:t>
      </w:r>
      <w:r>
        <w:rPr>
          <w:rFonts w:ascii="Times New Roman" w:eastAsia="Times New Roman" w:hAnsi="Times New Roman"/>
          <w:b/>
          <w:sz w:val="20"/>
          <w:szCs w:val="20"/>
          <w:lang w:eastAsia="hr-HR"/>
        </w:rPr>
        <w:t xml:space="preserve">        </w:t>
      </w:r>
      <w:r w:rsidRPr="008F27BF">
        <w:rPr>
          <w:rFonts w:ascii="Times New Roman" w:eastAsia="Times New Roman" w:hAnsi="Times New Roman"/>
          <w:b/>
          <w:sz w:val="20"/>
          <w:szCs w:val="20"/>
          <w:lang w:eastAsia="hr-HR"/>
        </w:rPr>
        <w:t xml:space="preserve"> UKUPNO:         17.300,00 EUR</w:t>
      </w:r>
    </w:p>
    <w:p w14:paraId="75F67C91" w14:textId="77777777" w:rsidR="008F27BF" w:rsidRPr="008F27BF" w:rsidRDefault="008F27BF" w:rsidP="008F27BF">
      <w:pPr>
        <w:spacing w:after="0" w:line="240" w:lineRule="auto"/>
        <w:jc w:val="both"/>
        <w:rPr>
          <w:rFonts w:ascii="Times New Roman" w:eastAsia="Times New Roman" w:hAnsi="Times New Roman"/>
          <w:b/>
          <w:sz w:val="20"/>
          <w:szCs w:val="20"/>
          <w:lang w:eastAsia="hr-HR"/>
        </w:rPr>
      </w:pPr>
    </w:p>
    <w:p w14:paraId="4D92F71D"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Dodjela sredstava korisnicima po ovom Programu vršit će se sukladno Odluci o izvršavanju proračuna Općine Kamanje za 2024.godinu, odnosno doznačivat će se Vatrogasnoj zajednici mjesečno.</w:t>
      </w:r>
    </w:p>
    <w:p w14:paraId="1A1EFB9D"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lastRenderedPageBreak/>
        <w:t>Sredstva za troškove HGSS Stanice Karlovac u ukupnom iznosu od 300,00 EUR isplatit će se temeljem zaključka Općinskog načelnika.</w:t>
      </w:r>
    </w:p>
    <w:p w14:paraId="31A774FA"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Sredstva za kapitalna ulaganja u ukupnom iznosu od 2.500,00 EUR isplaćivat će se u skladu sa proračunskim mogućnostima ovisno o pritjecanju proračunskih sredstava u Proračun općine Kamanje u 2024. godini na temelju zaključka Općinskog načelnik.</w:t>
      </w:r>
    </w:p>
    <w:p w14:paraId="003F647B"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Ukoliko se proračunski prihodi u 2024. godini neće ostvariti u planiranim iznosima, planirani rashodi za potrebe vatrogastva uskladiti će se u odnosu na stvarno ostvarene prihode, postupkom uravnoteženja proračuna, a putem izmjena i dopuna proračuna općine Kamanje za 2024. godinu.</w:t>
      </w:r>
    </w:p>
    <w:p w14:paraId="1AFE6501" w14:textId="77777777" w:rsidR="008F27BF" w:rsidRPr="008F27BF" w:rsidRDefault="008F27BF" w:rsidP="008F27BF">
      <w:pPr>
        <w:spacing w:after="0" w:line="240" w:lineRule="auto"/>
        <w:ind w:firstLine="360"/>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Ukupna sredstva za financiranje javnih potreba u vatrogastvu, koja će se isplatiti u 2024. godini, ne mogu biti veća od ukupno planiranih sredstava u Proračunu općine Kamanje za 2024. godinu, niti manja od zakonske obveze propisane člankom 111. stavak 3. Zakona o vatrogastvu (NN 125/19).</w:t>
      </w:r>
    </w:p>
    <w:p w14:paraId="2C75922F" w14:textId="77777777" w:rsidR="008F27BF" w:rsidRPr="008F27BF" w:rsidRDefault="008F27BF" w:rsidP="008F27BF">
      <w:pPr>
        <w:spacing w:after="0" w:line="240" w:lineRule="auto"/>
        <w:ind w:firstLine="360"/>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Ukoliko visina sredstava za financiranje javnih potreba u vatrogastvu, obračunata prema zakonskim propisima, bude viša od planiranih sredstava u proračunu, iznos planiranih sredstava uskladiti će se sa visinom sredstava prema zakonskoj obvezi putem izmjena i dopuna proračuna Općine Kamanje za 2024. godinu</w:t>
      </w:r>
    </w:p>
    <w:p w14:paraId="3575ED7E" w14:textId="77777777" w:rsidR="008F27BF" w:rsidRPr="008F27BF" w:rsidRDefault="008F27BF" w:rsidP="008F27BF">
      <w:pPr>
        <w:spacing w:after="0" w:line="240" w:lineRule="auto"/>
        <w:rPr>
          <w:rFonts w:ascii="Times New Roman" w:eastAsia="Times New Roman" w:hAnsi="Times New Roman"/>
          <w:sz w:val="20"/>
          <w:szCs w:val="20"/>
          <w:lang w:eastAsia="hr-HR"/>
        </w:rPr>
      </w:pPr>
    </w:p>
    <w:p w14:paraId="0824BB24" w14:textId="77777777" w:rsidR="008F27BF" w:rsidRPr="008F27BF" w:rsidRDefault="008F27BF">
      <w:pPr>
        <w:numPr>
          <w:ilvl w:val="0"/>
          <w:numId w:val="36"/>
        </w:numPr>
        <w:spacing w:after="240" w:line="240" w:lineRule="auto"/>
        <w:rPr>
          <w:rFonts w:ascii="Times New Roman" w:eastAsia="Times New Roman" w:hAnsi="Times New Roman"/>
          <w:b/>
          <w:sz w:val="20"/>
          <w:szCs w:val="20"/>
          <w:lang w:eastAsia="hr-HR"/>
        </w:rPr>
      </w:pPr>
      <w:r w:rsidRPr="008F27BF">
        <w:rPr>
          <w:rFonts w:ascii="Times New Roman" w:eastAsia="Times New Roman" w:hAnsi="Times New Roman"/>
          <w:b/>
          <w:sz w:val="20"/>
          <w:szCs w:val="20"/>
          <w:lang w:eastAsia="hr-HR"/>
        </w:rPr>
        <w:t>ZAVRŠNE ODREDBE</w:t>
      </w:r>
    </w:p>
    <w:p w14:paraId="0480689E" w14:textId="4D3A2367" w:rsidR="008F27BF" w:rsidRDefault="008F27BF" w:rsidP="008F27BF">
      <w:pPr>
        <w:spacing w:after="0" w:line="240" w:lineRule="auto"/>
        <w:ind w:firstLine="360"/>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Vatrogasna zajednica općine Kamanje obvezatna je do 30.06.2025. godine podnijeti  Općinskom vijeću općine Kamanje Izvješće o radu i Financijsko izvješće za razdoblje 01.01.-31.12.2024. godine.</w:t>
      </w:r>
    </w:p>
    <w:p w14:paraId="55B7D2BB" w14:textId="77777777" w:rsidR="008F27BF" w:rsidRPr="008F27BF" w:rsidRDefault="008F27BF" w:rsidP="008F27BF">
      <w:pPr>
        <w:spacing w:after="0" w:line="240" w:lineRule="auto"/>
        <w:ind w:firstLine="360"/>
        <w:jc w:val="both"/>
        <w:rPr>
          <w:rFonts w:ascii="Times New Roman" w:eastAsia="Times New Roman" w:hAnsi="Times New Roman"/>
          <w:sz w:val="20"/>
          <w:szCs w:val="20"/>
          <w:lang w:eastAsia="hr-HR"/>
        </w:rPr>
      </w:pPr>
    </w:p>
    <w:p w14:paraId="2855C252" w14:textId="4DC47319" w:rsidR="008F27BF" w:rsidRPr="008F27BF" w:rsidRDefault="008F27BF" w:rsidP="008F27BF">
      <w:pPr>
        <w:spacing w:after="240" w:line="240" w:lineRule="auto"/>
        <w:jc w:val="center"/>
        <w:rPr>
          <w:rFonts w:ascii="Times New Roman" w:eastAsia="Times New Roman" w:hAnsi="Times New Roman"/>
          <w:b/>
          <w:sz w:val="20"/>
          <w:szCs w:val="20"/>
          <w:lang w:eastAsia="hr-HR"/>
        </w:rPr>
      </w:pPr>
      <w:r w:rsidRPr="008F27BF">
        <w:rPr>
          <w:rFonts w:ascii="Times New Roman" w:eastAsia="Times New Roman" w:hAnsi="Times New Roman"/>
          <w:b/>
          <w:sz w:val="20"/>
          <w:szCs w:val="20"/>
          <w:lang w:eastAsia="hr-HR"/>
        </w:rPr>
        <w:t>Članak 2.</w:t>
      </w:r>
    </w:p>
    <w:p w14:paraId="7D0C85B9"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Program javnih potreba u vatrogastvu objavit će se u „Glasniku općine Kamanje“, a stupa na snagu 01.01.2024. godine.</w:t>
      </w:r>
    </w:p>
    <w:p w14:paraId="5017A5B0" w14:textId="77777777" w:rsidR="008F27BF" w:rsidRDefault="008F27BF" w:rsidP="008F27BF">
      <w:pPr>
        <w:pStyle w:val="Bezproreda"/>
        <w:rPr>
          <w:rFonts w:ascii="Times New Roman" w:hAnsi="Times New Roman"/>
          <w:b/>
          <w:bCs/>
          <w:sz w:val="20"/>
          <w:szCs w:val="20"/>
        </w:rPr>
      </w:pPr>
    </w:p>
    <w:p w14:paraId="39C37FC3" w14:textId="09E26835" w:rsidR="008F27BF" w:rsidRPr="008F27BF" w:rsidRDefault="008F27BF" w:rsidP="008F27BF">
      <w:pPr>
        <w:pStyle w:val="Bezproreda"/>
        <w:rPr>
          <w:rFonts w:ascii="Times New Roman" w:hAnsi="Times New Roman"/>
          <w:sz w:val="20"/>
          <w:szCs w:val="20"/>
        </w:rPr>
      </w:pPr>
      <w:r w:rsidRPr="008F27BF">
        <w:rPr>
          <w:rFonts w:ascii="Times New Roman" w:hAnsi="Times New Roman"/>
          <w:sz w:val="20"/>
          <w:szCs w:val="20"/>
        </w:rPr>
        <w:t>Prelazi se na sljedeću točku.</w:t>
      </w:r>
    </w:p>
    <w:p w14:paraId="4D5773E0" w14:textId="77777777" w:rsidR="00994AEC" w:rsidRDefault="00994AEC" w:rsidP="00994AEC">
      <w:pPr>
        <w:pStyle w:val="Bezproreda"/>
        <w:rPr>
          <w:rFonts w:ascii="Times New Roman" w:hAnsi="Times New Roman"/>
          <w:sz w:val="20"/>
          <w:szCs w:val="20"/>
        </w:rPr>
      </w:pPr>
    </w:p>
    <w:p w14:paraId="3B6463A3" w14:textId="1A4908F6" w:rsidR="008F27BF" w:rsidRPr="008F27BF" w:rsidRDefault="008F27BF">
      <w:pPr>
        <w:pStyle w:val="Bezproreda"/>
        <w:numPr>
          <w:ilvl w:val="0"/>
          <w:numId w:val="3"/>
        </w:numPr>
        <w:rPr>
          <w:rFonts w:ascii="Times New Roman" w:hAnsi="Times New Roman"/>
          <w:b/>
          <w:bCs/>
          <w:sz w:val="20"/>
          <w:szCs w:val="20"/>
        </w:rPr>
      </w:pPr>
      <w:r w:rsidRPr="008F27BF">
        <w:rPr>
          <w:rFonts w:ascii="Times New Roman" w:hAnsi="Times New Roman"/>
          <w:b/>
          <w:bCs/>
          <w:sz w:val="20"/>
          <w:szCs w:val="20"/>
        </w:rPr>
        <w:t>SOCIJALNI PROGRAM OPĆINE KAMANJE ZA 2024. GODINU</w:t>
      </w:r>
    </w:p>
    <w:p w14:paraId="6436B54E" w14:textId="1E1EAF0D" w:rsidR="008F27BF" w:rsidRPr="008F27BF" w:rsidRDefault="008F27BF" w:rsidP="008F27BF">
      <w:pPr>
        <w:pStyle w:val="Bezproreda"/>
        <w:rPr>
          <w:rFonts w:ascii="Times New Roman" w:hAnsi="Times New Roman"/>
          <w:b/>
          <w:bCs/>
          <w:sz w:val="20"/>
          <w:szCs w:val="20"/>
          <w:lang w:eastAsia="hr-HR"/>
        </w:rPr>
      </w:pPr>
      <w:r w:rsidRPr="00F14AE0">
        <w:rPr>
          <w:rFonts w:ascii="Times New Roman" w:hAnsi="Times New Roman"/>
          <w:sz w:val="20"/>
          <w:szCs w:val="20"/>
          <w:lang w:eastAsia="hr-HR"/>
        </w:rPr>
        <w:t xml:space="preserve">Daje se na raspravu ova točka dnevnog reda. Nitko se nije javio za raspravu. Prelazi se na glasanje. Utvrđuje se da je ova točka dnevnog reda usvojena </w:t>
      </w:r>
      <w:r w:rsidRPr="008F27BF">
        <w:rPr>
          <w:rFonts w:ascii="Times New Roman" w:hAnsi="Times New Roman"/>
          <w:b/>
          <w:bCs/>
          <w:sz w:val="20"/>
          <w:szCs w:val="20"/>
          <w:u w:val="single"/>
          <w:lang w:eastAsia="hr-HR"/>
        </w:rPr>
        <w:t>JEDNOGLASNO, sa 4 glasova ZA.</w:t>
      </w:r>
    </w:p>
    <w:p w14:paraId="21D66D58" w14:textId="77777777" w:rsidR="008F27BF" w:rsidRPr="00B04435" w:rsidRDefault="008F27BF" w:rsidP="008F27BF">
      <w:pPr>
        <w:pStyle w:val="Bezproreda"/>
        <w:jc w:val="both"/>
        <w:rPr>
          <w:rFonts w:ascii="Times New Roman" w:eastAsia="Times New Roman" w:hAnsi="Times New Roman"/>
          <w:sz w:val="20"/>
          <w:szCs w:val="20"/>
          <w:lang w:eastAsia="hr-HR"/>
        </w:rPr>
      </w:pPr>
    </w:p>
    <w:p w14:paraId="3A2D940C" w14:textId="77777777" w:rsidR="008F27BF" w:rsidRPr="008F27BF" w:rsidRDefault="008F27BF" w:rsidP="008F27BF">
      <w:pPr>
        <w:pStyle w:val="Bezproreda"/>
        <w:jc w:val="center"/>
        <w:rPr>
          <w:rFonts w:ascii="Times New Roman" w:hAnsi="Times New Roman"/>
          <w:b/>
          <w:bCs/>
          <w:sz w:val="20"/>
          <w:szCs w:val="20"/>
          <w:lang w:eastAsia="hr-HR"/>
        </w:rPr>
      </w:pPr>
      <w:r w:rsidRPr="008F27BF">
        <w:rPr>
          <w:rFonts w:ascii="Times New Roman" w:hAnsi="Times New Roman"/>
          <w:b/>
          <w:bCs/>
          <w:sz w:val="20"/>
          <w:szCs w:val="20"/>
          <w:lang w:eastAsia="hr-HR"/>
        </w:rPr>
        <w:t>Utvrđuje se da je donesen sljedeći</w:t>
      </w:r>
    </w:p>
    <w:p w14:paraId="01956A5A" w14:textId="2DEA25E2" w:rsidR="008F27BF" w:rsidRDefault="008F27BF" w:rsidP="008F27BF">
      <w:pPr>
        <w:pStyle w:val="Bezproreda"/>
        <w:jc w:val="center"/>
        <w:rPr>
          <w:rFonts w:ascii="Times New Roman" w:hAnsi="Times New Roman"/>
          <w:b/>
          <w:bCs/>
          <w:sz w:val="20"/>
          <w:szCs w:val="20"/>
          <w:lang w:eastAsia="hr-HR"/>
        </w:rPr>
      </w:pPr>
      <w:r w:rsidRPr="008F27BF">
        <w:rPr>
          <w:rFonts w:ascii="Times New Roman" w:hAnsi="Times New Roman"/>
          <w:b/>
          <w:bCs/>
          <w:sz w:val="20"/>
          <w:szCs w:val="20"/>
          <w:lang w:eastAsia="hr-HR"/>
        </w:rPr>
        <w:t>Socijalni program Općine Kamanje za 2024. godinu</w:t>
      </w:r>
    </w:p>
    <w:p w14:paraId="159299F5" w14:textId="77777777" w:rsidR="008F27BF" w:rsidRPr="008F27BF" w:rsidRDefault="008F27BF" w:rsidP="008F27BF">
      <w:pPr>
        <w:pStyle w:val="Bezproreda"/>
        <w:jc w:val="center"/>
        <w:rPr>
          <w:rFonts w:ascii="Times New Roman" w:hAnsi="Times New Roman"/>
          <w:b/>
          <w:bCs/>
          <w:sz w:val="20"/>
          <w:szCs w:val="20"/>
          <w:lang w:eastAsia="hr-HR"/>
        </w:rPr>
      </w:pPr>
    </w:p>
    <w:p w14:paraId="1EC07451" w14:textId="48416389" w:rsidR="008F27BF" w:rsidRPr="008F27BF" w:rsidRDefault="008F27BF">
      <w:pPr>
        <w:numPr>
          <w:ilvl w:val="0"/>
          <w:numId w:val="47"/>
        </w:numPr>
        <w:spacing w:after="0" w:line="240" w:lineRule="auto"/>
        <w:rPr>
          <w:rFonts w:ascii="Times New Roman" w:eastAsia="Times New Roman" w:hAnsi="Times New Roman"/>
          <w:b/>
          <w:sz w:val="20"/>
          <w:szCs w:val="20"/>
          <w:lang w:eastAsia="hr-HR"/>
        </w:rPr>
      </w:pPr>
      <w:r w:rsidRPr="008F27BF">
        <w:rPr>
          <w:rFonts w:ascii="Times New Roman" w:eastAsia="Times New Roman" w:hAnsi="Times New Roman"/>
          <w:b/>
          <w:sz w:val="20"/>
          <w:szCs w:val="20"/>
          <w:lang w:eastAsia="hr-HR"/>
        </w:rPr>
        <w:t>OPĆE ODREDBE</w:t>
      </w:r>
    </w:p>
    <w:p w14:paraId="583AFA00" w14:textId="77777777" w:rsidR="008F27BF" w:rsidRPr="008F27BF" w:rsidRDefault="008F27BF" w:rsidP="008F27BF">
      <w:pPr>
        <w:spacing w:after="0" w:line="240" w:lineRule="auto"/>
        <w:jc w:val="center"/>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Članak 1.</w:t>
      </w:r>
    </w:p>
    <w:p w14:paraId="6995C324"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Socijalnim programom općine Kamanje za 2024. god. utvrđuju se prava korisnika na oblike pomoći iz djelatnosti socijalne skrbi koju osigurava Općina Kamanje.</w:t>
      </w:r>
    </w:p>
    <w:p w14:paraId="316C208F"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p>
    <w:p w14:paraId="1C29D7AE" w14:textId="77777777" w:rsidR="008F27BF" w:rsidRPr="008F27BF" w:rsidRDefault="008F27BF" w:rsidP="008F27BF">
      <w:pPr>
        <w:spacing w:after="0" w:line="240" w:lineRule="auto"/>
        <w:jc w:val="center"/>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Članak 2.</w:t>
      </w:r>
    </w:p>
    <w:p w14:paraId="0C43FDDD"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Pod korisnicima prava podrazumijevaju se osobe – samci ili obitelji koji nemaju dovoljno sredstava za podmirenje osnovnih životnih potreba, a nisu ih u mogućnosti ostvariti svojim radom ili prihodom od imovine ili iz drugih izvora.</w:t>
      </w:r>
    </w:p>
    <w:p w14:paraId="276EBDFC"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p>
    <w:p w14:paraId="5E7B36F3" w14:textId="77777777" w:rsidR="008F27BF" w:rsidRPr="008F27BF" w:rsidRDefault="008F27BF" w:rsidP="008F27BF">
      <w:pPr>
        <w:spacing w:after="0" w:line="240" w:lineRule="auto"/>
        <w:jc w:val="center"/>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Članak 3.</w:t>
      </w:r>
    </w:p>
    <w:p w14:paraId="37F7F047"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Nadležno tijelo po ovom Programu je Jedinstveni upravni odjel općine Kamanje koji o utvrđenom pravu na pojedini oblik pomoći izdaje rješenje, sukladno odredbama Zakona o općem upravnom postupku.</w:t>
      </w:r>
    </w:p>
    <w:p w14:paraId="3DC9B221"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O žalbi protiv rješenja odlučuje nadležno  Upravno tijelo Karlovačke županije.</w:t>
      </w:r>
    </w:p>
    <w:p w14:paraId="7DC369C3"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Žalba odgađa izvršenje prvostupanjskog rješenja osim ako zakonom nije drugačije određeno.</w:t>
      </w:r>
    </w:p>
    <w:p w14:paraId="4CBD4C82" w14:textId="77777777" w:rsidR="008F27BF" w:rsidRPr="008F27BF" w:rsidRDefault="008F27BF" w:rsidP="008F27BF">
      <w:pPr>
        <w:spacing w:after="0" w:line="240" w:lineRule="auto"/>
        <w:rPr>
          <w:rFonts w:ascii="Times New Roman" w:eastAsia="Times New Roman" w:hAnsi="Times New Roman"/>
          <w:sz w:val="20"/>
          <w:szCs w:val="20"/>
          <w:lang w:eastAsia="hr-HR"/>
        </w:rPr>
      </w:pPr>
    </w:p>
    <w:p w14:paraId="152CFC02" w14:textId="77777777" w:rsidR="008F27BF" w:rsidRPr="008F27BF" w:rsidRDefault="008F27BF">
      <w:pPr>
        <w:numPr>
          <w:ilvl w:val="0"/>
          <w:numId w:val="47"/>
        </w:numPr>
        <w:spacing w:after="0" w:line="240" w:lineRule="auto"/>
        <w:rPr>
          <w:rFonts w:ascii="Times New Roman" w:eastAsia="Times New Roman" w:hAnsi="Times New Roman"/>
          <w:b/>
          <w:sz w:val="20"/>
          <w:szCs w:val="20"/>
          <w:lang w:eastAsia="hr-HR"/>
        </w:rPr>
      </w:pPr>
      <w:r w:rsidRPr="008F27BF">
        <w:rPr>
          <w:rFonts w:ascii="Times New Roman" w:eastAsia="Times New Roman" w:hAnsi="Times New Roman"/>
          <w:b/>
          <w:sz w:val="20"/>
          <w:szCs w:val="20"/>
          <w:lang w:eastAsia="hr-HR"/>
        </w:rPr>
        <w:t>KRITERIJ ZA ODREĐIVANJE PRAVA NA OBLIKE POMOĆI</w:t>
      </w:r>
    </w:p>
    <w:p w14:paraId="79CC97F6" w14:textId="77777777" w:rsidR="008F27BF" w:rsidRPr="008F27BF" w:rsidRDefault="008F27BF" w:rsidP="008F27BF">
      <w:pPr>
        <w:spacing w:after="0" w:line="240" w:lineRule="auto"/>
        <w:jc w:val="center"/>
        <w:rPr>
          <w:rFonts w:ascii="Times New Roman" w:eastAsia="Times New Roman" w:hAnsi="Times New Roman"/>
          <w:sz w:val="20"/>
          <w:szCs w:val="20"/>
          <w:lang w:eastAsia="hr-HR"/>
        </w:rPr>
      </w:pPr>
    </w:p>
    <w:p w14:paraId="38EEC442" w14:textId="77777777" w:rsidR="008F27BF" w:rsidRPr="008F27BF" w:rsidRDefault="008F27BF" w:rsidP="008F27BF">
      <w:pPr>
        <w:spacing w:after="0" w:line="240" w:lineRule="auto"/>
        <w:jc w:val="center"/>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Članak 4.</w:t>
      </w:r>
    </w:p>
    <w:p w14:paraId="3AEBF69D" w14:textId="77777777" w:rsidR="008F27BF" w:rsidRPr="008F27BF" w:rsidRDefault="008F27BF" w:rsidP="008F27BF">
      <w:pPr>
        <w:spacing w:after="0" w:line="240" w:lineRule="auto"/>
        <w:ind w:left="360" w:hanging="360"/>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1. Temeljne odredbe za ostvarivanje prava na pojedine oblike pomoći utvrđenih Socijalnim</w:t>
      </w:r>
    </w:p>
    <w:p w14:paraId="0960A853" w14:textId="77777777" w:rsidR="008F27BF" w:rsidRPr="008F27BF" w:rsidRDefault="008F27BF" w:rsidP="008F27BF">
      <w:pPr>
        <w:spacing w:after="0" w:line="240" w:lineRule="auto"/>
        <w:ind w:left="360" w:hanging="360"/>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programom su:</w:t>
      </w:r>
    </w:p>
    <w:p w14:paraId="5C262FF9" w14:textId="77777777" w:rsidR="008F27BF" w:rsidRPr="008F27BF" w:rsidRDefault="008F27BF" w:rsidP="008F27BF">
      <w:pPr>
        <w:spacing w:after="0" w:line="240" w:lineRule="auto"/>
        <w:ind w:left="360" w:hanging="360"/>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Opći uvjeti: - državljanstvo Republike Hrvatske</w:t>
      </w:r>
    </w:p>
    <w:p w14:paraId="400B49A9" w14:textId="77777777" w:rsidR="008F27BF" w:rsidRPr="008F27BF" w:rsidRDefault="008F27BF" w:rsidP="008F27BF">
      <w:pPr>
        <w:spacing w:after="0" w:line="240" w:lineRule="auto"/>
        <w:ind w:left="1500"/>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 stalno prebivalište na području općine Kamanje</w:t>
      </w:r>
    </w:p>
    <w:p w14:paraId="0C15A8F2"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2. Socijalni kriterij za ostvarivanje prava na pojedine oblike pomoći su:</w:t>
      </w:r>
    </w:p>
    <w:p w14:paraId="35FF0982"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 korisnici pomoći za uzdržavanje u Centru za socijalnu skrb Ozalj</w:t>
      </w:r>
    </w:p>
    <w:p w14:paraId="141C7F8B"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 drugi kriteriji utvrđeni pojedinim oblicima pomoći</w:t>
      </w:r>
    </w:p>
    <w:p w14:paraId="2455BDA2"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p>
    <w:p w14:paraId="0858A3EE"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3. Ukupni prihodi domaćinstva:</w:t>
      </w:r>
    </w:p>
    <w:p w14:paraId="4B959E27"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 samac</w:t>
      </w:r>
      <w:r w:rsidRPr="008F27BF">
        <w:rPr>
          <w:rFonts w:ascii="Times New Roman" w:eastAsia="Times New Roman" w:hAnsi="Times New Roman"/>
          <w:sz w:val="20"/>
          <w:szCs w:val="20"/>
          <w:lang w:eastAsia="hr-HR"/>
        </w:rPr>
        <w:tab/>
      </w:r>
      <w:r w:rsidRPr="008F27BF">
        <w:rPr>
          <w:rFonts w:ascii="Times New Roman" w:eastAsia="Times New Roman" w:hAnsi="Times New Roman"/>
          <w:sz w:val="20"/>
          <w:szCs w:val="20"/>
          <w:lang w:eastAsia="hr-HR"/>
        </w:rPr>
        <w:tab/>
      </w:r>
      <w:r w:rsidRPr="008F27BF">
        <w:rPr>
          <w:rFonts w:ascii="Times New Roman" w:eastAsia="Times New Roman" w:hAnsi="Times New Roman"/>
          <w:sz w:val="20"/>
          <w:szCs w:val="20"/>
          <w:lang w:eastAsia="hr-HR"/>
        </w:rPr>
        <w:tab/>
      </w:r>
      <w:r w:rsidRPr="008F27BF">
        <w:rPr>
          <w:rFonts w:ascii="Times New Roman" w:eastAsia="Times New Roman" w:hAnsi="Times New Roman"/>
          <w:sz w:val="20"/>
          <w:szCs w:val="20"/>
          <w:lang w:eastAsia="hr-HR"/>
        </w:rPr>
        <w:tab/>
        <w:t xml:space="preserve">do </w:t>
      </w:r>
      <w:r w:rsidRPr="008F27BF">
        <w:rPr>
          <w:rFonts w:ascii="Times New Roman" w:eastAsia="Times New Roman" w:hAnsi="Times New Roman"/>
          <w:sz w:val="20"/>
          <w:szCs w:val="20"/>
          <w:lang w:eastAsia="hr-HR"/>
        </w:rPr>
        <w:tab/>
        <w:t xml:space="preserve">   132,72 EUR</w:t>
      </w:r>
    </w:p>
    <w:p w14:paraId="45E11CF4" w14:textId="72D41928" w:rsidR="008F27BF" w:rsidRPr="008F27BF" w:rsidRDefault="008F27BF" w:rsidP="008F27BF">
      <w:p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lastRenderedPageBreak/>
        <w:t xml:space="preserve">                        - dvočlano domaćinstvo</w:t>
      </w:r>
      <w:r w:rsidRPr="008F27BF">
        <w:rPr>
          <w:rFonts w:ascii="Times New Roman" w:eastAsia="Times New Roman" w:hAnsi="Times New Roman"/>
          <w:sz w:val="20"/>
          <w:szCs w:val="20"/>
          <w:lang w:eastAsia="hr-HR"/>
        </w:rPr>
        <w:tab/>
      </w:r>
      <w:r w:rsidRPr="008F27BF">
        <w:rPr>
          <w:rFonts w:ascii="Times New Roman" w:eastAsia="Times New Roman" w:hAnsi="Times New Roman"/>
          <w:sz w:val="20"/>
          <w:szCs w:val="20"/>
          <w:lang w:eastAsia="hr-HR"/>
        </w:rPr>
        <w:tab/>
        <w:t xml:space="preserve">  </w:t>
      </w:r>
      <w:r>
        <w:rPr>
          <w:rFonts w:ascii="Times New Roman" w:eastAsia="Times New Roman" w:hAnsi="Times New Roman"/>
          <w:sz w:val="20"/>
          <w:szCs w:val="20"/>
          <w:lang w:eastAsia="hr-HR"/>
        </w:rPr>
        <w:t xml:space="preserve">              </w:t>
      </w:r>
      <w:r w:rsidRPr="008F27BF">
        <w:rPr>
          <w:rFonts w:ascii="Times New Roman" w:eastAsia="Times New Roman" w:hAnsi="Times New Roman"/>
          <w:sz w:val="20"/>
          <w:szCs w:val="20"/>
          <w:lang w:eastAsia="hr-HR"/>
        </w:rPr>
        <w:t xml:space="preserve"> 199,08 EUR</w:t>
      </w:r>
    </w:p>
    <w:p w14:paraId="68208DDC"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 tročlano domaćinstvo</w:t>
      </w:r>
      <w:r w:rsidRPr="008F27BF">
        <w:rPr>
          <w:rFonts w:ascii="Times New Roman" w:eastAsia="Times New Roman" w:hAnsi="Times New Roman"/>
          <w:sz w:val="20"/>
          <w:szCs w:val="20"/>
          <w:lang w:eastAsia="hr-HR"/>
        </w:rPr>
        <w:tab/>
      </w:r>
      <w:r w:rsidRPr="008F27BF">
        <w:rPr>
          <w:rFonts w:ascii="Times New Roman" w:eastAsia="Times New Roman" w:hAnsi="Times New Roman"/>
          <w:sz w:val="20"/>
          <w:szCs w:val="20"/>
          <w:lang w:eastAsia="hr-HR"/>
        </w:rPr>
        <w:tab/>
      </w:r>
      <w:r w:rsidRPr="008F27BF">
        <w:rPr>
          <w:rFonts w:ascii="Times New Roman" w:eastAsia="Times New Roman" w:hAnsi="Times New Roman"/>
          <w:sz w:val="20"/>
          <w:szCs w:val="20"/>
          <w:lang w:eastAsia="hr-HR"/>
        </w:rPr>
        <w:tab/>
        <w:t xml:space="preserve">   265,45 EUR</w:t>
      </w:r>
    </w:p>
    <w:p w14:paraId="43EF2D3A" w14:textId="48264E0E" w:rsidR="008F27BF" w:rsidRPr="008F27BF" w:rsidRDefault="008F27BF" w:rsidP="008F27BF">
      <w:pPr>
        <w:spacing w:after="0" w:line="240" w:lineRule="auto"/>
        <w:ind w:left="180" w:hanging="180"/>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 četveročlano domaćinstvo</w:t>
      </w:r>
      <w:r w:rsidRPr="008F27BF">
        <w:rPr>
          <w:rFonts w:ascii="Times New Roman" w:eastAsia="Times New Roman" w:hAnsi="Times New Roman"/>
          <w:sz w:val="20"/>
          <w:szCs w:val="20"/>
          <w:lang w:eastAsia="hr-HR"/>
        </w:rPr>
        <w:tab/>
      </w:r>
      <w:r w:rsidRPr="008F27BF">
        <w:rPr>
          <w:rFonts w:ascii="Times New Roman" w:eastAsia="Times New Roman" w:hAnsi="Times New Roman"/>
          <w:sz w:val="20"/>
          <w:szCs w:val="20"/>
          <w:lang w:eastAsia="hr-HR"/>
        </w:rPr>
        <w:tab/>
        <w:t xml:space="preserve"> </w:t>
      </w:r>
      <w:r>
        <w:rPr>
          <w:rFonts w:ascii="Times New Roman" w:eastAsia="Times New Roman" w:hAnsi="Times New Roman"/>
          <w:sz w:val="20"/>
          <w:szCs w:val="20"/>
          <w:lang w:eastAsia="hr-HR"/>
        </w:rPr>
        <w:t xml:space="preserve">              </w:t>
      </w:r>
      <w:r w:rsidRPr="008F27BF">
        <w:rPr>
          <w:rFonts w:ascii="Times New Roman" w:eastAsia="Times New Roman" w:hAnsi="Times New Roman"/>
          <w:sz w:val="20"/>
          <w:szCs w:val="20"/>
          <w:lang w:eastAsia="hr-HR"/>
        </w:rPr>
        <w:t xml:space="preserve">  331,81 EUR</w:t>
      </w:r>
      <w:r w:rsidRPr="008F27BF">
        <w:rPr>
          <w:rFonts w:ascii="Times New Roman" w:eastAsia="Times New Roman" w:hAnsi="Times New Roman"/>
          <w:sz w:val="20"/>
          <w:szCs w:val="20"/>
          <w:lang w:eastAsia="hr-HR"/>
        </w:rPr>
        <w:cr/>
        <w:t xml:space="preserve">                     - za svakog daljnjeg člana</w:t>
      </w:r>
      <w:r w:rsidRPr="008F27BF">
        <w:rPr>
          <w:rFonts w:ascii="Times New Roman" w:eastAsia="Times New Roman" w:hAnsi="Times New Roman"/>
          <w:sz w:val="20"/>
          <w:szCs w:val="20"/>
          <w:lang w:eastAsia="hr-HR"/>
        </w:rPr>
        <w:tab/>
        <w:t xml:space="preserve"> plus</w:t>
      </w:r>
      <w:r w:rsidRPr="008F27BF">
        <w:rPr>
          <w:rFonts w:ascii="Times New Roman" w:eastAsia="Times New Roman" w:hAnsi="Times New Roman"/>
          <w:sz w:val="20"/>
          <w:szCs w:val="20"/>
          <w:lang w:eastAsia="hr-HR"/>
        </w:rPr>
        <w:tab/>
        <w:t xml:space="preserve">    </w:t>
      </w:r>
      <w:r>
        <w:rPr>
          <w:rFonts w:ascii="Times New Roman" w:eastAsia="Times New Roman" w:hAnsi="Times New Roman"/>
          <w:sz w:val="20"/>
          <w:szCs w:val="20"/>
          <w:lang w:eastAsia="hr-HR"/>
        </w:rPr>
        <w:t xml:space="preserve">              </w:t>
      </w:r>
      <w:r w:rsidRPr="008F27BF">
        <w:rPr>
          <w:rFonts w:ascii="Times New Roman" w:eastAsia="Times New Roman" w:hAnsi="Times New Roman"/>
          <w:sz w:val="20"/>
          <w:szCs w:val="20"/>
          <w:lang w:eastAsia="hr-HR"/>
        </w:rPr>
        <w:t xml:space="preserve"> 39,82 EUR</w:t>
      </w:r>
      <w:r w:rsidRPr="008F27BF">
        <w:rPr>
          <w:rFonts w:ascii="Times New Roman" w:eastAsia="Times New Roman" w:hAnsi="Times New Roman"/>
          <w:sz w:val="20"/>
          <w:szCs w:val="20"/>
          <w:lang w:eastAsia="hr-HR"/>
        </w:rPr>
        <w:cr/>
      </w:r>
    </w:p>
    <w:p w14:paraId="49A6F106" w14:textId="77777777" w:rsidR="008F27BF" w:rsidRPr="008F27BF" w:rsidRDefault="008F27BF" w:rsidP="008F27BF">
      <w:pPr>
        <w:spacing w:after="0" w:line="240" w:lineRule="auto"/>
        <w:ind w:left="180" w:hanging="180"/>
        <w:jc w:val="both"/>
        <w:rPr>
          <w:rFonts w:ascii="Times New Roman" w:eastAsia="Times New Roman" w:hAnsi="Times New Roman"/>
          <w:b/>
          <w:sz w:val="20"/>
          <w:szCs w:val="20"/>
          <w:lang w:eastAsia="hr-HR"/>
        </w:rPr>
      </w:pPr>
      <w:r w:rsidRPr="008F27BF">
        <w:rPr>
          <w:rFonts w:ascii="Times New Roman" w:eastAsia="Times New Roman" w:hAnsi="Times New Roman"/>
          <w:sz w:val="20"/>
          <w:szCs w:val="20"/>
          <w:lang w:eastAsia="hr-HR"/>
        </w:rPr>
        <w:t>Ukupnim prihodima samca ili obitelji smatraju se sva financijska i materijalna sredstva koja prethode mjesecu u kojem je podnesen zahtjev osim:</w:t>
      </w:r>
      <w:r w:rsidRPr="008F27BF">
        <w:rPr>
          <w:rFonts w:ascii="Times New Roman" w:eastAsia="Times New Roman" w:hAnsi="Times New Roman"/>
          <w:sz w:val="20"/>
          <w:szCs w:val="20"/>
          <w:lang w:eastAsia="hr-HR"/>
        </w:rPr>
        <w:cr/>
        <w:t xml:space="preserve">       - osobne invalidnine temeljem Zakona o socijalnoj skrbi</w:t>
      </w:r>
      <w:r w:rsidRPr="008F27BF">
        <w:rPr>
          <w:rFonts w:ascii="Times New Roman" w:eastAsia="Times New Roman" w:hAnsi="Times New Roman"/>
          <w:sz w:val="20"/>
          <w:szCs w:val="20"/>
          <w:lang w:eastAsia="hr-HR"/>
        </w:rPr>
        <w:cr/>
        <w:t xml:space="preserve">       - naknade za tjelesno oštećenje</w:t>
      </w:r>
      <w:r w:rsidRPr="008F27BF">
        <w:rPr>
          <w:rFonts w:ascii="Times New Roman" w:eastAsia="Times New Roman" w:hAnsi="Times New Roman"/>
          <w:sz w:val="20"/>
          <w:szCs w:val="20"/>
          <w:lang w:eastAsia="hr-HR"/>
        </w:rPr>
        <w:cr/>
        <w:t xml:space="preserve">       - doplatka za njegu i pomoć</w:t>
      </w:r>
      <w:r w:rsidRPr="008F27BF">
        <w:rPr>
          <w:rFonts w:ascii="Times New Roman" w:eastAsia="Times New Roman" w:hAnsi="Times New Roman"/>
          <w:sz w:val="20"/>
          <w:szCs w:val="20"/>
          <w:lang w:eastAsia="hr-HR"/>
        </w:rPr>
        <w:cr/>
        <w:t>Prihod od poljoprivrede obračunavat će se temeljem utvrđenog katastarskog prihoda domaćinstva iz prethodne godine preračunat na mjesečni iznos.</w:t>
      </w:r>
      <w:r w:rsidRPr="008F27BF">
        <w:rPr>
          <w:rFonts w:ascii="Times New Roman" w:eastAsia="Times New Roman" w:hAnsi="Times New Roman"/>
          <w:sz w:val="20"/>
          <w:szCs w:val="20"/>
          <w:lang w:eastAsia="hr-HR"/>
        </w:rPr>
        <w:cr/>
        <w:t>Uz zahtjev za ostvarivanje prava na pojedine oblike pomoći, podnositelj je dužan prijaviti sve prihode domaćinstva i priložiti dokaze o prihodima svih članova domaćinstva.</w:t>
      </w:r>
      <w:r w:rsidRPr="008F27BF">
        <w:rPr>
          <w:rFonts w:ascii="Times New Roman" w:eastAsia="Times New Roman" w:hAnsi="Times New Roman"/>
          <w:sz w:val="20"/>
          <w:szCs w:val="20"/>
          <w:lang w:eastAsia="hr-HR"/>
        </w:rPr>
        <w:cr/>
        <w:t xml:space="preserve">              </w:t>
      </w:r>
      <w:r w:rsidRPr="008F27BF">
        <w:rPr>
          <w:rFonts w:ascii="Times New Roman" w:eastAsia="Times New Roman" w:hAnsi="Times New Roman"/>
          <w:sz w:val="20"/>
          <w:szCs w:val="20"/>
          <w:lang w:eastAsia="hr-HR"/>
        </w:rPr>
        <w:cr/>
      </w:r>
      <w:r w:rsidRPr="008F27BF">
        <w:rPr>
          <w:rFonts w:ascii="Times New Roman" w:eastAsia="Times New Roman" w:hAnsi="Times New Roman"/>
          <w:b/>
          <w:sz w:val="20"/>
          <w:szCs w:val="20"/>
          <w:lang w:eastAsia="hr-HR"/>
        </w:rPr>
        <w:t xml:space="preserve">III. KATEGORIJE GRAĐANA KOJE NISU OBUHVAĆENE SOCIJALNIM </w:t>
      </w:r>
    </w:p>
    <w:p w14:paraId="2B81CC57" w14:textId="5FF74967" w:rsidR="008F27BF" w:rsidRPr="008F27BF" w:rsidRDefault="008F27BF" w:rsidP="0045018F">
      <w:pPr>
        <w:spacing w:after="0" w:line="240" w:lineRule="auto"/>
        <w:ind w:left="180" w:hanging="180"/>
        <w:jc w:val="both"/>
        <w:rPr>
          <w:rFonts w:ascii="Times New Roman" w:eastAsia="Times New Roman" w:hAnsi="Times New Roman"/>
          <w:sz w:val="20"/>
          <w:szCs w:val="20"/>
          <w:lang w:eastAsia="hr-HR"/>
        </w:rPr>
      </w:pPr>
      <w:r w:rsidRPr="008F27BF">
        <w:rPr>
          <w:rFonts w:ascii="Times New Roman" w:eastAsia="Times New Roman" w:hAnsi="Times New Roman"/>
          <w:b/>
          <w:sz w:val="20"/>
          <w:szCs w:val="20"/>
          <w:lang w:eastAsia="hr-HR"/>
        </w:rPr>
        <w:t xml:space="preserve">         PROGRAMOM</w:t>
      </w:r>
      <w:r w:rsidRPr="008F27BF">
        <w:rPr>
          <w:rFonts w:ascii="Times New Roman" w:eastAsia="Times New Roman" w:hAnsi="Times New Roman"/>
          <w:b/>
          <w:sz w:val="20"/>
          <w:szCs w:val="20"/>
          <w:lang w:eastAsia="hr-HR"/>
        </w:rPr>
        <w:cr/>
        <w:t xml:space="preserve">                                                              </w:t>
      </w:r>
      <w:r w:rsidRPr="008F27BF">
        <w:rPr>
          <w:rFonts w:ascii="Times New Roman" w:eastAsia="Times New Roman" w:hAnsi="Times New Roman"/>
          <w:sz w:val="20"/>
          <w:szCs w:val="20"/>
          <w:lang w:eastAsia="hr-HR"/>
        </w:rPr>
        <w:t>Članak 5.</w:t>
      </w:r>
      <w:r w:rsidRPr="008F27BF">
        <w:rPr>
          <w:rFonts w:ascii="Times New Roman" w:eastAsia="Times New Roman" w:hAnsi="Times New Roman"/>
          <w:sz w:val="20"/>
          <w:szCs w:val="20"/>
          <w:lang w:eastAsia="hr-HR"/>
        </w:rPr>
        <w:cr/>
        <w:t>1. Građani koji odbiju ponuđeno zaposlenje, neovisno o stručnoj spremi, odnosno koji imaj</w:t>
      </w:r>
      <w:r w:rsidR="0045018F">
        <w:rPr>
          <w:rFonts w:ascii="Times New Roman" w:eastAsia="Times New Roman" w:hAnsi="Times New Roman"/>
          <w:sz w:val="20"/>
          <w:szCs w:val="20"/>
          <w:lang w:eastAsia="hr-HR"/>
        </w:rPr>
        <w:t xml:space="preserve">u </w:t>
      </w:r>
      <w:r w:rsidRPr="008F27BF">
        <w:rPr>
          <w:rFonts w:ascii="Times New Roman" w:eastAsia="Times New Roman" w:hAnsi="Times New Roman"/>
          <w:sz w:val="20"/>
          <w:szCs w:val="20"/>
          <w:lang w:eastAsia="hr-HR"/>
        </w:rPr>
        <w:t>priliku makar privremenim, sezonskim, povremenim ili sličnim poslovima ostvariti</w:t>
      </w:r>
      <w:r w:rsidR="0045018F">
        <w:rPr>
          <w:rFonts w:ascii="Times New Roman" w:eastAsia="Times New Roman" w:hAnsi="Times New Roman"/>
          <w:sz w:val="20"/>
          <w:szCs w:val="20"/>
          <w:lang w:eastAsia="hr-HR"/>
        </w:rPr>
        <w:t xml:space="preserve"> </w:t>
      </w:r>
      <w:r w:rsidRPr="008F27BF">
        <w:rPr>
          <w:rFonts w:ascii="Times New Roman" w:eastAsia="Times New Roman" w:hAnsi="Times New Roman"/>
          <w:sz w:val="20"/>
          <w:szCs w:val="20"/>
          <w:lang w:eastAsia="hr-HR"/>
        </w:rPr>
        <w:t>sredstva za podmirenje osnovnih životnih potreba ili ostvariti druge prihode,</w:t>
      </w:r>
      <w:r w:rsidRPr="008F27BF">
        <w:rPr>
          <w:rFonts w:ascii="Times New Roman" w:eastAsia="Times New Roman" w:hAnsi="Times New Roman"/>
          <w:sz w:val="20"/>
          <w:szCs w:val="20"/>
          <w:lang w:eastAsia="hr-HR"/>
        </w:rPr>
        <w:cr/>
        <w:t>2. Građani koji iste ili slične oblike socijalne skrbi već ostvaruju temeljem Zakona o  socijalnoj skrbi (NN broj 18/22, 46/22, 119/22), te drugih Zakona,  propisa ili programa,</w:t>
      </w:r>
      <w:r w:rsidRPr="008F27BF">
        <w:rPr>
          <w:rFonts w:ascii="Times New Roman" w:eastAsia="Times New Roman" w:hAnsi="Times New Roman"/>
          <w:sz w:val="20"/>
          <w:szCs w:val="20"/>
          <w:lang w:eastAsia="hr-HR"/>
        </w:rPr>
        <w:cr/>
        <w:t>3. Građani koji mogu ostvariti prihode prodajom imovine ili davanjem u zakup ili najam imovine koja ne služi njemu niti članovima njegove obitelji za podmirenje osnovnih  životnih potreba</w:t>
      </w:r>
      <w:r w:rsidRPr="008F27BF">
        <w:rPr>
          <w:rFonts w:ascii="Times New Roman" w:eastAsia="Times New Roman" w:hAnsi="Times New Roman"/>
          <w:sz w:val="20"/>
          <w:szCs w:val="20"/>
          <w:lang w:eastAsia="hr-HR"/>
        </w:rPr>
        <w:cr/>
        <w:t>4. Domaćinstva u kojima netko od članova ima u vlasništvu dvije kuće, dva stana, kuću za odmor ili drugu nekretninu bez obzira na lokaciju,</w:t>
      </w:r>
      <w:r w:rsidRPr="008F27BF">
        <w:rPr>
          <w:rFonts w:ascii="Times New Roman" w:eastAsia="Times New Roman" w:hAnsi="Times New Roman"/>
          <w:sz w:val="20"/>
          <w:szCs w:val="20"/>
          <w:lang w:eastAsia="hr-HR"/>
        </w:rPr>
        <w:cr/>
        <w:t>5. Obitelj i njeni članovi, ako netko od njih ima auto snage preko 22 Kw, a ne koristi ga kao sredstvo rada.</w:t>
      </w:r>
      <w:r w:rsidRPr="008F27BF">
        <w:rPr>
          <w:rFonts w:ascii="Times New Roman" w:eastAsia="Times New Roman" w:hAnsi="Times New Roman"/>
          <w:sz w:val="20"/>
          <w:szCs w:val="20"/>
          <w:lang w:eastAsia="hr-HR"/>
        </w:rPr>
        <w:cr/>
      </w:r>
      <w:r w:rsidRPr="008F27BF">
        <w:rPr>
          <w:rFonts w:ascii="Times New Roman" w:eastAsia="Times New Roman" w:hAnsi="Times New Roman"/>
          <w:sz w:val="20"/>
          <w:szCs w:val="20"/>
          <w:lang w:eastAsia="hr-HR"/>
        </w:rPr>
        <w:cr/>
      </w:r>
      <w:r w:rsidRPr="008F27BF">
        <w:rPr>
          <w:rFonts w:ascii="Times New Roman" w:eastAsia="Times New Roman" w:hAnsi="Times New Roman"/>
          <w:b/>
          <w:sz w:val="20"/>
          <w:szCs w:val="20"/>
          <w:lang w:eastAsia="hr-HR"/>
        </w:rPr>
        <w:t>IV.</w:t>
      </w:r>
      <w:r w:rsidRPr="008F27BF">
        <w:rPr>
          <w:rFonts w:ascii="Times New Roman" w:eastAsia="Times New Roman" w:hAnsi="Times New Roman"/>
          <w:sz w:val="20"/>
          <w:szCs w:val="20"/>
          <w:lang w:eastAsia="hr-HR"/>
        </w:rPr>
        <w:t xml:space="preserve"> </w:t>
      </w:r>
      <w:r w:rsidRPr="008F27BF">
        <w:rPr>
          <w:rFonts w:ascii="Times New Roman" w:eastAsia="Times New Roman" w:hAnsi="Times New Roman"/>
          <w:b/>
          <w:sz w:val="20"/>
          <w:szCs w:val="20"/>
          <w:lang w:eastAsia="hr-HR"/>
        </w:rPr>
        <w:t xml:space="preserve">OBLICI POMOĆI SOCIJALNOG PROGRAMA ZA 2024. GODINU </w:t>
      </w:r>
      <w:r w:rsidRPr="008F27BF">
        <w:rPr>
          <w:rFonts w:ascii="Times New Roman" w:eastAsia="Times New Roman" w:hAnsi="Times New Roman"/>
          <w:b/>
          <w:sz w:val="20"/>
          <w:szCs w:val="20"/>
          <w:lang w:eastAsia="hr-HR"/>
        </w:rPr>
        <w:cr/>
      </w:r>
      <w:r w:rsidRPr="008F27BF">
        <w:rPr>
          <w:rFonts w:ascii="Times New Roman" w:eastAsia="Times New Roman" w:hAnsi="Times New Roman"/>
          <w:b/>
          <w:sz w:val="20"/>
          <w:szCs w:val="20"/>
          <w:lang w:eastAsia="hr-HR"/>
        </w:rPr>
        <w:cr/>
        <w:t xml:space="preserve">                                                               </w:t>
      </w:r>
      <w:r w:rsidRPr="008F27BF">
        <w:rPr>
          <w:rFonts w:ascii="Times New Roman" w:eastAsia="Times New Roman" w:hAnsi="Times New Roman"/>
          <w:sz w:val="20"/>
          <w:szCs w:val="20"/>
          <w:lang w:eastAsia="hr-HR"/>
        </w:rPr>
        <w:t>Članak 6.</w:t>
      </w:r>
    </w:p>
    <w:p w14:paraId="2D88F508" w14:textId="77777777" w:rsidR="008F27BF" w:rsidRPr="008F27BF" w:rsidRDefault="008F27BF" w:rsidP="008F27BF">
      <w:pPr>
        <w:spacing w:after="0" w:line="240" w:lineRule="auto"/>
        <w:ind w:left="180" w:hanging="180"/>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Oblici pomoći su:</w:t>
      </w:r>
    </w:p>
    <w:p w14:paraId="7A2CFC0F" w14:textId="77777777" w:rsidR="008F27BF" w:rsidRPr="008F27BF" w:rsidRDefault="008F27BF" w:rsidP="008F27BF">
      <w:pPr>
        <w:spacing w:after="0" w:line="240" w:lineRule="auto"/>
        <w:ind w:left="180"/>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1.. Novčana pomoć za opremanje novorođenčadi,</w:t>
      </w:r>
    </w:p>
    <w:p w14:paraId="2ACEC895" w14:textId="77777777" w:rsidR="008F27BF" w:rsidRPr="008F27BF" w:rsidRDefault="008F27BF" w:rsidP="008F27BF">
      <w:pPr>
        <w:spacing w:after="0" w:line="240" w:lineRule="auto"/>
        <w:ind w:left="180" w:hanging="180"/>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2. Oslobođenje plaćanja komunalne naknade</w:t>
      </w:r>
    </w:p>
    <w:p w14:paraId="59F1BCCA" w14:textId="77777777" w:rsidR="008F27BF" w:rsidRPr="008F27BF" w:rsidRDefault="008F27BF" w:rsidP="008F27BF">
      <w:pPr>
        <w:spacing w:after="0" w:line="240" w:lineRule="auto"/>
        <w:ind w:left="180" w:hanging="180"/>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3. Sufinanciranje boravka djece u vrtiću i </w:t>
      </w:r>
      <w:proofErr w:type="spellStart"/>
      <w:r w:rsidRPr="008F27BF">
        <w:rPr>
          <w:rFonts w:ascii="Times New Roman" w:eastAsia="Times New Roman" w:hAnsi="Times New Roman"/>
          <w:sz w:val="20"/>
          <w:szCs w:val="20"/>
          <w:lang w:eastAsia="hr-HR"/>
        </w:rPr>
        <w:t>dadiljanja</w:t>
      </w:r>
      <w:proofErr w:type="spellEnd"/>
    </w:p>
    <w:p w14:paraId="29E48839" w14:textId="77777777" w:rsidR="008F27BF" w:rsidRPr="008F27BF" w:rsidRDefault="008F27BF" w:rsidP="008F27BF">
      <w:pPr>
        <w:spacing w:after="0" w:line="240" w:lineRule="auto"/>
        <w:ind w:left="180" w:hanging="180"/>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4. Troškovi prijevoza učenika Osnovne škole Kamanje</w:t>
      </w:r>
    </w:p>
    <w:p w14:paraId="3F4AA955" w14:textId="77777777" w:rsidR="008F27BF" w:rsidRPr="008F27BF" w:rsidRDefault="008F27BF" w:rsidP="008F27BF">
      <w:pPr>
        <w:spacing w:after="0" w:line="240" w:lineRule="auto"/>
        <w:ind w:left="180" w:hanging="180"/>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5. Sufinanciranje aktivnosti učenika OŠ Kamanje</w:t>
      </w:r>
    </w:p>
    <w:p w14:paraId="2E4EE551" w14:textId="77777777" w:rsidR="008F27BF" w:rsidRPr="008F27BF" w:rsidRDefault="008F27BF" w:rsidP="008F27BF">
      <w:pPr>
        <w:spacing w:after="0" w:line="240" w:lineRule="auto"/>
        <w:ind w:left="180" w:hanging="180"/>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6. Naknada za troškove stanovanja </w:t>
      </w:r>
    </w:p>
    <w:p w14:paraId="23C01A30" w14:textId="77777777" w:rsidR="008F27BF" w:rsidRPr="008F27BF" w:rsidRDefault="008F27BF" w:rsidP="008F27BF">
      <w:pPr>
        <w:spacing w:after="0" w:line="240" w:lineRule="auto"/>
        <w:ind w:left="180" w:hanging="180"/>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7. Sufinanciranje udžbenika i ostale školske opreme za učenike Osnovne škole Kamanje</w:t>
      </w:r>
    </w:p>
    <w:p w14:paraId="1BB95B09" w14:textId="77777777" w:rsidR="008F27BF" w:rsidRPr="008F27BF" w:rsidRDefault="008F27BF" w:rsidP="008F27BF">
      <w:pPr>
        <w:spacing w:after="0" w:line="240" w:lineRule="auto"/>
        <w:ind w:left="180" w:hanging="180"/>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8. Ostala prava – naknada pogrebnih troškova i jednokratna novčana pomoć</w:t>
      </w:r>
    </w:p>
    <w:p w14:paraId="30E63991" w14:textId="77777777" w:rsidR="008F27BF" w:rsidRPr="008F27BF" w:rsidRDefault="008F27BF" w:rsidP="008F27BF">
      <w:pPr>
        <w:spacing w:after="0" w:line="240" w:lineRule="auto"/>
        <w:rPr>
          <w:rFonts w:ascii="Times New Roman" w:eastAsia="Times New Roman" w:hAnsi="Times New Roman"/>
          <w:sz w:val="20"/>
          <w:szCs w:val="20"/>
          <w:lang w:eastAsia="hr-HR"/>
        </w:rPr>
      </w:pPr>
    </w:p>
    <w:p w14:paraId="0B3B4C97" w14:textId="77777777" w:rsidR="008F27BF" w:rsidRPr="008F27BF" w:rsidRDefault="008F27BF">
      <w:pPr>
        <w:numPr>
          <w:ilvl w:val="0"/>
          <w:numId w:val="50"/>
        </w:numPr>
        <w:spacing w:after="0" w:line="240" w:lineRule="auto"/>
        <w:rPr>
          <w:rFonts w:ascii="Times New Roman" w:eastAsia="Times New Roman" w:hAnsi="Times New Roman"/>
          <w:b/>
          <w:bCs/>
          <w:sz w:val="20"/>
          <w:szCs w:val="20"/>
          <w:u w:val="single"/>
          <w:lang w:eastAsia="hr-HR"/>
        </w:rPr>
      </w:pPr>
      <w:r w:rsidRPr="008F27BF">
        <w:rPr>
          <w:rFonts w:ascii="Times New Roman" w:eastAsia="Times New Roman" w:hAnsi="Times New Roman"/>
          <w:b/>
          <w:bCs/>
          <w:sz w:val="20"/>
          <w:szCs w:val="20"/>
          <w:u w:val="single"/>
          <w:lang w:eastAsia="hr-HR"/>
        </w:rPr>
        <w:t>NOVČANA POMOĆ ZA OPREMANJE NOVOROĐENČADI</w:t>
      </w:r>
    </w:p>
    <w:p w14:paraId="7CF5F952"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Novčanu pomoć za opremanje novorođenog djeteta u iznosu od 150,00 EUR ostvarit će roditelj svakog novorođenog prvog i drugog djeteta koji imaju prebivalište na području općine Kamanje.</w:t>
      </w:r>
    </w:p>
    <w:p w14:paraId="036AAF09"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Novčanu pomoć za opremanje novorođenog djeteta u iznosu od 1.500,00 EUR ostvariti će roditelj svakog trećeg djeteta (i svakog daljnjeg) djeteta koji imaju prebivalište na području općine Kamanje.</w:t>
      </w:r>
    </w:p>
    <w:p w14:paraId="2EC9A3A5"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Novčane pomoći za treće i svako iduće dijete isplaćivati će se u deset mjesečnih rata na tekući ili žiro račun roditelja.</w:t>
      </w:r>
    </w:p>
    <w:p w14:paraId="0897AD56"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Uz zahtjev za ostvarivanje prava na jednokratnu novčanu pomoć za opremu novorođenčeta roditelji su dužni predočiti:</w:t>
      </w:r>
    </w:p>
    <w:p w14:paraId="3DE17F27" w14:textId="77777777" w:rsidR="008F27BF" w:rsidRPr="008F27BF" w:rsidRDefault="008F27BF">
      <w:pPr>
        <w:numPr>
          <w:ilvl w:val="0"/>
          <w:numId w:val="46"/>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Rodni list za novorođenče i uvjerenje o prebivalištu, </w:t>
      </w:r>
    </w:p>
    <w:p w14:paraId="0ED7DCE1" w14:textId="77777777" w:rsidR="008F27BF" w:rsidRPr="008F27BF" w:rsidRDefault="008F27BF">
      <w:pPr>
        <w:numPr>
          <w:ilvl w:val="0"/>
          <w:numId w:val="46"/>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Potvrde o prebivalištu za oba roditelja,</w:t>
      </w:r>
    </w:p>
    <w:p w14:paraId="0A4151D3" w14:textId="77777777" w:rsidR="008F27BF" w:rsidRPr="008F27BF" w:rsidRDefault="008F27BF">
      <w:pPr>
        <w:numPr>
          <w:ilvl w:val="0"/>
          <w:numId w:val="46"/>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Potvrde o prebivalištu za prvo i drugo dijete (i svako daljnje dijete).</w:t>
      </w:r>
    </w:p>
    <w:p w14:paraId="06ECB3F8" w14:textId="77777777" w:rsidR="008F27BF" w:rsidRPr="008F27BF" w:rsidRDefault="008F27BF">
      <w:pPr>
        <w:numPr>
          <w:ilvl w:val="0"/>
          <w:numId w:val="46"/>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Ukoliko ste samohrani roditelj potvrdu Centra za socijalnu skrb o socijalnom statusu.</w:t>
      </w:r>
    </w:p>
    <w:p w14:paraId="41C0D9EE" w14:textId="77777777" w:rsidR="008F27BF" w:rsidRPr="008F27BF" w:rsidRDefault="008F27BF" w:rsidP="008F27BF">
      <w:pPr>
        <w:spacing w:after="0" w:line="240" w:lineRule="auto"/>
        <w:ind w:left="1428"/>
        <w:jc w:val="both"/>
        <w:rPr>
          <w:rFonts w:ascii="Times New Roman" w:eastAsia="Times New Roman" w:hAnsi="Times New Roman"/>
          <w:sz w:val="20"/>
          <w:szCs w:val="20"/>
          <w:lang w:eastAsia="hr-HR"/>
        </w:rPr>
      </w:pPr>
    </w:p>
    <w:p w14:paraId="1E755914" w14:textId="77777777" w:rsidR="008F27BF" w:rsidRPr="008F27BF" w:rsidRDefault="008F27BF" w:rsidP="008F27BF">
      <w:pPr>
        <w:spacing w:after="0" w:line="240" w:lineRule="auto"/>
        <w:ind w:firstLine="360"/>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Zahtjevi za ostvarivanje prava na jednokratnu pomoć za opremu novorođenčadi podnose se u razdoblju od 6 mjeseci od dana rođenja djeteta za koje se podnosi prijava.</w:t>
      </w:r>
    </w:p>
    <w:p w14:paraId="16E71109" w14:textId="77777777" w:rsidR="008F27BF" w:rsidRPr="008F27BF" w:rsidRDefault="008F27BF" w:rsidP="008F27BF">
      <w:pPr>
        <w:spacing w:after="0" w:line="240" w:lineRule="auto"/>
        <w:ind w:firstLine="360"/>
        <w:jc w:val="both"/>
        <w:rPr>
          <w:rFonts w:ascii="Times New Roman" w:eastAsia="Times New Roman" w:hAnsi="Times New Roman"/>
          <w:sz w:val="20"/>
          <w:szCs w:val="20"/>
          <w:lang w:eastAsia="hr-HR"/>
        </w:rPr>
      </w:pPr>
    </w:p>
    <w:p w14:paraId="398545A9" w14:textId="77777777" w:rsidR="008F27BF" w:rsidRPr="008F27BF" w:rsidRDefault="008F27BF" w:rsidP="008F27BF">
      <w:pPr>
        <w:spacing w:after="0" w:line="240" w:lineRule="auto"/>
        <w:ind w:firstLine="360"/>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Ukoliko na području općine Kamanje, u trenutku podnošenja zahtjeva za ostvarivanje prava na naknadu za opremanje novorođenčadi nemaju oba roditelja prijavljeno prebivalište ne ostvaruju pravo na naknadu iz članka 6. točke 3. stavka 1. i stavka 2.</w:t>
      </w:r>
    </w:p>
    <w:p w14:paraId="48CE317F" w14:textId="77777777" w:rsidR="008F27BF" w:rsidRPr="008F27BF" w:rsidRDefault="008F27BF" w:rsidP="008F27BF">
      <w:pPr>
        <w:spacing w:after="0" w:line="240" w:lineRule="auto"/>
        <w:ind w:firstLine="360"/>
        <w:jc w:val="both"/>
        <w:rPr>
          <w:rFonts w:ascii="Times New Roman" w:eastAsia="Times New Roman" w:hAnsi="Times New Roman"/>
          <w:sz w:val="20"/>
          <w:szCs w:val="20"/>
          <w:lang w:eastAsia="hr-HR"/>
        </w:rPr>
      </w:pPr>
    </w:p>
    <w:p w14:paraId="294DAB75" w14:textId="77777777" w:rsidR="008F27BF" w:rsidRPr="008F27BF" w:rsidRDefault="008F27BF" w:rsidP="008F27BF">
      <w:pPr>
        <w:spacing w:after="0" w:line="240" w:lineRule="auto"/>
        <w:jc w:val="both"/>
        <w:rPr>
          <w:rFonts w:ascii="Times New Roman" w:hAnsi="Times New Roman"/>
          <w:sz w:val="20"/>
          <w:szCs w:val="20"/>
        </w:rPr>
      </w:pPr>
      <w:r w:rsidRPr="008F27BF">
        <w:rPr>
          <w:rFonts w:ascii="Times New Roman" w:eastAsia="Times New Roman" w:hAnsi="Times New Roman"/>
          <w:sz w:val="20"/>
          <w:szCs w:val="20"/>
          <w:lang w:eastAsia="hr-HR"/>
        </w:rPr>
        <w:lastRenderedPageBreak/>
        <w:t xml:space="preserve"> </w:t>
      </w:r>
      <w:r w:rsidRPr="008F27BF">
        <w:rPr>
          <w:rFonts w:ascii="Times New Roman" w:hAnsi="Times New Roman"/>
          <w:sz w:val="20"/>
          <w:szCs w:val="20"/>
        </w:rPr>
        <w:t xml:space="preserve">      Pravo na pomoć za opremu novorođenog djeteta iz stavka 1. i 2. ovog članka ostvaruje samohrani roditelj, koji ima prebivalište na području općine Kamanje, bez obzira na mjesto prebivališta drugog roditelja.</w:t>
      </w:r>
    </w:p>
    <w:p w14:paraId="23B76493" w14:textId="77777777" w:rsidR="008F27BF" w:rsidRPr="008F27BF" w:rsidRDefault="008F27BF" w:rsidP="008F27BF">
      <w:pPr>
        <w:spacing w:after="0" w:line="240" w:lineRule="auto"/>
        <w:rPr>
          <w:rFonts w:ascii="Times New Roman" w:eastAsia="Times New Roman" w:hAnsi="Times New Roman"/>
          <w:sz w:val="20"/>
          <w:szCs w:val="20"/>
          <w:lang w:eastAsia="hr-HR"/>
        </w:rPr>
      </w:pPr>
    </w:p>
    <w:p w14:paraId="4D9A104D" w14:textId="77777777" w:rsidR="008F27BF" w:rsidRPr="008F27BF" w:rsidRDefault="008F27BF">
      <w:pPr>
        <w:numPr>
          <w:ilvl w:val="0"/>
          <w:numId w:val="50"/>
        </w:numPr>
        <w:spacing w:after="0" w:line="240" w:lineRule="auto"/>
        <w:rPr>
          <w:rFonts w:ascii="Times New Roman" w:eastAsia="Times New Roman" w:hAnsi="Times New Roman"/>
          <w:b/>
          <w:bCs/>
          <w:sz w:val="20"/>
          <w:szCs w:val="20"/>
          <w:u w:val="single"/>
          <w:lang w:eastAsia="hr-HR"/>
        </w:rPr>
      </w:pPr>
      <w:r w:rsidRPr="008F27BF">
        <w:rPr>
          <w:rFonts w:ascii="Times New Roman" w:eastAsia="Times New Roman" w:hAnsi="Times New Roman"/>
          <w:b/>
          <w:bCs/>
          <w:sz w:val="20"/>
          <w:szCs w:val="20"/>
          <w:u w:val="single"/>
          <w:lang w:eastAsia="hr-HR"/>
        </w:rPr>
        <w:t>OSLOBAĐANJE PLAĆANJA KOMUNALNE NAKNADE</w:t>
      </w:r>
    </w:p>
    <w:p w14:paraId="2A703CF4" w14:textId="77777777" w:rsidR="008F27BF" w:rsidRPr="008F27BF" w:rsidRDefault="008F27BF" w:rsidP="008F27BF">
      <w:pPr>
        <w:spacing w:after="0" w:line="240" w:lineRule="auto"/>
        <w:ind w:left="180" w:hanging="180"/>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Pravo na oslobađanje plaćanja komunalne naknade imati će svi korisnici koji ispunjavaju</w:t>
      </w:r>
    </w:p>
    <w:p w14:paraId="2EDF3475" w14:textId="77777777" w:rsidR="008F27BF" w:rsidRPr="008F27BF" w:rsidRDefault="008F27BF" w:rsidP="008F27BF">
      <w:pPr>
        <w:spacing w:after="0" w:line="240" w:lineRule="auto"/>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Uvjete rješenja nadležnog centra za socijalnu skrb o utvrđivanju prava na zajamčenu minimalnu naknadu.</w:t>
      </w:r>
    </w:p>
    <w:p w14:paraId="43EC41D9" w14:textId="77777777" w:rsidR="008F27BF" w:rsidRPr="008F27BF" w:rsidRDefault="008F27BF" w:rsidP="008F27BF">
      <w:pPr>
        <w:spacing w:after="0" w:line="240" w:lineRule="auto"/>
        <w:rPr>
          <w:rFonts w:ascii="Times New Roman" w:eastAsia="Times New Roman" w:hAnsi="Times New Roman"/>
          <w:sz w:val="20"/>
          <w:szCs w:val="20"/>
          <w:lang w:eastAsia="hr-HR"/>
        </w:rPr>
      </w:pPr>
    </w:p>
    <w:p w14:paraId="59A6F766" w14:textId="77777777" w:rsidR="008F27BF" w:rsidRPr="008F27BF" w:rsidRDefault="008F27BF">
      <w:pPr>
        <w:numPr>
          <w:ilvl w:val="0"/>
          <w:numId w:val="50"/>
        </w:numPr>
        <w:spacing w:after="0" w:line="240" w:lineRule="auto"/>
        <w:jc w:val="both"/>
        <w:rPr>
          <w:rFonts w:ascii="Times New Roman" w:eastAsia="Times New Roman" w:hAnsi="Times New Roman"/>
          <w:b/>
          <w:bCs/>
          <w:sz w:val="20"/>
          <w:szCs w:val="20"/>
          <w:u w:val="single"/>
          <w:lang w:eastAsia="hr-HR"/>
        </w:rPr>
      </w:pPr>
      <w:r w:rsidRPr="008F27BF">
        <w:rPr>
          <w:rFonts w:ascii="Times New Roman" w:eastAsia="Times New Roman" w:hAnsi="Times New Roman"/>
          <w:b/>
          <w:bCs/>
          <w:sz w:val="20"/>
          <w:szCs w:val="20"/>
          <w:u w:val="single"/>
          <w:lang w:eastAsia="hr-HR"/>
        </w:rPr>
        <w:t>SUFINANCIRANJE BORAVKA DJECE U VRTIĆU I DADILJANJA</w:t>
      </w:r>
    </w:p>
    <w:p w14:paraId="756DEE86" w14:textId="77777777" w:rsidR="008F27BF" w:rsidRPr="008F27BF" w:rsidRDefault="008F27BF" w:rsidP="008F27BF">
      <w:pPr>
        <w:spacing w:after="0" w:line="240" w:lineRule="auto"/>
        <w:ind w:firstLine="360"/>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Iz Proračuna općine Kamanje sufinancirati će se troškovi boravka djece u vrtiću i </w:t>
      </w:r>
      <w:proofErr w:type="spellStart"/>
      <w:r w:rsidRPr="008F27BF">
        <w:rPr>
          <w:rFonts w:ascii="Times New Roman" w:eastAsia="Times New Roman" w:hAnsi="Times New Roman"/>
          <w:sz w:val="20"/>
          <w:szCs w:val="20"/>
          <w:lang w:eastAsia="hr-HR"/>
        </w:rPr>
        <w:t>dadiljanja</w:t>
      </w:r>
      <w:proofErr w:type="spellEnd"/>
      <w:r w:rsidRPr="008F27BF">
        <w:rPr>
          <w:rFonts w:ascii="Times New Roman" w:eastAsia="Times New Roman" w:hAnsi="Times New Roman"/>
          <w:sz w:val="20"/>
          <w:szCs w:val="20"/>
          <w:lang w:eastAsia="hr-HR"/>
        </w:rPr>
        <w:t xml:space="preserve"> za djecu koja imaju prebivalište na području općine Kamanje i to:</w:t>
      </w:r>
    </w:p>
    <w:p w14:paraId="15648F28" w14:textId="77777777" w:rsidR="008F27BF" w:rsidRPr="008F27BF" w:rsidRDefault="008F27BF">
      <w:pPr>
        <w:numPr>
          <w:ilvl w:val="0"/>
          <w:numId w:val="51"/>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Za prvo dijete 63 % od ekonomske cijene po djetetu,</w:t>
      </w:r>
    </w:p>
    <w:p w14:paraId="4DD4AA67" w14:textId="77777777" w:rsidR="008F27BF" w:rsidRPr="008F27BF" w:rsidRDefault="008F27BF">
      <w:pPr>
        <w:numPr>
          <w:ilvl w:val="0"/>
          <w:numId w:val="51"/>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Za drugo dijete iz iste obitelji 65 % od ekonomske cijene po djetetu,</w:t>
      </w:r>
    </w:p>
    <w:p w14:paraId="729A0616" w14:textId="77777777" w:rsidR="008F27BF" w:rsidRPr="008F27BF" w:rsidRDefault="008F27BF">
      <w:pPr>
        <w:numPr>
          <w:ilvl w:val="0"/>
          <w:numId w:val="51"/>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Za treće dijete iz iste obitelji 70 % od ekonomske cijene po djetetu.</w:t>
      </w:r>
    </w:p>
    <w:p w14:paraId="19E85D93"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p>
    <w:p w14:paraId="025A9351" w14:textId="77777777" w:rsidR="008F27BF" w:rsidRPr="008F27BF" w:rsidRDefault="008F27BF">
      <w:pPr>
        <w:numPr>
          <w:ilvl w:val="0"/>
          <w:numId w:val="50"/>
        </w:numPr>
        <w:spacing w:after="0" w:line="240" w:lineRule="auto"/>
        <w:jc w:val="both"/>
        <w:rPr>
          <w:rFonts w:ascii="Times New Roman" w:eastAsia="Times New Roman" w:hAnsi="Times New Roman"/>
          <w:b/>
          <w:bCs/>
          <w:sz w:val="20"/>
          <w:szCs w:val="20"/>
          <w:u w:val="single"/>
          <w:lang w:eastAsia="hr-HR"/>
        </w:rPr>
      </w:pPr>
      <w:r w:rsidRPr="008F27BF">
        <w:rPr>
          <w:rFonts w:ascii="Times New Roman" w:eastAsia="Times New Roman" w:hAnsi="Times New Roman"/>
          <w:b/>
          <w:bCs/>
          <w:sz w:val="20"/>
          <w:szCs w:val="20"/>
          <w:u w:val="single"/>
          <w:lang w:eastAsia="hr-HR"/>
        </w:rPr>
        <w:t>TROŠKOVI PRIJEVOZA UČENIKA OSNOVNE ŠKOLE KAMANJE</w:t>
      </w:r>
    </w:p>
    <w:p w14:paraId="67D245C4" w14:textId="77777777" w:rsidR="008F27BF" w:rsidRPr="008F27BF" w:rsidRDefault="008F27BF" w:rsidP="008F27BF">
      <w:pPr>
        <w:spacing w:after="0" w:line="240" w:lineRule="auto"/>
        <w:ind w:firstLine="360"/>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Iz Proračuna općine Kamanje sufinancirati će se troškovi posebnog linijskog prijevoza učenika Osnovne škole s područja Općine Kamanje – iznad standarda.</w:t>
      </w:r>
    </w:p>
    <w:p w14:paraId="08CB6B04" w14:textId="77777777" w:rsidR="008F27BF" w:rsidRPr="008F27BF" w:rsidRDefault="008F27BF" w:rsidP="008F27BF">
      <w:pPr>
        <w:spacing w:after="0" w:line="240" w:lineRule="auto"/>
        <w:ind w:firstLine="180"/>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w:t>
      </w:r>
    </w:p>
    <w:p w14:paraId="7ED537C4" w14:textId="77777777" w:rsidR="008F27BF" w:rsidRPr="008F27BF" w:rsidRDefault="008F27BF">
      <w:pPr>
        <w:numPr>
          <w:ilvl w:val="0"/>
          <w:numId w:val="50"/>
        </w:numPr>
        <w:spacing w:after="0" w:line="240" w:lineRule="auto"/>
        <w:jc w:val="both"/>
        <w:rPr>
          <w:rFonts w:ascii="Times New Roman" w:eastAsia="Times New Roman" w:hAnsi="Times New Roman"/>
          <w:b/>
          <w:bCs/>
          <w:sz w:val="20"/>
          <w:szCs w:val="20"/>
          <w:u w:val="single"/>
          <w:lang w:eastAsia="hr-HR"/>
        </w:rPr>
      </w:pPr>
      <w:r w:rsidRPr="008F27BF">
        <w:rPr>
          <w:rFonts w:ascii="Times New Roman" w:eastAsia="Times New Roman" w:hAnsi="Times New Roman"/>
          <w:b/>
          <w:bCs/>
          <w:sz w:val="20"/>
          <w:szCs w:val="20"/>
          <w:u w:val="single"/>
          <w:lang w:eastAsia="hr-HR"/>
        </w:rPr>
        <w:t>SUFINANCIRANJE AKTIVNOSTI UČENIKA OSNOVNE ŠKOLE  KAMANJE</w:t>
      </w:r>
    </w:p>
    <w:p w14:paraId="54C946B3" w14:textId="77777777" w:rsidR="008F27BF" w:rsidRPr="008F27BF" w:rsidRDefault="008F27BF" w:rsidP="008F27BF">
      <w:pPr>
        <w:spacing w:after="0" w:line="240" w:lineRule="auto"/>
        <w:ind w:firstLine="34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Iz Proračuna Općine Kamanje sufinancirati će se troškovi boravka djece Osnovne škole Kamanje u „Školi u prirodi“ koja se održava u Karlovačkom dječjem odmaralištu „Hostel za djecu i mladež Selce“ , za pomoć u radu Učeničkoj zadruzi „Brezik“  i organizacija „Državne smotre Učeničkih zadruga“.</w:t>
      </w:r>
    </w:p>
    <w:p w14:paraId="48AA1B77" w14:textId="77777777" w:rsidR="008F27BF" w:rsidRPr="008F27BF" w:rsidRDefault="008F27BF" w:rsidP="008F27BF">
      <w:pPr>
        <w:spacing w:after="0" w:line="240" w:lineRule="auto"/>
        <w:jc w:val="both"/>
        <w:rPr>
          <w:rFonts w:ascii="Times New Roman" w:eastAsia="Times New Roman" w:hAnsi="Times New Roman"/>
          <w:b/>
          <w:bCs/>
          <w:sz w:val="20"/>
          <w:szCs w:val="20"/>
          <w:u w:val="single"/>
          <w:lang w:eastAsia="hr-HR"/>
        </w:rPr>
      </w:pPr>
    </w:p>
    <w:p w14:paraId="40EC8749" w14:textId="77777777" w:rsidR="008F27BF" w:rsidRPr="008F27BF" w:rsidRDefault="008F27BF">
      <w:pPr>
        <w:numPr>
          <w:ilvl w:val="0"/>
          <w:numId w:val="50"/>
        </w:numPr>
        <w:spacing w:after="0" w:line="240" w:lineRule="auto"/>
        <w:jc w:val="both"/>
        <w:rPr>
          <w:rFonts w:ascii="Times New Roman" w:eastAsia="Times New Roman" w:hAnsi="Times New Roman"/>
          <w:b/>
          <w:bCs/>
          <w:sz w:val="20"/>
          <w:szCs w:val="20"/>
          <w:u w:val="single"/>
          <w:lang w:eastAsia="hr-HR"/>
        </w:rPr>
      </w:pPr>
      <w:r w:rsidRPr="008F27BF">
        <w:rPr>
          <w:rFonts w:ascii="Times New Roman" w:eastAsia="Times New Roman" w:hAnsi="Times New Roman"/>
          <w:b/>
          <w:bCs/>
          <w:sz w:val="20"/>
          <w:szCs w:val="20"/>
          <w:u w:val="single"/>
          <w:lang w:eastAsia="hr-HR"/>
        </w:rPr>
        <w:t>NAKNADA ZA TROŠKOVE STANOVANJA</w:t>
      </w:r>
    </w:p>
    <w:p w14:paraId="4D0EDA4E" w14:textId="77777777" w:rsidR="008F27BF" w:rsidRPr="008F27BF" w:rsidRDefault="008F27BF" w:rsidP="008F27BF">
      <w:pPr>
        <w:spacing w:after="0" w:line="240" w:lineRule="auto"/>
        <w:ind w:firstLine="284"/>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Pravo na naknadu za troškove stanovanja ostvaruju korisnici zajamčene minimalne naknade pri Centru za socijalnu skrb Ozalj.</w:t>
      </w:r>
    </w:p>
    <w:p w14:paraId="4DD9B38F" w14:textId="77777777" w:rsidR="008F27BF" w:rsidRPr="008F27BF" w:rsidRDefault="008F27BF" w:rsidP="008F27BF">
      <w:pPr>
        <w:spacing w:after="0" w:line="240" w:lineRule="auto"/>
        <w:ind w:firstLine="284"/>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Troškovi stanovanja iz stavka 1. ove točke odnose se na najamninu, komunalnu naknadu, električnu energiju, plin, grijanje, vodu, odvodnju i druge troškove stanovanja u skladu s posebnim propisima, a priznaju se do iznosa polovice iznosa zajamčene minimalne naknade priznate samcu, odnosno kućanstvu utvrđene rješenjem Centra za socijalnu skrb Ozalj.</w:t>
      </w:r>
    </w:p>
    <w:p w14:paraId="33CA4AE5" w14:textId="77777777" w:rsidR="008F27BF" w:rsidRPr="008F27BF" w:rsidRDefault="008F27BF" w:rsidP="008F27BF">
      <w:pPr>
        <w:spacing w:after="0" w:line="240" w:lineRule="auto"/>
        <w:ind w:firstLine="284"/>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Naknada za troškove iz stavka 2. ove točke realizirat će se plaćanjem računa (djelomično ili u cijelosti) izravno ovlaštenoj pravnoj ili fizičkoj osobi koja je izvršila uslugu, na temelju preslike računa za izvršenu uslugu, a za najamninu, izravno na račun najmodavca, na temelju preslike ugovora o najmu stana</w:t>
      </w:r>
    </w:p>
    <w:p w14:paraId="72A7F3C7" w14:textId="77777777" w:rsidR="008F27BF" w:rsidRPr="008F27BF" w:rsidRDefault="008F27BF" w:rsidP="008F27BF">
      <w:pPr>
        <w:spacing w:after="0" w:line="240" w:lineRule="auto"/>
        <w:ind w:firstLine="284"/>
        <w:jc w:val="both"/>
        <w:rPr>
          <w:rFonts w:ascii="Times New Roman" w:eastAsia="Times New Roman" w:hAnsi="Times New Roman"/>
          <w:sz w:val="20"/>
          <w:szCs w:val="20"/>
          <w:lang w:eastAsia="hr-HR"/>
        </w:rPr>
      </w:pPr>
    </w:p>
    <w:p w14:paraId="3040092A" w14:textId="77777777" w:rsidR="008F27BF" w:rsidRPr="008F27BF" w:rsidRDefault="008F27BF">
      <w:pPr>
        <w:numPr>
          <w:ilvl w:val="0"/>
          <w:numId w:val="50"/>
        </w:numPr>
        <w:spacing w:after="0" w:line="240" w:lineRule="auto"/>
        <w:jc w:val="both"/>
        <w:rPr>
          <w:rFonts w:ascii="Times New Roman" w:eastAsia="Times New Roman" w:hAnsi="Times New Roman"/>
          <w:b/>
          <w:bCs/>
          <w:sz w:val="20"/>
          <w:szCs w:val="20"/>
          <w:u w:val="single"/>
          <w:lang w:eastAsia="hr-HR"/>
        </w:rPr>
      </w:pPr>
      <w:bookmarkStart w:id="8" w:name="_Hlk521569842"/>
      <w:r w:rsidRPr="008F27BF">
        <w:rPr>
          <w:rFonts w:ascii="Times New Roman" w:eastAsia="Times New Roman" w:hAnsi="Times New Roman"/>
          <w:b/>
          <w:bCs/>
          <w:sz w:val="20"/>
          <w:szCs w:val="20"/>
          <w:u w:val="single"/>
          <w:lang w:eastAsia="hr-HR"/>
        </w:rPr>
        <w:t xml:space="preserve">SUFINANCIRANJE UDŽBENIKA I OSTALE ŠKOLSKE OPREME ZA UČENIKE OSNOVNE ŠKOLE KAMANJE </w:t>
      </w:r>
    </w:p>
    <w:bookmarkEnd w:id="8"/>
    <w:p w14:paraId="23AC4B14"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p>
    <w:p w14:paraId="23C9084C"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Pravo na ostvarenje potpore troškova sufinanciranja udžbenika i ostale školske opreme ostvaruje se temeljem posebne odluke. </w:t>
      </w:r>
    </w:p>
    <w:p w14:paraId="725010C4"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Pravo na podmirenje troškova sufinanciranja udžbenika i ostale školske opreme imaju učenici koji pohađaju nastavni program u Osnovnoj školi Kamanje. </w:t>
      </w:r>
    </w:p>
    <w:p w14:paraId="04A02226"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Pravo na novčanu potporu za nabavu obveznih školskih udžbenika i ostale školske opreme ostvaruju obitelji s prebivalištem na </w:t>
      </w:r>
      <w:r w:rsidRPr="008F27BF">
        <w:rPr>
          <w:rFonts w:ascii="Times New Roman" w:eastAsia="Times New Roman" w:hAnsi="Times New Roman"/>
          <w:color w:val="000000"/>
          <w:sz w:val="20"/>
          <w:szCs w:val="20"/>
          <w:lang w:eastAsia="hr-HR"/>
        </w:rPr>
        <w:t>području Općine Kamanje koje u tekućoj školskoj godini imaju dijete upisano u osnovnu školu, a koje ne ponavlja razred.</w:t>
      </w:r>
    </w:p>
    <w:p w14:paraId="0E4AB17F"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Načelnik Općine Kamanje zaključkom utvrđuje uvjete za ostvarivanje prava i iznos novčane potpore, te raspisuje Javni poziv za podnošenje zahtjeva u svrhu ostvarivanja novčane potpore za nabavu školskih udžbenika i ostale školske opreme za tekuću školsku godinu. Javni poziv se objavljuje na službenim mrežnim stranicama Općine Kamanje </w:t>
      </w:r>
      <w:hyperlink r:id="rId10" w:history="1">
        <w:r w:rsidRPr="008F27BF">
          <w:rPr>
            <w:rFonts w:ascii="Times New Roman" w:eastAsia="Times New Roman" w:hAnsi="Times New Roman"/>
            <w:color w:val="0000FF"/>
            <w:sz w:val="20"/>
            <w:szCs w:val="20"/>
            <w:u w:val="single"/>
            <w:lang w:eastAsia="hr-HR"/>
          </w:rPr>
          <w:t>www.kamanje.hr</w:t>
        </w:r>
      </w:hyperlink>
      <w:r w:rsidRPr="008F27BF">
        <w:rPr>
          <w:rFonts w:ascii="Times New Roman" w:eastAsia="Times New Roman" w:hAnsi="Times New Roman"/>
          <w:sz w:val="20"/>
          <w:szCs w:val="20"/>
          <w:lang w:eastAsia="hr-HR"/>
        </w:rPr>
        <w:t xml:space="preserve">. </w:t>
      </w:r>
    </w:p>
    <w:p w14:paraId="6288169F"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p>
    <w:p w14:paraId="19D8C887" w14:textId="77777777" w:rsidR="008F27BF" w:rsidRPr="008F27BF" w:rsidRDefault="008F27BF">
      <w:pPr>
        <w:numPr>
          <w:ilvl w:val="0"/>
          <w:numId w:val="50"/>
        </w:numPr>
        <w:spacing w:after="0" w:line="240" w:lineRule="auto"/>
        <w:jc w:val="both"/>
        <w:rPr>
          <w:rFonts w:ascii="Times New Roman" w:eastAsia="Times New Roman" w:hAnsi="Times New Roman"/>
          <w:b/>
          <w:bCs/>
          <w:sz w:val="20"/>
          <w:szCs w:val="20"/>
          <w:u w:val="single"/>
          <w:lang w:eastAsia="hr-HR"/>
        </w:rPr>
      </w:pPr>
      <w:r w:rsidRPr="008F27BF">
        <w:rPr>
          <w:rFonts w:ascii="Times New Roman" w:eastAsia="Times New Roman" w:hAnsi="Times New Roman"/>
          <w:b/>
          <w:bCs/>
          <w:sz w:val="20"/>
          <w:szCs w:val="20"/>
          <w:u w:val="single"/>
          <w:lang w:eastAsia="hr-HR"/>
        </w:rPr>
        <w:t>OSTALA PRAVA</w:t>
      </w:r>
      <w:r w:rsidRPr="008F27BF">
        <w:rPr>
          <w:rFonts w:ascii="Times New Roman" w:eastAsia="Times New Roman" w:hAnsi="Times New Roman"/>
          <w:b/>
          <w:bCs/>
          <w:sz w:val="20"/>
          <w:szCs w:val="20"/>
          <w:u w:val="single"/>
          <w:lang w:eastAsia="hr-HR"/>
        </w:rPr>
        <w:tab/>
      </w:r>
    </w:p>
    <w:p w14:paraId="2C9192B3"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p>
    <w:p w14:paraId="67B5A495" w14:textId="77777777" w:rsidR="008F27BF" w:rsidRPr="008F27BF" w:rsidRDefault="008F27BF" w:rsidP="008F27BF">
      <w:pPr>
        <w:spacing w:after="0" w:line="240" w:lineRule="auto"/>
        <w:ind w:firstLine="708"/>
        <w:jc w:val="both"/>
        <w:rPr>
          <w:rFonts w:ascii="Times New Roman" w:eastAsia="Times New Roman" w:hAnsi="Times New Roman"/>
          <w:sz w:val="20"/>
          <w:szCs w:val="20"/>
          <w:u w:val="single"/>
          <w:lang w:eastAsia="hr-HR"/>
        </w:rPr>
      </w:pPr>
      <w:r w:rsidRPr="008F27BF">
        <w:rPr>
          <w:rFonts w:ascii="Times New Roman" w:eastAsia="Times New Roman" w:hAnsi="Times New Roman"/>
          <w:sz w:val="20"/>
          <w:szCs w:val="20"/>
          <w:lang w:eastAsia="hr-HR"/>
        </w:rPr>
        <w:t>*</w:t>
      </w:r>
      <w:r w:rsidRPr="008F27BF">
        <w:rPr>
          <w:rFonts w:ascii="Times New Roman" w:eastAsia="Times New Roman" w:hAnsi="Times New Roman"/>
          <w:sz w:val="20"/>
          <w:szCs w:val="20"/>
          <w:u w:val="single"/>
          <w:lang w:eastAsia="hr-HR"/>
        </w:rPr>
        <w:t>NAKNADA POGREBNIH TROŠKOVA</w:t>
      </w:r>
    </w:p>
    <w:p w14:paraId="3E77D3E0"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Pravo na naknadu pogrebnih troškova može se ostvariti za:</w:t>
      </w:r>
    </w:p>
    <w:p w14:paraId="160819DC"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a) osobe koje pravo na pogrebne troškove ne ostvaruju temeljem Zakona o socijalnoj skrbi,</w:t>
      </w:r>
    </w:p>
    <w:p w14:paraId="4FD4CC76"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b) osobe nepoznatog prebivališta i bez prihoda,</w:t>
      </w:r>
    </w:p>
    <w:p w14:paraId="31B4A5E8"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c) osobe koje nemaju članova uže obitelji ( roditelj, supružnik, djeca), a živjele su same i ispunjavaju uvijete iz kriterija prihoda članka 4. ovog Programa.</w:t>
      </w:r>
    </w:p>
    <w:p w14:paraId="7A4D835A"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Za ostvarivanje prava na naknadu pogrebnih troškova, zahtjev i svu potrebitu odnosno raspoloživu dokumentaciju, Jedinstvenom upravnom odjelu općine Kamanje mogu podnijeti članovi obitelji ili domaćinstva, kao i institucije socijalne skrbi.</w:t>
      </w:r>
    </w:p>
    <w:p w14:paraId="0AB51E3E"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Pravo na naknadu pogrebnih troškova ne može se ostvariti za umrle osobe koje imaju članove uže obitelji (roditelj, supružnik, djeca) iako nisu s njima živjeli u domaćinstvu, osim ako svi članovi uže obitelji sa svojim domaćinstvima ispunjavaju uvijete iz kriterija prihoda svih članova domaćinstva iz članka 4. ovog Programa.</w:t>
      </w:r>
    </w:p>
    <w:p w14:paraId="6155DE74"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lastRenderedPageBreak/>
        <w:t xml:space="preserve">           Utvrđuje se iznos do 100,00 EUR za nabavu opreme i obavljanje usluga sahrane koje udovoljavaju kriterijima navedenim ovim Programom.</w:t>
      </w:r>
    </w:p>
    <w:p w14:paraId="3643EF3E"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U pogrebne troškove priznat će se samo nužna osnovna oprema i usluge.</w:t>
      </w:r>
    </w:p>
    <w:p w14:paraId="673DF4F6"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p>
    <w:p w14:paraId="4EEB8098" w14:textId="77777777" w:rsidR="008F27BF" w:rsidRPr="008F27BF" w:rsidRDefault="008F27BF" w:rsidP="008F27BF">
      <w:pPr>
        <w:spacing w:after="0" w:line="240" w:lineRule="auto"/>
        <w:ind w:left="851"/>
        <w:jc w:val="both"/>
        <w:rPr>
          <w:rFonts w:ascii="Times New Roman" w:eastAsia="Times New Roman" w:hAnsi="Times New Roman"/>
          <w:sz w:val="20"/>
          <w:szCs w:val="20"/>
          <w:u w:val="single"/>
          <w:lang w:eastAsia="hr-HR"/>
        </w:rPr>
      </w:pPr>
      <w:r w:rsidRPr="008F27BF">
        <w:rPr>
          <w:rFonts w:ascii="Times New Roman" w:eastAsia="Times New Roman" w:hAnsi="Times New Roman"/>
          <w:sz w:val="20"/>
          <w:szCs w:val="20"/>
          <w:u w:val="single"/>
          <w:lang w:eastAsia="hr-HR"/>
        </w:rPr>
        <w:t>*JEDNOKRATNA NOVČANA POMOĆ</w:t>
      </w:r>
    </w:p>
    <w:p w14:paraId="3BB13165"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Jednokratna novčana pomoć u visini do 100,00 EUR isplaćivat će se najugroženijima u određenim situacijama (troškovi liječenja, nesreća, iznenadna bolest, neki račun, ljetovanje djece u dječjim odmaralištima…) te u određene blagdane (Sv. Nikola, Božić, Nova godina i sl.)</w:t>
      </w:r>
    </w:p>
    <w:p w14:paraId="17C0B1EE"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Jednokratna pomoć odobrava se na temelju pisanog zahtjeva, a može se odobriti u novcu izravno korisniku ili na način da Općina djelomično ili u cijelosti plati račun za robu ili uslugu ovlaštenoj pravnoj ili fizičkoj osobi.</w:t>
      </w:r>
    </w:p>
    <w:p w14:paraId="5676C0D1"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Ovisno o težini zahtjeva Općinski načelnik općine Kamanje donijeti će zaključak o visini novčane pomoći.</w:t>
      </w:r>
    </w:p>
    <w:p w14:paraId="24CFE519" w14:textId="77777777" w:rsidR="008F27BF" w:rsidRPr="008F27BF" w:rsidRDefault="008F27BF" w:rsidP="008F27BF">
      <w:pPr>
        <w:spacing w:after="0" w:line="240" w:lineRule="auto"/>
        <w:ind w:left="180" w:hanging="180"/>
        <w:rPr>
          <w:rFonts w:ascii="Times New Roman" w:eastAsia="Times New Roman" w:hAnsi="Times New Roman"/>
          <w:b/>
          <w:sz w:val="20"/>
          <w:szCs w:val="20"/>
          <w:lang w:eastAsia="hr-HR"/>
        </w:rPr>
      </w:pPr>
    </w:p>
    <w:p w14:paraId="5694BB62" w14:textId="77777777" w:rsidR="008F27BF" w:rsidRPr="008F27BF" w:rsidRDefault="008F27BF" w:rsidP="008F27BF">
      <w:pPr>
        <w:spacing w:after="0" w:line="240" w:lineRule="auto"/>
        <w:ind w:left="180" w:hanging="180"/>
        <w:rPr>
          <w:rFonts w:ascii="Times New Roman" w:eastAsia="Times New Roman" w:hAnsi="Times New Roman"/>
          <w:b/>
          <w:sz w:val="20"/>
          <w:szCs w:val="20"/>
          <w:lang w:eastAsia="hr-HR"/>
        </w:rPr>
      </w:pPr>
      <w:r w:rsidRPr="008F27BF">
        <w:rPr>
          <w:rFonts w:ascii="Times New Roman" w:eastAsia="Times New Roman" w:hAnsi="Times New Roman"/>
          <w:b/>
          <w:sz w:val="20"/>
          <w:szCs w:val="20"/>
          <w:lang w:eastAsia="hr-HR"/>
        </w:rPr>
        <w:t>V. POTREBNA SREDSTVA</w:t>
      </w:r>
    </w:p>
    <w:p w14:paraId="22E58D7F" w14:textId="77777777" w:rsidR="008F27BF" w:rsidRPr="008F27BF" w:rsidRDefault="008F27BF" w:rsidP="008F27BF">
      <w:pPr>
        <w:spacing w:after="0" w:line="240" w:lineRule="auto"/>
        <w:ind w:left="180" w:hanging="180"/>
        <w:jc w:val="center"/>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Članak 7.</w:t>
      </w:r>
    </w:p>
    <w:p w14:paraId="5B721461" w14:textId="77777777" w:rsidR="008F27BF" w:rsidRPr="008F27BF" w:rsidRDefault="008F27BF" w:rsidP="008F27BF">
      <w:pPr>
        <w:spacing w:after="0" w:line="240" w:lineRule="auto"/>
        <w:rPr>
          <w:rFonts w:ascii="Times New Roman" w:eastAsia="Times New Roman" w:hAnsi="Times New Roman"/>
          <w:color w:val="FF0000"/>
          <w:sz w:val="20"/>
          <w:szCs w:val="20"/>
          <w:lang w:eastAsia="hr-HR"/>
        </w:rPr>
      </w:pPr>
    </w:p>
    <w:p w14:paraId="4284C5DF" w14:textId="77777777" w:rsidR="008F27BF" w:rsidRPr="008F27BF" w:rsidRDefault="008F27BF" w:rsidP="008F27BF">
      <w:pPr>
        <w:spacing w:after="0" w:line="240" w:lineRule="auto"/>
        <w:ind w:left="180" w:hanging="180"/>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1. Novčana pomoć za opremanje novorođenčadi</w:t>
      </w:r>
      <w:r w:rsidRPr="008F27BF">
        <w:rPr>
          <w:rFonts w:ascii="Times New Roman" w:eastAsia="Times New Roman" w:hAnsi="Times New Roman"/>
          <w:sz w:val="20"/>
          <w:szCs w:val="20"/>
          <w:lang w:eastAsia="hr-HR"/>
        </w:rPr>
        <w:tab/>
      </w:r>
      <w:r w:rsidRPr="008F27BF">
        <w:rPr>
          <w:rFonts w:ascii="Times New Roman" w:eastAsia="Times New Roman" w:hAnsi="Times New Roman"/>
          <w:sz w:val="20"/>
          <w:szCs w:val="20"/>
          <w:lang w:eastAsia="hr-HR"/>
        </w:rPr>
        <w:tab/>
      </w:r>
      <w:r w:rsidRPr="008F27BF">
        <w:rPr>
          <w:rFonts w:ascii="Times New Roman" w:eastAsia="Times New Roman" w:hAnsi="Times New Roman"/>
          <w:sz w:val="20"/>
          <w:szCs w:val="20"/>
          <w:lang w:eastAsia="hr-HR"/>
        </w:rPr>
        <w:tab/>
        <w:t xml:space="preserve">          1.500,00 EUR</w:t>
      </w:r>
    </w:p>
    <w:p w14:paraId="7AA7E6C8" w14:textId="77777777" w:rsidR="008F27BF" w:rsidRPr="008F27BF" w:rsidRDefault="008F27BF" w:rsidP="008F27BF">
      <w:pPr>
        <w:spacing w:after="0" w:line="240" w:lineRule="auto"/>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w:t>
      </w:r>
      <w:r w:rsidRPr="008F27BF">
        <w:rPr>
          <w:rFonts w:ascii="Times New Roman" w:eastAsia="Times New Roman" w:hAnsi="Times New Roman"/>
          <w:sz w:val="20"/>
          <w:szCs w:val="20"/>
          <w:lang w:eastAsia="hr-HR"/>
        </w:rPr>
        <w:tab/>
        <w:t xml:space="preserve">     2. Sufinanciranje boravka djece u vrtiću i </w:t>
      </w:r>
      <w:proofErr w:type="spellStart"/>
      <w:r w:rsidRPr="008F27BF">
        <w:rPr>
          <w:rFonts w:ascii="Times New Roman" w:eastAsia="Times New Roman" w:hAnsi="Times New Roman"/>
          <w:sz w:val="20"/>
          <w:szCs w:val="20"/>
          <w:lang w:eastAsia="hr-HR"/>
        </w:rPr>
        <w:t>dadiljanja</w:t>
      </w:r>
      <w:proofErr w:type="spellEnd"/>
      <w:r w:rsidRPr="008F27BF">
        <w:rPr>
          <w:rFonts w:ascii="Times New Roman" w:eastAsia="Times New Roman" w:hAnsi="Times New Roman"/>
          <w:sz w:val="20"/>
          <w:szCs w:val="20"/>
          <w:lang w:eastAsia="hr-HR"/>
        </w:rPr>
        <w:tab/>
      </w:r>
      <w:r w:rsidRPr="008F27BF">
        <w:rPr>
          <w:rFonts w:ascii="Times New Roman" w:eastAsia="Times New Roman" w:hAnsi="Times New Roman"/>
          <w:sz w:val="20"/>
          <w:szCs w:val="20"/>
          <w:lang w:eastAsia="hr-HR"/>
        </w:rPr>
        <w:tab/>
        <w:t xml:space="preserve">          3.000,00 EUR </w:t>
      </w:r>
    </w:p>
    <w:p w14:paraId="164D80A4" w14:textId="77777777" w:rsidR="008F27BF" w:rsidRPr="008F27BF" w:rsidRDefault="008F27BF" w:rsidP="008F27BF">
      <w:pPr>
        <w:spacing w:after="0" w:line="240" w:lineRule="auto"/>
        <w:ind w:firstLine="708"/>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3. Troškovi prijevoza učenika Osnovne škole Kamanje</w:t>
      </w:r>
      <w:r w:rsidRPr="008F27BF">
        <w:rPr>
          <w:rFonts w:ascii="Times New Roman" w:eastAsia="Times New Roman" w:hAnsi="Times New Roman"/>
          <w:sz w:val="20"/>
          <w:szCs w:val="20"/>
          <w:lang w:eastAsia="hr-HR"/>
        </w:rPr>
        <w:tab/>
      </w:r>
      <w:r w:rsidRPr="008F27BF">
        <w:rPr>
          <w:rFonts w:ascii="Times New Roman" w:eastAsia="Times New Roman" w:hAnsi="Times New Roman"/>
          <w:sz w:val="20"/>
          <w:szCs w:val="20"/>
          <w:lang w:eastAsia="hr-HR"/>
        </w:rPr>
        <w:tab/>
        <w:t xml:space="preserve">        15.000,00 EUR</w:t>
      </w:r>
    </w:p>
    <w:p w14:paraId="364CE254" w14:textId="77777777" w:rsidR="008F27BF" w:rsidRPr="008F27BF" w:rsidRDefault="008F27BF" w:rsidP="008F27BF">
      <w:pPr>
        <w:spacing w:after="0" w:line="240" w:lineRule="auto"/>
        <w:ind w:firstLine="708"/>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4. Sufinanciranje aktivnosti učenika PŠ Kamanje</w:t>
      </w:r>
      <w:r w:rsidRPr="008F27BF">
        <w:rPr>
          <w:rFonts w:ascii="Times New Roman" w:eastAsia="Times New Roman" w:hAnsi="Times New Roman"/>
          <w:sz w:val="20"/>
          <w:szCs w:val="20"/>
          <w:lang w:eastAsia="hr-HR"/>
        </w:rPr>
        <w:tab/>
      </w:r>
      <w:r w:rsidRPr="008F27BF">
        <w:rPr>
          <w:rFonts w:ascii="Times New Roman" w:eastAsia="Times New Roman" w:hAnsi="Times New Roman"/>
          <w:sz w:val="20"/>
          <w:szCs w:val="20"/>
          <w:lang w:eastAsia="hr-HR"/>
        </w:rPr>
        <w:tab/>
        <w:t xml:space="preserve">          </w:t>
      </w:r>
      <w:r w:rsidRPr="008F27BF">
        <w:rPr>
          <w:rFonts w:ascii="Times New Roman" w:eastAsia="Times New Roman" w:hAnsi="Times New Roman"/>
          <w:sz w:val="20"/>
          <w:szCs w:val="20"/>
          <w:lang w:eastAsia="hr-HR"/>
        </w:rPr>
        <w:tab/>
        <w:t xml:space="preserve">          1.500,00 EUR</w:t>
      </w:r>
    </w:p>
    <w:p w14:paraId="3E9386AF" w14:textId="5A2B2C4A" w:rsidR="008F27BF" w:rsidRPr="008F27BF" w:rsidRDefault="008F27BF" w:rsidP="008F27BF">
      <w:pPr>
        <w:spacing w:after="0" w:line="240" w:lineRule="auto"/>
        <w:ind w:firstLine="708"/>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5. Naknada za troškove stanovanja</w:t>
      </w:r>
      <w:r w:rsidRPr="008F27BF">
        <w:rPr>
          <w:rFonts w:ascii="Times New Roman" w:eastAsia="Times New Roman" w:hAnsi="Times New Roman"/>
          <w:sz w:val="20"/>
          <w:szCs w:val="20"/>
          <w:lang w:eastAsia="hr-HR"/>
        </w:rPr>
        <w:tab/>
      </w:r>
      <w:r w:rsidRPr="008F27BF">
        <w:rPr>
          <w:rFonts w:ascii="Times New Roman" w:eastAsia="Times New Roman" w:hAnsi="Times New Roman"/>
          <w:sz w:val="20"/>
          <w:szCs w:val="20"/>
          <w:lang w:eastAsia="hr-HR"/>
        </w:rPr>
        <w:tab/>
      </w:r>
      <w:r w:rsidRPr="008F27BF">
        <w:rPr>
          <w:rFonts w:ascii="Times New Roman" w:eastAsia="Times New Roman" w:hAnsi="Times New Roman"/>
          <w:sz w:val="20"/>
          <w:szCs w:val="20"/>
          <w:lang w:eastAsia="hr-HR"/>
        </w:rPr>
        <w:tab/>
      </w:r>
      <w:r w:rsidRPr="008F27BF">
        <w:rPr>
          <w:rFonts w:ascii="Times New Roman" w:eastAsia="Times New Roman" w:hAnsi="Times New Roman"/>
          <w:sz w:val="20"/>
          <w:szCs w:val="20"/>
          <w:lang w:eastAsia="hr-HR"/>
        </w:rPr>
        <w:tab/>
      </w:r>
      <w:r>
        <w:rPr>
          <w:rFonts w:ascii="Times New Roman" w:eastAsia="Times New Roman" w:hAnsi="Times New Roman"/>
          <w:sz w:val="20"/>
          <w:szCs w:val="20"/>
          <w:lang w:eastAsia="hr-HR"/>
        </w:rPr>
        <w:t xml:space="preserve">             </w:t>
      </w:r>
      <w:r w:rsidRPr="008F27BF">
        <w:rPr>
          <w:rFonts w:ascii="Times New Roman" w:eastAsia="Times New Roman" w:hAnsi="Times New Roman"/>
          <w:sz w:val="20"/>
          <w:szCs w:val="20"/>
          <w:lang w:eastAsia="hr-HR"/>
        </w:rPr>
        <w:t>100,00 EUR</w:t>
      </w:r>
    </w:p>
    <w:p w14:paraId="3CA2BD11" w14:textId="77777777" w:rsidR="008F27BF" w:rsidRPr="008F27BF" w:rsidRDefault="008F27BF" w:rsidP="008F27BF">
      <w:pPr>
        <w:spacing w:after="0" w:line="240" w:lineRule="auto"/>
        <w:ind w:firstLine="708"/>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6. Sufinanciranje udžbenika i ostale školske opreme za učenike</w:t>
      </w:r>
    </w:p>
    <w:p w14:paraId="4A3C18AE" w14:textId="454EE621" w:rsidR="008F27BF" w:rsidRPr="008F27BF" w:rsidRDefault="008F27BF" w:rsidP="008F27BF">
      <w:pPr>
        <w:spacing w:after="0" w:line="240" w:lineRule="auto"/>
        <w:ind w:firstLine="708"/>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Osnovne škole Kamanje</w:t>
      </w:r>
      <w:r w:rsidRPr="008F27BF">
        <w:rPr>
          <w:rFonts w:ascii="Times New Roman" w:eastAsia="Times New Roman" w:hAnsi="Times New Roman"/>
          <w:sz w:val="20"/>
          <w:szCs w:val="20"/>
          <w:lang w:eastAsia="hr-HR"/>
        </w:rPr>
        <w:tab/>
      </w:r>
      <w:r w:rsidRPr="008F27BF">
        <w:rPr>
          <w:rFonts w:ascii="Times New Roman" w:eastAsia="Times New Roman" w:hAnsi="Times New Roman"/>
          <w:sz w:val="20"/>
          <w:szCs w:val="20"/>
          <w:lang w:eastAsia="hr-HR"/>
        </w:rPr>
        <w:tab/>
      </w:r>
      <w:r w:rsidRPr="008F27BF">
        <w:rPr>
          <w:rFonts w:ascii="Times New Roman" w:eastAsia="Times New Roman" w:hAnsi="Times New Roman"/>
          <w:sz w:val="20"/>
          <w:szCs w:val="20"/>
          <w:lang w:eastAsia="hr-HR"/>
        </w:rPr>
        <w:tab/>
      </w:r>
      <w:r w:rsidRPr="008F27BF">
        <w:rPr>
          <w:rFonts w:ascii="Times New Roman" w:eastAsia="Times New Roman" w:hAnsi="Times New Roman"/>
          <w:sz w:val="20"/>
          <w:szCs w:val="20"/>
          <w:lang w:eastAsia="hr-HR"/>
        </w:rPr>
        <w:tab/>
      </w:r>
      <w:r w:rsidRPr="008F27BF">
        <w:rPr>
          <w:rFonts w:ascii="Times New Roman" w:eastAsia="Times New Roman" w:hAnsi="Times New Roman"/>
          <w:sz w:val="20"/>
          <w:szCs w:val="20"/>
          <w:lang w:eastAsia="hr-HR"/>
        </w:rPr>
        <w:tab/>
        <w:t xml:space="preserve">          5.500,00 EUR</w:t>
      </w:r>
    </w:p>
    <w:p w14:paraId="7E8BAD70" w14:textId="77777777" w:rsidR="008F27BF" w:rsidRPr="008F27BF" w:rsidRDefault="008F27BF" w:rsidP="008F27BF">
      <w:pPr>
        <w:spacing w:after="0" w:line="240" w:lineRule="auto"/>
        <w:ind w:firstLine="708"/>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7. Ostala prava - Naknada pogrebnih troškova i jednokratna </w:t>
      </w:r>
    </w:p>
    <w:p w14:paraId="4F89A6E9" w14:textId="7EDF5242" w:rsidR="008F27BF" w:rsidRPr="008F27BF" w:rsidRDefault="008F27BF" w:rsidP="008F27BF">
      <w:pPr>
        <w:spacing w:after="0" w:line="240" w:lineRule="auto"/>
        <w:ind w:firstLine="708"/>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novčana pomoć</w:t>
      </w:r>
      <w:r w:rsidRPr="008F27BF">
        <w:rPr>
          <w:rFonts w:ascii="Times New Roman" w:eastAsia="Times New Roman" w:hAnsi="Times New Roman"/>
          <w:sz w:val="20"/>
          <w:szCs w:val="20"/>
          <w:lang w:eastAsia="hr-HR"/>
        </w:rPr>
        <w:tab/>
      </w:r>
      <w:r w:rsidRPr="008F27BF">
        <w:rPr>
          <w:rFonts w:ascii="Times New Roman" w:eastAsia="Times New Roman" w:hAnsi="Times New Roman"/>
          <w:sz w:val="20"/>
          <w:szCs w:val="20"/>
          <w:lang w:eastAsia="hr-HR"/>
        </w:rPr>
        <w:tab/>
      </w:r>
      <w:r w:rsidRPr="008F27BF">
        <w:rPr>
          <w:rFonts w:ascii="Times New Roman" w:eastAsia="Times New Roman" w:hAnsi="Times New Roman"/>
          <w:sz w:val="20"/>
          <w:szCs w:val="20"/>
          <w:lang w:eastAsia="hr-HR"/>
        </w:rPr>
        <w:tab/>
      </w:r>
      <w:r w:rsidRPr="008F27BF">
        <w:rPr>
          <w:rFonts w:ascii="Times New Roman" w:eastAsia="Times New Roman" w:hAnsi="Times New Roman"/>
          <w:sz w:val="20"/>
          <w:szCs w:val="20"/>
          <w:lang w:eastAsia="hr-HR"/>
        </w:rPr>
        <w:tab/>
      </w:r>
      <w:r w:rsidRPr="008F27BF">
        <w:rPr>
          <w:rFonts w:ascii="Times New Roman" w:eastAsia="Times New Roman" w:hAnsi="Times New Roman"/>
          <w:sz w:val="20"/>
          <w:szCs w:val="20"/>
          <w:lang w:eastAsia="hr-HR"/>
        </w:rPr>
        <w:tab/>
        <w:t xml:space="preserve">                            500,00 EUR</w:t>
      </w:r>
    </w:p>
    <w:p w14:paraId="6ED510FC" w14:textId="605B695A" w:rsidR="008F27BF" w:rsidRPr="008F27BF" w:rsidRDefault="008F27BF" w:rsidP="008F27BF">
      <w:pPr>
        <w:spacing w:after="0" w:line="240" w:lineRule="auto"/>
        <w:ind w:firstLine="708"/>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_______________________________________________________________</w:t>
      </w:r>
      <w:r>
        <w:rPr>
          <w:rFonts w:ascii="Times New Roman" w:eastAsia="Times New Roman" w:hAnsi="Times New Roman"/>
          <w:sz w:val="20"/>
          <w:szCs w:val="20"/>
          <w:lang w:eastAsia="hr-HR"/>
        </w:rPr>
        <w:t>________</w:t>
      </w:r>
      <w:r w:rsidRPr="008F27BF">
        <w:rPr>
          <w:rFonts w:ascii="Times New Roman" w:eastAsia="Times New Roman" w:hAnsi="Times New Roman"/>
          <w:sz w:val="20"/>
          <w:szCs w:val="20"/>
          <w:lang w:eastAsia="hr-HR"/>
        </w:rPr>
        <w:t>_________</w:t>
      </w:r>
    </w:p>
    <w:p w14:paraId="7EF9734D" w14:textId="26786B5D" w:rsidR="008F27BF" w:rsidRPr="008F27BF" w:rsidRDefault="008F27BF" w:rsidP="008F27BF">
      <w:pPr>
        <w:spacing w:after="0" w:line="240" w:lineRule="auto"/>
        <w:rPr>
          <w:rFonts w:ascii="Times New Roman" w:eastAsia="Times New Roman" w:hAnsi="Times New Roman"/>
          <w:b/>
          <w:sz w:val="20"/>
          <w:szCs w:val="20"/>
          <w:lang w:eastAsia="hr-HR"/>
        </w:rPr>
      </w:pPr>
      <w:r w:rsidRPr="008F27BF">
        <w:rPr>
          <w:rFonts w:ascii="Times New Roman" w:eastAsia="Times New Roman" w:hAnsi="Times New Roman"/>
          <w:sz w:val="20"/>
          <w:szCs w:val="20"/>
          <w:lang w:eastAsia="hr-HR"/>
        </w:rPr>
        <w:t xml:space="preserve">  </w:t>
      </w:r>
      <w:r w:rsidRPr="008F27BF">
        <w:rPr>
          <w:rFonts w:ascii="Times New Roman" w:eastAsia="Times New Roman" w:hAnsi="Times New Roman"/>
          <w:b/>
          <w:sz w:val="20"/>
          <w:szCs w:val="20"/>
          <w:lang w:eastAsia="hr-HR"/>
        </w:rPr>
        <w:t xml:space="preserve">                  UKUPNO:                                                                                           </w:t>
      </w:r>
      <w:r>
        <w:rPr>
          <w:rFonts w:ascii="Times New Roman" w:eastAsia="Times New Roman" w:hAnsi="Times New Roman"/>
          <w:b/>
          <w:sz w:val="20"/>
          <w:szCs w:val="20"/>
          <w:lang w:eastAsia="hr-HR"/>
        </w:rPr>
        <w:t xml:space="preserve">     </w:t>
      </w:r>
      <w:r w:rsidRPr="008F27BF">
        <w:rPr>
          <w:rFonts w:ascii="Times New Roman" w:eastAsia="Times New Roman" w:hAnsi="Times New Roman"/>
          <w:b/>
          <w:sz w:val="20"/>
          <w:szCs w:val="20"/>
          <w:lang w:eastAsia="hr-HR"/>
        </w:rPr>
        <w:t xml:space="preserve"> 27.100,00 EUR </w:t>
      </w:r>
    </w:p>
    <w:p w14:paraId="42C95692" w14:textId="77777777" w:rsidR="008F27BF" w:rsidRPr="008F27BF" w:rsidRDefault="008F27BF" w:rsidP="008F27BF">
      <w:pPr>
        <w:spacing w:after="0" w:line="240" w:lineRule="auto"/>
        <w:rPr>
          <w:rFonts w:ascii="Times New Roman" w:eastAsia="Times New Roman" w:hAnsi="Times New Roman"/>
          <w:b/>
          <w:sz w:val="20"/>
          <w:szCs w:val="20"/>
          <w:lang w:eastAsia="hr-HR"/>
        </w:rPr>
      </w:pPr>
    </w:p>
    <w:p w14:paraId="410AF3C9" w14:textId="77777777" w:rsidR="008F27BF" w:rsidRPr="008F27BF" w:rsidRDefault="008F27BF" w:rsidP="008F27BF">
      <w:pPr>
        <w:spacing w:after="0" w:line="240" w:lineRule="auto"/>
        <w:ind w:left="180" w:hanging="180"/>
        <w:rPr>
          <w:rFonts w:ascii="Times New Roman" w:eastAsia="Times New Roman" w:hAnsi="Times New Roman"/>
          <w:b/>
          <w:sz w:val="20"/>
          <w:szCs w:val="20"/>
          <w:lang w:eastAsia="hr-HR"/>
        </w:rPr>
      </w:pPr>
      <w:r w:rsidRPr="008F27BF">
        <w:rPr>
          <w:rFonts w:ascii="Times New Roman" w:eastAsia="Times New Roman" w:hAnsi="Times New Roman"/>
          <w:b/>
          <w:sz w:val="20"/>
          <w:szCs w:val="20"/>
          <w:lang w:eastAsia="hr-HR"/>
        </w:rPr>
        <w:t>VI. PRIJELAZNE I ZAVRŠNE ODREDBE</w:t>
      </w:r>
    </w:p>
    <w:p w14:paraId="5C372A34" w14:textId="77777777" w:rsidR="008F27BF" w:rsidRPr="008F27BF" w:rsidRDefault="008F27BF" w:rsidP="008F27BF">
      <w:pPr>
        <w:spacing w:after="0" w:line="240" w:lineRule="auto"/>
        <w:ind w:left="180" w:hanging="180"/>
        <w:rPr>
          <w:rFonts w:ascii="Times New Roman" w:eastAsia="Times New Roman" w:hAnsi="Times New Roman"/>
          <w:b/>
          <w:sz w:val="20"/>
          <w:szCs w:val="20"/>
          <w:lang w:eastAsia="hr-HR"/>
        </w:rPr>
      </w:pPr>
    </w:p>
    <w:p w14:paraId="4B5AF1F8" w14:textId="77777777" w:rsidR="008F27BF" w:rsidRPr="008F27BF" w:rsidRDefault="008F27BF" w:rsidP="008F27BF">
      <w:pPr>
        <w:spacing w:after="0" w:line="240" w:lineRule="auto"/>
        <w:ind w:left="180" w:hanging="180"/>
        <w:jc w:val="center"/>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Članak 8. </w:t>
      </w:r>
    </w:p>
    <w:p w14:paraId="7B019234" w14:textId="77777777" w:rsidR="008F27BF" w:rsidRPr="008F27BF" w:rsidRDefault="008F27BF" w:rsidP="008F27BF">
      <w:pPr>
        <w:spacing w:after="0" w:line="240" w:lineRule="auto"/>
        <w:ind w:firstLine="180"/>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Općinsko vijeće općine Kamanje može po potrebi svojom Odlukom utvrditi osnove i mjerila za ostvarivanje prava po pojedinim oblicima pomoći iz ovog Programa.</w:t>
      </w:r>
    </w:p>
    <w:p w14:paraId="0652D04D" w14:textId="77777777" w:rsidR="008F27BF" w:rsidRPr="008F27BF" w:rsidRDefault="008F27BF" w:rsidP="008F27BF">
      <w:pPr>
        <w:spacing w:after="0" w:line="240" w:lineRule="auto"/>
        <w:ind w:firstLine="180"/>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O zahtjevima za ostvarivanje prava iz ovog Programa odlučit će Jedinstveni upravni odjel nakon temeljitog uvida u socijalno stanje podnositelja zahtjeva, njegove obitelji odnosno domaćinstva, osim za jednokratnu novčanu pomoć o kojoj odlučuje Općinski načelnik.</w:t>
      </w:r>
    </w:p>
    <w:p w14:paraId="320DD3BE" w14:textId="77777777" w:rsidR="008F27BF" w:rsidRPr="008F27BF" w:rsidRDefault="008F27BF" w:rsidP="008F27BF">
      <w:pPr>
        <w:spacing w:after="0" w:line="240" w:lineRule="auto"/>
        <w:ind w:firstLine="180"/>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Troškovi provođenja Socijalnog programa terete Proračun općine Kamanje. Jedinstveni upravni odjel ovlašten je dio neutrošenih sredstava predviđenih za pojedine oblike pomoći rasporediti na druge oblike pomoći za koje unaprijed nije bilo moguće predvidjeti iznos potrebnih sredstava.</w:t>
      </w:r>
    </w:p>
    <w:p w14:paraId="5780FB96" w14:textId="77777777" w:rsidR="008F27BF" w:rsidRPr="008F27BF" w:rsidRDefault="008F27BF" w:rsidP="008F27BF">
      <w:pPr>
        <w:spacing w:after="0" w:line="240" w:lineRule="auto"/>
        <w:ind w:firstLine="180"/>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Predviđena struktura i ukupni iznos potrebitih sredstava za izvršenje ovog Programa za 2024. god. sastavni su dio ovog Programa.</w:t>
      </w:r>
    </w:p>
    <w:p w14:paraId="0A4081FC"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Sredstava za izvršenje Socijalnog programa za 2024. god. osigurat će se:</w:t>
      </w:r>
    </w:p>
    <w:p w14:paraId="67C767E0" w14:textId="77777777" w:rsidR="008F27BF" w:rsidRPr="008F27BF" w:rsidRDefault="008F27BF">
      <w:pPr>
        <w:numPr>
          <w:ilvl w:val="0"/>
          <w:numId w:val="48"/>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Proračunom za 2024. godinu:</w:t>
      </w:r>
    </w:p>
    <w:p w14:paraId="67E8F994" w14:textId="77777777" w:rsidR="008F27BF" w:rsidRPr="008F27BF" w:rsidRDefault="008F27BF">
      <w:pPr>
        <w:numPr>
          <w:ilvl w:val="0"/>
          <w:numId w:val="49"/>
        </w:numPr>
        <w:spacing w:after="0" w:line="240" w:lineRule="auto"/>
        <w:ind w:left="1134"/>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PROGRAM P1010:      SOCIJALNA SKRB, Funkcija 104: Obitelj i djeca AKTIVNOST A1010 02:: Opremanje novorođenčadi, </w:t>
      </w:r>
      <w:bookmarkStart w:id="9" w:name="_Hlk531937652"/>
      <w:r w:rsidRPr="008F27BF">
        <w:rPr>
          <w:rFonts w:ascii="Times New Roman" w:eastAsia="Times New Roman" w:hAnsi="Times New Roman"/>
          <w:sz w:val="20"/>
          <w:szCs w:val="20"/>
          <w:lang w:eastAsia="hr-HR"/>
        </w:rPr>
        <w:t xml:space="preserve">Izvor financiranja: Opći prihodi i primici, </w:t>
      </w:r>
      <w:bookmarkEnd w:id="9"/>
      <w:r w:rsidRPr="008F27BF">
        <w:rPr>
          <w:rFonts w:ascii="Times New Roman" w:eastAsia="Times New Roman" w:hAnsi="Times New Roman"/>
          <w:sz w:val="20"/>
          <w:szCs w:val="20"/>
          <w:lang w:eastAsia="hr-HR"/>
        </w:rPr>
        <w:t>Konto 372: Ostale naknade građanima i kućanstvima iz proračuna u iznosu od 1.500,00 EUR</w:t>
      </w:r>
    </w:p>
    <w:p w14:paraId="6FBB909C" w14:textId="77777777" w:rsidR="008F27BF" w:rsidRPr="008F27BF" w:rsidRDefault="008F27BF">
      <w:pPr>
        <w:numPr>
          <w:ilvl w:val="0"/>
          <w:numId w:val="49"/>
        </w:numPr>
        <w:spacing w:after="0" w:line="240" w:lineRule="auto"/>
        <w:ind w:left="1134"/>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PROGRAM P1010:      SOCIJALNA SKRB, Funkcija 104: Obitelj i djeca, AKTIVNOST A1010 03:    Ostala prava iz Socijalnog programa, Izvor financiranja: Opći prihodi i primici, Konto 372: Ostale naknade građanima i kućanstvima iz proračuna u iznosu od 500,00 EUR</w:t>
      </w:r>
    </w:p>
    <w:p w14:paraId="09A79574" w14:textId="77777777" w:rsidR="008F27BF" w:rsidRPr="008F27BF" w:rsidRDefault="008F27BF">
      <w:pPr>
        <w:numPr>
          <w:ilvl w:val="0"/>
          <w:numId w:val="49"/>
        </w:numPr>
        <w:spacing w:after="0" w:line="240" w:lineRule="auto"/>
        <w:ind w:left="1134"/>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PROGRAM P1007:  OSNOVNOŠKOLSKO I SREDNJEŠKOLSKO OBRAZOVANJE, FUNKCIJA 09:  OBRAZOVANJE,   AKTIVNOST A1007 01:    Sufinanciranje prijevoza učenika, Izvor financiranja: Opći prihodi i primici, Konto 372: Ostale naknade građanima i kućanstvima iz proračuna u iznosu od 15.000,00 EUR</w:t>
      </w:r>
    </w:p>
    <w:p w14:paraId="7D1D4274" w14:textId="77777777" w:rsidR="008F27BF" w:rsidRPr="008F27BF" w:rsidRDefault="008F27BF">
      <w:pPr>
        <w:numPr>
          <w:ilvl w:val="0"/>
          <w:numId w:val="49"/>
        </w:numPr>
        <w:spacing w:after="0" w:line="240" w:lineRule="auto"/>
        <w:ind w:left="1134"/>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PROGRAM P1007:  OSNOVNOŠKOLSKO I SREDNJEŠKOLSKO OBRAZOVANJE, FUNKCIJA 09:  OBRAZOVANJE,   AKTIVNOST A1007 02:    Sufinanciranje aktivnosti učenika PŠ Kamanje,  Izvor financiranja: Opći prihodi i primici, Konto 372: Ostale naknade građanima i kućanstvima iz proračuna u iznosu od 1.500,00 EUR </w:t>
      </w:r>
    </w:p>
    <w:p w14:paraId="668B48A2" w14:textId="77777777" w:rsidR="008F27BF" w:rsidRPr="008F27BF" w:rsidRDefault="008F27BF">
      <w:pPr>
        <w:numPr>
          <w:ilvl w:val="0"/>
          <w:numId w:val="49"/>
        </w:numPr>
        <w:spacing w:after="0" w:line="240" w:lineRule="auto"/>
        <w:ind w:left="1134"/>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PROGRAM P1006:  PREDŠKOLSKI ODGOJ, FUNKCIJA 091: PREDŠKOLSKO OBRAZOVANJE, AKTIVNOST A1006 01:    Sufinanciranje boravka djece u vrtiću i </w:t>
      </w:r>
      <w:proofErr w:type="spellStart"/>
      <w:r w:rsidRPr="008F27BF">
        <w:rPr>
          <w:rFonts w:ascii="Times New Roman" w:eastAsia="Times New Roman" w:hAnsi="Times New Roman"/>
          <w:sz w:val="20"/>
          <w:szCs w:val="20"/>
          <w:lang w:eastAsia="hr-HR"/>
        </w:rPr>
        <w:t>dadiljanja</w:t>
      </w:r>
      <w:proofErr w:type="spellEnd"/>
      <w:r w:rsidRPr="008F27BF">
        <w:rPr>
          <w:rFonts w:ascii="Times New Roman" w:eastAsia="Times New Roman" w:hAnsi="Times New Roman"/>
          <w:sz w:val="20"/>
          <w:szCs w:val="20"/>
          <w:lang w:eastAsia="hr-HR"/>
        </w:rPr>
        <w:t>, Izvor financiranja: Opći prihodi i primici,  Konto 372: Ostale naknade građanima i kućanstvima iz proračuna u iznosu od 3.000,00 EUR</w:t>
      </w:r>
    </w:p>
    <w:p w14:paraId="086E6FA8" w14:textId="77777777" w:rsidR="008F27BF" w:rsidRPr="008F27BF" w:rsidRDefault="008F27BF">
      <w:pPr>
        <w:numPr>
          <w:ilvl w:val="0"/>
          <w:numId w:val="49"/>
        </w:numPr>
        <w:spacing w:after="0" w:line="240" w:lineRule="auto"/>
        <w:ind w:left="1134"/>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PROGRAM P1010: SOCIJALNA SKRB, Funkcija 104: Obitelj i djeca, AKTIVNOST A1010 04:   Naknada za troškove stanovanja, Izvor financiranja: Opći prihodi i primici,  Konto 372: Ostale naknade građanima i kućanstvima iz proračuna u iznosu od 100,00 EUR</w:t>
      </w:r>
    </w:p>
    <w:p w14:paraId="0FBE3CBA" w14:textId="77777777" w:rsidR="008F27BF" w:rsidRPr="008F27BF" w:rsidRDefault="008F27BF">
      <w:pPr>
        <w:numPr>
          <w:ilvl w:val="0"/>
          <w:numId w:val="49"/>
        </w:numPr>
        <w:spacing w:after="0" w:line="240" w:lineRule="auto"/>
        <w:ind w:left="1134"/>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lastRenderedPageBreak/>
        <w:t>PROGRAM P1007:  OSNOVNOŠKOLSKO I SREDNJEŠKOLSKO OBRAZOVANJE, FUNKCIJA 09:  OBRAZOVANJE,   AKTIVNOST A1007 03:    Sufinanciranje udžbenika i ostale školske opreme za učenike Osnovne škole Kamanje, Izvor financiranja: Opći prihodi i primici,  Konto 372: Ostale naknade građanima i kućanstvima iz proračuna u iznosu od 5.500,00 EUR</w:t>
      </w:r>
    </w:p>
    <w:p w14:paraId="102C63FF" w14:textId="77777777" w:rsidR="008F27BF" w:rsidRPr="008F27BF" w:rsidRDefault="008F27BF" w:rsidP="008F27BF">
      <w:pPr>
        <w:spacing w:after="0" w:line="240" w:lineRule="auto"/>
        <w:ind w:left="1134"/>
        <w:jc w:val="both"/>
        <w:rPr>
          <w:rFonts w:ascii="Times New Roman" w:eastAsia="Times New Roman" w:hAnsi="Times New Roman"/>
          <w:sz w:val="20"/>
          <w:szCs w:val="20"/>
          <w:lang w:eastAsia="hr-HR"/>
        </w:rPr>
      </w:pPr>
    </w:p>
    <w:p w14:paraId="1204D880" w14:textId="77777777" w:rsidR="008F27BF" w:rsidRPr="008F27BF" w:rsidRDefault="008F27BF">
      <w:pPr>
        <w:numPr>
          <w:ilvl w:val="0"/>
          <w:numId w:val="48"/>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Dopunskim sredstvima Proračuna RH i Karlovačke županije,</w:t>
      </w:r>
    </w:p>
    <w:p w14:paraId="5EF25614" w14:textId="77777777" w:rsidR="008F27BF" w:rsidRPr="008F27BF" w:rsidRDefault="008F27BF">
      <w:pPr>
        <w:numPr>
          <w:ilvl w:val="0"/>
          <w:numId w:val="48"/>
        </w:num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Donacijom.</w:t>
      </w:r>
    </w:p>
    <w:p w14:paraId="11DD2438" w14:textId="77777777" w:rsidR="008F27BF" w:rsidRPr="008F27BF" w:rsidRDefault="008F27BF" w:rsidP="008F27BF">
      <w:pPr>
        <w:spacing w:after="0" w:line="240" w:lineRule="auto"/>
        <w:ind w:left="180" w:hanging="180"/>
        <w:jc w:val="both"/>
        <w:rPr>
          <w:rFonts w:ascii="Times New Roman" w:eastAsia="Times New Roman" w:hAnsi="Times New Roman"/>
          <w:sz w:val="20"/>
          <w:szCs w:val="20"/>
          <w:lang w:eastAsia="hr-HR"/>
        </w:rPr>
      </w:pPr>
    </w:p>
    <w:p w14:paraId="6BC341D9"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Domaćinstvom se prema ovom Programu smatraju sve osobe koje zajedno žive na istoj adresi, u jednoj kući ili stanu.</w:t>
      </w:r>
    </w:p>
    <w:p w14:paraId="3CC202F1"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Ostvarivanje prava na pojedine oblike pomoći temeljem ovog Programa, može se sukladno međusobnom dogovoru ostvariti putem Centra za socijalnu skrb Ozalj, a na temelju Odluke Općinskog vijeća općine Kamanje.</w:t>
      </w:r>
    </w:p>
    <w:p w14:paraId="79F79A9C"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Korisnik pojedinog oblika pomoći dužan je Jedinstvenom upravnom odjelu općine Kamanje prijaviti svaku promjenu koja uvjetuje gubitak priznatog prava u roku od 15 dana od dana nastanka promjene.</w:t>
      </w:r>
    </w:p>
    <w:p w14:paraId="2AF34251" w14:textId="77777777" w:rsidR="008F27BF" w:rsidRPr="008F27BF" w:rsidRDefault="008F27BF" w:rsidP="008F27BF">
      <w:pPr>
        <w:spacing w:after="0" w:line="240" w:lineRule="auto"/>
        <w:ind w:left="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Korisnik koji ne prijavi promjenu u utvrđenom roku kojem mu prestaje pravo iz ovog Programa dužan je vratiti iznos primljene pomoći koju je primio za vrijeme od dana</w:t>
      </w:r>
    </w:p>
    <w:p w14:paraId="5143E9C7" w14:textId="77777777" w:rsidR="008F27BF" w:rsidRPr="008F27BF" w:rsidRDefault="008F27BF" w:rsidP="008F27BF">
      <w:pPr>
        <w:spacing w:after="0" w:line="240" w:lineRule="auto"/>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prestanka prava na pomoć.</w:t>
      </w:r>
    </w:p>
    <w:p w14:paraId="356C54A8"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Korištenje prava utvrđenih temeljem ovog Programa počinje u pravilu od 1. slijedećeg mjeseca nakon podnošenja zahtjeva.</w:t>
      </w:r>
    </w:p>
    <w:p w14:paraId="17F870F3" w14:textId="77777777" w:rsidR="008F27BF" w:rsidRPr="008F27BF" w:rsidRDefault="008F27BF" w:rsidP="008F27BF">
      <w:pPr>
        <w:spacing w:after="0" w:line="240" w:lineRule="auto"/>
        <w:ind w:firstLine="708"/>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Sredstva za realizaciju prava iz ovog Programa osiguravaju se u proračunu općine Kamanje ovisno o pritjecanju sredstava u Proračun.</w:t>
      </w:r>
    </w:p>
    <w:p w14:paraId="3111CB6E" w14:textId="77777777" w:rsidR="008F27BF" w:rsidRPr="008F27BF" w:rsidRDefault="008F27BF" w:rsidP="008F27BF">
      <w:pPr>
        <w:spacing w:after="0" w:line="240" w:lineRule="auto"/>
        <w:ind w:left="180" w:hanging="180"/>
        <w:jc w:val="both"/>
        <w:rPr>
          <w:rFonts w:ascii="Times New Roman" w:eastAsia="Times New Roman" w:hAnsi="Times New Roman"/>
          <w:sz w:val="20"/>
          <w:szCs w:val="20"/>
          <w:lang w:eastAsia="hr-HR"/>
        </w:rPr>
      </w:pPr>
    </w:p>
    <w:p w14:paraId="12B61ACC" w14:textId="77777777" w:rsidR="008F27BF" w:rsidRPr="008F27BF" w:rsidRDefault="008F27BF" w:rsidP="008F27BF">
      <w:pPr>
        <w:spacing w:after="0" w:line="240" w:lineRule="auto"/>
        <w:ind w:left="180" w:hanging="180"/>
        <w:jc w:val="center"/>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Članak 9.</w:t>
      </w:r>
    </w:p>
    <w:p w14:paraId="6F2EC3CC" w14:textId="77777777" w:rsidR="008F27BF" w:rsidRPr="008F27BF" w:rsidRDefault="008F27BF" w:rsidP="008F27BF">
      <w:pPr>
        <w:spacing w:after="0" w:line="240" w:lineRule="auto"/>
        <w:ind w:left="180" w:hanging="180"/>
        <w:jc w:val="both"/>
        <w:rPr>
          <w:rFonts w:ascii="Times New Roman" w:eastAsia="Times New Roman" w:hAnsi="Times New Roman"/>
          <w:sz w:val="20"/>
          <w:szCs w:val="20"/>
          <w:lang w:eastAsia="hr-HR"/>
        </w:rPr>
      </w:pPr>
      <w:r w:rsidRPr="008F27BF">
        <w:rPr>
          <w:rFonts w:ascii="Times New Roman" w:eastAsia="Times New Roman" w:hAnsi="Times New Roman"/>
          <w:sz w:val="20"/>
          <w:szCs w:val="20"/>
          <w:lang w:eastAsia="hr-HR"/>
        </w:rPr>
        <w:t xml:space="preserve">            Socijalni program općine Kamanje objaviti će se u «Glasniku Općine Kamanje», a stupa na snagu dana 01.01.2024. godine.</w:t>
      </w:r>
    </w:p>
    <w:p w14:paraId="6EF17D6D" w14:textId="77777777" w:rsidR="008F27BF" w:rsidRDefault="008F27BF" w:rsidP="008F27BF">
      <w:pPr>
        <w:pStyle w:val="Bezproreda"/>
        <w:rPr>
          <w:rFonts w:ascii="Times New Roman" w:hAnsi="Times New Roman"/>
          <w:b/>
          <w:bCs/>
          <w:sz w:val="20"/>
          <w:szCs w:val="20"/>
          <w:lang w:eastAsia="hr-HR"/>
        </w:rPr>
      </w:pPr>
    </w:p>
    <w:p w14:paraId="7163E80B" w14:textId="2CC7CD6F" w:rsidR="008F27BF" w:rsidRDefault="008F27BF" w:rsidP="008F27BF">
      <w:pPr>
        <w:pStyle w:val="Bezproreda"/>
        <w:rPr>
          <w:rFonts w:ascii="Times New Roman" w:hAnsi="Times New Roman"/>
          <w:sz w:val="20"/>
          <w:szCs w:val="20"/>
          <w:lang w:eastAsia="hr-HR"/>
        </w:rPr>
      </w:pPr>
      <w:r w:rsidRPr="008F27BF">
        <w:rPr>
          <w:rFonts w:ascii="Times New Roman" w:hAnsi="Times New Roman"/>
          <w:sz w:val="20"/>
          <w:szCs w:val="20"/>
          <w:lang w:eastAsia="hr-HR"/>
        </w:rPr>
        <w:t>Prelazi se na sljedeću točku.</w:t>
      </w:r>
    </w:p>
    <w:p w14:paraId="7233ABE5" w14:textId="77777777" w:rsidR="0045018F" w:rsidRPr="0045018F" w:rsidRDefault="0045018F" w:rsidP="008F27BF">
      <w:pPr>
        <w:pStyle w:val="Bezproreda"/>
        <w:rPr>
          <w:rFonts w:ascii="Times New Roman" w:hAnsi="Times New Roman"/>
          <w:sz w:val="20"/>
          <w:szCs w:val="20"/>
          <w:lang w:eastAsia="hr-HR"/>
        </w:rPr>
      </w:pPr>
    </w:p>
    <w:p w14:paraId="7AB04FB5" w14:textId="044A5F39" w:rsidR="008F27BF" w:rsidRPr="0045018F" w:rsidRDefault="0045018F" w:rsidP="0045018F">
      <w:pPr>
        <w:pStyle w:val="Bezproreda"/>
        <w:jc w:val="center"/>
        <w:rPr>
          <w:rFonts w:ascii="Times New Roman" w:hAnsi="Times New Roman"/>
          <w:b/>
          <w:bCs/>
          <w:sz w:val="24"/>
          <w:szCs w:val="24"/>
          <w:lang w:eastAsia="hr-HR"/>
        </w:rPr>
      </w:pPr>
      <w:r w:rsidRPr="0045018F">
        <w:rPr>
          <w:rFonts w:ascii="Times New Roman" w:hAnsi="Times New Roman"/>
          <w:b/>
          <w:bCs/>
          <w:sz w:val="24"/>
          <w:szCs w:val="24"/>
          <w:lang w:eastAsia="hr-HR"/>
        </w:rPr>
        <w:t>Ad6)</w:t>
      </w:r>
    </w:p>
    <w:p w14:paraId="40FCD472" w14:textId="3B65FE72" w:rsidR="0045018F" w:rsidRPr="0045018F" w:rsidRDefault="0045018F" w:rsidP="0045018F">
      <w:pPr>
        <w:pStyle w:val="Bezproreda"/>
        <w:jc w:val="center"/>
        <w:rPr>
          <w:rFonts w:ascii="Times New Roman" w:hAnsi="Times New Roman"/>
          <w:b/>
          <w:bCs/>
          <w:sz w:val="24"/>
          <w:szCs w:val="24"/>
          <w:lang w:eastAsia="hr-HR"/>
        </w:rPr>
      </w:pPr>
      <w:r w:rsidRPr="0045018F">
        <w:rPr>
          <w:rFonts w:ascii="Times New Roman" w:hAnsi="Times New Roman"/>
          <w:b/>
          <w:bCs/>
          <w:sz w:val="24"/>
          <w:szCs w:val="24"/>
          <w:lang w:eastAsia="hr-HR"/>
        </w:rPr>
        <w:t>ODLUKA O IZVRŠENJU PRORAČUN OPĆINE KAMANJE ZA 2024. GODINU</w:t>
      </w:r>
    </w:p>
    <w:p w14:paraId="548CD881" w14:textId="77777777" w:rsidR="0045018F" w:rsidRDefault="0045018F" w:rsidP="0045018F">
      <w:pPr>
        <w:pStyle w:val="Bezproreda"/>
        <w:jc w:val="center"/>
        <w:rPr>
          <w:rFonts w:ascii="Times New Roman" w:hAnsi="Times New Roman"/>
          <w:b/>
          <w:bCs/>
          <w:sz w:val="20"/>
          <w:szCs w:val="20"/>
          <w:lang w:eastAsia="hr-HR"/>
        </w:rPr>
      </w:pPr>
    </w:p>
    <w:p w14:paraId="3363BF13" w14:textId="6AF8BD61" w:rsidR="0045018F" w:rsidRPr="00430F5E" w:rsidRDefault="0045018F" w:rsidP="0045018F">
      <w:pPr>
        <w:pStyle w:val="Bezproreda"/>
        <w:jc w:val="both"/>
        <w:rPr>
          <w:rFonts w:ascii="Times New Roman" w:hAnsi="Times New Roman"/>
          <w:sz w:val="20"/>
          <w:szCs w:val="20"/>
        </w:rPr>
      </w:pPr>
      <w:r>
        <w:rPr>
          <w:rFonts w:ascii="Times New Roman" w:hAnsi="Times New Roman"/>
          <w:sz w:val="20"/>
          <w:szCs w:val="20"/>
        </w:rPr>
        <w:t xml:space="preserve">Načelnik  je obrazložio da se ovom odlukom </w:t>
      </w:r>
      <w:r w:rsidRPr="00430F5E">
        <w:rPr>
          <w:rFonts w:ascii="Times New Roman" w:hAnsi="Times New Roman"/>
          <w:sz w:val="20"/>
          <w:szCs w:val="20"/>
        </w:rPr>
        <w:t>uređuje struktura prihoda i primitaka te rashoda i izdataka Proračuna Općine Kamanje za 202</w:t>
      </w:r>
      <w:r>
        <w:rPr>
          <w:rFonts w:ascii="Times New Roman" w:hAnsi="Times New Roman"/>
          <w:sz w:val="20"/>
          <w:szCs w:val="20"/>
        </w:rPr>
        <w:t>4</w:t>
      </w:r>
      <w:r w:rsidRPr="00430F5E">
        <w:rPr>
          <w:rFonts w:ascii="Times New Roman" w:hAnsi="Times New Roman"/>
          <w:sz w:val="20"/>
          <w:szCs w:val="20"/>
        </w:rPr>
        <w:t>. godinu, njegovo izvršavanje, opseg zaduživanja i jamstva, upravljanje financijskom i nefinancijskom imovinom, prava i obveze korisnika proračunskih sredstava, ovlasti Općinskog vijeća i Općinskog načelnika</w:t>
      </w:r>
      <w:r>
        <w:rPr>
          <w:rFonts w:ascii="Times New Roman" w:hAnsi="Times New Roman"/>
          <w:sz w:val="20"/>
          <w:szCs w:val="20"/>
        </w:rPr>
        <w:t xml:space="preserve">. </w:t>
      </w:r>
    </w:p>
    <w:p w14:paraId="14A61AEA" w14:textId="77777777" w:rsidR="0045018F" w:rsidRDefault="0045018F" w:rsidP="0045018F">
      <w:pPr>
        <w:spacing w:after="0" w:line="240" w:lineRule="auto"/>
        <w:jc w:val="both"/>
        <w:rPr>
          <w:rFonts w:ascii="Times New Roman" w:eastAsia="Times New Roman" w:hAnsi="Times New Roman"/>
          <w:sz w:val="20"/>
          <w:szCs w:val="20"/>
          <w:lang w:eastAsia="hr-HR"/>
        </w:rPr>
      </w:pPr>
    </w:p>
    <w:p w14:paraId="436342C6" w14:textId="77777777" w:rsidR="0045018F" w:rsidRDefault="0045018F" w:rsidP="0045018F">
      <w:pPr>
        <w:spacing w:after="0" w:line="240" w:lineRule="auto"/>
        <w:jc w:val="both"/>
        <w:rPr>
          <w:rFonts w:ascii="Times New Roman" w:eastAsia="Times New Roman" w:hAnsi="Times New Roman"/>
          <w:sz w:val="20"/>
          <w:szCs w:val="20"/>
          <w:lang w:eastAsia="hr-HR"/>
        </w:rPr>
      </w:pPr>
      <w:r w:rsidRPr="00CA6158">
        <w:rPr>
          <w:rFonts w:ascii="Times New Roman" w:eastAsia="Times New Roman" w:hAnsi="Times New Roman"/>
          <w:sz w:val="20"/>
          <w:szCs w:val="20"/>
          <w:lang w:eastAsia="hr-HR"/>
        </w:rPr>
        <w:t>Odluka je dana na raspravu.</w:t>
      </w:r>
    </w:p>
    <w:p w14:paraId="52056F82" w14:textId="77777777" w:rsidR="0045018F" w:rsidRPr="00CA6158" w:rsidRDefault="0045018F" w:rsidP="0045018F">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Nitko se nije javio za raspravu.</w:t>
      </w:r>
    </w:p>
    <w:p w14:paraId="3593B64E" w14:textId="77777777" w:rsidR="0045018F" w:rsidRPr="005C2A62" w:rsidRDefault="0045018F" w:rsidP="0045018F">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Prelazi se na glasanje.</w:t>
      </w:r>
    </w:p>
    <w:p w14:paraId="7EC58D46" w14:textId="706B89BE" w:rsidR="0045018F" w:rsidRPr="0045018F" w:rsidRDefault="0045018F" w:rsidP="0045018F">
      <w:pPr>
        <w:spacing w:after="0" w:line="240" w:lineRule="auto"/>
        <w:jc w:val="both"/>
        <w:rPr>
          <w:rFonts w:ascii="Times New Roman" w:eastAsia="Times New Roman" w:hAnsi="Times New Roman"/>
          <w:b/>
          <w:bCs/>
          <w:sz w:val="20"/>
          <w:szCs w:val="20"/>
          <w:lang w:eastAsia="hr-HR"/>
        </w:rPr>
      </w:pPr>
      <w:r w:rsidRPr="005C2A62">
        <w:rPr>
          <w:rFonts w:ascii="Times New Roman" w:eastAsia="Times New Roman" w:hAnsi="Times New Roman"/>
          <w:sz w:val="20"/>
          <w:szCs w:val="20"/>
          <w:lang w:eastAsia="hr-HR"/>
        </w:rPr>
        <w:t xml:space="preserve">Utvrđuje se da je ova točka dnevnog reda usvojena </w:t>
      </w:r>
      <w:r>
        <w:rPr>
          <w:rFonts w:ascii="Times New Roman" w:eastAsia="Times New Roman" w:hAnsi="Times New Roman"/>
          <w:sz w:val="20"/>
          <w:szCs w:val="20"/>
          <w:lang w:eastAsia="hr-HR"/>
        </w:rPr>
        <w:t xml:space="preserve">je </w:t>
      </w:r>
      <w:r w:rsidRPr="0045018F">
        <w:rPr>
          <w:rFonts w:ascii="Times New Roman" w:eastAsia="Times New Roman" w:hAnsi="Times New Roman"/>
          <w:b/>
          <w:bCs/>
          <w:sz w:val="20"/>
          <w:szCs w:val="20"/>
          <w:u w:val="single"/>
          <w:lang w:eastAsia="hr-HR"/>
        </w:rPr>
        <w:t>JEDNOGLASNO sa 4 glasova ZA.</w:t>
      </w:r>
      <w:r w:rsidRPr="0045018F">
        <w:rPr>
          <w:rFonts w:ascii="Times New Roman" w:eastAsia="Times New Roman" w:hAnsi="Times New Roman"/>
          <w:b/>
          <w:bCs/>
          <w:sz w:val="20"/>
          <w:szCs w:val="20"/>
          <w:lang w:eastAsia="hr-HR"/>
        </w:rPr>
        <w:t xml:space="preserve"> </w:t>
      </w:r>
    </w:p>
    <w:p w14:paraId="7BC9A672" w14:textId="77777777" w:rsidR="0045018F" w:rsidRDefault="0045018F" w:rsidP="0045018F">
      <w:pPr>
        <w:spacing w:after="0" w:line="240" w:lineRule="auto"/>
        <w:jc w:val="both"/>
        <w:rPr>
          <w:rFonts w:ascii="Times New Roman" w:eastAsia="Times New Roman" w:hAnsi="Times New Roman"/>
          <w:sz w:val="20"/>
          <w:szCs w:val="20"/>
          <w:lang w:eastAsia="hr-HR"/>
        </w:rPr>
      </w:pPr>
    </w:p>
    <w:p w14:paraId="51328DB0" w14:textId="77777777" w:rsidR="0045018F" w:rsidRPr="00940687" w:rsidRDefault="0045018F" w:rsidP="0045018F">
      <w:pPr>
        <w:pStyle w:val="Bezproreda"/>
        <w:jc w:val="center"/>
        <w:rPr>
          <w:rFonts w:ascii="Times New Roman" w:hAnsi="Times New Roman"/>
          <w:b/>
          <w:bCs/>
          <w:sz w:val="20"/>
          <w:szCs w:val="20"/>
          <w:lang w:eastAsia="hr-HR"/>
        </w:rPr>
      </w:pPr>
      <w:r w:rsidRPr="00940687">
        <w:rPr>
          <w:rFonts w:ascii="Times New Roman" w:hAnsi="Times New Roman"/>
          <w:b/>
          <w:bCs/>
          <w:sz w:val="20"/>
          <w:szCs w:val="20"/>
          <w:lang w:eastAsia="hr-HR"/>
        </w:rPr>
        <w:t>Utvrđuje se da je donesen sljedeći</w:t>
      </w:r>
    </w:p>
    <w:p w14:paraId="5ED8E84F" w14:textId="77777777" w:rsidR="00940687" w:rsidRPr="00940687" w:rsidRDefault="00940687" w:rsidP="00940687">
      <w:pPr>
        <w:pStyle w:val="Bezproreda"/>
        <w:jc w:val="center"/>
        <w:rPr>
          <w:rFonts w:ascii="Times New Roman" w:hAnsi="Times New Roman"/>
          <w:b/>
          <w:sz w:val="20"/>
          <w:szCs w:val="20"/>
        </w:rPr>
      </w:pPr>
      <w:r w:rsidRPr="00940687">
        <w:rPr>
          <w:rFonts w:ascii="Times New Roman" w:hAnsi="Times New Roman"/>
          <w:b/>
          <w:sz w:val="20"/>
          <w:szCs w:val="20"/>
        </w:rPr>
        <w:t>ODLUKU</w:t>
      </w:r>
    </w:p>
    <w:p w14:paraId="42550CD8" w14:textId="77777777" w:rsidR="00940687" w:rsidRPr="00940687" w:rsidRDefault="00940687" w:rsidP="00940687">
      <w:pPr>
        <w:pStyle w:val="Bezproreda"/>
        <w:jc w:val="center"/>
        <w:rPr>
          <w:rFonts w:ascii="Times New Roman" w:hAnsi="Times New Roman"/>
          <w:b/>
          <w:sz w:val="20"/>
          <w:szCs w:val="20"/>
        </w:rPr>
      </w:pPr>
      <w:r w:rsidRPr="00940687">
        <w:rPr>
          <w:rFonts w:ascii="Times New Roman" w:hAnsi="Times New Roman"/>
          <w:b/>
          <w:sz w:val="20"/>
          <w:szCs w:val="20"/>
        </w:rPr>
        <w:t>o izvršavanju Proračuna Općine Kamanje</w:t>
      </w:r>
    </w:p>
    <w:p w14:paraId="53DA94C2" w14:textId="77777777" w:rsidR="00940687" w:rsidRPr="00940687" w:rsidRDefault="00940687" w:rsidP="00940687">
      <w:pPr>
        <w:pStyle w:val="Bezproreda"/>
        <w:jc w:val="center"/>
        <w:rPr>
          <w:rFonts w:ascii="Times New Roman" w:hAnsi="Times New Roman"/>
          <w:sz w:val="20"/>
          <w:szCs w:val="20"/>
        </w:rPr>
      </w:pPr>
      <w:r w:rsidRPr="00940687">
        <w:rPr>
          <w:rFonts w:ascii="Times New Roman" w:hAnsi="Times New Roman"/>
          <w:b/>
          <w:sz w:val="20"/>
          <w:szCs w:val="20"/>
        </w:rPr>
        <w:t>za 2024. godinu sa projekcijama za 2025. i 2026. god</w:t>
      </w:r>
      <w:r w:rsidRPr="00940687">
        <w:rPr>
          <w:rFonts w:ascii="Times New Roman" w:hAnsi="Times New Roman"/>
          <w:sz w:val="20"/>
          <w:szCs w:val="20"/>
        </w:rPr>
        <w:t>.</w:t>
      </w:r>
    </w:p>
    <w:p w14:paraId="0389AB99" w14:textId="77777777" w:rsidR="00940687" w:rsidRPr="00940687" w:rsidRDefault="00940687" w:rsidP="00940687">
      <w:pPr>
        <w:pStyle w:val="Bezproreda"/>
        <w:rPr>
          <w:rFonts w:ascii="Times New Roman" w:hAnsi="Times New Roman"/>
          <w:sz w:val="20"/>
          <w:szCs w:val="20"/>
        </w:rPr>
      </w:pPr>
    </w:p>
    <w:p w14:paraId="5388CD3F" w14:textId="77777777" w:rsidR="00940687" w:rsidRPr="00940687" w:rsidRDefault="00940687" w:rsidP="00940687">
      <w:pPr>
        <w:pStyle w:val="Bezproreda"/>
        <w:jc w:val="center"/>
        <w:rPr>
          <w:rFonts w:ascii="Times New Roman" w:hAnsi="Times New Roman"/>
          <w:sz w:val="20"/>
          <w:szCs w:val="20"/>
        </w:rPr>
      </w:pPr>
      <w:r w:rsidRPr="00940687">
        <w:rPr>
          <w:rFonts w:ascii="Times New Roman" w:hAnsi="Times New Roman"/>
          <w:sz w:val="20"/>
          <w:szCs w:val="20"/>
        </w:rPr>
        <w:t>Članak 1.</w:t>
      </w:r>
    </w:p>
    <w:p w14:paraId="4236BA5C"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Ovom se odlukom uređuju prihodi i primici, rashodi i izdaci Proračuna Općine Kamanje za 2024. godinu (u daljnjem tekstu: Proračun), njegovo izvršavanje, opseg zaduživanja i jamstava, upravljanje dugom, upravljanje financijskom i nefinancijskom imovinom, korištenje namjenskih prihoda i primitaka te vlastitih prihoda, prava i obveze korisnika proračunskih sredstava, ovlasti Općinskog načelnika Općine Kamanje u izvršavanju Proračuna te druga pitanja u svezi s izvršavanjem proračuna.</w:t>
      </w:r>
    </w:p>
    <w:p w14:paraId="48983868" w14:textId="77777777" w:rsidR="00940687" w:rsidRPr="00940687" w:rsidRDefault="00940687" w:rsidP="00940687">
      <w:pPr>
        <w:pStyle w:val="Bezproreda"/>
        <w:jc w:val="center"/>
        <w:rPr>
          <w:rFonts w:ascii="Times New Roman" w:hAnsi="Times New Roman"/>
          <w:sz w:val="20"/>
          <w:szCs w:val="20"/>
        </w:rPr>
      </w:pPr>
      <w:r w:rsidRPr="00940687">
        <w:rPr>
          <w:rFonts w:ascii="Times New Roman" w:hAnsi="Times New Roman"/>
          <w:sz w:val="20"/>
          <w:szCs w:val="20"/>
        </w:rPr>
        <w:t>Članak 2.</w:t>
      </w:r>
    </w:p>
    <w:p w14:paraId="12B8D795"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Proračun se sastoji od plana za proračunsku godinu i projekcija za sljedeće dvije godine, a sadrži financijske planove proračunskih korisnika prikazane kroz opći i posebni dio te obrazloženje proračuna.</w:t>
      </w:r>
    </w:p>
    <w:p w14:paraId="583334E3"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Opći dio proračuna sadrži sažetak Računa prihoda i rashoda i Računa financiranja te Račun prihoda i rashoda i Račun financiranja.</w:t>
      </w:r>
    </w:p>
    <w:p w14:paraId="3F80C66D"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Sažetak Računa prihoda i rashoda i Sažetak Računa financiranja sastoji se od ukupnih prihoda poslovanja i prihoda od prodaje nefinancijske imovine, ukupnih rashoda poslovanja i rashoda za nabavu nefinancijske imovine te ukupnih primitaka od financijske imovine i zaduživanja i izdataka za financijsku imovinu i otplate zajmova.</w:t>
      </w:r>
    </w:p>
    <w:p w14:paraId="4A4914E5"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Račun prihoda i rashoda sastoji se od prihoda i rashoda iskazanih prema izvorima financiranja i ekonomskoj klasifikaciji te rashoda iskazanih prema funkcijskoj klasifikaciji.</w:t>
      </w:r>
    </w:p>
    <w:p w14:paraId="70B3721A"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U Računu financiranja iskazuju se primici od financijske imovine i zaduživanja te izdaci za financijsku imovinu i za otplatu kredita prema izvorima financiranja i ekonomskoj klasifikaciji.</w:t>
      </w:r>
    </w:p>
    <w:p w14:paraId="2F2D3247"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lastRenderedPageBreak/>
        <w:t>Ako ukupni prihodi i primici nisu jednaki ukupnim rashodima i izdacima, opći dio proračuna sadrži i preneseni višak ili preneseni manjak prihoda nad rashodima.</w:t>
      </w:r>
    </w:p>
    <w:p w14:paraId="73EE97BF"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Ukoliko Općina Kamanje ili proračunski korisnik ne mogu preneseni manjak podmiriti do kraja proračunske godine, obvezni su izraditi višegodišnji plan uravnoteženja za razdoblje za koje se proračun, odnosno financijski plan donosi, odnosno ne mogu preneseni višak, zbog njegove veličine, u cijelosti iskoristiti u jednoj proračunskoj godini, korištenje viška planira se višegodišnjim planom uravnoteženja za razdoblje za koje se proračun, odnosno financijski plan donosi.</w:t>
      </w:r>
    </w:p>
    <w:p w14:paraId="23405EF1" w14:textId="77777777" w:rsidR="00940687" w:rsidRPr="00940687" w:rsidRDefault="00940687" w:rsidP="00940687">
      <w:pPr>
        <w:pStyle w:val="Bezproreda"/>
        <w:jc w:val="both"/>
        <w:rPr>
          <w:rFonts w:ascii="Times New Roman" w:hAnsi="Times New Roman"/>
          <w:sz w:val="20"/>
          <w:szCs w:val="20"/>
        </w:rPr>
      </w:pPr>
      <w:r w:rsidRPr="00940687">
        <w:rPr>
          <w:rFonts w:ascii="Times New Roman" w:hAnsi="Times New Roman"/>
          <w:sz w:val="20"/>
          <w:szCs w:val="20"/>
        </w:rPr>
        <w:t>Posebni dio proračuna sastoji se od plana rashoda i izdataka Općine Kamanje i proračunskog korisnika iskazanih po organizacijskoj klasifikaciji, izvorima financiranja i ekonomskoj klasifikaciji, raspoređenih u programe koji se sastoje od aktivnosti i projekata.</w:t>
      </w:r>
    </w:p>
    <w:p w14:paraId="77871465" w14:textId="77777777" w:rsidR="00940687" w:rsidRPr="00940687" w:rsidRDefault="00940687" w:rsidP="00940687">
      <w:pPr>
        <w:pStyle w:val="Bezproreda"/>
        <w:jc w:val="both"/>
        <w:rPr>
          <w:rFonts w:ascii="Times New Roman" w:hAnsi="Times New Roman"/>
          <w:sz w:val="20"/>
          <w:szCs w:val="20"/>
        </w:rPr>
      </w:pPr>
    </w:p>
    <w:p w14:paraId="14266686" w14:textId="77777777" w:rsidR="00940687" w:rsidRPr="00940687" w:rsidRDefault="00940687" w:rsidP="00940687">
      <w:pPr>
        <w:pStyle w:val="Bezproreda"/>
        <w:jc w:val="both"/>
        <w:rPr>
          <w:rFonts w:ascii="Times New Roman" w:hAnsi="Times New Roman"/>
          <w:sz w:val="20"/>
          <w:szCs w:val="20"/>
        </w:rPr>
      </w:pPr>
      <w:r w:rsidRPr="00940687">
        <w:rPr>
          <w:rFonts w:ascii="Times New Roman" w:hAnsi="Times New Roman"/>
          <w:sz w:val="20"/>
          <w:szCs w:val="20"/>
        </w:rPr>
        <w:t xml:space="preserve">Obrazloženje proračuna sastoji se od obrazloženja općeg dijela proračuna i obrazloženja posebnog dijela proračuna. </w:t>
      </w:r>
    </w:p>
    <w:p w14:paraId="2037D1A9" w14:textId="77777777" w:rsidR="00940687" w:rsidRPr="00940687" w:rsidRDefault="00940687" w:rsidP="00940687">
      <w:pPr>
        <w:pStyle w:val="Bezproreda"/>
        <w:jc w:val="both"/>
        <w:rPr>
          <w:rFonts w:ascii="Times New Roman" w:hAnsi="Times New Roman"/>
          <w:sz w:val="20"/>
          <w:szCs w:val="20"/>
        </w:rPr>
      </w:pPr>
    </w:p>
    <w:p w14:paraId="187315F7" w14:textId="77777777" w:rsidR="00940687" w:rsidRPr="00940687" w:rsidRDefault="00940687" w:rsidP="00940687">
      <w:pPr>
        <w:pStyle w:val="Bezproreda"/>
        <w:jc w:val="both"/>
        <w:rPr>
          <w:rFonts w:ascii="Times New Roman" w:hAnsi="Times New Roman"/>
          <w:sz w:val="20"/>
          <w:szCs w:val="20"/>
        </w:rPr>
      </w:pPr>
      <w:r w:rsidRPr="00940687">
        <w:rPr>
          <w:rFonts w:ascii="Times New Roman" w:hAnsi="Times New Roman"/>
          <w:sz w:val="20"/>
          <w:szCs w:val="20"/>
        </w:rPr>
        <w:t>Obrazloženje općeg dijela proračuna sadrži obrazloženje:</w:t>
      </w:r>
    </w:p>
    <w:p w14:paraId="121E68D8" w14:textId="77777777" w:rsidR="00940687" w:rsidRPr="00940687" w:rsidRDefault="00940687" w:rsidP="00940687">
      <w:pPr>
        <w:pStyle w:val="Bezproreda"/>
        <w:jc w:val="both"/>
        <w:rPr>
          <w:rFonts w:ascii="Times New Roman" w:hAnsi="Times New Roman"/>
          <w:sz w:val="20"/>
          <w:szCs w:val="20"/>
        </w:rPr>
      </w:pPr>
      <w:r w:rsidRPr="00940687">
        <w:rPr>
          <w:rFonts w:ascii="Times New Roman" w:hAnsi="Times New Roman"/>
          <w:sz w:val="20"/>
          <w:szCs w:val="20"/>
        </w:rPr>
        <w:t>-</w:t>
      </w:r>
      <w:r w:rsidRPr="00940687">
        <w:rPr>
          <w:rFonts w:ascii="Times New Roman" w:hAnsi="Times New Roman"/>
          <w:sz w:val="20"/>
          <w:szCs w:val="20"/>
        </w:rPr>
        <w:tab/>
        <w:t>prihoda i rashoda, primitaka i izdataka proračuna i</w:t>
      </w:r>
    </w:p>
    <w:p w14:paraId="33A8DE37" w14:textId="77777777" w:rsidR="00940687" w:rsidRPr="00940687" w:rsidRDefault="00940687" w:rsidP="00940687">
      <w:pPr>
        <w:pStyle w:val="Bezproreda"/>
        <w:jc w:val="both"/>
        <w:rPr>
          <w:rFonts w:ascii="Times New Roman" w:hAnsi="Times New Roman"/>
          <w:sz w:val="20"/>
          <w:szCs w:val="20"/>
        </w:rPr>
      </w:pPr>
      <w:r w:rsidRPr="00940687">
        <w:rPr>
          <w:rFonts w:ascii="Times New Roman" w:hAnsi="Times New Roman"/>
          <w:sz w:val="20"/>
          <w:szCs w:val="20"/>
        </w:rPr>
        <w:t>-</w:t>
      </w:r>
      <w:r w:rsidRPr="00940687">
        <w:rPr>
          <w:rFonts w:ascii="Times New Roman" w:hAnsi="Times New Roman"/>
          <w:sz w:val="20"/>
          <w:szCs w:val="20"/>
        </w:rPr>
        <w:tab/>
        <w:t xml:space="preserve">prenesenog manjka odnosno viška proračuna </w:t>
      </w:r>
    </w:p>
    <w:p w14:paraId="7061C336" w14:textId="77777777" w:rsidR="00940687" w:rsidRPr="00940687" w:rsidRDefault="00940687" w:rsidP="00940687">
      <w:pPr>
        <w:pStyle w:val="Bezproreda"/>
        <w:jc w:val="both"/>
        <w:rPr>
          <w:rFonts w:ascii="Times New Roman" w:hAnsi="Times New Roman"/>
          <w:sz w:val="20"/>
          <w:szCs w:val="20"/>
        </w:rPr>
      </w:pPr>
    </w:p>
    <w:p w14:paraId="718AE9A6" w14:textId="77777777" w:rsidR="00940687" w:rsidRPr="00940687" w:rsidRDefault="00940687" w:rsidP="00940687">
      <w:pPr>
        <w:pStyle w:val="Bezproreda"/>
        <w:jc w:val="both"/>
        <w:rPr>
          <w:rFonts w:ascii="Times New Roman" w:hAnsi="Times New Roman"/>
          <w:sz w:val="20"/>
          <w:szCs w:val="20"/>
        </w:rPr>
      </w:pPr>
      <w:r w:rsidRPr="00940687">
        <w:rPr>
          <w:rFonts w:ascii="Times New Roman" w:hAnsi="Times New Roman"/>
          <w:sz w:val="20"/>
          <w:szCs w:val="20"/>
        </w:rPr>
        <w:t>Obrazloženje posebnog dijela proračuna temelji se na obrazloženjima financijskih planova proračunskih korisnika, a sastoji se od obrazloženja programa koje se daje kroz obrazloženje aktivnosti i projekata zajedno s ciljevima i pokazateljima uspješnosti iz akata strateškog planiranja.</w:t>
      </w:r>
    </w:p>
    <w:p w14:paraId="79326908" w14:textId="77777777" w:rsidR="00940687" w:rsidRPr="00940687" w:rsidRDefault="00940687" w:rsidP="00940687">
      <w:pPr>
        <w:pStyle w:val="Bezproreda"/>
        <w:jc w:val="both"/>
        <w:rPr>
          <w:rFonts w:ascii="Times New Roman" w:hAnsi="Times New Roman"/>
          <w:sz w:val="20"/>
          <w:szCs w:val="20"/>
        </w:rPr>
      </w:pPr>
    </w:p>
    <w:p w14:paraId="1DF44F1F" w14:textId="77777777" w:rsidR="00940687" w:rsidRPr="00940687" w:rsidRDefault="00940687" w:rsidP="00940687">
      <w:pPr>
        <w:pStyle w:val="Bezproreda"/>
        <w:jc w:val="both"/>
        <w:rPr>
          <w:rFonts w:ascii="Times New Roman" w:hAnsi="Times New Roman"/>
          <w:sz w:val="20"/>
          <w:szCs w:val="20"/>
        </w:rPr>
      </w:pPr>
      <w:r w:rsidRPr="00940687">
        <w:rPr>
          <w:rFonts w:ascii="Times New Roman" w:hAnsi="Times New Roman"/>
          <w:sz w:val="20"/>
          <w:szCs w:val="20"/>
        </w:rPr>
        <w:t>Proračun Općine Kamanje za 2024. godinu donosi se na razini skupine ekonomske klasifikacije (2. razina računskog plana), a izvršava i izvještava na razini odjeljka ekonomske klasifikacije. Projekcije se također donose na razini skupine ekonomske klasifikacije.</w:t>
      </w:r>
    </w:p>
    <w:p w14:paraId="408C0B70" w14:textId="77777777" w:rsidR="00940687" w:rsidRPr="00940687" w:rsidRDefault="00940687" w:rsidP="00940687">
      <w:pPr>
        <w:pStyle w:val="Bezproreda"/>
        <w:jc w:val="both"/>
        <w:rPr>
          <w:rFonts w:ascii="Times New Roman" w:hAnsi="Times New Roman"/>
          <w:sz w:val="20"/>
          <w:szCs w:val="20"/>
        </w:rPr>
      </w:pPr>
    </w:p>
    <w:p w14:paraId="579FA3D9" w14:textId="77777777" w:rsidR="00940687" w:rsidRPr="00940687" w:rsidRDefault="00940687" w:rsidP="00940687">
      <w:pPr>
        <w:pStyle w:val="Bezproreda"/>
        <w:jc w:val="center"/>
        <w:rPr>
          <w:rFonts w:ascii="Times New Roman" w:hAnsi="Times New Roman"/>
          <w:sz w:val="20"/>
          <w:szCs w:val="20"/>
        </w:rPr>
      </w:pPr>
      <w:r w:rsidRPr="00940687">
        <w:rPr>
          <w:rFonts w:ascii="Times New Roman" w:hAnsi="Times New Roman"/>
          <w:sz w:val="20"/>
          <w:szCs w:val="20"/>
        </w:rPr>
        <w:t>Članak 3.</w:t>
      </w:r>
    </w:p>
    <w:p w14:paraId="225DA5B5"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Za planiranje i izvršavanje proračuna u cjelini Općinski načelnik je odgovoran Općinskom vijeću, o čemu ga izvještava na način propisan Zakonom o proračunu ("Narodne novine" broj 144/21).</w:t>
      </w:r>
    </w:p>
    <w:p w14:paraId="7DAADD7A"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Odgovornost za izvršavanje Proračuna podrazumijeva odgovornost za preuzimanje i verifikaciju obveza, izdavanje naloga za plaćanje na teret proračunskih sredstava putem lokalne riznice, te za utvrđivanje prava naplate i izdavanje naloga za naplatu u korist proračunskih sredstava.</w:t>
      </w:r>
    </w:p>
    <w:p w14:paraId="1EFF9186"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Preuzimanje obveza na teret Proračuna po ugovorima koji zahtijevaju plaćanje u slijedećim godinama odobrava Općinski načelnik. Općinski načelnik izdaje suglasnost za preuzimanje obveza po ugovorima koji zahtijevaju plaćanje u slijedećim godinama temeljem zahtjeva proračunskog korisnika. Zahtjev za suglasnost najmanje sadrži: ukupnu vrijednost po ugovoru, razradu dospijeća obveze po godinama za cijelo vrijeme trajanja ugovora, proračunsku poziciju na kojoj su sredstva osigurana, nacrt/prijedlog ugovora.</w:t>
      </w:r>
    </w:p>
    <w:p w14:paraId="4D7E936D"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Iznimno proračunski korisnici mogu preuzeti obveze po ugovorima koji zahtijevaju plaćanje u slijedećim godinama bez suglasnosti Općinskog načelnika ukoliko su ispunjeni slijedeći zahtjevi:</w:t>
      </w:r>
    </w:p>
    <w:p w14:paraId="0BEA9CF5" w14:textId="77777777" w:rsidR="00940687" w:rsidRPr="00940687" w:rsidRDefault="00940687" w:rsidP="00940687">
      <w:pPr>
        <w:pStyle w:val="Bezproreda"/>
        <w:ind w:left="1134"/>
        <w:jc w:val="both"/>
        <w:rPr>
          <w:rFonts w:ascii="Times New Roman" w:hAnsi="Times New Roman"/>
          <w:sz w:val="20"/>
          <w:szCs w:val="20"/>
        </w:rPr>
      </w:pPr>
      <w:r w:rsidRPr="00940687">
        <w:rPr>
          <w:rFonts w:ascii="Times New Roman" w:hAnsi="Times New Roman"/>
          <w:sz w:val="20"/>
          <w:szCs w:val="20"/>
        </w:rPr>
        <w:t>- plaćanje po ugovorima predviđeno je financijskim planom proračunskog korisnika za 2024. godinu i projekcijama za 2025. i 2026. godinu</w:t>
      </w:r>
    </w:p>
    <w:p w14:paraId="42942D1C" w14:textId="77777777" w:rsidR="00940687" w:rsidRPr="00940687" w:rsidRDefault="00940687" w:rsidP="00940687">
      <w:pPr>
        <w:pStyle w:val="Bezproreda"/>
        <w:ind w:left="1134"/>
        <w:jc w:val="both"/>
        <w:rPr>
          <w:rFonts w:ascii="Times New Roman" w:hAnsi="Times New Roman"/>
          <w:sz w:val="20"/>
          <w:szCs w:val="20"/>
        </w:rPr>
      </w:pPr>
      <w:r w:rsidRPr="00940687">
        <w:rPr>
          <w:rFonts w:ascii="Times New Roman" w:hAnsi="Times New Roman"/>
          <w:sz w:val="20"/>
          <w:szCs w:val="20"/>
        </w:rPr>
        <w:t>- za preuzimanje obveza za rashode koji su kontinuirano dio redovnog poslovanja proračunskog korisnika (redovni materijalni rashodi - npr. rashodi za nabavu uredskog materijala, rashodi za energiju, rashodi za računalne usluge, usluge tekućeg i investicijskog održavanja, usluge telefona, pošte, komunalne usluge) i za koje su sredstva planirana financijskim planom proračunskog korisnika za 2024. godinu i projekcijama za 2025. i 2026. godinu.</w:t>
      </w:r>
    </w:p>
    <w:p w14:paraId="4993574C"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Zadužuje se proračunski korisnik o obvezama preuzetima po ugovorima bez suglasnosti Načelnika izvijestiti Načelnika i Jedinstveni upravni odjel Općine Kamanje do 31. prosinca 2024. godine.</w:t>
      </w:r>
    </w:p>
    <w:p w14:paraId="3488ED6E"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U izvršavanju Proračuna Općine Kamanje za 2024. godinu primjenjuju se odredbe Zakona o proračunu</w:t>
      </w:r>
    </w:p>
    <w:p w14:paraId="0409613E" w14:textId="77777777" w:rsidR="00940687" w:rsidRPr="00940687" w:rsidRDefault="00940687" w:rsidP="00940687">
      <w:pPr>
        <w:pStyle w:val="Bezproreda"/>
        <w:jc w:val="both"/>
        <w:rPr>
          <w:rFonts w:ascii="Times New Roman" w:hAnsi="Times New Roman"/>
          <w:sz w:val="20"/>
          <w:szCs w:val="20"/>
        </w:rPr>
      </w:pPr>
      <w:r w:rsidRPr="00940687">
        <w:rPr>
          <w:rFonts w:ascii="Times New Roman" w:hAnsi="Times New Roman"/>
          <w:sz w:val="20"/>
          <w:szCs w:val="20"/>
        </w:rPr>
        <w:t>("Narodne novine" broj 144/21). Jedinstveni upravni odjel i proračunski korisnik odgovorni su za potpunu i pravodobnu naplatu prihoda i primitaka iz svoje nadležnosti, za njihovu uplatu u Proračun i izvršavanje svih rashoda i izdataka u skladu s namjenama.</w:t>
      </w:r>
    </w:p>
    <w:p w14:paraId="76E4378D" w14:textId="77777777" w:rsidR="00940687" w:rsidRPr="00940687" w:rsidRDefault="00940687" w:rsidP="00940687">
      <w:pPr>
        <w:pStyle w:val="Bezproreda"/>
        <w:jc w:val="center"/>
        <w:rPr>
          <w:rFonts w:ascii="Times New Roman" w:hAnsi="Times New Roman"/>
          <w:sz w:val="20"/>
          <w:szCs w:val="20"/>
        </w:rPr>
      </w:pPr>
      <w:r w:rsidRPr="00940687">
        <w:rPr>
          <w:rFonts w:ascii="Times New Roman" w:hAnsi="Times New Roman"/>
          <w:sz w:val="20"/>
          <w:szCs w:val="20"/>
        </w:rPr>
        <w:t>Članak 4.</w:t>
      </w:r>
    </w:p>
    <w:p w14:paraId="2C34069F"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Proračunski korisnik Općine Kamanje, Dječji vrtić Kamanje, u 2024. godini obavljaju sve transakcije preko vlastitog računa.</w:t>
      </w:r>
    </w:p>
    <w:p w14:paraId="62EED8E7" w14:textId="77777777" w:rsidR="00940687" w:rsidRPr="00940687" w:rsidRDefault="00940687" w:rsidP="00940687">
      <w:pPr>
        <w:pStyle w:val="Bezproreda"/>
        <w:jc w:val="center"/>
        <w:rPr>
          <w:rFonts w:ascii="Times New Roman" w:hAnsi="Times New Roman"/>
          <w:sz w:val="20"/>
          <w:szCs w:val="20"/>
        </w:rPr>
      </w:pPr>
      <w:r w:rsidRPr="00940687">
        <w:rPr>
          <w:rFonts w:ascii="Times New Roman" w:hAnsi="Times New Roman"/>
          <w:sz w:val="20"/>
          <w:szCs w:val="20"/>
        </w:rPr>
        <w:t>Članak 5.</w:t>
      </w:r>
    </w:p>
    <w:p w14:paraId="0003F947"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Sredstva osigurana u Proračunu stavljaju se na raspolaganje svim nositeljima odnosno korisnicima proračuna u okviru ostvarenih prihoda i ovisno o dospijeću obveza ako Zakonom, posebnim dijelom Proračuna, posebnim aktom Općinskog vijeća ili Općinskog načelnika, te ugovorom s nositeljem i korisnikom proračunskih sredstava nije drugačije određeno.</w:t>
      </w:r>
    </w:p>
    <w:p w14:paraId="337EC6BA"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Korisnici moraju sredstva koristiti štedljivo i u skladu s aktima o korištenju, odnosno raspolaganju tim sredstvima.</w:t>
      </w:r>
    </w:p>
    <w:p w14:paraId="219A8E50"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Svaki rashod i izdatak iz proračuna mora se temeljiti na vjerodostojnoj knjigovodstvenoj ispravi kojom se dokazuje obveza plaćanja. Plaćanje dospjelih obveza korisnika proračuna iz članka 4. stavka 1. ove Odluke vršit će se s jedinstvenog računa proračuna.</w:t>
      </w:r>
    </w:p>
    <w:p w14:paraId="415251F7"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lastRenderedPageBreak/>
        <w:t>Korisnici smiju preuzimati obveze najviše do visine sredstava osiguranih u Posebnom dijelu Proračuna izuzev rashoda i izdataka financiranih iz vlastitih i namjenskih prihoda i primitaka.</w:t>
      </w:r>
    </w:p>
    <w:p w14:paraId="0E1F4A16"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Naknade za rad predstavničkih i izvršnih tijela, povjerenstva i slično obračunavat će se i isplaćivati temeljem Odluke o naknadama troškova za rad Općinskog vijeća i njegovih radnih tijela. Visinu naknade za rad članova Općinskog vijeća i njihovih radnih tijela donosi Općinsko vijeće.</w:t>
      </w:r>
    </w:p>
    <w:p w14:paraId="6169E596" w14:textId="77777777" w:rsidR="00940687" w:rsidRPr="00940687" w:rsidRDefault="00940687" w:rsidP="00940687">
      <w:pPr>
        <w:pStyle w:val="Bezproreda"/>
        <w:jc w:val="both"/>
        <w:rPr>
          <w:rFonts w:ascii="Times New Roman" w:hAnsi="Times New Roman"/>
          <w:sz w:val="20"/>
          <w:szCs w:val="20"/>
        </w:rPr>
      </w:pPr>
    </w:p>
    <w:p w14:paraId="3699A327" w14:textId="77777777" w:rsidR="00940687" w:rsidRPr="00940687" w:rsidRDefault="00940687" w:rsidP="00940687">
      <w:pPr>
        <w:pStyle w:val="Bezproreda"/>
        <w:jc w:val="center"/>
        <w:rPr>
          <w:rFonts w:ascii="Times New Roman" w:hAnsi="Times New Roman"/>
          <w:sz w:val="20"/>
          <w:szCs w:val="20"/>
        </w:rPr>
      </w:pPr>
      <w:r w:rsidRPr="00940687">
        <w:rPr>
          <w:rFonts w:ascii="Times New Roman" w:hAnsi="Times New Roman"/>
          <w:sz w:val="20"/>
          <w:szCs w:val="20"/>
        </w:rPr>
        <w:t>Članak 6.</w:t>
      </w:r>
    </w:p>
    <w:p w14:paraId="3F14EC14"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color w:val="000000"/>
          <w:sz w:val="20"/>
          <w:szCs w:val="20"/>
        </w:rPr>
        <w:t>Korisnik proračuna iz članka 4. stavka 1. ove Odluke dužan je uplatiti sve prihode koje ostvari od obavljanja poslova na tržištu i</w:t>
      </w:r>
      <w:r w:rsidRPr="00940687">
        <w:rPr>
          <w:rFonts w:ascii="Times New Roman" w:hAnsi="Times New Roman"/>
          <w:sz w:val="20"/>
          <w:szCs w:val="20"/>
        </w:rPr>
        <w:t xml:space="preserve"> u tržišnim uvjetima, a koje poslove mogu obavljati i drugi subjekti izvan općeg proračuna (vlastite prihode) i namjenske primitke na jedinstveni račun proračuna.</w:t>
      </w:r>
    </w:p>
    <w:p w14:paraId="20B19E19"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Vlastiti prihodi koji nisu iskorišteni u prethodnoj godini prenose se u tekuću proračunsku godinu.</w:t>
      </w:r>
    </w:p>
    <w:p w14:paraId="590AEEF6"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Ukoliko su vlastiti prihodi uplaćeni u nižem iznosu nego što je planirano, obveze se mogu preuzeti i plaćati do visine uplaćenih odnosno prenesenih sredstava. Izvršavati se mogu iznad planiranih iznosa, a do visine uplaćenih odnosno prenesenih sredstava.</w:t>
      </w:r>
    </w:p>
    <w:p w14:paraId="137E30F5"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Naplaćeni i preneseni, a neplanirani vlastiti prihodi mogu se koristiti prema naknadno utvrđenim aktivnostima i/ili projektima i/ili stavkama uz prethodnu suglasnost Jedinstvenog upravnog odjela. Vlastiti prihodi i primici pojedinog korisnika uplaćeni na jedinstveni račun proračuna mogu se koristiti za izvršenje rashoda i izdataka proračunskog korisnika koji ih je ostvario.</w:t>
      </w:r>
    </w:p>
    <w:p w14:paraId="6B28D575"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Svi prihodi i primici te rashodi i izdaci proračunskih korisnika iz članka 4. stavka 1. ove Odluke sastavni su dio Proračuna.</w:t>
      </w:r>
    </w:p>
    <w:p w14:paraId="1891DB06" w14:textId="77777777" w:rsidR="00940687" w:rsidRPr="00940687" w:rsidRDefault="00940687" w:rsidP="00940687">
      <w:pPr>
        <w:pStyle w:val="Bezproreda"/>
        <w:jc w:val="center"/>
        <w:rPr>
          <w:rFonts w:ascii="Times New Roman" w:hAnsi="Times New Roman"/>
          <w:sz w:val="20"/>
          <w:szCs w:val="20"/>
        </w:rPr>
      </w:pPr>
      <w:r w:rsidRPr="00940687">
        <w:rPr>
          <w:rFonts w:ascii="Times New Roman" w:hAnsi="Times New Roman"/>
          <w:sz w:val="20"/>
          <w:szCs w:val="20"/>
        </w:rPr>
        <w:t>Članak 7.</w:t>
      </w:r>
    </w:p>
    <w:p w14:paraId="2E8C2FDA"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Namjenski prihodi i primici proračuna određeni su člankom 52. st. 1. Zakona o proračunu ("Narodne novine" broj 144/21), a podrazumijevaju prihode za posebne namjene, pomoći, donacije i prihode od prodaje ili zamjene nefinancijske imovine u vlasništvu proračunskog korisnika, a koja nije stečena iz općih prihoda i primitaka, te naknade s naslova osiguranja ako premija nije plaćena iz općih prihoda i primitaka.</w:t>
      </w:r>
    </w:p>
    <w:p w14:paraId="53147A49" w14:textId="77777777" w:rsidR="00940687" w:rsidRPr="00940687" w:rsidRDefault="00940687" w:rsidP="00940687">
      <w:pPr>
        <w:pStyle w:val="Bezproreda"/>
        <w:ind w:firstLine="720"/>
        <w:jc w:val="both"/>
        <w:rPr>
          <w:rFonts w:ascii="Times New Roman" w:hAnsi="Times New Roman"/>
          <w:sz w:val="20"/>
          <w:szCs w:val="20"/>
        </w:rPr>
      </w:pPr>
    </w:p>
    <w:p w14:paraId="53A43648"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Namjenski prihodi i primici uplaćuju se u proračun i koriste isključivo za namjene utvrđene proračunom i financijskim planovima proračunskih korisnika.</w:t>
      </w:r>
    </w:p>
    <w:p w14:paraId="5DC35A58"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Rashodi i izdaci financirani iz namjenskih prihoda mogu se izvršavati iznad planiranih iznosa, a do visine uplaćenih odnosno prenesenih sredstava. Rashodi i izdaci financirani iz namjenskih primitaka mogu se izvršavati iznad planiranih iznosa, a do visine uplaćenih odnosno prenesenih sredstava uz prethodnu suglasnost Jedinstvenog upravnog odjela.</w:t>
      </w:r>
    </w:p>
    <w:p w14:paraId="2A6DDB47"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Naplaćeni i preneseni, a neplanirani namjenski prihodi i primici mogu se izvršavati prema naknadno utvrđenim aktivnostima i/ili projektima i/ili stavkama uz prethodnu suglasnost Jedinstvenog upravnog odjela.</w:t>
      </w:r>
    </w:p>
    <w:p w14:paraId="53820F8E"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 xml:space="preserve">Iznimno od navedenih odredbi su sredstva izvora pomoći – pomoći EU, pomoći EU </w:t>
      </w:r>
      <w:proofErr w:type="spellStart"/>
      <w:r w:rsidRPr="00940687">
        <w:rPr>
          <w:rFonts w:ascii="Times New Roman" w:hAnsi="Times New Roman"/>
          <w:sz w:val="20"/>
          <w:szCs w:val="20"/>
        </w:rPr>
        <w:t>predfinanciranje</w:t>
      </w:r>
      <w:proofErr w:type="spellEnd"/>
      <w:r w:rsidRPr="00940687">
        <w:rPr>
          <w:rFonts w:ascii="Times New Roman" w:hAnsi="Times New Roman"/>
          <w:sz w:val="20"/>
          <w:szCs w:val="20"/>
        </w:rPr>
        <w:t xml:space="preserve"> iz općih prihoda i primitaka, pomoći EU </w:t>
      </w:r>
      <w:proofErr w:type="spellStart"/>
      <w:r w:rsidRPr="00940687">
        <w:rPr>
          <w:rFonts w:ascii="Times New Roman" w:hAnsi="Times New Roman"/>
          <w:sz w:val="20"/>
          <w:szCs w:val="20"/>
        </w:rPr>
        <w:t>predfinanciranje</w:t>
      </w:r>
      <w:proofErr w:type="spellEnd"/>
      <w:r w:rsidRPr="00940687">
        <w:rPr>
          <w:rFonts w:ascii="Times New Roman" w:hAnsi="Times New Roman"/>
          <w:sz w:val="20"/>
          <w:szCs w:val="20"/>
        </w:rPr>
        <w:t xml:space="preserve"> iz prihoda po posebnim propisima koji se koriste za projekte financirane iz sredstva EU, a koje je potrebno prethodno financirati iz ostalih izvora proračunskih prihoda. Isti se izvršavaju do visine planiranih rashoda u proračunu.</w:t>
      </w:r>
    </w:p>
    <w:p w14:paraId="3F9B8F7B" w14:textId="77777777" w:rsidR="00940687" w:rsidRPr="00940687" w:rsidRDefault="00940687" w:rsidP="00940687">
      <w:pPr>
        <w:pStyle w:val="Bezproreda"/>
        <w:jc w:val="center"/>
        <w:rPr>
          <w:rFonts w:ascii="Times New Roman" w:hAnsi="Times New Roman"/>
          <w:sz w:val="20"/>
          <w:szCs w:val="20"/>
        </w:rPr>
      </w:pPr>
      <w:r w:rsidRPr="00940687">
        <w:rPr>
          <w:rFonts w:ascii="Times New Roman" w:hAnsi="Times New Roman"/>
          <w:sz w:val="20"/>
          <w:szCs w:val="20"/>
        </w:rPr>
        <w:t>Članak 8.</w:t>
      </w:r>
    </w:p>
    <w:p w14:paraId="4DDC33CE"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Isplata plaća u Jedinstvenom upravnom odjelu vršiti će se u skladu s Pravilnikom o unutarnjem redu Jedinstvenog upravnog odjela Općine Kamanje te njegovim izmjenama i dopunama, Odlukom o koeficijentima za obračun plaća službenika i namještenika Općine Kamanje te njenim izmjenama i dopunama, te Odlukom o određivanju plaće i drugih prava načelnika Općine Kamanje</w:t>
      </w:r>
    </w:p>
    <w:p w14:paraId="13BC42AD"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Isplate materijalnih i drugih prava vršit će se u skladu s Pravilnikom o unutarnjem redu Jedinstvenog upravnog odjela Općine Kamanje te njegovim izmjenama i dopunama.</w:t>
      </w:r>
    </w:p>
    <w:p w14:paraId="38569C59" w14:textId="77777777" w:rsidR="00940687" w:rsidRPr="00940687" w:rsidRDefault="00940687" w:rsidP="00940687">
      <w:pPr>
        <w:pStyle w:val="Bezproreda"/>
        <w:ind w:firstLine="720"/>
        <w:jc w:val="both"/>
        <w:rPr>
          <w:rFonts w:ascii="Times New Roman" w:hAnsi="Times New Roman"/>
          <w:sz w:val="20"/>
          <w:szCs w:val="20"/>
        </w:rPr>
      </w:pPr>
    </w:p>
    <w:p w14:paraId="6DB8D054" w14:textId="77777777" w:rsidR="00940687" w:rsidRPr="00940687" w:rsidRDefault="00940687" w:rsidP="00940687">
      <w:pPr>
        <w:pStyle w:val="Bezproreda"/>
        <w:jc w:val="center"/>
        <w:rPr>
          <w:rFonts w:ascii="Times New Roman" w:hAnsi="Times New Roman"/>
          <w:sz w:val="20"/>
          <w:szCs w:val="20"/>
        </w:rPr>
      </w:pPr>
      <w:r w:rsidRPr="00940687">
        <w:rPr>
          <w:rFonts w:ascii="Times New Roman" w:hAnsi="Times New Roman"/>
          <w:sz w:val="20"/>
          <w:szCs w:val="20"/>
        </w:rPr>
        <w:t>Članak 9.</w:t>
      </w:r>
    </w:p>
    <w:p w14:paraId="661D2A16"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Stvarna naplata prihoda i primitaka nije ograničena procjenom prihoda i primitaka u Proračunu. Iznosi rashoda i izdataka utvrđeni u Proračunu smatraju se maksimalnim iznosima, tako da stvarni rashodi i izdaci Proračuna u 2024. godini ne smiju biti veći od odobrenog Proračuna, izuzev kod vlastitih i namjenskih prihoda. Prednost u podmirivanju rashoda/izdataka Proračuna imaju rashodi/izdaci vezani za plaće i kreditne obveze.</w:t>
      </w:r>
    </w:p>
    <w:p w14:paraId="07E48CB3"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Ako se tijekom godine zbog promjena gospodarskih kretanja i/ili nastanka novih obveza za Proračun povećaju rashodi i/ili izdaci odnosno smanje prihodi i/ili primici, Općinski načelnik odlukom može, na prijedlog Jedinstvenog upravnog odjela, obustaviti izvršavanje pojedinih rashoda i/ili izdataka (u daljnjem tekstu: privremena obustava izvršavanja) najduže 60 dana.</w:t>
      </w:r>
    </w:p>
    <w:p w14:paraId="65F6686C"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Općinsko vijeće Općine Kamanje ovlašćuje Općinskog načelnika da tijekom izvršavanja proračuna, zbog nastupa posebnih okolnosti, donosi odluke kojima se osiguravaju sredstva za financiranje mjera i aktivnosti vezanih za te posebne okolnosti, uključujući i odluke o preraspodjelama bez ograničenja odnosno u postotku većem od propisanog Zakonom o proračunu.</w:t>
      </w:r>
    </w:p>
    <w:p w14:paraId="3910D652"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Posebne okolnosti podrazumijevaju događaj ili određeno stanje koje se nije moglo predvidjeti i na koje se nije moglo utjecati, a koje ugrožava život i zdravlje građana, imovinu veće vrijednosti, znatno narušava okoliš, narušava gospodarsku aktivnost ili uzrokuje znatnu gospodarsku štetu i utvrđuje se posebnom odlukom Općinskog vijeća Općine Kamanje u kojoj se određuje i rok trajanja odluke o nastupu posebnih okolnosti. O svim odlukama donesenim zbog nastupa posebnih okolnosti Općinski načelnik je dužan izvještavati Općinsko vijeće Općine Kamanje.</w:t>
      </w:r>
    </w:p>
    <w:p w14:paraId="55FACE85"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lastRenderedPageBreak/>
        <w:t>U slučaju potrebe Općinski načelnik može izvršiti preraspodjelu, sukladno odredbama članka 60. Zakona o proračunu najviše do pet posto na razini skupine ekonomske klasifikacije koju donosi Općinsko vijeće Općine Kamanje, a koja se umanjuje unutar izvora financiranja opći prihodi i primici i unutar izvora financiranja namjenski primici. Iznimno preraspodjela sredstava unutar izvora financiranja opći prihodi i primici može se izvršiti najviše do 15 posto na razini skupine ekonomske klasifikacije ako se time osigurava povećanje sredstava za financiranje projekata koji se sufinanciraju iz sredstava Europske unije. Preraspodjela sredstva moguća je isključivo u planu za 2024. godinu te nije moguća između Računa prihoda i rashoda i Računa financiranja.</w:t>
      </w:r>
    </w:p>
    <w:p w14:paraId="11D1B024"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 xml:space="preserve">Preraspodjelu sredstava moguće je izvršiti uz priloženi zahtjev Pročelnice koji zahtjeva preraspodjelu sredstava te dokumentaciju iz kojeg je vidljiv razlog iz kojeg proizlazi potreba za dodatnim sredstvima na proračunskoj stavci odobrenoj od strane Općinskog vijeća Općine Kamanje, a koja se povećava uz prijedlog proračunske stavke koja će se smanjiti. </w:t>
      </w:r>
    </w:p>
    <w:p w14:paraId="345F172A"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Općinski načelnik je dužan o izvršenim preraspodjelama izvijestiti Općinsko vijeće u polugodišnjem odnosno godišnjem izvještaju o izvršenju proračuna Općine Kamanje za 2024. godinu.</w:t>
      </w:r>
    </w:p>
    <w:p w14:paraId="3F08880A" w14:textId="77777777" w:rsidR="00940687" w:rsidRPr="00940687" w:rsidRDefault="00940687" w:rsidP="00940687">
      <w:pPr>
        <w:pStyle w:val="Bezproreda"/>
        <w:jc w:val="both"/>
        <w:rPr>
          <w:rFonts w:ascii="Times New Roman" w:hAnsi="Times New Roman"/>
          <w:sz w:val="20"/>
          <w:szCs w:val="20"/>
        </w:rPr>
      </w:pPr>
    </w:p>
    <w:p w14:paraId="4557C30C" w14:textId="77777777" w:rsidR="00940687" w:rsidRPr="00940687" w:rsidRDefault="00940687" w:rsidP="00940687">
      <w:pPr>
        <w:pStyle w:val="Bezproreda"/>
        <w:jc w:val="center"/>
        <w:rPr>
          <w:rFonts w:ascii="Times New Roman" w:hAnsi="Times New Roman"/>
          <w:sz w:val="20"/>
          <w:szCs w:val="20"/>
        </w:rPr>
      </w:pPr>
      <w:r w:rsidRPr="00940687">
        <w:rPr>
          <w:rFonts w:ascii="Times New Roman" w:hAnsi="Times New Roman"/>
          <w:sz w:val="20"/>
          <w:szCs w:val="20"/>
        </w:rPr>
        <w:t>Članak 10.</w:t>
      </w:r>
    </w:p>
    <w:p w14:paraId="52E26DEA"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Proračun mora biti uravnotežen – ukupni prihodi i primici moraju podmiriti ukupne rashode i izdatke.</w:t>
      </w:r>
    </w:p>
    <w:p w14:paraId="539F7995"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Ako tijekom godine dođe do povećanja rashoda i/ili izdataka, odnosno smanjenja prihoda i/ili primitaka, Načelnik je dužan poduzeti mjere za uravnoteženje Proračuna propisane Zakonom o proračunu. Ako se primjenom privremenih mjera uravnoteženja Proračuna isti ne uravnoteži, njegovo uravnoteženje, odnosno preraspodjelu sredstava između proračunskih korisnika, utvrdit će Općinsko vijeće izmjenama i dopunama Proračuna.</w:t>
      </w:r>
    </w:p>
    <w:p w14:paraId="28081F39"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Izmjene i dopune financijskih planova proračunskog korisnika iz članka 4. stavka 1. ove Odluke donosi se po istoj metodologiji i u rokovima kao i izmjene i dopune Proračuna Općine Kamanje.</w:t>
      </w:r>
    </w:p>
    <w:p w14:paraId="5AA29C3B" w14:textId="77777777" w:rsidR="00940687" w:rsidRPr="00940687" w:rsidRDefault="00940687" w:rsidP="00940687">
      <w:pPr>
        <w:pStyle w:val="Bezproreda"/>
        <w:ind w:firstLine="720"/>
        <w:jc w:val="both"/>
        <w:rPr>
          <w:rFonts w:ascii="Times New Roman" w:hAnsi="Times New Roman"/>
          <w:sz w:val="20"/>
          <w:szCs w:val="20"/>
        </w:rPr>
      </w:pPr>
    </w:p>
    <w:p w14:paraId="2B506B10" w14:textId="77777777" w:rsidR="00940687" w:rsidRPr="00940687" w:rsidRDefault="00940687" w:rsidP="00940687">
      <w:pPr>
        <w:pStyle w:val="Bezproreda"/>
        <w:jc w:val="center"/>
        <w:rPr>
          <w:rFonts w:ascii="Times New Roman" w:hAnsi="Times New Roman"/>
          <w:sz w:val="20"/>
          <w:szCs w:val="20"/>
        </w:rPr>
      </w:pPr>
      <w:r w:rsidRPr="00940687">
        <w:rPr>
          <w:rFonts w:ascii="Times New Roman" w:hAnsi="Times New Roman"/>
          <w:sz w:val="20"/>
          <w:szCs w:val="20"/>
        </w:rPr>
        <w:t>Članak 11.</w:t>
      </w:r>
    </w:p>
    <w:p w14:paraId="4728004E"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Općinski načelnik je obvezan Općinskom vijeću podnijeti Polugodišnji izvještaj o izvršenju Proračuna i Godišnji izvještaj o izvršenju Proračuna u rokovima utvrđenim Zakonom o proračunu ("Narodne novine" broj 144/21).</w:t>
      </w:r>
    </w:p>
    <w:p w14:paraId="64A092B7" w14:textId="77777777" w:rsidR="00940687" w:rsidRPr="00940687" w:rsidRDefault="00940687" w:rsidP="00940687">
      <w:pPr>
        <w:pStyle w:val="Bezproreda"/>
        <w:jc w:val="center"/>
        <w:rPr>
          <w:rFonts w:ascii="Times New Roman" w:hAnsi="Times New Roman"/>
          <w:sz w:val="20"/>
          <w:szCs w:val="20"/>
        </w:rPr>
      </w:pPr>
    </w:p>
    <w:p w14:paraId="7F296346" w14:textId="77777777" w:rsidR="00940687" w:rsidRPr="00940687" w:rsidRDefault="00940687" w:rsidP="00940687">
      <w:pPr>
        <w:pStyle w:val="Bezproreda"/>
        <w:jc w:val="center"/>
        <w:rPr>
          <w:rFonts w:ascii="Times New Roman" w:hAnsi="Times New Roman"/>
          <w:sz w:val="20"/>
          <w:szCs w:val="20"/>
        </w:rPr>
      </w:pPr>
      <w:r w:rsidRPr="00940687">
        <w:rPr>
          <w:rFonts w:ascii="Times New Roman" w:hAnsi="Times New Roman"/>
          <w:sz w:val="20"/>
          <w:szCs w:val="20"/>
        </w:rPr>
        <w:t>Članak 12.</w:t>
      </w:r>
    </w:p>
    <w:p w14:paraId="71D26ABD"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Pogrešno ili više uplaćeni prihodi u Proračun, vraćaju se uplatiteljima na teret tih prihoda. Rješenje o povratima iz stavka 1. ovog članka donosi pročelnik Jedinstvenog upravnog odjela.</w:t>
      </w:r>
    </w:p>
    <w:p w14:paraId="3055CDAC"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Proračunski korisnik u čijoj su nadležnosti pogrešno ili više uplaćeni prihodi dužan je dostaviti očitovanje o opravdanosti zahtjeva za povrat pogrešno ili više uplaćenih prihoda na jedinstveni račun proračuna, iznos sredstava koja se vraćaju uplatitelju te dokumentaciju kojom to potkrepljuju.</w:t>
      </w:r>
    </w:p>
    <w:p w14:paraId="66C00072"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Ako se naknadno utvrdi da je isplata iz proračuna izvršena nezakonito i/ili neopravdano odnosno ako se utvrdi da su sredstva utrošena nezakonito, nenamjenski ili nesvrhovito, Općina Kamanje odnosno proračunski korisnik dužan je odmah zahtijevati povrat sredstava u proračun.</w:t>
      </w:r>
    </w:p>
    <w:p w14:paraId="6EDE01C2" w14:textId="77777777" w:rsidR="00940687" w:rsidRPr="00940687" w:rsidRDefault="00940687" w:rsidP="00940687">
      <w:pPr>
        <w:pStyle w:val="Bezproreda"/>
        <w:jc w:val="center"/>
        <w:rPr>
          <w:rFonts w:ascii="Times New Roman" w:hAnsi="Times New Roman"/>
          <w:sz w:val="20"/>
          <w:szCs w:val="20"/>
        </w:rPr>
      </w:pPr>
      <w:r w:rsidRPr="00940687">
        <w:rPr>
          <w:rFonts w:ascii="Times New Roman" w:hAnsi="Times New Roman"/>
          <w:sz w:val="20"/>
          <w:szCs w:val="20"/>
        </w:rPr>
        <w:t>Članak 13.</w:t>
      </w:r>
    </w:p>
    <w:p w14:paraId="55F66257"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Načelnik može, na prijedlog Jedinstvenog upravnog odjela, odobriti odgodu plaćanja, obročnu otplatu duga odnosno prodati, otpisati ili djelomično otpisati potraživanje i obvezu Općine Kamanje.</w:t>
      </w:r>
    </w:p>
    <w:p w14:paraId="68278EFA"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Načelnik odlučuje o otpisu nenaplativih i spornih potraživanja temeljem izvještaja povjerenstava za popis potraživanja, a sukladno Pravilniku o proračunskom računovodstvu i Računskom planu („Narodne novine“ broj 124/14, 115/15, 87/16, 3/18, 126/19, 108/20).</w:t>
      </w:r>
    </w:p>
    <w:p w14:paraId="50A4F1D3" w14:textId="77777777" w:rsidR="00940687" w:rsidRPr="00940687" w:rsidRDefault="00940687" w:rsidP="00940687">
      <w:pPr>
        <w:pStyle w:val="Bezproreda"/>
        <w:jc w:val="center"/>
        <w:rPr>
          <w:rFonts w:ascii="Times New Roman" w:hAnsi="Times New Roman"/>
          <w:sz w:val="20"/>
          <w:szCs w:val="20"/>
        </w:rPr>
      </w:pPr>
      <w:r w:rsidRPr="00940687">
        <w:rPr>
          <w:rFonts w:ascii="Times New Roman" w:hAnsi="Times New Roman"/>
          <w:sz w:val="20"/>
          <w:szCs w:val="20"/>
        </w:rPr>
        <w:t>Članak 14.</w:t>
      </w:r>
    </w:p>
    <w:p w14:paraId="62DDFFCC"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Nefinancijska dugotrajna imovina može se stjecati samo u opsegu potrebnom za ispunjavanje zadaća Općine Kamanje i proračunskog korisnika. Upravljanje nefinancijskom dugotrajnom imovinom Općine Kamanje podrazumijeva njeno korištenje, održavanje, davanje u zakup, zamjenu i prodaju. Za stjecanje nefinancijske dugotrajne imovine bez naknade potrebna je prethodna suglasnost Načelnika ako bi takvo stjecanje prouzročilo značajnije troškove za Općinu Kamanje.</w:t>
      </w:r>
    </w:p>
    <w:p w14:paraId="79AB0E45"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 xml:space="preserve">Sredstva od prodaje i zamjene nefinancijske dugotrajne imovine koriste se za kapitalne rashode, za ulaganja u dionice i udjele trgovačkih društava te za otplate glavnice na temelju dugoročnog zaduživanja. </w:t>
      </w:r>
    </w:p>
    <w:p w14:paraId="324F731D"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Kapitalni rashodi jesu rashodi za nabavu nefinancijske imovine te rashodi za održavanje nefinancijske imovine i dodatna ulaganja u nefinancijsku imovinu.</w:t>
      </w:r>
    </w:p>
    <w:p w14:paraId="2CFFF7BA"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Imovinom je potrebno upravljati brigom dobrog gospodara i voditi popis imovine sukladno zakonima.</w:t>
      </w:r>
    </w:p>
    <w:p w14:paraId="72CF6C64"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 xml:space="preserve">Knjigovodstvena evidencija nefinancijske dugotrajne imovine Općine Kamanje vodi se u Jedinstvenom upravnom odjelu Općine Kamanje. Registar imovine vodi Jedinstveni upravni odjel Općine Kamanje. </w:t>
      </w:r>
    </w:p>
    <w:p w14:paraId="1A7E1FA8"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Odluku o kupnji i otuđenju opreme za potrebe općinske uprave donosi Načelnik.</w:t>
      </w:r>
    </w:p>
    <w:p w14:paraId="73913616" w14:textId="77777777" w:rsidR="00940687" w:rsidRPr="00940687" w:rsidRDefault="00940687" w:rsidP="00940687">
      <w:pPr>
        <w:pStyle w:val="Bezproreda"/>
        <w:jc w:val="both"/>
        <w:rPr>
          <w:rFonts w:ascii="Times New Roman" w:hAnsi="Times New Roman"/>
          <w:sz w:val="20"/>
          <w:szCs w:val="20"/>
        </w:rPr>
      </w:pPr>
    </w:p>
    <w:p w14:paraId="24D4E3D4" w14:textId="77777777" w:rsidR="00940687" w:rsidRPr="00940687" w:rsidRDefault="00940687" w:rsidP="00940687">
      <w:pPr>
        <w:pStyle w:val="Bezproreda"/>
        <w:jc w:val="center"/>
        <w:rPr>
          <w:rFonts w:ascii="Times New Roman" w:hAnsi="Times New Roman"/>
          <w:sz w:val="20"/>
          <w:szCs w:val="20"/>
        </w:rPr>
      </w:pPr>
      <w:r w:rsidRPr="00940687">
        <w:rPr>
          <w:rFonts w:ascii="Times New Roman" w:hAnsi="Times New Roman"/>
          <w:sz w:val="20"/>
          <w:szCs w:val="20"/>
        </w:rPr>
        <w:t>Članak 15.</w:t>
      </w:r>
    </w:p>
    <w:p w14:paraId="1634FCFB"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Općina Kamanje se može zaduživati uzimanjem kredita, zajmova i izdavanjem vrijednosnih papira.</w:t>
      </w:r>
    </w:p>
    <w:p w14:paraId="09D9EF2C" w14:textId="77777777" w:rsidR="00940687" w:rsidRPr="00940687" w:rsidRDefault="00940687" w:rsidP="00940687">
      <w:pPr>
        <w:pStyle w:val="Bezproreda"/>
        <w:jc w:val="both"/>
        <w:rPr>
          <w:rFonts w:ascii="Times New Roman" w:hAnsi="Times New Roman"/>
          <w:sz w:val="20"/>
          <w:szCs w:val="20"/>
        </w:rPr>
      </w:pPr>
      <w:r w:rsidRPr="00940687">
        <w:rPr>
          <w:rFonts w:ascii="Times New Roman" w:hAnsi="Times New Roman"/>
          <w:sz w:val="20"/>
          <w:szCs w:val="20"/>
        </w:rPr>
        <w:t>Kratkoročno zaduživanje moguće je na rok od najduže 12 mjeseci isključivo za premošćivanje jaza nastalog zbog različite dinamike priljeva sredstava i dospijeća obveza u skladu sa člankom 119. Zakona o proračunu.</w:t>
      </w:r>
    </w:p>
    <w:p w14:paraId="08B91120"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Raspoloživa novčana sredstva mogu se oročavati kod poslovne banke poštujući načela likvidnosti i</w:t>
      </w:r>
    </w:p>
    <w:p w14:paraId="3ED2BD8F" w14:textId="77777777" w:rsidR="00940687" w:rsidRPr="00940687" w:rsidRDefault="00940687" w:rsidP="00940687">
      <w:pPr>
        <w:pStyle w:val="Bezproreda"/>
        <w:jc w:val="both"/>
        <w:rPr>
          <w:rFonts w:ascii="Times New Roman" w:hAnsi="Times New Roman"/>
          <w:sz w:val="20"/>
          <w:szCs w:val="20"/>
        </w:rPr>
      </w:pPr>
      <w:r w:rsidRPr="00940687">
        <w:rPr>
          <w:rFonts w:ascii="Times New Roman" w:hAnsi="Times New Roman"/>
          <w:sz w:val="20"/>
          <w:szCs w:val="20"/>
        </w:rPr>
        <w:t>sigurnosti. Odluku o oročavanju raspoloživih novčanih sredstava donosi Načelnik. Novčana sredstva mogu se ulagati samo s rokom povrata do 31. prosinca 2024. godine.</w:t>
      </w:r>
    </w:p>
    <w:p w14:paraId="35BEF4FC"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lastRenderedPageBreak/>
        <w:t>Dugoročno zaduživanje moguće je za investiciju koja se financira iz proračuna (rashodi za nabavu nefinancijske imovine, izuzev nabave osobnog automobila, i drugi rashodi izravno povezani s takvom investicijom), za kapitalne pomoći trgovačkim društvima i drugim pravnim osobama u većinskom vlasništvu ili suvlasništvu radi realizacije investicije koja se sufinancira iz fondova Europske unije, za investicije odnosno projekte čija je realizacija utvrđena posebnim propisima te za financiranje obveza na ime povrata neprihvatljivih troškova koji su bili sufinancirani iz fondova Europske unije.</w:t>
      </w:r>
    </w:p>
    <w:p w14:paraId="79C93FCF" w14:textId="77777777" w:rsidR="00940687" w:rsidRPr="00940687" w:rsidRDefault="00940687" w:rsidP="00940687">
      <w:pPr>
        <w:pStyle w:val="Bezproreda"/>
        <w:jc w:val="center"/>
        <w:rPr>
          <w:rFonts w:ascii="Times New Roman" w:hAnsi="Times New Roman"/>
          <w:sz w:val="20"/>
          <w:szCs w:val="20"/>
        </w:rPr>
      </w:pPr>
      <w:r w:rsidRPr="00940687">
        <w:rPr>
          <w:rFonts w:ascii="Times New Roman" w:hAnsi="Times New Roman"/>
          <w:sz w:val="20"/>
          <w:szCs w:val="20"/>
        </w:rPr>
        <w:t>Članak 16.</w:t>
      </w:r>
    </w:p>
    <w:p w14:paraId="38A1E75A"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Proračun i proračunski korisnik Općine Kamanje primjenjuju sustav proračunskog računovodstva.</w:t>
      </w:r>
    </w:p>
    <w:p w14:paraId="36354AFA"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Proračun i proračunski korisnik dužni su objaviti godišnje financijske izvještaje na mrežnim stranicama Općine i proračunskog korisnika.</w:t>
      </w:r>
    </w:p>
    <w:p w14:paraId="358A2626" w14:textId="77777777" w:rsidR="00940687" w:rsidRPr="00940687" w:rsidRDefault="00940687" w:rsidP="00940687">
      <w:pPr>
        <w:pStyle w:val="Bezproreda"/>
        <w:jc w:val="center"/>
        <w:rPr>
          <w:rFonts w:ascii="Times New Roman" w:hAnsi="Times New Roman"/>
          <w:sz w:val="20"/>
          <w:szCs w:val="20"/>
        </w:rPr>
      </w:pPr>
      <w:r w:rsidRPr="00940687">
        <w:rPr>
          <w:rFonts w:ascii="Times New Roman" w:hAnsi="Times New Roman"/>
          <w:sz w:val="20"/>
          <w:szCs w:val="20"/>
        </w:rPr>
        <w:t>Članak 17.</w:t>
      </w:r>
    </w:p>
    <w:p w14:paraId="0FE644AB" w14:textId="77777777" w:rsidR="00940687" w:rsidRPr="00940687" w:rsidRDefault="00940687" w:rsidP="00940687">
      <w:pPr>
        <w:pStyle w:val="Bezproreda"/>
        <w:ind w:firstLine="720"/>
        <w:jc w:val="both"/>
        <w:rPr>
          <w:rFonts w:ascii="Times New Roman" w:hAnsi="Times New Roman"/>
          <w:sz w:val="20"/>
          <w:szCs w:val="20"/>
        </w:rPr>
      </w:pPr>
      <w:r w:rsidRPr="00940687">
        <w:rPr>
          <w:rFonts w:ascii="Times New Roman" w:hAnsi="Times New Roman"/>
          <w:sz w:val="20"/>
          <w:szCs w:val="20"/>
        </w:rPr>
        <w:t>Ova Odluka objavit će se u "Glasniku Općine Kamanje“, a primjenjuje se od 01. 01. 2024. godine.</w:t>
      </w:r>
    </w:p>
    <w:p w14:paraId="45019ECF" w14:textId="77777777" w:rsidR="0045018F" w:rsidRDefault="0045018F" w:rsidP="0045018F">
      <w:pPr>
        <w:pStyle w:val="Bezproreda"/>
        <w:jc w:val="center"/>
        <w:rPr>
          <w:rFonts w:ascii="Times New Roman" w:hAnsi="Times New Roman"/>
          <w:b/>
          <w:bCs/>
          <w:sz w:val="20"/>
          <w:szCs w:val="20"/>
          <w:lang w:eastAsia="hr-HR"/>
        </w:rPr>
      </w:pPr>
    </w:p>
    <w:p w14:paraId="60E44493" w14:textId="6F0A3C5E" w:rsidR="008F27BF" w:rsidRDefault="0045018F" w:rsidP="008F27BF">
      <w:pPr>
        <w:pStyle w:val="Bezproreda"/>
        <w:rPr>
          <w:rFonts w:ascii="Times New Roman" w:hAnsi="Times New Roman"/>
          <w:sz w:val="20"/>
          <w:szCs w:val="20"/>
        </w:rPr>
      </w:pPr>
      <w:r>
        <w:rPr>
          <w:rFonts w:ascii="Times New Roman" w:hAnsi="Times New Roman"/>
          <w:sz w:val="20"/>
          <w:szCs w:val="20"/>
        </w:rPr>
        <w:t>Prelazi se na sljedeću točku.</w:t>
      </w:r>
    </w:p>
    <w:p w14:paraId="7700F11A" w14:textId="77777777" w:rsidR="0045018F" w:rsidRDefault="0045018F" w:rsidP="008F27BF">
      <w:pPr>
        <w:pStyle w:val="Bezproreda"/>
        <w:rPr>
          <w:rFonts w:ascii="Times New Roman" w:hAnsi="Times New Roman"/>
          <w:sz w:val="20"/>
          <w:szCs w:val="20"/>
        </w:rPr>
      </w:pPr>
    </w:p>
    <w:p w14:paraId="61F4276E" w14:textId="502DE83B" w:rsidR="0045018F" w:rsidRPr="006A671F" w:rsidRDefault="0045018F" w:rsidP="0045018F">
      <w:pPr>
        <w:pStyle w:val="Bezproreda"/>
        <w:jc w:val="center"/>
        <w:rPr>
          <w:rFonts w:ascii="Times New Roman" w:hAnsi="Times New Roman"/>
          <w:b/>
          <w:bCs/>
          <w:sz w:val="24"/>
          <w:szCs w:val="24"/>
        </w:rPr>
      </w:pPr>
      <w:r w:rsidRPr="006A671F">
        <w:rPr>
          <w:rFonts w:ascii="Times New Roman" w:hAnsi="Times New Roman"/>
          <w:b/>
          <w:bCs/>
          <w:sz w:val="24"/>
          <w:szCs w:val="24"/>
        </w:rPr>
        <w:t>Ad7)</w:t>
      </w:r>
    </w:p>
    <w:p w14:paraId="1AD6C100" w14:textId="10CC6FD8" w:rsidR="0045018F" w:rsidRPr="006A671F" w:rsidRDefault="0045018F" w:rsidP="0045018F">
      <w:pPr>
        <w:pStyle w:val="Bezproreda"/>
        <w:jc w:val="center"/>
        <w:rPr>
          <w:rFonts w:ascii="Times New Roman" w:hAnsi="Times New Roman"/>
          <w:b/>
          <w:bCs/>
          <w:sz w:val="24"/>
          <w:szCs w:val="24"/>
        </w:rPr>
      </w:pPr>
      <w:r w:rsidRPr="006A671F">
        <w:rPr>
          <w:rFonts w:ascii="Times New Roman" w:hAnsi="Times New Roman"/>
          <w:b/>
          <w:bCs/>
          <w:sz w:val="24"/>
          <w:szCs w:val="24"/>
        </w:rPr>
        <w:t xml:space="preserve">ODLUKA O II. IZMJENAMA I DOPUNAMA </w:t>
      </w:r>
      <w:r w:rsidR="006A671F" w:rsidRPr="006A671F">
        <w:rPr>
          <w:rFonts w:ascii="Times New Roman" w:hAnsi="Times New Roman"/>
          <w:b/>
          <w:bCs/>
          <w:sz w:val="24"/>
          <w:szCs w:val="24"/>
        </w:rPr>
        <w:t>OPĆINE KAMANJE ZA 2023. GODINU</w:t>
      </w:r>
    </w:p>
    <w:p w14:paraId="1B895E35" w14:textId="77777777" w:rsidR="006A671F" w:rsidRPr="002061BD" w:rsidRDefault="006A671F" w:rsidP="0045018F">
      <w:pPr>
        <w:pStyle w:val="Bezproreda"/>
        <w:jc w:val="center"/>
        <w:rPr>
          <w:rFonts w:ascii="Times New Roman" w:hAnsi="Times New Roman"/>
          <w:sz w:val="20"/>
          <w:szCs w:val="20"/>
        </w:rPr>
      </w:pPr>
    </w:p>
    <w:p w14:paraId="4E288717" w14:textId="14EAADC5" w:rsidR="006A671F" w:rsidRDefault="006A671F" w:rsidP="006A671F">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Načelnik je </w:t>
      </w:r>
      <w:r w:rsidRPr="006A671F">
        <w:rPr>
          <w:rFonts w:ascii="Times New Roman" w:eastAsia="Times New Roman" w:hAnsi="Times New Roman"/>
          <w:sz w:val="20"/>
          <w:szCs w:val="20"/>
          <w:lang w:eastAsia="hr-HR"/>
        </w:rPr>
        <w:t>obrazloži</w:t>
      </w:r>
      <w:r>
        <w:rPr>
          <w:rFonts w:ascii="Times New Roman" w:eastAsia="Times New Roman" w:hAnsi="Times New Roman"/>
          <w:sz w:val="20"/>
          <w:szCs w:val="20"/>
          <w:lang w:eastAsia="hr-HR"/>
        </w:rPr>
        <w:t>o</w:t>
      </w:r>
      <w:r w:rsidRPr="006A671F">
        <w:rPr>
          <w:rFonts w:ascii="Times New Roman" w:eastAsia="Times New Roman" w:hAnsi="Times New Roman"/>
          <w:sz w:val="20"/>
          <w:szCs w:val="20"/>
          <w:lang w:eastAsia="hr-HR"/>
        </w:rPr>
        <w:t xml:space="preserve"> stavke proračuna koje se ovim izmjenama smanjuju ili povećavaju te da je do izmjena došlo uglavnom smanjenjem stavaka koje su bile predviđene za prijavu na projekte koji nisu realizirani.</w:t>
      </w:r>
    </w:p>
    <w:p w14:paraId="2AC9947E" w14:textId="6405D0CF" w:rsidR="006A671F" w:rsidRDefault="006A671F" w:rsidP="006A671F">
      <w:pPr>
        <w:spacing w:after="0" w:line="240" w:lineRule="auto"/>
        <w:jc w:val="both"/>
        <w:rPr>
          <w:rFonts w:ascii="Times New Roman" w:eastAsia="Times New Roman" w:hAnsi="Times New Roman"/>
          <w:sz w:val="20"/>
          <w:szCs w:val="20"/>
          <w:lang w:eastAsia="hr-HR"/>
        </w:rPr>
      </w:pPr>
      <w:r w:rsidRPr="008A3FE0">
        <w:rPr>
          <w:rFonts w:ascii="Times New Roman" w:eastAsia="Times New Roman" w:hAnsi="Times New Roman"/>
          <w:sz w:val="20"/>
          <w:szCs w:val="20"/>
          <w:lang w:eastAsia="hr-HR"/>
        </w:rPr>
        <w:t>Daje se na raspravu ova točka dnevnog reda.</w:t>
      </w:r>
    </w:p>
    <w:p w14:paraId="62B09178" w14:textId="0A192394" w:rsidR="006A671F" w:rsidRDefault="006A671F" w:rsidP="006A671F">
      <w:pPr>
        <w:spacing w:after="0" w:line="240" w:lineRule="auto"/>
        <w:rPr>
          <w:rFonts w:ascii="Times New Roman" w:eastAsia="Times New Roman" w:hAnsi="Times New Roman"/>
          <w:sz w:val="20"/>
          <w:szCs w:val="20"/>
          <w:lang w:eastAsia="hr-HR"/>
        </w:rPr>
      </w:pPr>
      <w:r>
        <w:rPr>
          <w:rFonts w:ascii="Times New Roman" w:eastAsia="Times New Roman" w:hAnsi="Times New Roman"/>
          <w:sz w:val="20"/>
          <w:szCs w:val="20"/>
          <w:lang w:eastAsia="hr-HR"/>
        </w:rPr>
        <w:t>Obrazloženje Izmjena i dopuna Proračuna Općine Kamanje dano je Vijećnicima u materijalima za sjednicu.</w:t>
      </w:r>
    </w:p>
    <w:p w14:paraId="52F35E7D" w14:textId="77777777" w:rsidR="006A671F" w:rsidRDefault="006A671F" w:rsidP="00183BF6">
      <w:pPr>
        <w:spacing w:after="0" w:line="240" w:lineRule="auto"/>
        <w:rPr>
          <w:rFonts w:ascii="Times New Roman" w:eastAsia="Times New Roman" w:hAnsi="Times New Roman"/>
          <w:sz w:val="20"/>
          <w:szCs w:val="20"/>
          <w:lang w:eastAsia="hr-HR"/>
        </w:rPr>
      </w:pPr>
    </w:p>
    <w:p w14:paraId="695BACDD" w14:textId="77777777" w:rsidR="006A671F" w:rsidRPr="00CA6158" w:rsidRDefault="006A671F" w:rsidP="006A671F">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Nitko se nije javio za raspravu.</w:t>
      </w:r>
    </w:p>
    <w:p w14:paraId="7D037937" w14:textId="77777777" w:rsidR="006A671F" w:rsidRPr="005C2A62" w:rsidRDefault="006A671F" w:rsidP="006A671F">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Prelazi se na glasanje.</w:t>
      </w:r>
    </w:p>
    <w:p w14:paraId="094E3882" w14:textId="77777777" w:rsidR="006A671F" w:rsidRPr="0045018F" w:rsidRDefault="006A671F" w:rsidP="006A671F">
      <w:pPr>
        <w:spacing w:after="0" w:line="240" w:lineRule="auto"/>
        <w:jc w:val="both"/>
        <w:rPr>
          <w:rFonts w:ascii="Times New Roman" w:eastAsia="Times New Roman" w:hAnsi="Times New Roman"/>
          <w:b/>
          <w:bCs/>
          <w:sz w:val="20"/>
          <w:szCs w:val="20"/>
          <w:lang w:eastAsia="hr-HR"/>
        </w:rPr>
      </w:pPr>
      <w:r w:rsidRPr="005C2A62">
        <w:rPr>
          <w:rFonts w:ascii="Times New Roman" w:eastAsia="Times New Roman" w:hAnsi="Times New Roman"/>
          <w:sz w:val="20"/>
          <w:szCs w:val="20"/>
          <w:lang w:eastAsia="hr-HR"/>
        </w:rPr>
        <w:t xml:space="preserve">Utvrđuje se da je ova točka dnevnog reda usvojena </w:t>
      </w:r>
      <w:r>
        <w:rPr>
          <w:rFonts w:ascii="Times New Roman" w:eastAsia="Times New Roman" w:hAnsi="Times New Roman"/>
          <w:sz w:val="20"/>
          <w:szCs w:val="20"/>
          <w:lang w:eastAsia="hr-HR"/>
        </w:rPr>
        <w:t xml:space="preserve">je </w:t>
      </w:r>
      <w:r w:rsidRPr="0045018F">
        <w:rPr>
          <w:rFonts w:ascii="Times New Roman" w:eastAsia="Times New Roman" w:hAnsi="Times New Roman"/>
          <w:b/>
          <w:bCs/>
          <w:sz w:val="20"/>
          <w:szCs w:val="20"/>
          <w:u w:val="single"/>
          <w:lang w:eastAsia="hr-HR"/>
        </w:rPr>
        <w:t>JEDNOGLASNO sa 4 glasova ZA.</w:t>
      </w:r>
      <w:r w:rsidRPr="0045018F">
        <w:rPr>
          <w:rFonts w:ascii="Times New Roman" w:eastAsia="Times New Roman" w:hAnsi="Times New Roman"/>
          <w:b/>
          <w:bCs/>
          <w:sz w:val="20"/>
          <w:szCs w:val="20"/>
          <w:lang w:eastAsia="hr-HR"/>
        </w:rPr>
        <w:t xml:space="preserve"> </w:t>
      </w:r>
    </w:p>
    <w:p w14:paraId="18DA7AB7" w14:textId="77777777" w:rsidR="006A671F" w:rsidRDefault="006A671F" w:rsidP="006A671F">
      <w:pPr>
        <w:spacing w:after="0" w:line="240" w:lineRule="auto"/>
        <w:jc w:val="both"/>
        <w:rPr>
          <w:rFonts w:ascii="Times New Roman" w:eastAsia="Times New Roman" w:hAnsi="Times New Roman"/>
          <w:sz w:val="20"/>
          <w:szCs w:val="20"/>
          <w:lang w:eastAsia="hr-HR"/>
        </w:rPr>
      </w:pPr>
    </w:p>
    <w:p w14:paraId="10A28DC2" w14:textId="2C09F029" w:rsidR="006A671F" w:rsidRPr="0045018F" w:rsidRDefault="006A671F" w:rsidP="006A671F">
      <w:pPr>
        <w:pStyle w:val="Bezproreda"/>
        <w:jc w:val="center"/>
        <w:rPr>
          <w:rFonts w:ascii="Times New Roman" w:hAnsi="Times New Roman"/>
          <w:b/>
          <w:bCs/>
          <w:sz w:val="20"/>
          <w:szCs w:val="20"/>
          <w:lang w:eastAsia="hr-HR"/>
        </w:rPr>
      </w:pPr>
      <w:r w:rsidRPr="0045018F">
        <w:rPr>
          <w:rFonts w:ascii="Times New Roman" w:hAnsi="Times New Roman"/>
          <w:b/>
          <w:bCs/>
          <w:sz w:val="20"/>
          <w:szCs w:val="20"/>
          <w:lang w:eastAsia="hr-HR"/>
        </w:rPr>
        <w:t>Utvrđuje se da je donesen</w:t>
      </w:r>
      <w:r w:rsidR="003B6238">
        <w:rPr>
          <w:rFonts w:ascii="Times New Roman" w:hAnsi="Times New Roman"/>
          <w:b/>
          <w:bCs/>
          <w:sz w:val="20"/>
          <w:szCs w:val="20"/>
          <w:lang w:eastAsia="hr-HR"/>
        </w:rPr>
        <w:t>a</w:t>
      </w:r>
      <w:r w:rsidRPr="0045018F">
        <w:rPr>
          <w:rFonts w:ascii="Times New Roman" w:hAnsi="Times New Roman"/>
          <w:b/>
          <w:bCs/>
          <w:sz w:val="20"/>
          <w:szCs w:val="20"/>
          <w:lang w:eastAsia="hr-HR"/>
        </w:rPr>
        <w:t xml:space="preserve"> sljedeć</w:t>
      </w:r>
      <w:r w:rsidR="003B6238">
        <w:rPr>
          <w:rFonts w:ascii="Times New Roman" w:hAnsi="Times New Roman"/>
          <w:b/>
          <w:bCs/>
          <w:sz w:val="20"/>
          <w:szCs w:val="20"/>
          <w:lang w:eastAsia="hr-HR"/>
        </w:rPr>
        <w:t>a</w:t>
      </w:r>
    </w:p>
    <w:p w14:paraId="472505B2" w14:textId="5948A45D" w:rsidR="006A671F" w:rsidRPr="003B6238" w:rsidRDefault="006A671F" w:rsidP="006A671F">
      <w:pPr>
        <w:pStyle w:val="Bezproreda"/>
        <w:jc w:val="center"/>
        <w:rPr>
          <w:rFonts w:ascii="Times New Roman" w:hAnsi="Times New Roman"/>
          <w:b/>
          <w:sz w:val="20"/>
          <w:szCs w:val="20"/>
        </w:rPr>
      </w:pPr>
      <w:r w:rsidRPr="003B6238">
        <w:rPr>
          <w:rFonts w:ascii="Times New Roman" w:hAnsi="Times New Roman"/>
          <w:b/>
          <w:sz w:val="20"/>
          <w:szCs w:val="20"/>
        </w:rPr>
        <w:t>ODLUKA O II. IZMJENAMA I DOPUNAMA PRORAČUNA OPĆINE KAMANJE ZA 2023. GODINU</w:t>
      </w:r>
    </w:p>
    <w:p w14:paraId="02C1BB8D" w14:textId="77777777" w:rsidR="003B6238" w:rsidRPr="00545648" w:rsidRDefault="003B6238" w:rsidP="006A671F">
      <w:pPr>
        <w:pStyle w:val="Bezproreda"/>
        <w:jc w:val="center"/>
        <w:rPr>
          <w:rFonts w:ascii="Times New Roman" w:hAnsi="Times New Roman"/>
          <w:b/>
          <w:color w:val="FF0000"/>
          <w:sz w:val="20"/>
          <w:szCs w:val="20"/>
        </w:rPr>
      </w:pPr>
    </w:p>
    <w:p w14:paraId="064E03BB" w14:textId="11C59952" w:rsidR="006A671F" w:rsidRPr="006A671F" w:rsidRDefault="006A671F" w:rsidP="006A671F">
      <w:pPr>
        <w:pStyle w:val="Bezproreda"/>
        <w:rPr>
          <w:rFonts w:ascii="Times New Roman" w:hAnsi="Times New Roman"/>
          <w:bCs/>
          <w:sz w:val="20"/>
          <w:szCs w:val="20"/>
        </w:rPr>
      </w:pPr>
      <w:r w:rsidRPr="006A671F">
        <w:rPr>
          <w:rFonts w:ascii="Times New Roman" w:hAnsi="Times New Roman"/>
          <w:bCs/>
          <w:sz w:val="20"/>
          <w:szCs w:val="20"/>
        </w:rPr>
        <w:t>Proračun se prilaže uz Zapisnik.</w:t>
      </w:r>
    </w:p>
    <w:p w14:paraId="26FDFEED" w14:textId="77777777" w:rsidR="006A671F" w:rsidRPr="006A671F" w:rsidRDefault="006A671F" w:rsidP="006A671F">
      <w:pPr>
        <w:pStyle w:val="Bezproreda"/>
        <w:rPr>
          <w:rFonts w:ascii="Times New Roman" w:hAnsi="Times New Roman"/>
          <w:bCs/>
          <w:sz w:val="20"/>
          <w:szCs w:val="20"/>
        </w:rPr>
      </w:pPr>
    </w:p>
    <w:p w14:paraId="4C74CC04" w14:textId="46DF0129" w:rsidR="006A671F" w:rsidRPr="006A671F" w:rsidRDefault="006A671F" w:rsidP="006A671F">
      <w:pPr>
        <w:pStyle w:val="Bezproreda"/>
        <w:rPr>
          <w:rFonts w:ascii="Times New Roman" w:hAnsi="Times New Roman"/>
          <w:bCs/>
          <w:sz w:val="20"/>
          <w:szCs w:val="20"/>
        </w:rPr>
      </w:pPr>
      <w:r w:rsidRPr="006A671F">
        <w:rPr>
          <w:rFonts w:ascii="Times New Roman" w:hAnsi="Times New Roman"/>
          <w:bCs/>
          <w:sz w:val="20"/>
          <w:szCs w:val="20"/>
        </w:rPr>
        <w:t>Prelazi se na sljedeću točku.</w:t>
      </w:r>
    </w:p>
    <w:p w14:paraId="718DD61B" w14:textId="77777777" w:rsidR="006A671F" w:rsidRPr="006A671F" w:rsidRDefault="006A671F" w:rsidP="00183BF6">
      <w:pPr>
        <w:spacing w:after="0" w:line="240" w:lineRule="auto"/>
        <w:rPr>
          <w:rFonts w:ascii="Times New Roman" w:eastAsia="Times New Roman" w:hAnsi="Times New Roman"/>
          <w:b/>
          <w:bCs/>
          <w:sz w:val="20"/>
          <w:szCs w:val="20"/>
          <w:lang w:eastAsia="hr-HR"/>
        </w:rPr>
      </w:pPr>
    </w:p>
    <w:p w14:paraId="49E8B4DB" w14:textId="5F70D898" w:rsidR="006A671F" w:rsidRPr="006A671F" w:rsidRDefault="006A671F">
      <w:pPr>
        <w:pStyle w:val="Odlomakpopisa"/>
        <w:numPr>
          <w:ilvl w:val="0"/>
          <w:numId w:val="52"/>
        </w:numPr>
        <w:rPr>
          <w:b/>
          <w:bCs/>
          <w:sz w:val="20"/>
          <w:szCs w:val="20"/>
          <w:lang w:eastAsia="hr-HR"/>
        </w:rPr>
      </w:pPr>
      <w:r w:rsidRPr="006A671F">
        <w:rPr>
          <w:b/>
          <w:bCs/>
          <w:sz w:val="20"/>
          <w:szCs w:val="20"/>
          <w:lang w:eastAsia="hr-HR"/>
        </w:rPr>
        <w:t>ODLUKA O II. IZMJENAMA I DOPUNAMA PROGRAMA GRADNJ</w:t>
      </w:r>
      <w:r>
        <w:rPr>
          <w:b/>
          <w:bCs/>
          <w:sz w:val="20"/>
          <w:szCs w:val="20"/>
          <w:lang w:eastAsia="hr-HR"/>
        </w:rPr>
        <w:t>E</w:t>
      </w:r>
      <w:r w:rsidRPr="006A671F">
        <w:rPr>
          <w:b/>
          <w:bCs/>
          <w:sz w:val="20"/>
          <w:szCs w:val="20"/>
          <w:lang w:eastAsia="hr-HR"/>
        </w:rPr>
        <w:t xml:space="preserve"> OBJEKATA I UREĐAJA KOMUNALNE INFRASTRUKTURE ZA 2023. GODINU</w:t>
      </w:r>
    </w:p>
    <w:p w14:paraId="00C39CB9" w14:textId="27F4C7F7" w:rsidR="006A671F" w:rsidRPr="006A671F" w:rsidRDefault="006A671F" w:rsidP="006A671F">
      <w:pPr>
        <w:pStyle w:val="Bezproreda"/>
        <w:rPr>
          <w:rFonts w:ascii="Times New Roman" w:hAnsi="Times New Roman"/>
          <w:sz w:val="20"/>
          <w:szCs w:val="20"/>
          <w:lang w:eastAsia="hr-HR"/>
        </w:rPr>
      </w:pPr>
      <w:r w:rsidRPr="006A671F">
        <w:rPr>
          <w:rFonts w:ascii="Times New Roman" w:hAnsi="Times New Roman"/>
          <w:sz w:val="20"/>
          <w:szCs w:val="20"/>
          <w:lang w:eastAsia="hr-HR"/>
        </w:rPr>
        <w:t>Daje se na raspravu ova točka dnevnog reda. Načelnik je kazao kako izmjene koje se odnose u programu gradnje već su spomenute u samim izmjenama proračuna.</w:t>
      </w:r>
    </w:p>
    <w:p w14:paraId="6B601D53" w14:textId="77777777" w:rsidR="006A671F" w:rsidRPr="006A671F" w:rsidRDefault="006A671F" w:rsidP="006A671F">
      <w:pPr>
        <w:pStyle w:val="Bezproreda"/>
        <w:rPr>
          <w:rFonts w:ascii="Times New Roman" w:hAnsi="Times New Roman"/>
          <w:sz w:val="20"/>
          <w:szCs w:val="20"/>
          <w:lang w:eastAsia="hr-HR"/>
        </w:rPr>
      </w:pPr>
      <w:r w:rsidRPr="006A671F">
        <w:rPr>
          <w:rFonts w:ascii="Times New Roman" w:hAnsi="Times New Roman"/>
          <w:sz w:val="20"/>
          <w:szCs w:val="20"/>
          <w:lang w:eastAsia="hr-HR"/>
        </w:rPr>
        <w:t>Nitko se nije javio za raspravu.</w:t>
      </w:r>
    </w:p>
    <w:p w14:paraId="6151FB3A" w14:textId="77777777" w:rsidR="006A671F" w:rsidRPr="006A671F" w:rsidRDefault="006A671F" w:rsidP="006A671F">
      <w:pPr>
        <w:pStyle w:val="Bezproreda"/>
        <w:rPr>
          <w:rFonts w:ascii="Times New Roman" w:hAnsi="Times New Roman"/>
          <w:sz w:val="20"/>
          <w:szCs w:val="20"/>
          <w:lang w:eastAsia="hr-HR"/>
        </w:rPr>
      </w:pPr>
      <w:r w:rsidRPr="006A671F">
        <w:rPr>
          <w:rFonts w:ascii="Times New Roman" w:hAnsi="Times New Roman"/>
          <w:sz w:val="20"/>
          <w:szCs w:val="20"/>
          <w:lang w:eastAsia="hr-HR"/>
        </w:rPr>
        <w:t>Prelazi se na glasanje.</w:t>
      </w:r>
    </w:p>
    <w:p w14:paraId="211FD20A" w14:textId="6D8EAFBB" w:rsidR="006A671F" w:rsidRPr="006A671F" w:rsidRDefault="006A671F" w:rsidP="006A671F">
      <w:pPr>
        <w:pStyle w:val="Bezproreda"/>
        <w:rPr>
          <w:rFonts w:ascii="Times New Roman" w:hAnsi="Times New Roman"/>
          <w:sz w:val="20"/>
          <w:szCs w:val="20"/>
          <w:lang w:eastAsia="hr-HR"/>
        </w:rPr>
      </w:pPr>
      <w:r w:rsidRPr="006A671F">
        <w:rPr>
          <w:rFonts w:ascii="Times New Roman" w:hAnsi="Times New Roman"/>
          <w:sz w:val="20"/>
          <w:szCs w:val="20"/>
          <w:lang w:eastAsia="hr-HR"/>
        </w:rPr>
        <w:t xml:space="preserve">Utvrđuje se da je ova točka dnevnog reda usvojena </w:t>
      </w:r>
      <w:r w:rsidRPr="006A671F">
        <w:rPr>
          <w:rFonts w:ascii="Times New Roman" w:hAnsi="Times New Roman"/>
          <w:b/>
          <w:bCs/>
          <w:sz w:val="20"/>
          <w:szCs w:val="20"/>
          <w:u w:val="single"/>
          <w:lang w:eastAsia="hr-HR"/>
        </w:rPr>
        <w:t>JEDNOGLASNO sa 4 glasova ZA.</w:t>
      </w:r>
    </w:p>
    <w:p w14:paraId="7A8FFE91" w14:textId="77777777" w:rsidR="006A671F" w:rsidRPr="006A671F" w:rsidRDefault="006A671F" w:rsidP="006A671F">
      <w:pPr>
        <w:pStyle w:val="Bezproreda"/>
        <w:jc w:val="center"/>
        <w:rPr>
          <w:rFonts w:ascii="Times New Roman" w:hAnsi="Times New Roman"/>
          <w:b/>
          <w:bCs/>
          <w:sz w:val="20"/>
          <w:szCs w:val="20"/>
          <w:lang w:eastAsia="hr-HR"/>
        </w:rPr>
      </w:pPr>
    </w:p>
    <w:p w14:paraId="7D45A364" w14:textId="739A1E79" w:rsidR="006A671F" w:rsidRPr="006A671F" w:rsidRDefault="006A671F" w:rsidP="006A671F">
      <w:pPr>
        <w:pStyle w:val="Bezproreda"/>
        <w:jc w:val="center"/>
        <w:rPr>
          <w:rFonts w:ascii="Times New Roman" w:hAnsi="Times New Roman"/>
          <w:b/>
          <w:bCs/>
          <w:sz w:val="20"/>
          <w:szCs w:val="20"/>
          <w:lang w:eastAsia="hr-HR"/>
        </w:rPr>
      </w:pPr>
      <w:r w:rsidRPr="006A671F">
        <w:rPr>
          <w:rFonts w:ascii="Times New Roman" w:hAnsi="Times New Roman"/>
          <w:b/>
          <w:bCs/>
          <w:sz w:val="20"/>
          <w:szCs w:val="20"/>
          <w:lang w:eastAsia="hr-HR"/>
        </w:rPr>
        <w:t>Utvrđuje se da je donesen sljedeći</w:t>
      </w:r>
    </w:p>
    <w:p w14:paraId="1D5B2BFB" w14:textId="77777777" w:rsidR="006A671F" w:rsidRPr="003B6238" w:rsidRDefault="006A671F" w:rsidP="006A671F">
      <w:pPr>
        <w:autoSpaceDE w:val="0"/>
        <w:autoSpaceDN w:val="0"/>
        <w:adjustRightInd w:val="0"/>
        <w:spacing w:after="0" w:line="240" w:lineRule="auto"/>
        <w:jc w:val="center"/>
        <w:rPr>
          <w:rFonts w:ascii="Times New Roman" w:eastAsia="Times New Roman" w:hAnsi="Times New Roman"/>
          <w:b/>
          <w:bCs/>
          <w:sz w:val="20"/>
          <w:szCs w:val="20"/>
          <w:lang w:val="es-ES"/>
        </w:rPr>
      </w:pPr>
      <w:r w:rsidRPr="003B6238">
        <w:rPr>
          <w:rFonts w:ascii="Times New Roman" w:eastAsia="Times New Roman" w:hAnsi="Times New Roman"/>
          <w:b/>
          <w:bCs/>
          <w:sz w:val="20"/>
          <w:szCs w:val="20"/>
          <w:lang w:val="es-ES"/>
        </w:rPr>
        <w:t>PROGRAM</w:t>
      </w:r>
    </w:p>
    <w:p w14:paraId="4DB2FCC5" w14:textId="77777777" w:rsidR="006A671F" w:rsidRPr="003B6238" w:rsidRDefault="006A671F" w:rsidP="006A671F">
      <w:pPr>
        <w:autoSpaceDE w:val="0"/>
        <w:autoSpaceDN w:val="0"/>
        <w:adjustRightInd w:val="0"/>
        <w:spacing w:after="0" w:line="240" w:lineRule="auto"/>
        <w:jc w:val="center"/>
        <w:rPr>
          <w:rFonts w:ascii="Times New Roman" w:eastAsia="Times New Roman" w:hAnsi="Times New Roman"/>
          <w:b/>
          <w:bCs/>
          <w:sz w:val="20"/>
          <w:szCs w:val="20"/>
          <w:lang w:val="es-ES"/>
        </w:rPr>
      </w:pPr>
      <w:bookmarkStart w:id="10" w:name="_Hlk27733184"/>
      <w:r w:rsidRPr="003B6238">
        <w:rPr>
          <w:rFonts w:ascii="Times New Roman" w:eastAsia="Times New Roman" w:hAnsi="Times New Roman"/>
          <w:b/>
          <w:bCs/>
          <w:sz w:val="20"/>
          <w:szCs w:val="20"/>
          <w:lang w:val="es-ES"/>
        </w:rPr>
        <w:t xml:space="preserve">o II. izmjenama i dopunama Programa gradnje objekata i </w:t>
      </w:r>
    </w:p>
    <w:p w14:paraId="6698016F" w14:textId="77777777" w:rsidR="006A671F" w:rsidRPr="00545648" w:rsidRDefault="006A671F" w:rsidP="006A671F">
      <w:pPr>
        <w:autoSpaceDE w:val="0"/>
        <w:autoSpaceDN w:val="0"/>
        <w:adjustRightInd w:val="0"/>
        <w:spacing w:after="0" w:line="240" w:lineRule="auto"/>
        <w:jc w:val="center"/>
        <w:rPr>
          <w:rFonts w:ascii="Times New Roman" w:eastAsia="Times New Roman" w:hAnsi="Times New Roman"/>
          <w:b/>
          <w:bCs/>
          <w:color w:val="FF0000"/>
          <w:sz w:val="20"/>
          <w:szCs w:val="20"/>
          <w:lang w:val="es-ES"/>
        </w:rPr>
      </w:pPr>
      <w:r w:rsidRPr="003B6238">
        <w:rPr>
          <w:rFonts w:ascii="Times New Roman" w:eastAsia="Times New Roman" w:hAnsi="Times New Roman"/>
          <w:b/>
          <w:bCs/>
          <w:sz w:val="20"/>
          <w:szCs w:val="20"/>
          <w:lang w:val="es-ES"/>
        </w:rPr>
        <w:t>uređaja komunalne infrastrukture za 2023. godinu</w:t>
      </w:r>
      <w:bookmarkStart w:id="11" w:name="_Hlk27733225"/>
      <w:bookmarkEnd w:id="10"/>
      <w:r w:rsidRPr="00545648">
        <w:rPr>
          <w:rFonts w:ascii="Times New Roman" w:eastAsia="Times New Roman" w:hAnsi="Times New Roman"/>
          <w:b/>
          <w:bCs/>
          <w:color w:val="FF0000"/>
          <w:sz w:val="20"/>
          <w:szCs w:val="20"/>
          <w:lang w:val="es-ES"/>
        </w:rPr>
        <w:tab/>
      </w:r>
    </w:p>
    <w:p w14:paraId="707BE06E" w14:textId="77777777" w:rsidR="006A671F" w:rsidRPr="00545648" w:rsidRDefault="006A671F" w:rsidP="006A671F">
      <w:pPr>
        <w:tabs>
          <w:tab w:val="left" w:pos="3165"/>
        </w:tabs>
        <w:autoSpaceDE w:val="0"/>
        <w:autoSpaceDN w:val="0"/>
        <w:adjustRightInd w:val="0"/>
        <w:spacing w:after="0" w:line="240" w:lineRule="auto"/>
        <w:rPr>
          <w:rFonts w:ascii="Times New Roman" w:eastAsia="Times New Roman" w:hAnsi="Times New Roman"/>
          <w:b/>
          <w:bCs/>
          <w:color w:val="FF0000"/>
          <w:sz w:val="20"/>
          <w:szCs w:val="20"/>
          <w:lang w:val="es-ES"/>
        </w:rPr>
      </w:pPr>
    </w:p>
    <w:p w14:paraId="7669C982" w14:textId="77777777" w:rsidR="003B6238" w:rsidRPr="003B6238" w:rsidRDefault="003B6238" w:rsidP="003B6238">
      <w:pPr>
        <w:autoSpaceDE w:val="0"/>
        <w:autoSpaceDN w:val="0"/>
        <w:adjustRightInd w:val="0"/>
        <w:spacing w:after="0" w:line="240" w:lineRule="auto"/>
        <w:jc w:val="center"/>
        <w:rPr>
          <w:rFonts w:ascii="Times New Roman" w:eastAsia="Times New Roman" w:hAnsi="Times New Roman"/>
          <w:b/>
          <w:bCs/>
          <w:sz w:val="20"/>
          <w:szCs w:val="20"/>
          <w:lang w:val="es-ES"/>
        </w:rPr>
      </w:pPr>
      <w:bookmarkStart w:id="12" w:name="_Hlk145938341"/>
      <w:bookmarkEnd w:id="11"/>
      <w:r w:rsidRPr="003B6238">
        <w:rPr>
          <w:rFonts w:ascii="Times New Roman" w:eastAsia="Times New Roman" w:hAnsi="Times New Roman"/>
          <w:b/>
          <w:bCs/>
          <w:sz w:val="20"/>
          <w:szCs w:val="20"/>
          <w:lang w:val="es-ES"/>
        </w:rPr>
        <w:t>Članak 1.</w:t>
      </w:r>
    </w:p>
    <w:p w14:paraId="53647078" w14:textId="77777777" w:rsidR="003B6238" w:rsidRPr="003B6238" w:rsidRDefault="003B6238" w:rsidP="003B6238">
      <w:pPr>
        <w:autoSpaceDE w:val="0"/>
        <w:autoSpaceDN w:val="0"/>
        <w:adjustRightInd w:val="0"/>
        <w:spacing w:after="0" w:line="240" w:lineRule="auto"/>
        <w:ind w:firstLine="720"/>
        <w:jc w:val="both"/>
        <w:rPr>
          <w:rFonts w:ascii="Times New Roman" w:eastAsia="Times New Roman" w:hAnsi="Times New Roman"/>
          <w:bCs/>
          <w:sz w:val="20"/>
          <w:szCs w:val="20"/>
          <w:lang w:val="es-ES"/>
        </w:rPr>
      </w:pPr>
      <w:r w:rsidRPr="003B6238">
        <w:rPr>
          <w:rFonts w:ascii="Times New Roman" w:eastAsia="Times New Roman" w:hAnsi="Times New Roman"/>
          <w:bCs/>
          <w:sz w:val="20"/>
          <w:szCs w:val="20"/>
          <w:lang w:val="es-ES"/>
        </w:rPr>
        <w:t>U Programu gradnje objekata i uređaja komunalne infrastrukture na području Općine Kamanje za 2023. godinu (Glasnik Općine Kamanje br. 05/2022 i 03/2023) mijenja se:</w:t>
      </w:r>
    </w:p>
    <w:p w14:paraId="4F3B8954" w14:textId="77777777" w:rsidR="003B6238" w:rsidRPr="003B6238" w:rsidRDefault="003B6238" w:rsidP="003B6238">
      <w:pPr>
        <w:autoSpaceDE w:val="0"/>
        <w:autoSpaceDN w:val="0"/>
        <w:adjustRightInd w:val="0"/>
        <w:spacing w:after="0" w:line="240" w:lineRule="auto"/>
        <w:ind w:firstLine="720"/>
        <w:jc w:val="both"/>
        <w:rPr>
          <w:rFonts w:ascii="Times New Roman" w:eastAsia="Times New Roman" w:hAnsi="Times New Roman"/>
          <w:bCs/>
          <w:sz w:val="20"/>
          <w:szCs w:val="20"/>
          <w:lang w:val="es-ES"/>
        </w:rPr>
      </w:pPr>
    </w:p>
    <w:p w14:paraId="3A103E46" w14:textId="77777777" w:rsidR="003B6238" w:rsidRPr="003B6238" w:rsidRDefault="003B6238" w:rsidP="003B6238">
      <w:pPr>
        <w:numPr>
          <w:ilvl w:val="0"/>
          <w:numId w:val="6"/>
        </w:numPr>
        <w:autoSpaceDE w:val="0"/>
        <w:autoSpaceDN w:val="0"/>
        <w:adjustRightInd w:val="0"/>
        <w:spacing w:after="0" w:line="240" w:lineRule="auto"/>
        <w:jc w:val="both"/>
        <w:rPr>
          <w:rFonts w:ascii="Times New Roman" w:eastAsia="Times New Roman" w:hAnsi="Times New Roman"/>
          <w:b/>
          <w:bCs/>
          <w:sz w:val="20"/>
          <w:szCs w:val="20"/>
          <w:lang w:val="es-ES"/>
        </w:rPr>
      </w:pPr>
      <w:r w:rsidRPr="003B6238">
        <w:rPr>
          <w:rFonts w:ascii="Times New Roman" w:eastAsia="Times New Roman" w:hAnsi="Times New Roman"/>
          <w:bCs/>
          <w:sz w:val="20"/>
          <w:szCs w:val="20"/>
          <w:lang w:val="es-ES"/>
        </w:rPr>
        <w:t>Članak 3. koji sada glasi</w:t>
      </w:r>
    </w:p>
    <w:p w14:paraId="1C31C658" w14:textId="77777777" w:rsidR="003B6238" w:rsidRPr="003B6238" w:rsidRDefault="003B6238" w:rsidP="003B6238">
      <w:pPr>
        <w:autoSpaceDE w:val="0"/>
        <w:autoSpaceDN w:val="0"/>
        <w:adjustRightInd w:val="0"/>
        <w:spacing w:after="0" w:line="240" w:lineRule="auto"/>
        <w:jc w:val="center"/>
        <w:rPr>
          <w:rFonts w:ascii="Times New Roman" w:eastAsia="Times New Roman" w:hAnsi="Times New Roman"/>
          <w:b/>
          <w:bCs/>
          <w:sz w:val="20"/>
          <w:szCs w:val="20"/>
          <w:lang w:val="es-ES"/>
        </w:rPr>
      </w:pPr>
    </w:p>
    <w:p w14:paraId="3C92D950" w14:textId="77777777" w:rsidR="003B6238" w:rsidRPr="003B6238" w:rsidRDefault="003B6238" w:rsidP="003B6238">
      <w:pPr>
        <w:autoSpaceDE w:val="0"/>
        <w:autoSpaceDN w:val="0"/>
        <w:adjustRightInd w:val="0"/>
        <w:spacing w:after="0" w:line="240" w:lineRule="auto"/>
        <w:rPr>
          <w:rFonts w:ascii="Times New Roman" w:eastAsia="Times New Roman" w:hAnsi="Times New Roman"/>
          <w:b/>
          <w:sz w:val="20"/>
          <w:szCs w:val="20"/>
          <w:lang w:val="es-ES"/>
        </w:rPr>
      </w:pPr>
      <w:r w:rsidRPr="003B6238">
        <w:rPr>
          <w:rFonts w:ascii="Times New Roman" w:eastAsia="Times New Roman" w:hAnsi="Times New Roman"/>
          <w:b/>
          <w:sz w:val="20"/>
          <w:szCs w:val="20"/>
          <w:lang w:val="es-ES"/>
        </w:rPr>
        <w:t>“ GRADNJA, UREĐENJE I OPREMANJE OBJEKATA KOMUNALNE INFRASTRUKTURE</w:t>
      </w:r>
    </w:p>
    <w:p w14:paraId="68A7A681" w14:textId="77777777" w:rsidR="003B6238" w:rsidRPr="003B6238" w:rsidRDefault="003B6238" w:rsidP="003B6238">
      <w:pPr>
        <w:autoSpaceDE w:val="0"/>
        <w:autoSpaceDN w:val="0"/>
        <w:adjustRightInd w:val="0"/>
        <w:spacing w:after="0" w:line="240" w:lineRule="auto"/>
        <w:jc w:val="center"/>
        <w:rPr>
          <w:rFonts w:ascii="Times New Roman" w:eastAsia="Times New Roman" w:hAnsi="Times New Roman"/>
          <w:b/>
          <w:bCs/>
          <w:sz w:val="20"/>
          <w:szCs w:val="20"/>
          <w:lang w:val="es-ES"/>
        </w:rPr>
      </w:pPr>
    </w:p>
    <w:p w14:paraId="02AB97E8" w14:textId="77777777" w:rsidR="003B6238" w:rsidRPr="003B6238" w:rsidRDefault="003B6238" w:rsidP="003B6238">
      <w:pPr>
        <w:autoSpaceDE w:val="0"/>
        <w:autoSpaceDN w:val="0"/>
        <w:adjustRightInd w:val="0"/>
        <w:spacing w:after="0" w:line="240" w:lineRule="auto"/>
        <w:rPr>
          <w:rFonts w:ascii="Times New Roman" w:eastAsia="Times New Roman" w:hAnsi="Times New Roman"/>
          <w:sz w:val="20"/>
          <w:szCs w:val="20"/>
          <w:lang w:val="en-US"/>
        </w:rPr>
      </w:pPr>
      <w:r w:rsidRPr="003B6238">
        <w:rPr>
          <w:rFonts w:ascii="Times New Roman" w:eastAsia="Times New Roman" w:hAnsi="Times New Roman"/>
          <w:sz w:val="20"/>
          <w:szCs w:val="20"/>
          <w:lang w:val="en-US"/>
        </w:rPr>
        <w:t xml:space="preserve">Program </w:t>
      </w:r>
      <w:proofErr w:type="spellStart"/>
      <w:r w:rsidRPr="003B6238">
        <w:rPr>
          <w:rFonts w:ascii="Times New Roman" w:eastAsia="Times New Roman" w:hAnsi="Times New Roman"/>
          <w:sz w:val="20"/>
          <w:szCs w:val="20"/>
          <w:lang w:val="en-US"/>
        </w:rPr>
        <w:t>gradnje</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objekata</w:t>
      </w:r>
      <w:proofErr w:type="spellEnd"/>
      <w:r w:rsidRPr="003B6238">
        <w:rPr>
          <w:rFonts w:ascii="Times New Roman" w:eastAsia="Times New Roman" w:hAnsi="Times New Roman"/>
          <w:sz w:val="20"/>
          <w:szCs w:val="20"/>
          <w:lang w:val="en-US"/>
        </w:rPr>
        <w:t xml:space="preserve"> i </w:t>
      </w:r>
      <w:proofErr w:type="spellStart"/>
      <w:r w:rsidRPr="003B6238">
        <w:rPr>
          <w:rFonts w:ascii="Times New Roman" w:eastAsia="Times New Roman" w:hAnsi="Times New Roman"/>
          <w:sz w:val="20"/>
          <w:szCs w:val="20"/>
          <w:lang w:val="en-US"/>
        </w:rPr>
        <w:t>komunalne</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infrastrukture</w:t>
      </w:r>
      <w:proofErr w:type="spellEnd"/>
      <w:r w:rsidRPr="003B6238">
        <w:rPr>
          <w:rFonts w:ascii="Times New Roman" w:eastAsia="Times New Roman" w:hAnsi="Times New Roman"/>
          <w:sz w:val="20"/>
          <w:szCs w:val="20"/>
          <w:lang w:val="en-US"/>
        </w:rPr>
        <w:t xml:space="preserve"> za 2023. </w:t>
      </w:r>
      <w:proofErr w:type="spellStart"/>
      <w:r w:rsidRPr="003B6238">
        <w:rPr>
          <w:rFonts w:ascii="Times New Roman" w:eastAsia="Times New Roman" w:hAnsi="Times New Roman"/>
          <w:sz w:val="20"/>
          <w:szCs w:val="20"/>
          <w:lang w:val="en-US"/>
        </w:rPr>
        <w:t>godinu</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obuhvaća</w:t>
      </w:r>
      <w:proofErr w:type="spellEnd"/>
      <w:r w:rsidRPr="003B6238">
        <w:rPr>
          <w:rFonts w:ascii="Times New Roman" w:eastAsia="Times New Roman" w:hAnsi="Times New Roman"/>
          <w:sz w:val="20"/>
          <w:szCs w:val="20"/>
          <w:lang w:val="en-US"/>
        </w:rPr>
        <w:t xml:space="preserve">:  </w:t>
      </w:r>
    </w:p>
    <w:p w14:paraId="0BEF481F" w14:textId="77777777" w:rsidR="003B6238" w:rsidRPr="003B6238" w:rsidRDefault="003B6238" w:rsidP="003B6238">
      <w:pPr>
        <w:autoSpaceDE w:val="0"/>
        <w:autoSpaceDN w:val="0"/>
        <w:adjustRightInd w:val="0"/>
        <w:spacing w:after="0" w:line="240" w:lineRule="auto"/>
        <w:rPr>
          <w:rFonts w:ascii="Times New Roman" w:eastAsia="Times New Roman" w:hAnsi="Times New Roman"/>
          <w:sz w:val="20"/>
          <w:szCs w:val="20"/>
          <w:lang w:val="en-US"/>
        </w:rPr>
      </w:pPr>
    </w:p>
    <w:p w14:paraId="75AE8083" w14:textId="4E3F59EC" w:rsidR="003B6238" w:rsidRPr="003B6238" w:rsidRDefault="003B6238" w:rsidP="003B6238">
      <w:pPr>
        <w:pStyle w:val="Odlomakpopisa"/>
        <w:numPr>
          <w:ilvl w:val="0"/>
          <w:numId w:val="58"/>
        </w:numPr>
        <w:adjustRightInd w:val="0"/>
        <w:rPr>
          <w:b/>
          <w:bCs/>
          <w:sz w:val="20"/>
          <w:szCs w:val="20"/>
        </w:rPr>
      </w:pPr>
      <w:r w:rsidRPr="003B6238">
        <w:rPr>
          <w:b/>
          <w:bCs/>
          <w:sz w:val="20"/>
          <w:szCs w:val="20"/>
        </w:rPr>
        <w:t>GRAĐEVINE KOMUNALNE INFRASTRUKTURE KOJE ĆE SE GRADITI U UREĐENIM DIJELOVIMA GRAĐEVINSKOG PODRUČJA</w:t>
      </w:r>
    </w:p>
    <w:p w14:paraId="0E38A7FE" w14:textId="77777777" w:rsidR="003B6238" w:rsidRPr="003B6238" w:rsidRDefault="003B6238" w:rsidP="003B6238">
      <w:pPr>
        <w:autoSpaceDE w:val="0"/>
        <w:autoSpaceDN w:val="0"/>
        <w:adjustRightInd w:val="0"/>
        <w:spacing w:after="0" w:line="240" w:lineRule="auto"/>
        <w:ind w:left="720"/>
        <w:rPr>
          <w:rFonts w:ascii="Times New Roman" w:eastAsia="Times New Roman" w:hAnsi="Times New Roman"/>
          <w:b/>
          <w:bCs/>
          <w:sz w:val="20"/>
          <w:szCs w:val="20"/>
          <w:lang w:val="en-US"/>
        </w:rPr>
      </w:pPr>
    </w:p>
    <w:tbl>
      <w:tblPr>
        <w:tblW w:w="10774"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51"/>
        <w:gridCol w:w="2564"/>
        <w:gridCol w:w="1122"/>
        <w:gridCol w:w="1257"/>
        <w:gridCol w:w="908"/>
        <w:gridCol w:w="2300"/>
        <w:gridCol w:w="1772"/>
      </w:tblGrid>
      <w:tr w:rsidR="003B6238" w:rsidRPr="003B6238" w14:paraId="790CA46E" w14:textId="77777777" w:rsidTr="00181866">
        <w:trPr>
          <w:trHeight w:val="1160"/>
        </w:trPr>
        <w:tc>
          <w:tcPr>
            <w:tcW w:w="851" w:type="dxa"/>
            <w:shd w:val="clear" w:color="auto" w:fill="BFBFBF"/>
          </w:tcPr>
          <w:p w14:paraId="42851BB7" w14:textId="77777777" w:rsidR="003B6238" w:rsidRPr="003B6238" w:rsidRDefault="003B6238" w:rsidP="003B6238">
            <w:pPr>
              <w:widowControl w:val="0"/>
              <w:autoSpaceDE w:val="0"/>
              <w:autoSpaceDN w:val="0"/>
              <w:spacing w:after="0" w:line="240" w:lineRule="auto"/>
              <w:rPr>
                <w:rFonts w:ascii="Arial" w:eastAsia="Arial" w:hAnsi="Arial" w:cs="Arial"/>
                <w:b/>
                <w:sz w:val="14"/>
                <w:szCs w:val="14"/>
                <w:lang w:val="bs" w:eastAsia="bs" w:bidi="bs"/>
              </w:rPr>
            </w:pPr>
          </w:p>
          <w:p w14:paraId="07850909" w14:textId="77777777" w:rsidR="003B6238" w:rsidRPr="003B6238" w:rsidRDefault="003B6238" w:rsidP="003B6238">
            <w:pPr>
              <w:widowControl w:val="0"/>
              <w:autoSpaceDE w:val="0"/>
              <w:autoSpaceDN w:val="0"/>
              <w:spacing w:after="0" w:line="240" w:lineRule="auto"/>
              <w:rPr>
                <w:rFonts w:ascii="Arial" w:eastAsia="Arial" w:hAnsi="Arial" w:cs="Arial"/>
                <w:b/>
                <w:sz w:val="14"/>
                <w:szCs w:val="14"/>
                <w:lang w:val="bs" w:eastAsia="bs" w:bidi="bs"/>
              </w:rPr>
            </w:pPr>
          </w:p>
          <w:p w14:paraId="15B851AC" w14:textId="77777777" w:rsidR="003B6238" w:rsidRPr="003B6238" w:rsidRDefault="003B6238" w:rsidP="003B6238">
            <w:pPr>
              <w:widowControl w:val="0"/>
              <w:autoSpaceDE w:val="0"/>
              <w:autoSpaceDN w:val="0"/>
              <w:spacing w:before="8" w:after="0" w:line="240" w:lineRule="auto"/>
              <w:rPr>
                <w:rFonts w:ascii="Arial" w:eastAsia="Arial" w:hAnsi="Arial" w:cs="Arial"/>
                <w:b/>
                <w:sz w:val="14"/>
                <w:szCs w:val="14"/>
                <w:lang w:val="bs" w:eastAsia="bs" w:bidi="bs"/>
              </w:rPr>
            </w:pPr>
          </w:p>
          <w:p w14:paraId="5B21FE30" w14:textId="77777777" w:rsidR="003B6238" w:rsidRPr="003B6238" w:rsidRDefault="003B6238" w:rsidP="003B6238">
            <w:pPr>
              <w:widowControl w:val="0"/>
              <w:autoSpaceDE w:val="0"/>
              <w:autoSpaceDN w:val="0"/>
              <w:spacing w:after="0" w:line="240" w:lineRule="auto"/>
              <w:ind w:left="100"/>
              <w:rPr>
                <w:rFonts w:ascii="Arial" w:eastAsia="Arial" w:hAnsi="Arial" w:cs="Arial"/>
                <w:b/>
                <w:sz w:val="14"/>
                <w:szCs w:val="14"/>
                <w:lang w:val="bs" w:eastAsia="bs" w:bidi="bs"/>
              </w:rPr>
            </w:pPr>
            <w:r w:rsidRPr="003B6238">
              <w:rPr>
                <w:rFonts w:ascii="Arial" w:eastAsia="Arial" w:hAnsi="Arial" w:cs="Arial"/>
                <w:b/>
                <w:w w:val="105"/>
                <w:sz w:val="14"/>
                <w:szCs w:val="14"/>
                <w:lang w:val="bs" w:eastAsia="bs" w:bidi="bs"/>
              </w:rPr>
              <w:t>Aktivnost</w:t>
            </w:r>
          </w:p>
        </w:tc>
        <w:tc>
          <w:tcPr>
            <w:tcW w:w="2564" w:type="dxa"/>
            <w:shd w:val="clear" w:color="auto" w:fill="BFBFBF"/>
          </w:tcPr>
          <w:p w14:paraId="422154F3" w14:textId="77777777" w:rsidR="003B6238" w:rsidRPr="003B6238" w:rsidRDefault="003B6238" w:rsidP="003B6238">
            <w:pPr>
              <w:widowControl w:val="0"/>
              <w:autoSpaceDE w:val="0"/>
              <w:autoSpaceDN w:val="0"/>
              <w:spacing w:after="0" w:line="240" w:lineRule="auto"/>
              <w:rPr>
                <w:rFonts w:ascii="Arial" w:eastAsia="Arial" w:hAnsi="Arial" w:cs="Arial"/>
                <w:b/>
                <w:sz w:val="14"/>
                <w:szCs w:val="14"/>
                <w:lang w:val="bs" w:eastAsia="bs" w:bidi="bs"/>
              </w:rPr>
            </w:pPr>
          </w:p>
          <w:p w14:paraId="13C4BC22" w14:textId="77777777" w:rsidR="003B6238" w:rsidRPr="003B6238" w:rsidRDefault="003B6238" w:rsidP="003B6238">
            <w:pPr>
              <w:widowControl w:val="0"/>
              <w:autoSpaceDE w:val="0"/>
              <w:autoSpaceDN w:val="0"/>
              <w:spacing w:after="0" w:line="240" w:lineRule="auto"/>
              <w:rPr>
                <w:rFonts w:ascii="Arial" w:eastAsia="Arial" w:hAnsi="Arial" w:cs="Arial"/>
                <w:b/>
                <w:sz w:val="14"/>
                <w:szCs w:val="14"/>
                <w:lang w:val="bs" w:eastAsia="bs" w:bidi="bs"/>
              </w:rPr>
            </w:pPr>
          </w:p>
          <w:p w14:paraId="7D720D42" w14:textId="77777777" w:rsidR="003B6238" w:rsidRPr="003B6238" w:rsidRDefault="003B6238" w:rsidP="003B6238">
            <w:pPr>
              <w:widowControl w:val="0"/>
              <w:autoSpaceDE w:val="0"/>
              <w:autoSpaceDN w:val="0"/>
              <w:spacing w:before="93" w:after="0" w:line="240" w:lineRule="auto"/>
              <w:ind w:left="784"/>
              <w:rPr>
                <w:rFonts w:ascii="Arial" w:eastAsia="Arial" w:hAnsi="Arial" w:cs="Arial"/>
                <w:b/>
                <w:sz w:val="14"/>
                <w:szCs w:val="14"/>
                <w:lang w:val="bs" w:eastAsia="bs" w:bidi="bs"/>
              </w:rPr>
            </w:pPr>
            <w:r w:rsidRPr="003B6238">
              <w:rPr>
                <w:rFonts w:ascii="Arial" w:eastAsia="Arial" w:hAnsi="Arial" w:cs="Arial"/>
                <w:b/>
                <w:w w:val="105"/>
                <w:sz w:val="14"/>
                <w:szCs w:val="14"/>
                <w:lang w:val="bs" w:eastAsia="bs" w:bidi="bs"/>
              </w:rPr>
              <w:t>Opis radova</w:t>
            </w:r>
          </w:p>
        </w:tc>
        <w:tc>
          <w:tcPr>
            <w:tcW w:w="1122" w:type="dxa"/>
            <w:shd w:val="clear" w:color="auto" w:fill="BFBFBF"/>
          </w:tcPr>
          <w:p w14:paraId="1B73A3ED" w14:textId="77777777" w:rsidR="003B6238" w:rsidRPr="003B6238" w:rsidRDefault="003B6238" w:rsidP="003B6238">
            <w:pPr>
              <w:widowControl w:val="0"/>
              <w:autoSpaceDE w:val="0"/>
              <w:autoSpaceDN w:val="0"/>
              <w:spacing w:before="9" w:after="0" w:line="240" w:lineRule="auto"/>
              <w:rPr>
                <w:rFonts w:ascii="Arial" w:eastAsia="Arial" w:hAnsi="Arial" w:cs="Arial"/>
                <w:b/>
                <w:sz w:val="14"/>
                <w:szCs w:val="14"/>
                <w:lang w:val="bs" w:eastAsia="bs" w:bidi="bs"/>
              </w:rPr>
            </w:pPr>
          </w:p>
          <w:p w14:paraId="3E6473D2" w14:textId="77777777" w:rsidR="003B6238" w:rsidRPr="003B6238" w:rsidRDefault="003B6238" w:rsidP="003B6238">
            <w:pPr>
              <w:widowControl w:val="0"/>
              <w:autoSpaceDE w:val="0"/>
              <w:autoSpaceDN w:val="0"/>
              <w:spacing w:after="0" w:line="292" w:lineRule="auto"/>
              <w:ind w:left="112" w:right="95"/>
              <w:jc w:val="center"/>
              <w:rPr>
                <w:rFonts w:ascii="Arial" w:eastAsia="Arial" w:hAnsi="Arial" w:cs="Arial"/>
                <w:b/>
                <w:sz w:val="14"/>
                <w:szCs w:val="14"/>
                <w:lang w:val="bs" w:eastAsia="bs" w:bidi="bs"/>
              </w:rPr>
            </w:pPr>
            <w:r w:rsidRPr="003B6238">
              <w:rPr>
                <w:rFonts w:ascii="Arial" w:eastAsia="Arial" w:hAnsi="Arial" w:cs="Arial"/>
                <w:b/>
                <w:w w:val="105"/>
                <w:sz w:val="14"/>
                <w:szCs w:val="14"/>
                <w:lang w:val="bs" w:eastAsia="bs" w:bidi="bs"/>
              </w:rPr>
              <w:t>Područje gradnje (prema prostorno planskoj dokumentaciji)</w:t>
            </w:r>
          </w:p>
        </w:tc>
        <w:tc>
          <w:tcPr>
            <w:tcW w:w="1257" w:type="dxa"/>
            <w:shd w:val="clear" w:color="auto" w:fill="BFBFBF"/>
          </w:tcPr>
          <w:p w14:paraId="2EBC0606" w14:textId="77777777" w:rsidR="003B6238" w:rsidRPr="003B6238" w:rsidRDefault="003B6238" w:rsidP="003B6238">
            <w:pPr>
              <w:widowControl w:val="0"/>
              <w:autoSpaceDE w:val="0"/>
              <w:autoSpaceDN w:val="0"/>
              <w:spacing w:after="0" w:line="240" w:lineRule="auto"/>
              <w:rPr>
                <w:rFonts w:ascii="Arial" w:eastAsia="Arial" w:hAnsi="Arial" w:cs="Arial"/>
                <w:b/>
                <w:sz w:val="14"/>
                <w:szCs w:val="14"/>
                <w:lang w:val="bs" w:eastAsia="bs" w:bidi="bs"/>
              </w:rPr>
            </w:pPr>
          </w:p>
          <w:p w14:paraId="7E3FD9A2" w14:textId="77777777" w:rsidR="003B6238" w:rsidRPr="003B6238" w:rsidRDefault="003B6238" w:rsidP="003B6238">
            <w:pPr>
              <w:widowControl w:val="0"/>
              <w:autoSpaceDE w:val="0"/>
              <w:autoSpaceDN w:val="0"/>
              <w:spacing w:before="6" w:after="0" w:line="240" w:lineRule="auto"/>
              <w:rPr>
                <w:rFonts w:ascii="Arial" w:eastAsia="Arial" w:hAnsi="Arial" w:cs="Arial"/>
                <w:b/>
                <w:sz w:val="14"/>
                <w:szCs w:val="14"/>
                <w:lang w:val="bs" w:eastAsia="bs" w:bidi="bs"/>
              </w:rPr>
            </w:pPr>
          </w:p>
          <w:p w14:paraId="728D2AAA" w14:textId="77777777" w:rsidR="003B6238" w:rsidRPr="003B6238" w:rsidRDefault="003B6238" w:rsidP="003B6238">
            <w:pPr>
              <w:widowControl w:val="0"/>
              <w:autoSpaceDE w:val="0"/>
              <w:autoSpaceDN w:val="0"/>
              <w:spacing w:before="1" w:after="0" w:line="278" w:lineRule="auto"/>
              <w:ind w:left="104" w:firstLine="235"/>
              <w:rPr>
                <w:rFonts w:ascii="Arial" w:eastAsia="Arial" w:hAnsi="Arial" w:cs="Arial"/>
                <w:b/>
                <w:sz w:val="14"/>
                <w:szCs w:val="14"/>
                <w:lang w:val="bs" w:eastAsia="bs" w:bidi="bs"/>
              </w:rPr>
            </w:pPr>
            <w:r w:rsidRPr="003B6238">
              <w:rPr>
                <w:rFonts w:ascii="Arial" w:eastAsia="Arial" w:hAnsi="Arial" w:cs="Arial"/>
                <w:b/>
                <w:w w:val="105"/>
                <w:sz w:val="14"/>
                <w:szCs w:val="14"/>
                <w:lang w:val="bs" w:eastAsia="bs" w:bidi="bs"/>
              </w:rPr>
              <w:t xml:space="preserve">Izvor </w:t>
            </w:r>
            <w:r w:rsidRPr="003B6238">
              <w:rPr>
                <w:rFonts w:ascii="Arial" w:eastAsia="Arial" w:hAnsi="Arial" w:cs="Arial"/>
                <w:b/>
                <w:sz w:val="14"/>
                <w:szCs w:val="14"/>
                <w:lang w:val="bs" w:eastAsia="bs" w:bidi="bs"/>
              </w:rPr>
              <w:t>financiranja</w:t>
            </w:r>
          </w:p>
        </w:tc>
        <w:tc>
          <w:tcPr>
            <w:tcW w:w="908" w:type="dxa"/>
            <w:shd w:val="clear" w:color="auto" w:fill="BFBFBF"/>
          </w:tcPr>
          <w:p w14:paraId="2CAA9DB1" w14:textId="77777777" w:rsidR="003B6238" w:rsidRPr="003B6238" w:rsidRDefault="003B6238" w:rsidP="003B6238">
            <w:pPr>
              <w:widowControl w:val="0"/>
              <w:autoSpaceDE w:val="0"/>
              <w:autoSpaceDN w:val="0"/>
              <w:spacing w:after="0" w:line="240" w:lineRule="auto"/>
              <w:rPr>
                <w:rFonts w:ascii="Arial" w:eastAsia="Arial" w:hAnsi="Arial" w:cs="Arial"/>
                <w:b/>
                <w:sz w:val="14"/>
                <w:szCs w:val="14"/>
                <w:lang w:val="bs" w:eastAsia="bs" w:bidi="bs"/>
              </w:rPr>
            </w:pPr>
          </w:p>
          <w:p w14:paraId="2870525D" w14:textId="77777777" w:rsidR="003B6238" w:rsidRPr="003B6238" w:rsidRDefault="003B6238" w:rsidP="003B6238">
            <w:pPr>
              <w:widowControl w:val="0"/>
              <w:autoSpaceDE w:val="0"/>
              <w:autoSpaceDN w:val="0"/>
              <w:spacing w:before="6" w:after="0" w:line="240" w:lineRule="auto"/>
              <w:rPr>
                <w:rFonts w:ascii="Arial" w:eastAsia="Arial" w:hAnsi="Arial" w:cs="Arial"/>
                <w:b/>
                <w:sz w:val="14"/>
                <w:szCs w:val="14"/>
                <w:lang w:val="bs" w:eastAsia="bs" w:bidi="bs"/>
              </w:rPr>
            </w:pPr>
          </w:p>
          <w:p w14:paraId="78148310" w14:textId="77777777" w:rsidR="003B6238" w:rsidRPr="003B6238" w:rsidRDefault="003B6238" w:rsidP="003B6238">
            <w:pPr>
              <w:widowControl w:val="0"/>
              <w:autoSpaceDE w:val="0"/>
              <w:autoSpaceDN w:val="0"/>
              <w:spacing w:before="1" w:after="0" w:line="278" w:lineRule="auto"/>
              <w:ind w:left="84" w:firstLine="84"/>
              <w:rPr>
                <w:rFonts w:ascii="Arial" w:eastAsia="Arial" w:hAnsi="Arial" w:cs="Arial"/>
                <w:b/>
                <w:sz w:val="14"/>
                <w:szCs w:val="14"/>
                <w:lang w:val="bs" w:eastAsia="bs" w:bidi="bs"/>
              </w:rPr>
            </w:pPr>
            <w:r w:rsidRPr="003B6238">
              <w:rPr>
                <w:rFonts w:ascii="Arial" w:eastAsia="Arial" w:hAnsi="Arial" w:cs="Arial"/>
                <w:b/>
                <w:w w:val="105"/>
                <w:sz w:val="14"/>
                <w:szCs w:val="14"/>
                <w:lang w:val="bs" w:eastAsia="bs" w:bidi="bs"/>
              </w:rPr>
              <w:t xml:space="preserve">Pozicija </w:t>
            </w:r>
            <w:r w:rsidRPr="003B6238">
              <w:rPr>
                <w:rFonts w:ascii="Arial" w:eastAsia="Arial" w:hAnsi="Arial" w:cs="Arial"/>
                <w:b/>
                <w:sz w:val="14"/>
                <w:szCs w:val="14"/>
                <w:lang w:val="bs" w:eastAsia="bs" w:bidi="bs"/>
              </w:rPr>
              <w:t>proračuna</w:t>
            </w:r>
          </w:p>
        </w:tc>
        <w:tc>
          <w:tcPr>
            <w:tcW w:w="2300" w:type="dxa"/>
            <w:shd w:val="clear" w:color="auto" w:fill="BFBFBF"/>
          </w:tcPr>
          <w:p w14:paraId="45F4EF61" w14:textId="77777777" w:rsidR="003B6238" w:rsidRPr="003B6238" w:rsidRDefault="003B6238" w:rsidP="003B6238">
            <w:pPr>
              <w:widowControl w:val="0"/>
              <w:autoSpaceDE w:val="0"/>
              <w:autoSpaceDN w:val="0"/>
              <w:spacing w:after="0" w:line="240" w:lineRule="auto"/>
              <w:rPr>
                <w:rFonts w:ascii="Arial" w:eastAsia="Arial" w:hAnsi="Arial" w:cs="Arial"/>
                <w:b/>
                <w:sz w:val="14"/>
                <w:szCs w:val="14"/>
                <w:lang w:val="bs" w:eastAsia="bs" w:bidi="bs"/>
              </w:rPr>
            </w:pPr>
          </w:p>
          <w:p w14:paraId="60902BBC" w14:textId="77777777" w:rsidR="003B6238" w:rsidRPr="003B6238" w:rsidRDefault="003B6238" w:rsidP="003B6238">
            <w:pPr>
              <w:widowControl w:val="0"/>
              <w:autoSpaceDE w:val="0"/>
              <w:autoSpaceDN w:val="0"/>
              <w:spacing w:after="0" w:line="240" w:lineRule="auto"/>
              <w:rPr>
                <w:rFonts w:ascii="Arial" w:eastAsia="Arial" w:hAnsi="Arial" w:cs="Arial"/>
                <w:b/>
                <w:sz w:val="14"/>
                <w:szCs w:val="14"/>
                <w:lang w:val="bs" w:eastAsia="bs" w:bidi="bs"/>
              </w:rPr>
            </w:pPr>
          </w:p>
          <w:p w14:paraId="15EAC0CA" w14:textId="77777777" w:rsidR="003B6238" w:rsidRPr="003B6238" w:rsidRDefault="003B6238" w:rsidP="003B6238">
            <w:pPr>
              <w:widowControl w:val="0"/>
              <w:autoSpaceDE w:val="0"/>
              <w:autoSpaceDN w:val="0"/>
              <w:spacing w:before="100" w:after="0" w:line="240" w:lineRule="auto"/>
              <w:ind w:left="222"/>
              <w:rPr>
                <w:rFonts w:ascii="Arial" w:eastAsia="Arial" w:hAnsi="Arial" w:cs="Arial"/>
                <w:b/>
                <w:sz w:val="14"/>
                <w:szCs w:val="14"/>
                <w:lang w:val="bs" w:eastAsia="bs" w:bidi="bs"/>
              </w:rPr>
            </w:pPr>
            <w:r w:rsidRPr="003B6238">
              <w:rPr>
                <w:rFonts w:ascii="Arial" w:eastAsia="Arial" w:hAnsi="Arial" w:cs="Arial"/>
                <w:b/>
                <w:w w:val="105"/>
                <w:sz w:val="14"/>
                <w:szCs w:val="14"/>
                <w:lang w:val="bs" w:eastAsia="bs" w:bidi="bs"/>
              </w:rPr>
              <w:t>Aktivnost (radnje i radovi)</w:t>
            </w:r>
          </w:p>
        </w:tc>
        <w:tc>
          <w:tcPr>
            <w:tcW w:w="1772" w:type="dxa"/>
            <w:shd w:val="clear" w:color="auto" w:fill="BFBFBF"/>
          </w:tcPr>
          <w:p w14:paraId="69F2B1AA" w14:textId="77777777" w:rsidR="003B6238" w:rsidRPr="003B6238" w:rsidRDefault="003B6238" w:rsidP="003B6238">
            <w:pPr>
              <w:widowControl w:val="0"/>
              <w:autoSpaceDE w:val="0"/>
              <w:autoSpaceDN w:val="0"/>
              <w:spacing w:after="0" w:line="240" w:lineRule="auto"/>
              <w:rPr>
                <w:rFonts w:ascii="Arial" w:eastAsia="Arial" w:hAnsi="Arial" w:cs="Arial"/>
                <w:b/>
                <w:sz w:val="14"/>
                <w:szCs w:val="14"/>
                <w:lang w:val="bs" w:eastAsia="bs" w:bidi="bs"/>
              </w:rPr>
            </w:pPr>
          </w:p>
          <w:p w14:paraId="1E96AE03" w14:textId="77777777" w:rsidR="003B6238" w:rsidRPr="003B6238" w:rsidRDefault="003B6238" w:rsidP="003B6238">
            <w:pPr>
              <w:widowControl w:val="0"/>
              <w:autoSpaceDE w:val="0"/>
              <w:autoSpaceDN w:val="0"/>
              <w:spacing w:after="0" w:line="240" w:lineRule="auto"/>
              <w:rPr>
                <w:rFonts w:ascii="Arial" w:eastAsia="Arial" w:hAnsi="Arial" w:cs="Arial"/>
                <w:b/>
                <w:sz w:val="14"/>
                <w:szCs w:val="14"/>
                <w:lang w:val="bs" w:eastAsia="bs" w:bidi="bs"/>
              </w:rPr>
            </w:pPr>
          </w:p>
          <w:p w14:paraId="159E681C" w14:textId="77777777" w:rsidR="003B6238" w:rsidRPr="003B6238" w:rsidRDefault="003B6238" w:rsidP="003B6238">
            <w:pPr>
              <w:widowControl w:val="0"/>
              <w:autoSpaceDE w:val="0"/>
              <w:autoSpaceDN w:val="0"/>
              <w:spacing w:before="93" w:after="0" w:line="240" w:lineRule="auto"/>
              <w:ind w:left="176"/>
              <w:rPr>
                <w:rFonts w:ascii="Arial" w:eastAsia="Arial" w:hAnsi="Arial" w:cs="Arial"/>
                <w:b/>
                <w:sz w:val="14"/>
                <w:szCs w:val="14"/>
                <w:lang w:val="bs" w:eastAsia="bs" w:bidi="bs"/>
              </w:rPr>
            </w:pPr>
            <w:r w:rsidRPr="003B6238">
              <w:rPr>
                <w:rFonts w:ascii="Arial" w:eastAsia="Arial" w:hAnsi="Arial" w:cs="Arial"/>
                <w:b/>
                <w:w w:val="105"/>
                <w:sz w:val="14"/>
                <w:szCs w:val="14"/>
                <w:lang w:val="bs" w:eastAsia="bs" w:bidi="bs"/>
              </w:rPr>
              <w:t>Planirana sredstva</w:t>
            </w:r>
          </w:p>
        </w:tc>
      </w:tr>
    </w:tbl>
    <w:p w14:paraId="750CFAE1" w14:textId="77777777" w:rsidR="003B6238" w:rsidRPr="003B6238" w:rsidRDefault="003B6238" w:rsidP="003B6238">
      <w:pPr>
        <w:autoSpaceDE w:val="0"/>
        <w:autoSpaceDN w:val="0"/>
        <w:adjustRightInd w:val="0"/>
        <w:spacing w:after="0" w:line="240" w:lineRule="auto"/>
        <w:rPr>
          <w:rFonts w:ascii="Times New Roman" w:eastAsia="Times New Roman" w:hAnsi="Times New Roman"/>
          <w:sz w:val="20"/>
          <w:szCs w:val="20"/>
          <w:lang w:val="en-US"/>
        </w:rPr>
      </w:pPr>
    </w:p>
    <w:tbl>
      <w:tblPr>
        <w:tblW w:w="10774"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80"/>
        <w:gridCol w:w="2538"/>
        <w:gridCol w:w="1119"/>
        <w:gridCol w:w="1259"/>
        <w:gridCol w:w="907"/>
        <w:gridCol w:w="2301"/>
        <w:gridCol w:w="1770"/>
      </w:tblGrid>
      <w:tr w:rsidR="003B6238" w:rsidRPr="003B6238" w14:paraId="46BD25E0" w14:textId="77777777" w:rsidTr="00181866">
        <w:trPr>
          <w:trHeight w:val="252"/>
        </w:trPr>
        <w:tc>
          <w:tcPr>
            <w:tcW w:w="880" w:type="dxa"/>
            <w:vMerge w:val="restart"/>
            <w:tcBorders>
              <w:top w:val="nil"/>
              <w:left w:val="single" w:sz="4" w:space="0" w:color="auto"/>
              <w:bottom w:val="nil"/>
            </w:tcBorders>
            <w:shd w:val="clear" w:color="auto" w:fill="auto"/>
          </w:tcPr>
          <w:p w14:paraId="0E0191BD" w14:textId="77777777" w:rsidR="003B6238" w:rsidRPr="003B6238" w:rsidRDefault="003B6238" w:rsidP="003B6238">
            <w:pPr>
              <w:widowControl w:val="0"/>
              <w:autoSpaceDE w:val="0"/>
              <w:autoSpaceDN w:val="0"/>
              <w:spacing w:after="0" w:line="240" w:lineRule="auto"/>
              <w:rPr>
                <w:sz w:val="14"/>
                <w:szCs w:val="14"/>
                <w:lang w:val="en-US"/>
              </w:rPr>
            </w:pPr>
          </w:p>
          <w:p w14:paraId="6D40A6D8" w14:textId="77777777" w:rsidR="003B6238" w:rsidRPr="003B6238" w:rsidRDefault="003B6238" w:rsidP="003B6238">
            <w:pPr>
              <w:widowControl w:val="0"/>
              <w:autoSpaceDE w:val="0"/>
              <w:autoSpaceDN w:val="0"/>
              <w:spacing w:after="0" w:line="240" w:lineRule="auto"/>
              <w:jc w:val="center"/>
              <w:rPr>
                <w:rFonts w:ascii="Arial" w:hAnsi="Arial" w:cs="Arial"/>
                <w:sz w:val="14"/>
                <w:szCs w:val="14"/>
                <w:lang w:val="en-US"/>
              </w:rPr>
            </w:pPr>
          </w:p>
          <w:p w14:paraId="644DAC98" w14:textId="77777777" w:rsidR="003B6238" w:rsidRPr="003B6238" w:rsidRDefault="003B6238" w:rsidP="003B6238">
            <w:pPr>
              <w:widowControl w:val="0"/>
              <w:autoSpaceDE w:val="0"/>
              <w:autoSpaceDN w:val="0"/>
              <w:spacing w:after="0" w:line="240" w:lineRule="auto"/>
              <w:jc w:val="center"/>
              <w:rPr>
                <w:rFonts w:ascii="Arial" w:hAnsi="Arial" w:cs="Arial"/>
                <w:sz w:val="14"/>
                <w:szCs w:val="14"/>
                <w:lang w:val="en-US"/>
              </w:rPr>
            </w:pPr>
            <w:r w:rsidRPr="003B6238">
              <w:rPr>
                <w:rFonts w:ascii="Arial" w:hAnsi="Arial" w:cs="Arial"/>
                <w:sz w:val="14"/>
                <w:szCs w:val="14"/>
                <w:lang w:val="en-US"/>
              </w:rPr>
              <w:t>K100303</w:t>
            </w:r>
          </w:p>
        </w:tc>
        <w:tc>
          <w:tcPr>
            <w:tcW w:w="2538" w:type="dxa"/>
            <w:vMerge w:val="restart"/>
            <w:shd w:val="clear" w:color="auto" w:fill="auto"/>
          </w:tcPr>
          <w:p w14:paraId="12E33470" w14:textId="77777777" w:rsidR="003B6238" w:rsidRPr="003B6238" w:rsidRDefault="003B6238" w:rsidP="003B6238">
            <w:pPr>
              <w:widowControl w:val="0"/>
              <w:autoSpaceDE w:val="0"/>
              <w:autoSpaceDN w:val="0"/>
              <w:spacing w:after="0" w:line="240" w:lineRule="auto"/>
              <w:ind w:left="113"/>
              <w:jc w:val="center"/>
              <w:rPr>
                <w:rFonts w:ascii="Arial" w:eastAsia="Arial" w:hAnsi="Arial" w:cs="Arial"/>
                <w:b/>
                <w:sz w:val="14"/>
                <w:szCs w:val="14"/>
                <w:lang w:val="bs" w:eastAsia="bs" w:bidi="bs"/>
              </w:rPr>
            </w:pPr>
          </w:p>
          <w:p w14:paraId="315F71C6" w14:textId="77777777" w:rsidR="003B6238" w:rsidRPr="003B6238" w:rsidRDefault="003B6238" w:rsidP="003B6238">
            <w:pPr>
              <w:widowControl w:val="0"/>
              <w:autoSpaceDE w:val="0"/>
              <w:autoSpaceDN w:val="0"/>
              <w:spacing w:before="119" w:after="0" w:line="268" w:lineRule="auto"/>
              <w:ind w:right="38"/>
              <w:jc w:val="center"/>
              <w:rPr>
                <w:rFonts w:ascii="Arial" w:eastAsia="Arial" w:hAnsi="Arial" w:cs="Arial"/>
                <w:sz w:val="14"/>
                <w:szCs w:val="14"/>
                <w:lang w:val="bs" w:eastAsia="bs" w:bidi="bs"/>
              </w:rPr>
            </w:pPr>
            <w:r w:rsidRPr="003B6238">
              <w:rPr>
                <w:rFonts w:ascii="Arial" w:eastAsia="Arial" w:hAnsi="Arial" w:cs="Arial"/>
                <w:w w:val="105"/>
                <w:sz w:val="14"/>
                <w:szCs w:val="14"/>
                <w:lang w:val="bs" w:eastAsia="bs" w:bidi="bs"/>
              </w:rPr>
              <w:t>Uređenje nerazvrstanih prometnica i trgova</w:t>
            </w:r>
          </w:p>
        </w:tc>
        <w:tc>
          <w:tcPr>
            <w:tcW w:w="1119" w:type="dxa"/>
            <w:vMerge w:val="restart"/>
            <w:shd w:val="clear" w:color="auto" w:fill="auto"/>
          </w:tcPr>
          <w:p w14:paraId="359C7E8A" w14:textId="77777777" w:rsidR="003B6238" w:rsidRPr="003B6238" w:rsidRDefault="003B6238" w:rsidP="003B6238">
            <w:pPr>
              <w:widowControl w:val="0"/>
              <w:autoSpaceDE w:val="0"/>
              <w:autoSpaceDN w:val="0"/>
              <w:spacing w:after="0" w:line="240" w:lineRule="auto"/>
              <w:ind w:left="-19"/>
              <w:rPr>
                <w:rFonts w:ascii="Arial" w:eastAsia="Arial" w:hAnsi="Arial" w:cs="Arial"/>
                <w:b/>
                <w:sz w:val="14"/>
                <w:szCs w:val="14"/>
                <w:lang w:val="bs" w:eastAsia="bs" w:bidi="bs"/>
              </w:rPr>
            </w:pPr>
          </w:p>
          <w:p w14:paraId="4FAF4428" w14:textId="77777777" w:rsidR="003B6238" w:rsidRPr="003B6238" w:rsidRDefault="003B6238" w:rsidP="003B6238">
            <w:pPr>
              <w:widowControl w:val="0"/>
              <w:autoSpaceDE w:val="0"/>
              <w:autoSpaceDN w:val="0"/>
              <w:spacing w:before="1" w:after="0" w:line="240" w:lineRule="auto"/>
              <w:ind w:right="95"/>
              <w:rPr>
                <w:rFonts w:ascii="Arial" w:eastAsia="Arial" w:hAnsi="Arial" w:cs="Arial"/>
                <w:b/>
                <w:w w:val="105"/>
                <w:sz w:val="14"/>
                <w:szCs w:val="14"/>
                <w:lang w:val="bs" w:eastAsia="bs" w:bidi="bs"/>
              </w:rPr>
            </w:pPr>
          </w:p>
          <w:p w14:paraId="11D68C13" w14:textId="77777777" w:rsidR="003B6238" w:rsidRPr="003B6238" w:rsidRDefault="003B6238" w:rsidP="003B6238">
            <w:pPr>
              <w:widowControl w:val="0"/>
              <w:autoSpaceDE w:val="0"/>
              <w:autoSpaceDN w:val="0"/>
              <w:spacing w:before="1" w:after="0" w:line="240" w:lineRule="auto"/>
              <w:ind w:left="-19" w:right="95"/>
              <w:jc w:val="center"/>
              <w:rPr>
                <w:rFonts w:ascii="Arial" w:eastAsia="Arial" w:hAnsi="Arial" w:cs="Arial"/>
                <w:b/>
                <w:sz w:val="14"/>
                <w:szCs w:val="14"/>
                <w:lang w:val="bs" w:eastAsia="bs" w:bidi="bs"/>
              </w:rPr>
            </w:pPr>
            <w:r w:rsidRPr="003B6238">
              <w:rPr>
                <w:rFonts w:ascii="Arial" w:eastAsia="Arial" w:hAnsi="Arial" w:cs="Arial"/>
                <w:b/>
                <w:w w:val="105"/>
                <w:sz w:val="14"/>
                <w:szCs w:val="14"/>
                <w:lang w:val="bs" w:eastAsia="bs" w:bidi="bs"/>
              </w:rPr>
              <w:t>UGP</w:t>
            </w:r>
          </w:p>
        </w:tc>
        <w:tc>
          <w:tcPr>
            <w:tcW w:w="1259" w:type="dxa"/>
            <w:shd w:val="clear" w:color="auto" w:fill="auto"/>
          </w:tcPr>
          <w:p w14:paraId="6EC86AB3" w14:textId="77777777" w:rsidR="003B6238" w:rsidRPr="003B6238" w:rsidRDefault="003B6238" w:rsidP="003B6238">
            <w:pPr>
              <w:widowControl w:val="0"/>
              <w:autoSpaceDE w:val="0"/>
              <w:autoSpaceDN w:val="0"/>
              <w:spacing w:before="12" w:after="0" w:line="152" w:lineRule="exact"/>
              <w:ind w:left="71"/>
              <w:jc w:val="center"/>
              <w:rPr>
                <w:rFonts w:ascii="Arial" w:eastAsia="Arial" w:hAnsi="Arial" w:cs="Arial"/>
                <w:sz w:val="14"/>
                <w:szCs w:val="14"/>
                <w:lang w:val="bs" w:eastAsia="bs" w:bidi="bs"/>
              </w:rPr>
            </w:pPr>
            <w:r w:rsidRPr="003B6238">
              <w:rPr>
                <w:rFonts w:ascii="Arial" w:eastAsia="Arial" w:hAnsi="Arial" w:cs="Arial"/>
                <w:w w:val="105"/>
                <w:sz w:val="14"/>
                <w:szCs w:val="14"/>
                <w:lang w:val="bs" w:eastAsia="bs" w:bidi="bs"/>
              </w:rPr>
              <w:t>OPĆI PRIHODII PRIMICI</w:t>
            </w:r>
          </w:p>
        </w:tc>
        <w:tc>
          <w:tcPr>
            <w:tcW w:w="907" w:type="dxa"/>
            <w:shd w:val="clear" w:color="auto" w:fill="auto"/>
          </w:tcPr>
          <w:p w14:paraId="19B23EE7" w14:textId="77777777" w:rsidR="003B6238" w:rsidRPr="003B6238" w:rsidRDefault="003B6238" w:rsidP="003B6238">
            <w:pPr>
              <w:widowControl w:val="0"/>
              <w:autoSpaceDE w:val="0"/>
              <w:autoSpaceDN w:val="0"/>
              <w:spacing w:before="24" w:after="0" w:line="240" w:lineRule="auto"/>
              <w:ind w:right="272"/>
              <w:jc w:val="center"/>
              <w:rPr>
                <w:rFonts w:ascii="Arial" w:eastAsia="Arial" w:hAnsi="Arial" w:cs="Arial"/>
                <w:sz w:val="14"/>
                <w:szCs w:val="14"/>
                <w:lang w:val="bs" w:eastAsia="bs" w:bidi="bs"/>
              </w:rPr>
            </w:pPr>
            <w:r w:rsidRPr="003B6238">
              <w:rPr>
                <w:rFonts w:ascii="Arial" w:eastAsia="Arial" w:hAnsi="Arial" w:cs="Arial"/>
                <w:sz w:val="14"/>
                <w:szCs w:val="14"/>
                <w:lang w:val="bs" w:eastAsia="bs" w:bidi="bs"/>
              </w:rPr>
              <w:t xml:space="preserve">      R119</w:t>
            </w:r>
          </w:p>
        </w:tc>
        <w:tc>
          <w:tcPr>
            <w:tcW w:w="2301" w:type="dxa"/>
            <w:shd w:val="clear" w:color="auto" w:fill="auto"/>
          </w:tcPr>
          <w:p w14:paraId="6623F0B8" w14:textId="77777777" w:rsidR="003B6238" w:rsidRPr="003B6238" w:rsidRDefault="003B6238" w:rsidP="003B6238">
            <w:pPr>
              <w:widowControl w:val="0"/>
              <w:autoSpaceDE w:val="0"/>
              <w:autoSpaceDN w:val="0"/>
              <w:spacing w:before="24" w:after="0" w:line="240" w:lineRule="auto"/>
              <w:ind w:left="23"/>
              <w:rPr>
                <w:rFonts w:ascii="Arial" w:eastAsia="Arial" w:hAnsi="Arial" w:cs="Arial"/>
                <w:w w:val="105"/>
                <w:sz w:val="14"/>
                <w:szCs w:val="14"/>
                <w:lang w:val="bs" w:eastAsia="bs" w:bidi="bs"/>
              </w:rPr>
            </w:pPr>
          </w:p>
          <w:p w14:paraId="0BD6A3A8" w14:textId="77777777" w:rsidR="003B6238" w:rsidRPr="003B6238" w:rsidRDefault="003B6238" w:rsidP="003B6238">
            <w:pPr>
              <w:widowControl w:val="0"/>
              <w:autoSpaceDE w:val="0"/>
              <w:autoSpaceDN w:val="0"/>
              <w:spacing w:before="24" w:after="0" w:line="240" w:lineRule="auto"/>
              <w:ind w:left="23"/>
              <w:rPr>
                <w:rFonts w:ascii="Arial" w:eastAsia="Arial" w:hAnsi="Arial" w:cs="Arial"/>
                <w:sz w:val="14"/>
                <w:szCs w:val="14"/>
                <w:lang w:val="bs" w:eastAsia="bs" w:bidi="bs"/>
              </w:rPr>
            </w:pPr>
            <w:r w:rsidRPr="003B6238">
              <w:rPr>
                <w:rFonts w:ascii="Arial" w:eastAsia="Arial" w:hAnsi="Arial" w:cs="Arial"/>
                <w:w w:val="105"/>
                <w:sz w:val="14"/>
                <w:szCs w:val="14"/>
                <w:lang w:val="bs" w:eastAsia="bs" w:bidi="bs"/>
              </w:rPr>
              <w:t>Projektiranje, revizija</w:t>
            </w:r>
          </w:p>
        </w:tc>
        <w:tc>
          <w:tcPr>
            <w:tcW w:w="1770" w:type="dxa"/>
            <w:shd w:val="clear" w:color="auto" w:fill="auto"/>
          </w:tcPr>
          <w:p w14:paraId="44510B38" w14:textId="77777777" w:rsidR="003B6238" w:rsidRPr="003B6238" w:rsidRDefault="003B6238" w:rsidP="003B6238">
            <w:pPr>
              <w:widowControl w:val="0"/>
              <w:autoSpaceDE w:val="0"/>
              <w:autoSpaceDN w:val="0"/>
              <w:spacing w:before="16" w:after="0" w:line="240" w:lineRule="auto"/>
              <w:ind w:left="279" w:right="267"/>
              <w:jc w:val="right"/>
              <w:rPr>
                <w:rFonts w:ascii="Arial" w:eastAsia="Arial" w:hAnsi="Arial" w:cs="Arial"/>
                <w:w w:val="105"/>
                <w:sz w:val="14"/>
                <w:szCs w:val="14"/>
                <w:lang w:val="bs" w:eastAsia="bs" w:bidi="bs"/>
              </w:rPr>
            </w:pPr>
          </w:p>
          <w:p w14:paraId="74283D1B" w14:textId="77777777" w:rsidR="003B6238" w:rsidRPr="003B6238" w:rsidRDefault="003B6238" w:rsidP="003B6238">
            <w:pPr>
              <w:widowControl w:val="0"/>
              <w:autoSpaceDE w:val="0"/>
              <w:autoSpaceDN w:val="0"/>
              <w:spacing w:before="16" w:after="0" w:line="240" w:lineRule="auto"/>
              <w:ind w:left="279" w:right="267"/>
              <w:jc w:val="right"/>
              <w:rPr>
                <w:rFonts w:ascii="Arial" w:eastAsia="Arial" w:hAnsi="Arial" w:cs="Arial"/>
                <w:sz w:val="14"/>
                <w:szCs w:val="14"/>
                <w:lang w:val="bs" w:eastAsia="bs" w:bidi="bs"/>
              </w:rPr>
            </w:pPr>
            <w:r w:rsidRPr="003B6238">
              <w:rPr>
                <w:rFonts w:ascii="Arial" w:eastAsia="Arial" w:hAnsi="Arial" w:cs="Arial"/>
                <w:w w:val="105"/>
                <w:sz w:val="14"/>
                <w:szCs w:val="14"/>
                <w:lang w:val="bs" w:eastAsia="bs" w:bidi="bs"/>
              </w:rPr>
              <w:t>0,00 EUR</w:t>
            </w:r>
          </w:p>
        </w:tc>
      </w:tr>
      <w:tr w:rsidR="003B6238" w:rsidRPr="003B6238" w14:paraId="6C90FD12" w14:textId="77777777" w:rsidTr="00181866">
        <w:trPr>
          <w:trHeight w:val="224"/>
        </w:trPr>
        <w:tc>
          <w:tcPr>
            <w:tcW w:w="880" w:type="dxa"/>
            <w:vMerge/>
            <w:tcBorders>
              <w:top w:val="nil"/>
              <w:left w:val="single" w:sz="4" w:space="0" w:color="auto"/>
              <w:bottom w:val="nil"/>
            </w:tcBorders>
            <w:shd w:val="clear" w:color="auto" w:fill="auto"/>
          </w:tcPr>
          <w:p w14:paraId="6162DFF5" w14:textId="77777777" w:rsidR="003B6238" w:rsidRPr="003B6238" w:rsidRDefault="003B6238" w:rsidP="003B6238">
            <w:pPr>
              <w:widowControl w:val="0"/>
              <w:autoSpaceDE w:val="0"/>
              <w:autoSpaceDN w:val="0"/>
              <w:spacing w:after="0" w:line="240" w:lineRule="auto"/>
              <w:rPr>
                <w:sz w:val="14"/>
                <w:szCs w:val="14"/>
                <w:lang w:val="en-US"/>
              </w:rPr>
            </w:pPr>
          </w:p>
        </w:tc>
        <w:tc>
          <w:tcPr>
            <w:tcW w:w="2538" w:type="dxa"/>
            <w:vMerge/>
            <w:shd w:val="clear" w:color="auto" w:fill="auto"/>
          </w:tcPr>
          <w:p w14:paraId="2936B530" w14:textId="77777777" w:rsidR="003B6238" w:rsidRPr="003B6238" w:rsidRDefault="003B6238" w:rsidP="003B6238">
            <w:pPr>
              <w:widowControl w:val="0"/>
              <w:autoSpaceDE w:val="0"/>
              <w:autoSpaceDN w:val="0"/>
              <w:spacing w:after="0" w:line="240" w:lineRule="auto"/>
              <w:ind w:left="113"/>
              <w:jc w:val="center"/>
              <w:rPr>
                <w:rFonts w:ascii="Arial" w:eastAsia="Arial" w:hAnsi="Arial" w:cs="Arial"/>
                <w:b/>
                <w:sz w:val="14"/>
                <w:szCs w:val="14"/>
                <w:lang w:val="bs" w:eastAsia="bs" w:bidi="bs"/>
              </w:rPr>
            </w:pPr>
          </w:p>
        </w:tc>
        <w:tc>
          <w:tcPr>
            <w:tcW w:w="1119" w:type="dxa"/>
            <w:vMerge/>
            <w:shd w:val="clear" w:color="auto" w:fill="auto"/>
          </w:tcPr>
          <w:p w14:paraId="32D1BD97" w14:textId="77777777" w:rsidR="003B6238" w:rsidRPr="003B6238" w:rsidRDefault="003B6238" w:rsidP="003B6238">
            <w:pPr>
              <w:widowControl w:val="0"/>
              <w:autoSpaceDE w:val="0"/>
              <w:autoSpaceDN w:val="0"/>
              <w:spacing w:after="0" w:line="240" w:lineRule="auto"/>
              <w:ind w:left="-19"/>
              <w:rPr>
                <w:rFonts w:ascii="Arial" w:eastAsia="Arial" w:hAnsi="Arial" w:cs="Arial"/>
                <w:b/>
                <w:sz w:val="14"/>
                <w:szCs w:val="14"/>
                <w:lang w:val="bs" w:eastAsia="bs" w:bidi="bs"/>
              </w:rPr>
            </w:pPr>
          </w:p>
        </w:tc>
        <w:tc>
          <w:tcPr>
            <w:tcW w:w="1259" w:type="dxa"/>
            <w:shd w:val="clear" w:color="auto" w:fill="auto"/>
          </w:tcPr>
          <w:p w14:paraId="33632AD0" w14:textId="77777777" w:rsidR="003B6238" w:rsidRPr="003B6238" w:rsidRDefault="003B6238" w:rsidP="003B6238">
            <w:pPr>
              <w:widowControl w:val="0"/>
              <w:autoSpaceDE w:val="0"/>
              <w:autoSpaceDN w:val="0"/>
              <w:spacing w:before="12" w:after="0" w:line="152" w:lineRule="exact"/>
              <w:ind w:left="71"/>
              <w:jc w:val="center"/>
              <w:rPr>
                <w:rFonts w:ascii="Arial" w:eastAsia="Arial" w:hAnsi="Arial" w:cs="Arial"/>
                <w:w w:val="105"/>
                <w:sz w:val="14"/>
                <w:szCs w:val="14"/>
                <w:lang w:val="bs" w:eastAsia="bs" w:bidi="bs"/>
              </w:rPr>
            </w:pPr>
            <w:r w:rsidRPr="003B6238">
              <w:rPr>
                <w:rFonts w:ascii="Arial" w:eastAsia="Arial" w:hAnsi="Arial" w:cs="Arial"/>
                <w:w w:val="105"/>
                <w:sz w:val="14"/>
                <w:szCs w:val="14"/>
                <w:lang w:val="bs" w:eastAsia="bs" w:bidi="bs"/>
              </w:rPr>
              <w:t>POMOĆI</w:t>
            </w:r>
          </w:p>
        </w:tc>
        <w:tc>
          <w:tcPr>
            <w:tcW w:w="907" w:type="dxa"/>
            <w:shd w:val="clear" w:color="auto" w:fill="auto"/>
          </w:tcPr>
          <w:p w14:paraId="7E6E490C" w14:textId="77777777" w:rsidR="003B6238" w:rsidRPr="003B6238" w:rsidRDefault="003B6238" w:rsidP="003B6238">
            <w:pPr>
              <w:widowControl w:val="0"/>
              <w:autoSpaceDE w:val="0"/>
              <w:autoSpaceDN w:val="0"/>
              <w:spacing w:before="24" w:after="0" w:line="240" w:lineRule="auto"/>
              <w:ind w:right="272"/>
              <w:jc w:val="right"/>
              <w:rPr>
                <w:rFonts w:ascii="Arial" w:eastAsia="Arial" w:hAnsi="Arial" w:cs="Arial"/>
                <w:sz w:val="14"/>
                <w:szCs w:val="14"/>
                <w:lang w:val="bs" w:eastAsia="bs" w:bidi="bs"/>
              </w:rPr>
            </w:pPr>
            <w:r w:rsidRPr="003B6238">
              <w:rPr>
                <w:rFonts w:ascii="Arial" w:eastAsia="Arial" w:hAnsi="Arial" w:cs="Arial"/>
                <w:sz w:val="14"/>
                <w:szCs w:val="14"/>
                <w:lang w:val="bs" w:eastAsia="bs" w:bidi="bs"/>
              </w:rPr>
              <w:t>R119-1</w:t>
            </w:r>
          </w:p>
        </w:tc>
        <w:tc>
          <w:tcPr>
            <w:tcW w:w="2301" w:type="dxa"/>
            <w:shd w:val="clear" w:color="auto" w:fill="auto"/>
          </w:tcPr>
          <w:p w14:paraId="67F5493E" w14:textId="77777777" w:rsidR="003B6238" w:rsidRPr="003B6238" w:rsidRDefault="003B6238" w:rsidP="003B6238">
            <w:pPr>
              <w:widowControl w:val="0"/>
              <w:autoSpaceDE w:val="0"/>
              <w:autoSpaceDN w:val="0"/>
              <w:spacing w:before="24" w:after="0" w:line="240" w:lineRule="auto"/>
              <w:ind w:left="23"/>
              <w:rPr>
                <w:rFonts w:ascii="Arial" w:eastAsia="Arial" w:hAnsi="Arial" w:cs="Arial"/>
                <w:w w:val="105"/>
                <w:sz w:val="14"/>
                <w:szCs w:val="14"/>
                <w:lang w:val="bs" w:eastAsia="bs" w:bidi="bs"/>
              </w:rPr>
            </w:pPr>
            <w:r w:rsidRPr="003B6238">
              <w:rPr>
                <w:rFonts w:ascii="Arial" w:eastAsia="Arial" w:hAnsi="Arial" w:cs="Arial"/>
                <w:w w:val="105"/>
                <w:sz w:val="14"/>
                <w:szCs w:val="14"/>
                <w:lang w:val="bs" w:eastAsia="bs" w:bidi="bs"/>
              </w:rPr>
              <w:t>Građenje</w:t>
            </w:r>
          </w:p>
        </w:tc>
        <w:tc>
          <w:tcPr>
            <w:tcW w:w="1770" w:type="dxa"/>
            <w:shd w:val="clear" w:color="auto" w:fill="auto"/>
          </w:tcPr>
          <w:p w14:paraId="4807C157" w14:textId="77777777" w:rsidR="003B6238" w:rsidRPr="003B6238" w:rsidRDefault="003B6238" w:rsidP="003B6238">
            <w:pPr>
              <w:widowControl w:val="0"/>
              <w:autoSpaceDE w:val="0"/>
              <w:autoSpaceDN w:val="0"/>
              <w:spacing w:before="16" w:after="0" w:line="240" w:lineRule="auto"/>
              <w:ind w:left="279" w:right="267"/>
              <w:jc w:val="right"/>
              <w:rPr>
                <w:rFonts w:ascii="Arial" w:eastAsia="Arial" w:hAnsi="Arial" w:cs="Arial"/>
                <w:w w:val="105"/>
                <w:sz w:val="14"/>
                <w:szCs w:val="14"/>
                <w:lang w:val="bs" w:eastAsia="bs" w:bidi="bs"/>
              </w:rPr>
            </w:pPr>
            <w:r w:rsidRPr="003B6238">
              <w:rPr>
                <w:rFonts w:ascii="Arial" w:eastAsia="Arial" w:hAnsi="Arial" w:cs="Arial"/>
                <w:w w:val="105"/>
                <w:sz w:val="14"/>
                <w:szCs w:val="14"/>
                <w:lang w:val="bs" w:eastAsia="bs" w:bidi="bs"/>
              </w:rPr>
              <w:t>104.000,00  EUR</w:t>
            </w:r>
          </w:p>
        </w:tc>
      </w:tr>
      <w:tr w:rsidR="003B6238" w:rsidRPr="003B6238" w14:paraId="35FE975F" w14:textId="77777777" w:rsidTr="00181866">
        <w:trPr>
          <w:trHeight w:val="224"/>
        </w:trPr>
        <w:tc>
          <w:tcPr>
            <w:tcW w:w="880" w:type="dxa"/>
            <w:vMerge/>
            <w:tcBorders>
              <w:top w:val="nil"/>
              <w:left w:val="single" w:sz="4" w:space="0" w:color="auto"/>
              <w:bottom w:val="nil"/>
            </w:tcBorders>
            <w:shd w:val="clear" w:color="auto" w:fill="auto"/>
          </w:tcPr>
          <w:p w14:paraId="11498CE9" w14:textId="77777777" w:rsidR="003B6238" w:rsidRPr="003B6238" w:rsidRDefault="003B6238" w:rsidP="003B6238">
            <w:pPr>
              <w:widowControl w:val="0"/>
              <w:autoSpaceDE w:val="0"/>
              <w:autoSpaceDN w:val="0"/>
              <w:spacing w:after="0" w:line="240" w:lineRule="auto"/>
              <w:rPr>
                <w:sz w:val="14"/>
                <w:szCs w:val="14"/>
                <w:lang w:val="en-US"/>
              </w:rPr>
            </w:pPr>
          </w:p>
        </w:tc>
        <w:tc>
          <w:tcPr>
            <w:tcW w:w="2538" w:type="dxa"/>
            <w:vMerge/>
            <w:shd w:val="clear" w:color="auto" w:fill="auto"/>
          </w:tcPr>
          <w:p w14:paraId="4DAF7360" w14:textId="77777777" w:rsidR="003B6238" w:rsidRPr="003B6238" w:rsidRDefault="003B6238" w:rsidP="003B6238">
            <w:pPr>
              <w:widowControl w:val="0"/>
              <w:autoSpaceDE w:val="0"/>
              <w:autoSpaceDN w:val="0"/>
              <w:spacing w:after="0" w:line="240" w:lineRule="auto"/>
              <w:ind w:left="113"/>
              <w:jc w:val="center"/>
              <w:rPr>
                <w:rFonts w:ascii="Arial" w:eastAsia="Arial" w:hAnsi="Arial" w:cs="Arial"/>
                <w:b/>
                <w:sz w:val="14"/>
                <w:szCs w:val="14"/>
                <w:lang w:val="bs" w:eastAsia="bs" w:bidi="bs"/>
              </w:rPr>
            </w:pPr>
          </w:p>
        </w:tc>
        <w:tc>
          <w:tcPr>
            <w:tcW w:w="1119" w:type="dxa"/>
            <w:vMerge/>
            <w:shd w:val="clear" w:color="auto" w:fill="auto"/>
          </w:tcPr>
          <w:p w14:paraId="5EEA1492" w14:textId="77777777" w:rsidR="003B6238" w:rsidRPr="003B6238" w:rsidRDefault="003B6238" w:rsidP="003B6238">
            <w:pPr>
              <w:widowControl w:val="0"/>
              <w:autoSpaceDE w:val="0"/>
              <w:autoSpaceDN w:val="0"/>
              <w:spacing w:after="0" w:line="240" w:lineRule="auto"/>
              <w:ind w:left="-19"/>
              <w:rPr>
                <w:rFonts w:ascii="Arial" w:eastAsia="Arial" w:hAnsi="Arial" w:cs="Arial"/>
                <w:b/>
                <w:sz w:val="14"/>
                <w:szCs w:val="14"/>
                <w:lang w:val="bs" w:eastAsia="bs" w:bidi="bs"/>
              </w:rPr>
            </w:pPr>
          </w:p>
        </w:tc>
        <w:tc>
          <w:tcPr>
            <w:tcW w:w="1259" w:type="dxa"/>
            <w:shd w:val="clear" w:color="auto" w:fill="auto"/>
          </w:tcPr>
          <w:p w14:paraId="5524180E" w14:textId="77777777" w:rsidR="003B6238" w:rsidRPr="003B6238" w:rsidRDefault="003B6238" w:rsidP="003B6238">
            <w:pPr>
              <w:widowControl w:val="0"/>
              <w:autoSpaceDE w:val="0"/>
              <w:autoSpaceDN w:val="0"/>
              <w:spacing w:before="12" w:after="0" w:line="152" w:lineRule="exact"/>
              <w:ind w:left="71"/>
              <w:jc w:val="center"/>
              <w:rPr>
                <w:rFonts w:ascii="Arial" w:eastAsia="Arial" w:hAnsi="Arial" w:cs="Arial"/>
                <w:w w:val="105"/>
                <w:sz w:val="14"/>
                <w:szCs w:val="14"/>
                <w:lang w:val="bs" w:eastAsia="bs" w:bidi="bs"/>
              </w:rPr>
            </w:pPr>
            <w:r w:rsidRPr="003B6238">
              <w:rPr>
                <w:rFonts w:ascii="Arial" w:eastAsia="Arial" w:hAnsi="Arial" w:cs="Arial"/>
                <w:w w:val="105"/>
                <w:sz w:val="14"/>
                <w:szCs w:val="14"/>
                <w:lang w:val="bs" w:eastAsia="bs" w:bidi="bs"/>
              </w:rPr>
              <w:t>POMOĆI</w:t>
            </w:r>
          </w:p>
        </w:tc>
        <w:tc>
          <w:tcPr>
            <w:tcW w:w="907" w:type="dxa"/>
            <w:shd w:val="clear" w:color="auto" w:fill="auto"/>
          </w:tcPr>
          <w:p w14:paraId="64BBA3F4" w14:textId="77777777" w:rsidR="003B6238" w:rsidRPr="003B6238" w:rsidRDefault="003B6238" w:rsidP="003B6238">
            <w:pPr>
              <w:widowControl w:val="0"/>
              <w:autoSpaceDE w:val="0"/>
              <w:autoSpaceDN w:val="0"/>
              <w:spacing w:before="24" w:after="0" w:line="240" w:lineRule="auto"/>
              <w:ind w:right="272"/>
              <w:jc w:val="right"/>
              <w:rPr>
                <w:rFonts w:ascii="Arial" w:eastAsia="Arial" w:hAnsi="Arial" w:cs="Arial"/>
                <w:sz w:val="14"/>
                <w:szCs w:val="14"/>
                <w:lang w:val="bs" w:eastAsia="bs" w:bidi="bs"/>
              </w:rPr>
            </w:pPr>
            <w:r w:rsidRPr="003B6238">
              <w:rPr>
                <w:rFonts w:ascii="Arial" w:eastAsia="Arial" w:hAnsi="Arial" w:cs="Arial"/>
                <w:sz w:val="14"/>
                <w:szCs w:val="14"/>
                <w:lang w:val="bs" w:eastAsia="bs" w:bidi="bs"/>
              </w:rPr>
              <w:t>R119-1</w:t>
            </w:r>
          </w:p>
        </w:tc>
        <w:tc>
          <w:tcPr>
            <w:tcW w:w="2301" w:type="dxa"/>
            <w:shd w:val="clear" w:color="auto" w:fill="auto"/>
          </w:tcPr>
          <w:p w14:paraId="0D8DC3CD" w14:textId="77777777" w:rsidR="003B6238" w:rsidRPr="003B6238" w:rsidRDefault="003B6238" w:rsidP="003B6238">
            <w:pPr>
              <w:widowControl w:val="0"/>
              <w:autoSpaceDE w:val="0"/>
              <w:autoSpaceDN w:val="0"/>
              <w:spacing w:before="24" w:after="0" w:line="240" w:lineRule="auto"/>
              <w:ind w:left="23"/>
              <w:rPr>
                <w:rFonts w:ascii="Arial" w:eastAsia="Arial" w:hAnsi="Arial" w:cs="Arial"/>
                <w:w w:val="105"/>
                <w:sz w:val="14"/>
                <w:szCs w:val="14"/>
                <w:lang w:val="bs" w:eastAsia="bs" w:bidi="bs"/>
              </w:rPr>
            </w:pPr>
            <w:r w:rsidRPr="003B6238">
              <w:rPr>
                <w:rFonts w:ascii="Arial" w:eastAsia="Arial" w:hAnsi="Arial" w:cs="Arial"/>
                <w:w w:val="105"/>
                <w:sz w:val="14"/>
                <w:szCs w:val="14"/>
                <w:lang w:val="bs" w:eastAsia="bs" w:bidi="bs"/>
              </w:rPr>
              <w:t>Građenje</w:t>
            </w:r>
          </w:p>
        </w:tc>
        <w:tc>
          <w:tcPr>
            <w:tcW w:w="1770" w:type="dxa"/>
            <w:shd w:val="clear" w:color="auto" w:fill="auto"/>
          </w:tcPr>
          <w:p w14:paraId="129D4221" w14:textId="77777777" w:rsidR="003B6238" w:rsidRPr="003B6238" w:rsidRDefault="003B6238" w:rsidP="003B6238">
            <w:pPr>
              <w:widowControl w:val="0"/>
              <w:autoSpaceDE w:val="0"/>
              <w:autoSpaceDN w:val="0"/>
              <w:spacing w:before="16" w:after="0" w:line="240" w:lineRule="auto"/>
              <w:ind w:left="279" w:right="267"/>
              <w:jc w:val="right"/>
              <w:rPr>
                <w:rFonts w:ascii="Arial" w:eastAsia="Arial" w:hAnsi="Arial" w:cs="Arial"/>
                <w:w w:val="105"/>
                <w:sz w:val="14"/>
                <w:szCs w:val="14"/>
                <w:lang w:val="bs" w:eastAsia="bs" w:bidi="bs"/>
              </w:rPr>
            </w:pPr>
            <w:r w:rsidRPr="003B6238">
              <w:rPr>
                <w:rFonts w:ascii="Arial" w:eastAsia="Arial" w:hAnsi="Arial" w:cs="Arial"/>
                <w:w w:val="105"/>
                <w:sz w:val="14"/>
                <w:szCs w:val="14"/>
                <w:lang w:val="bs" w:eastAsia="bs" w:bidi="bs"/>
              </w:rPr>
              <w:t>5.000,00 EUR</w:t>
            </w:r>
          </w:p>
        </w:tc>
      </w:tr>
      <w:tr w:rsidR="003B6238" w:rsidRPr="003B6238" w14:paraId="48B6F1F4" w14:textId="77777777" w:rsidTr="00181866">
        <w:trPr>
          <w:trHeight w:val="224"/>
        </w:trPr>
        <w:tc>
          <w:tcPr>
            <w:tcW w:w="880" w:type="dxa"/>
            <w:vMerge/>
            <w:tcBorders>
              <w:top w:val="nil"/>
              <w:left w:val="single" w:sz="4" w:space="0" w:color="auto"/>
              <w:bottom w:val="nil"/>
            </w:tcBorders>
            <w:shd w:val="clear" w:color="auto" w:fill="auto"/>
          </w:tcPr>
          <w:p w14:paraId="0301F7E0" w14:textId="77777777" w:rsidR="003B6238" w:rsidRPr="003B6238" w:rsidRDefault="003B6238" w:rsidP="003B6238">
            <w:pPr>
              <w:widowControl w:val="0"/>
              <w:autoSpaceDE w:val="0"/>
              <w:autoSpaceDN w:val="0"/>
              <w:spacing w:after="0" w:line="240" w:lineRule="auto"/>
              <w:rPr>
                <w:sz w:val="14"/>
                <w:szCs w:val="14"/>
                <w:lang w:val="en-US"/>
              </w:rPr>
            </w:pPr>
          </w:p>
        </w:tc>
        <w:tc>
          <w:tcPr>
            <w:tcW w:w="2538" w:type="dxa"/>
            <w:vMerge/>
            <w:shd w:val="clear" w:color="auto" w:fill="auto"/>
          </w:tcPr>
          <w:p w14:paraId="7D8EF01D" w14:textId="77777777" w:rsidR="003B6238" w:rsidRPr="003B6238" w:rsidRDefault="003B6238" w:rsidP="003B6238">
            <w:pPr>
              <w:widowControl w:val="0"/>
              <w:autoSpaceDE w:val="0"/>
              <w:autoSpaceDN w:val="0"/>
              <w:spacing w:after="0" w:line="240" w:lineRule="auto"/>
              <w:ind w:left="113"/>
              <w:jc w:val="center"/>
              <w:rPr>
                <w:rFonts w:ascii="Arial" w:eastAsia="Arial" w:hAnsi="Arial" w:cs="Arial"/>
                <w:b/>
                <w:sz w:val="14"/>
                <w:szCs w:val="14"/>
                <w:lang w:val="bs" w:eastAsia="bs" w:bidi="bs"/>
              </w:rPr>
            </w:pPr>
          </w:p>
        </w:tc>
        <w:tc>
          <w:tcPr>
            <w:tcW w:w="1119" w:type="dxa"/>
            <w:vMerge/>
            <w:shd w:val="clear" w:color="auto" w:fill="auto"/>
          </w:tcPr>
          <w:p w14:paraId="6F9E7B06" w14:textId="77777777" w:rsidR="003B6238" w:rsidRPr="003B6238" w:rsidRDefault="003B6238" w:rsidP="003B6238">
            <w:pPr>
              <w:widowControl w:val="0"/>
              <w:autoSpaceDE w:val="0"/>
              <w:autoSpaceDN w:val="0"/>
              <w:spacing w:after="0" w:line="240" w:lineRule="auto"/>
              <w:ind w:left="-19"/>
              <w:rPr>
                <w:rFonts w:ascii="Arial" w:eastAsia="Arial" w:hAnsi="Arial" w:cs="Arial"/>
                <w:b/>
                <w:sz w:val="14"/>
                <w:szCs w:val="14"/>
                <w:lang w:val="bs" w:eastAsia="bs" w:bidi="bs"/>
              </w:rPr>
            </w:pPr>
          </w:p>
        </w:tc>
        <w:tc>
          <w:tcPr>
            <w:tcW w:w="1259" w:type="dxa"/>
            <w:shd w:val="clear" w:color="auto" w:fill="auto"/>
          </w:tcPr>
          <w:p w14:paraId="2DE29B14" w14:textId="77777777" w:rsidR="003B6238" w:rsidRPr="003B6238" w:rsidRDefault="003B6238" w:rsidP="003B6238">
            <w:pPr>
              <w:widowControl w:val="0"/>
              <w:autoSpaceDE w:val="0"/>
              <w:autoSpaceDN w:val="0"/>
              <w:spacing w:before="12" w:after="0" w:line="152" w:lineRule="exact"/>
              <w:ind w:left="71"/>
              <w:jc w:val="center"/>
              <w:rPr>
                <w:rFonts w:ascii="Arial" w:eastAsia="Arial" w:hAnsi="Arial" w:cs="Arial"/>
                <w:w w:val="105"/>
                <w:sz w:val="14"/>
                <w:szCs w:val="14"/>
                <w:lang w:val="bs" w:eastAsia="bs" w:bidi="bs"/>
              </w:rPr>
            </w:pPr>
            <w:r w:rsidRPr="003B6238">
              <w:rPr>
                <w:rFonts w:ascii="Arial" w:eastAsia="Arial" w:hAnsi="Arial" w:cs="Arial"/>
                <w:w w:val="105"/>
                <w:sz w:val="14"/>
                <w:szCs w:val="14"/>
                <w:lang w:val="bs" w:eastAsia="bs" w:bidi="bs"/>
              </w:rPr>
              <w:t>NAMJENSKI PRIMICI</w:t>
            </w:r>
          </w:p>
        </w:tc>
        <w:tc>
          <w:tcPr>
            <w:tcW w:w="907" w:type="dxa"/>
            <w:shd w:val="clear" w:color="auto" w:fill="auto"/>
          </w:tcPr>
          <w:p w14:paraId="69641884" w14:textId="77777777" w:rsidR="003B6238" w:rsidRPr="003B6238" w:rsidRDefault="003B6238" w:rsidP="003B6238">
            <w:pPr>
              <w:widowControl w:val="0"/>
              <w:autoSpaceDE w:val="0"/>
              <w:autoSpaceDN w:val="0"/>
              <w:spacing w:before="24" w:after="0" w:line="240" w:lineRule="auto"/>
              <w:ind w:right="272"/>
              <w:jc w:val="right"/>
              <w:rPr>
                <w:rFonts w:ascii="Arial" w:eastAsia="Arial" w:hAnsi="Arial" w:cs="Arial"/>
                <w:sz w:val="14"/>
                <w:szCs w:val="14"/>
                <w:lang w:val="bs" w:eastAsia="bs" w:bidi="bs"/>
              </w:rPr>
            </w:pPr>
            <w:r w:rsidRPr="003B6238">
              <w:rPr>
                <w:rFonts w:ascii="Arial" w:eastAsia="Arial" w:hAnsi="Arial" w:cs="Arial"/>
                <w:sz w:val="14"/>
                <w:szCs w:val="14"/>
                <w:lang w:val="bs" w:eastAsia="bs" w:bidi="bs"/>
              </w:rPr>
              <w:t>R119-1</w:t>
            </w:r>
          </w:p>
        </w:tc>
        <w:tc>
          <w:tcPr>
            <w:tcW w:w="2301" w:type="dxa"/>
            <w:shd w:val="clear" w:color="auto" w:fill="auto"/>
          </w:tcPr>
          <w:p w14:paraId="400D8061" w14:textId="77777777" w:rsidR="003B6238" w:rsidRPr="003B6238" w:rsidRDefault="003B6238" w:rsidP="003B6238">
            <w:pPr>
              <w:widowControl w:val="0"/>
              <w:autoSpaceDE w:val="0"/>
              <w:autoSpaceDN w:val="0"/>
              <w:spacing w:before="24" w:after="0" w:line="240" w:lineRule="auto"/>
              <w:ind w:left="23"/>
              <w:rPr>
                <w:rFonts w:ascii="Arial" w:eastAsia="Arial" w:hAnsi="Arial" w:cs="Arial"/>
                <w:w w:val="105"/>
                <w:sz w:val="14"/>
                <w:szCs w:val="14"/>
                <w:lang w:val="bs" w:eastAsia="bs" w:bidi="bs"/>
              </w:rPr>
            </w:pPr>
            <w:r w:rsidRPr="003B6238">
              <w:rPr>
                <w:rFonts w:ascii="Arial" w:eastAsia="Arial" w:hAnsi="Arial" w:cs="Arial"/>
                <w:w w:val="105"/>
                <w:sz w:val="14"/>
                <w:szCs w:val="14"/>
                <w:lang w:val="bs" w:eastAsia="bs" w:bidi="bs"/>
              </w:rPr>
              <w:t xml:space="preserve">Građenje </w:t>
            </w:r>
          </w:p>
        </w:tc>
        <w:tc>
          <w:tcPr>
            <w:tcW w:w="1770" w:type="dxa"/>
            <w:shd w:val="clear" w:color="auto" w:fill="auto"/>
          </w:tcPr>
          <w:p w14:paraId="6102EFD0" w14:textId="77777777" w:rsidR="003B6238" w:rsidRPr="003B6238" w:rsidRDefault="003B6238" w:rsidP="003B6238">
            <w:pPr>
              <w:widowControl w:val="0"/>
              <w:autoSpaceDE w:val="0"/>
              <w:autoSpaceDN w:val="0"/>
              <w:spacing w:before="16" w:after="0" w:line="240" w:lineRule="auto"/>
              <w:ind w:left="279" w:right="267"/>
              <w:jc w:val="right"/>
              <w:rPr>
                <w:rFonts w:ascii="Arial" w:eastAsia="Arial" w:hAnsi="Arial" w:cs="Arial"/>
                <w:w w:val="105"/>
                <w:sz w:val="14"/>
                <w:szCs w:val="14"/>
                <w:lang w:val="bs" w:eastAsia="bs" w:bidi="bs"/>
              </w:rPr>
            </w:pPr>
            <w:r w:rsidRPr="003B6238">
              <w:rPr>
                <w:rFonts w:ascii="Arial" w:eastAsia="Arial" w:hAnsi="Arial" w:cs="Arial"/>
                <w:w w:val="105"/>
                <w:sz w:val="14"/>
                <w:szCs w:val="14"/>
                <w:lang w:val="bs" w:eastAsia="bs" w:bidi="bs"/>
              </w:rPr>
              <w:t xml:space="preserve">42.000,00 EUR </w:t>
            </w:r>
          </w:p>
        </w:tc>
      </w:tr>
      <w:tr w:rsidR="003B6238" w:rsidRPr="003B6238" w14:paraId="49A8CEF9" w14:textId="77777777" w:rsidTr="00181866">
        <w:trPr>
          <w:trHeight w:val="184"/>
        </w:trPr>
        <w:tc>
          <w:tcPr>
            <w:tcW w:w="880" w:type="dxa"/>
            <w:vMerge/>
            <w:tcBorders>
              <w:top w:val="nil"/>
              <w:left w:val="single" w:sz="4" w:space="0" w:color="auto"/>
              <w:bottom w:val="single" w:sz="4" w:space="0" w:color="auto"/>
            </w:tcBorders>
            <w:shd w:val="clear" w:color="auto" w:fill="auto"/>
          </w:tcPr>
          <w:p w14:paraId="2D6CECFE" w14:textId="77777777" w:rsidR="003B6238" w:rsidRPr="003B6238" w:rsidRDefault="003B6238" w:rsidP="003B6238">
            <w:pPr>
              <w:widowControl w:val="0"/>
              <w:autoSpaceDE w:val="0"/>
              <w:autoSpaceDN w:val="0"/>
              <w:spacing w:after="0" w:line="240" w:lineRule="auto"/>
              <w:rPr>
                <w:sz w:val="14"/>
                <w:szCs w:val="14"/>
                <w:lang w:val="en-US"/>
              </w:rPr>
            </w:pPr>
          </w:p>
        </w:tc>
        <w:tc>
          <w:tcPr>
            <w:tcW w:w="2538" w:type="dxa"/>
            <w:vMerge/>
            <w:tcBorders>
              <w:top w:val="nil"/>
              <w:bottom w:val="nil"/>
            </w:tcBorders>
            <w:shd w:val="clear" w:color="auto" w:fill="auto"/>
          </w:tcPr>
          <w:p w14:paraId="46CC8D76" w14:textId="77777777" w:rsidR="003B6238" w:rsidRPr="003B6238" w:rsidRDefault="003B6238" w:rsidP="003B6238">
            <w:pPr>
              <w:widowControl w:val="0"/>
              <w:autoSpaceDE w:val="0"/>
              <w:autoSpaceDN w:val="0"/>
              <w:spacing w:after="0" w:line="240" w:lineRule="auto"/>
              <w:rPr>
                <w:sz w:val="14"/>
                <w:szCs w:val="14"/>
                <w:lang w:val="en-US"/>
              </w:rPr>
            </w:pPr>
          </w:p>
        </w:tc>
        <w:tc>
          <w:tcPr>
            <w:tcW w:w="1119" w:type="dxa"/>
            <w:vMerge/>
            <w:tcBorders>
              <w:top w:val="nil"/>
              <w:bottom w:val="nil"/>
            </w:tcBorders>
            <w:shd w:val="clear" w:color="auto" w:fill="auto"/>
          </w:tcPr>
          <w:p w14:paraId="305BC2C2" w14:textId="77777777" w:rsidR="003B6238" w:rsidRPr="003B6238" w:rsidRDefault="003B6238" w:rsidP="003B6238">
            <w:pPr>
              <w:widowControl w:val="0"/>
              <w:autoSpaceDE w:val="0"/>
              <w:autoSpaceDN w:val="0"/>
              <w:spacing w:after="0" w:line="240" w:lineRule="auto"/>
              <w:rPr>
                <w:sz w:val="14"/>
                <w:szCs w:val="14"/>
                <w:lang w:val="en-US"/>
              </w:rPr>
            </w:pPr>
          </w:p>
        </w:tc>
        <w:tc>
          <w:tcPr>
            <w:tcW w:w="4467" w:type="dxa"/>
            <w:gridSpan w:val="3"/>
            <w:shd w:val="clear" w:color="auto" w:fill="auto"/>
          </w:tcPr>
          <w:p w14:paraId="4B4B4C9D" w14:textId="77777777" w:rsidR="003B6238" w:rsidRPr="003B6238" w:rsidRDefault="003B6238" w:rsidP="003B6238">
            <w:pPr>
              <w:widowControl w:val="0"/>
              <w:autoSpaceDE w:val="0"/>
              <w:autoSpaceDN w:val="0"/>
              <w:spacing w:after="0" w:line="164" w:lineRule="exact"/>
              <w:ind w:left="1661" w:right="1650"/>
              <w:jc w:val="center"/>
              <w:rPr>
                <w:rFonts w:ascii="Arial" w:eastAsia="Arial" w:hAnsi="Arial" w:cs="Arial"/>
                <w:b/>
                <w:sz w:val="14"/>
                <w:szCs w:val="14"/>
                <w:lang w:val="bs" w:eastAsia="bs" w:bidi="bs"/>
              </w:rPr>
            </w:pPr>
            <w:r w:rsidRPr="003B6238">
              <w:rPr>
                <w:rFonts w:ascii="Arial" w:eastAsia="Arial" w:hAnsi="Arial" w:cs="Arial"/>
                <w:b/>
                <w:sz w:val="14"/>
                <w:szCs w:val="14"/>
                <w:lang w:val="bs" w:eastAsia="bs" w:bidi="bs"/>
              </w:rPr>
              <w:t>UKUPNO:</w:t>
            </w:r>
          </w:p>
        </w:tc>
        <w:tc>
          <w:tcPr>
            <w:tcW w:w="1770" w:type="dxa"/>
            <w:shd w:val="clear" w:color="auto" w:fill="auto"/>
          </w:tcPr>
          <w:p w14:paraId="22C70F75" w14:textId="77777777" w:rsidR="003B6238" w:rsidRPr="003B6238" w:rsidRDefault="003B6238" w:rsidP="003B6238">
            <w:pPr>
              <w:widowControl w:val="0"/>
              <w:autoSpaceDE w:val="0"/>
              <w:autoSpaceDN w:val="0"/>
              <w:spacing w:after="0" w:line="164" w:lineRule="exact"/>
              <w:ind w:left="277" w:right="271"/>
              <w:jc w:val="center"/>
              <w:rPr>
                <w:rFonts w:ascii="Arial" w:eastAsia="Arial" w:hAnsi="Arial" w:cs="Arial"/>
                <w:b/>
                <w:sz w:val="14"/>
                <w:szCs w:val="14"/>
                <w:lang w:val="bs" w:eastAsia="bs" w:bidi="bs"/>
              </w:rPr>
            </w:pPr>
            <w:r w:rsidRPr="003B6238">
              <w:rPr>
                <w:rFonts w:ascii="Arial" w:eastAsia="Arial" w:hAnsi="Arial" w:cs="Arial"/>
                <w:b/>
                <w:sz w:val="14"/>
                <w:szCs w:val="14"/>
                <w:lang w:val="bs" w:eastAsia="bs" w:bidi="bs"/>
              </w:rPr>
              <w:t>151.000,00 EUR</w:t>
            </w:r>
          </w:p>
        </w:tc>
      </w:tr>
    </w:tbl>
    <w:p w14:paraId="6C190DA2" w14:textId="77777777" w:rsidR="003B6238" w:rsidRPr="003B6238" w:rsidRDefault="003B6238" w:rsidP="003B6238">
      <w:pPr>
        <w:autoSpaceDE w:val="0"/>
        <w:autoSpaceDN w:val="0"/>
        <w:adjustRightInd w:val="0"/>
        <w:spacing w:after="0" w:line="240" w:lineRule="auto"/>
        <w:rPr>
          <w:rFonts w:ascii="Times New Roman" w:eastAsia="Times New Roman" w:hAnsi="Times New Roman"/>
          <w:sz w:val="20"/>
          <w:szCs w:val="20"/>
          <w:lang w:val="en-US"/>
        </w:rPr>
      </w:pPr>
    </w:p>
    <w:p w14:paraId="182CDE44" w14:textId="77777777" w:rsidR="003B6238" w:rsidRPr="003B6238" w:rsidRDefault="003B6238" w:rsidP="003B6238">
      <w:pPr>
        <w:autoSpaceDE w:val="0"/>
        <w:autoSpaceDN w:val="0"/>
        <w:adjustRightInd w:val="0"/>
        <w:spacing w:after="0" w:line="240" w:lineRule="auto"/>
        <w:rPr>
          <w:rFonts w:ascii="Times New Roman" w:eastAsia="Times New Roman" w:hAnsi="Times New Roman"/>
          <w:sz w:val="20"/>
          <w:szCs w:val="20"/>
          <w:lang w:val="en-US"/>
        </w:rPr>
      </w:pPr>
      <w:proofErr w:type="spellStart"/>
      <w:r w:rsidRPr="003B6238">
        <w:rPr>
          <w:rFonts w:ascii="Times New Roman" w:eastAsia="Times New Roman" w:hAnsi="Times New Roman"/>
          <w:sz w:val="20"/>
          <w:szCs w:val="20"/>
          <w:lang w:val="en-US"/>
        </w:rPr>
        <w:t>Uređenjem</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nerazvrstanih</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prometnica</w:t>
      </w:r>
      <w:proofErr w:type="spellEnd"/>
      <w:r w:rsidRPr="003B6238">
        <w:rPr>
          <w:rFonts w:ascii="Times New Roman" w:eastAsia="Times New Roman" w:hAnsi="Times New Roman"/>
          <w:sz w:val="20"/>
          <w:szCs w:val="20"/>
          <w:lang w:val="en-US"/>
        </w:rPr>
        <w:t xml:space="preserve"> i </w:t>
      </w:r>
      <w:proofErr w:type="spellStart"/>
      <w:r w:rsidRPr="003B6238">
        <w:rPr>
          <w:rFonts w:ascii="Times New Roman" w:eastAsia="Times New Roman" w:hAnsi="Times New Roman"/>
          <w:sz w:val="20"/>
          <w:szCs w:val="20"/>
          <w:lang w:val="en-US"/>
        </w:rPr>
        <w:t>trgova</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planirano</w:t>
      </w:r>
      <w:proofErr w:type="spellEnd"/>
      <w:r w:rsidRPr="003B6238">
        <w:rPr>
          <w:rFonts w:ascii="Times New Roman" w:eastAsia="Times New Roman" w:hAnsi="Times New Roman"/>
          <w:sz w:val="20"/>
          <w:szCs w:val="20"/>
          <w:lang w:val="en-US"/>
        </w:rPr>
        <w:t xml:space="preserve"> je </w:t>
      </w:r>
      <w:proofErr w:type="spellStart"/>
      <w:r w:rsidRPr="003B6238">
        <w:rPr>
          <w:rFonts w:ascii="Times New Roman" w:eastAsia="Times New Roman" w:hAnsi="Times New Roman"/>
          <w:sz w:val="20"/>
          <w:szCs w:val="20"/>
          <w:lang w:val="en-US"/>
        </w:rPr>
        <w:t>slijedeće</w:t>
      </w:r>
      <w:proofErr w:type="spellEnd"/>
      <w:r w:rsidRPr="003B6238">
        <w:rPr>
          <w:rFonts w:ascii="Times New Roman" w:eastAsia="Times New Roman" w:hAnsi="Times New Roman"/>
          <w:sz w:val="20"/>
          <w:szCs w:val="20"/>
          <w:lang w:val="en-US"/>
        </w:rPr>
        <w:t>:</w:t>
      </w:r>
    </w:p>
    <w:p w14:paraId="0C578516" w14:textId="77777777" w:rsidR="003B6238" w:rsidRPr="003B6238" w:rsidRDefault="003B6238" w:rsidP="003B6238">
      <w:pPr>
        <w:autoSpaceDE w:val="0"/>
        <w:autoSpaceDN w:val="0"/>
        <w:adjustRightInd w:val="0"/>
        <w:spacing w:after="0" w:line="240" w:lineRule="auto"/>
        <w:rPr>
          <w:rFonts w:ascii="Times New Roman" w:eastAsia="Times New Roman" w:hAnsi="Times New Roman"/>
          <w:sz w:val="20"/>
          <w:szCs w:val="20"/>
          <w:lang w:val="en-US"/>
        </w:rPr>
      </w:pPr>
    </w:p>
    <w:p w14:paraId="1499612E" w14:textId="77777777" w:rsidR="003B6238" w:rsidRPr="003B6238" w:rsidRDefault="003B6238" w:rsidP="003B6238">
      <w:pPr>
        <w:numPr>
          <w:ilvl w:val="0"/>
          <w:numId w:val="5"/>
        </w:numPr>
        <w:autoSpaceDE w:val="0"/>
        <w:autoSpaceDN w:val="0"/>
        <w:adjustRightInd w:val="0"/>
        <w:spacing w:after="0" w:line="240" w:lineRule="auto"/>
        <w:rPr>
          <w:rFonts w:ascii="Times New Roman" w:eastAsia="Times New Roman" w:hAnsi="Times New Roman"/>
          <w:sz w:val="20"/>
          <w:szCs w:val="20"/>
          <w:lang w:val="en-US"/>
        </w:rPr>
      </w:pPr>
      <w:proofErr w:type="spellStart"/>
      <w:r w:rsidRPr="003B6238">
        <w:rPr>
          <w:rFonts w:ascii="Times New Roman" w:eastAsia="Times New Roman" w:hAnsi="Times New Roman"/>
          <w:sz w:val="20"/>
          <w:szCs w:val="20"/>
          <w:lang w:val="en-US"/>
        </w:rPr>
        <w:t>Naselje</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Reštovo</w:t>
      </w:r>
      <w:proofErr w:type="spellEnd"/>
      <w:r w:rsidRPr="003B6238">
        <w:rPr>
          <w:rFonts w:ascii="Times New Roman" w:eastAsia="Times New Roman" w:hAnsi="Times New Roman"/>
          <w:sz w:val="20"/>
          <w:szCs w:val="20"/>
          <w:lang w:val="en-US"/>
        </w:rPr>
        <w:t xml:space="preserve"> - </w:t>
      </w:r>
      <w:proofErr w:type="spellStart"/>
      <w:r w:rsidRPr="003B6238">
        <w:rPr>
          <w:rFonts w:ascii="Times New Roman" w:eastAsia="Times New Roman" w:hAnsi="Times New Roman"/>
          <w:sz w:val="20"/>
          <w:szCs w:val="20"/>
          <w:lang w:val="en-US"/>
        </w:rPr>
        <w:t>Uređenje</w:t>
      </w:r>
      <w:proofErr w:type="spellEnd"/>
      <w:r w:rsidRPr="003B6238">
        <w:rPr>
          <w:rFonts w:ascii="Times New Roman" w:eastAsia="Times New Roman" w:hAnsi="Times New Roman"/>
          <w:sz w:val="20"/>
          <w:szCs w:val="20"/>
          <w:lang w:val="en-US"/>
        </w:rPr>
        <w:t xml:space="preserve"> i </w:t>
      </w:r>
      <w:proofErr w:type="spellStart"/>
      <w:r w:rsidRPr="003B6238">
        <w:rPr>
          <w:rFonts w:ascii="Times New Roman" w:eastAsia="Times New Roman" w:hAnsi="Times New Roman"/>
          <w:sz w:val="20"/>
          <w:szCs w:val="20"/>
          <w:lang w:val="en-US"/>
        </w:rPr>
        <w:t>asfaltiranje</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dijela</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nerazvrstane</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prometnice</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kčbr</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dio</w:t>
      </w:r>
      <w:proofErr w:type="spellEnd"/>
      <w:r w:rsidRPr="003B6238">
        <w:rPr>
          <w:rFonts w:ascii="Times New Roman" w:eastAsia="Times New Roman" w:hAnsi="Times New Roman"/>
          <w:sz w:val="20"/>
          <w:szCs w:val="20"/>
          <w:lang w:val="en-US"/>
        </w:rPr>
        <w:t xml:space="preserve"> 2482 </w:t>
      </w:r>
      <w:proofErr w:type="spellStart"/>
      <w:r w:rsidRPr="003B6238">
        <w:rPr>
          <w:rFonts w:ascii="Times New Roman" w:eastAsia="Times New Roman" w:hAnsi="Times New Roman"/>
          <w:sz w:val="20"/>
          <w:szCs w:val="20"/>
          <w:lang w:val="en-US"/>
        </w:rPr>
        <w:t>k.o.</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Brlog</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Ozaljski</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duljine</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cca</w:t>
      </w:r>
      <w:proofErr w:type="spellEnd"/>
      <w:r w:rsidRPr="003B6238">
        <w:rPr>
          <w:rFonts w:ascii="Times New Roman" w:eastAsia="Times New Roman" w:hAnsi="Times New Roman"/>
          <w:sz w:val="20"/>
          <w:szCs w:val="20"/>
          <w:lang w:val="en-US"/>
        </w:rPr>
        <w:t xml:space="preserve"> 700 </w:t>
      </w:r>
      <w:proofErr w:type="spellStart"/>
      <w:r w:rsidRPr="003B6238">
        <w:rPr>
          <w:rFonts w:ascii="Times New Roman" w:eastAsia="Times New Roman" w:hAnsi="Times New Roman"/>
          <w:sz w:val="20"/>
          <w:szCs w:val="20"/>
          <w:lang w:val="en-US"/>
        </w:rPr>
        <w:t>metara</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asfaltiranje</w:t>
      </w:r>
      <w:proofErr w:type="spellEnd"/>
      <w:r w:rsidRPr="003B6238">
        <w:rPr>
          <w:rFonts w:ascii="Times New Roman" w:eastAsia="Times New Roman" w:hAnsi="Times New Roman"/>
          <w:sz w:val="20"/>
          <w:szCs w:val="20"/>
          <w:lang w:val="en-US"/>
        </w:rPr>
        <w:t xml:space="preserve"> u </w:t>
      </w:r>
      <w:proofErr w:type="spellStart"/>
      <w:r w:rsidRPr="003B6238">
        <w:rPr>
          <w:rFonts w:ascii="Times New Roman" w:eastAsia="Times New Roman" w:hAnsi="Times New Roman"/>
          <w:sz w:val="20"/>
          <w:szCs w:val="20"/>
          <w:lang w:val="en-US"/>
        </w:rPr>
        <w:t>duljini</w:t>
      </w:r>
      <w:proofErr w:type="spellEnd"/>
      <w:r w:rsidRPr="003B6238">
        <w:rPr>
          <w:rFonts w:ascii="Times New Roman" w:eastAsia="Times New Roman" w:hAnsi="Times New Roman"/>
          <w:sz w:val="20"/>
          <w:szCs w:val="20"/>
          <w:lang w:val="en-US"/>
        </w:rPr>
        <w:t xml:space="preserve"> od 200 </w:t>
      </w:r>
      <w:proofErr w:type="spellStart"/>
      <w:r w:rsidRPr="003B6238">
        <w:rPr>
          <w:rFonts w:ascii="Times New Roman" w:eastAsia="Times New Roman" w:hAnsi="Times New Roman"/>
          <w:sz w:val="20"/>
          <w:szCs w:val="20"/>
          <w:lang w:val="en-US"/>
        </w:rPr>
        <w:t>metara</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tvrtka</w:t>
      </w:r>
      <w:proofErr w:type="spellEnd"/>
      <w:r w:rsidRPr="003B6238">
        <w:rPr>
          <w:rFonts w:ascii="Times New Roman" w:eastAsia="Times New Roman" w:hAnsi="Times New Roman"/>
          <w:sz w:val="20"/>
          <w:szCs w:val="20"/>
          <w:lang w:val="en-US"/>
        </w:rPr>
        <w:t xml:space="preserve"> ZEROT d.o.o. </w:t>
      </w:r>
      <w:proofErr w:type="spellStart"/>
      <w:r w:rsidRPr="003B6238">
        <w:rPr>
          <w:rFonts w:ascii="Times New Roman" w:eastAsia="Times New Roman" w:hAnsi="Times New Roman"/>
          <w:sz w:val="20"/>
          <w:szCs w:val="20"/>
          <w:lang w:val="en-US"/>
        </w:rPr>
        <w:t>do</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izlaza</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na</w:t>
      </w:r>
      <w:proofErr w:type="spellEnd"/>
      <w:r w:rsidRPr="003B6238">
        <w:rPr>
          <w:rFonts w:ascii="Times New Roman" w:eastAsia="Times New Roman" w:hAnsi="Times New Roman"/>
          <w:sz w:val="20"/>
          <w:szCs w:val="20"/>
          <w:lang w:val="en-US"/>
        </w:rPr>
        <w:t xml:space="preserve"> DC228 i u </w:t>
      </w:r>
      <w:proofErr w:type="spellStart"/>
      <w:r w:rsidRPr="003B6238">
        <w:rPr>
          <w:rFonts w:ascii="Times New Roman" w:eastAsia="Times New Roman" w:hAnsi="Times New Roman"/>
          <w:sz w:val="20"/>
          <w:szCs w:val="20"/>
          <w:lang w:val="en-US"/>
        </w:rPr>
        <w:t>duljini</w:t>
      </w:r>
      <w:proofErr w:type="spellEnd"/>
      <w:r w:rsidRPr="003B6238">
        <w:rPr>
          <w:rFonts w:ascii="Times New Roman" w:eastAsia="Times New Roman" w:hAnsi="Times New Roman"/>
          <w:sz w:val="20"/>
          <w:szCs w:val="20"/>
          <w:lang w:val="en-US"/>
        </w:rPr>
        <w:t xml:space="preserve"> 500 </w:t>
      </w:r>
      <w:proofErr w:type="spellStart"/>
      <w:r w:rsidRPr="003B6238">
        <w:rPr>
          <w:rFonts w:ascii="Times New Roman" w:eastAsia="Times New Roman" w:hAnsi="Times New Roman"/>
          <w:sz w:val="20"/>
          <w:szCs w:val="20"/>
          <w:lang w:val="en-US"/>
        </w:rPr>
        <w:t>metara</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proširenje</w:t>
      </w:r>
      <w:proofErr w:type="spellEnd"/>
      <w:r w:rsidRPr="003B6238">
        <w:rPr>
          <w:rFonts w:ascii="Times New Roman" w:eastAsia="Times New Roman" w:hAnsi="Times New Roman"/>
          <w:sz w:val="20"/>
          <w:szCs w:val="20"/>
          <w:lang w:val="en-US"/>
        </w:rPr>
        <w:t xml:space="preserve"> i </w:t>
      </w:r>
      <w:proofErr w:type="spellStart"/>
      <w:r w:rsidRPr="003B6238">
        <w:rPr>
          <w:rFonts w:ascii="Times New Roman" w:eastAsia="Times New Roman" w:hAnsi="Times New Roman"/>
          <w:sz w:val="20"/>
          <w:szCs w:val="20"/>
          <w:lang w:val="en-US"/>
        </w:rPr>
        <w:t>navoz</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prometnice</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od</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kuće</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Vardijan</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Reštovo</w:t>
      </w:r>
      <w:proofErr w:type="spellEnd"/>
      <w:r w:rsidRPr="003B6238">
        <w:rPr>
          <w:rFonts w:ascii="Times New Roman" w:eastAsia="Times New Roman" w:hAnsi="Times New Roman"/>
          <w:sz w:val="20"/>
          <w:szCs w:val="20"/>
          <w:lang w:val="en-US"/>
        </w:rPr>
        <w:t xml:space="preserve"> 10 A do </w:t>
      </w:r>
      <w:proofErr w:type="spellStart"/>
      <w:r w:rsidRPr="003B6238">
        <w:rPr>
          <w:rFonts w:ascii="Times New Roman" w:eastAsia="Times New Roman" w:hAnsi="Times New Roman"/>
          <w:sz w:val="20"/>
          <w:szCs w:val="20"/>
          <w:lang w:val="en-US"/>
        </w:rPr>
        <w:t>tvrtke</w:t>
      </w:r>
      <w:proofErr w:type="spellEnd"/>
      <w:r w:rsidRPr="003B6238">
        <w:rPr>
          <w:rFonts w:ascii="Times New Roman" w:eastAsia="Times New Roman" w:hAnsi="Times New Roman"/>
          <w:sz w:val="20"/>
          <w:szCs w:val="20"/>
          <w:lang w:val="en-US"/>
        </w:rPr>
        <w:t xml:space="preserve"> ZEROT d.o.o.)</w:t>
      </w:r>
    </w:p>
    <w:p w14:paraId="5B31E06D" w14:textId="77777777" w:rsidR="003B6238" w:rsidRPr="003B6238" w:rsidRDefault="003B6238" w:rsidP="003B6238">
      <w:pPr>
        <w:numPr>
          <w:ilvl w:val="0"/>
          <w:numId w:val="5"/>
        </w:numPr>
        <w:autoSpaceDE w:val="0"/>
        <w:autoSpaceDN w:val="0"/>
        <w:adjustRightInd w:val="0"/>
        <w:spacing w:after="0" w:line="240" w:lineRule="auto"/>
        <w:rPr>
          <w:rFonts w:ascii="Times New Roman" w:eastAsia="Times New Roman" w:hAnsi="Times New Roman"/>
          <w:sz w:val="20"/>
          <w:szCs w:val="20"/>
          <w:lang w:val="en-US"/>
        </w:rPr>
      </w:pPr>
      <w:proofErr w:type="spellStart"/>
      <w:r w:rsidRPr="003B6238">
        <w:rPr>
          <w:rFonts w:ascii="Times New Roman" w:eastAsia="Times New Roman" w:hAnsi="Times New Roman"/>
          <w:sz w:val="20"/>
          <w:szCs w:val="20"/>
          <w:lang w:val="en-US"/>
        </w:rPr>
        <w:t>Naselje</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Orljakovo</w:t>
      </w:r>
      <w:proofErr w:type="spellEnd"/>
      <w:r w:rsidRPr="003B6238">
        <w:rPr>
          <w:rFonts w:ascii="Times New Roman" w:eastAsia="Times New Roman" w:hAnsi="Times New Roman"/>
          <w:sz w:val="20"/>
          <w:szCs w:val="20"/>
          <w:lang w:val="en-US"/>
        </w:rPr>
        <w:t xml:space="preserve"> - </w:t>
      </w:r>
      <w:proofErr w:type="spellStart"/>
      <w:r w:rsidRPr="003B6238">
        <w:rPr>
          <w:rFonts w:ascii="Times New Roman" w:eastAsia="Times New Roman" w:hAnsi="Times New Roman"/>
          <w:sz w:val="20"/>
          <w:szCs w:val="20"/>
          <w:lang w:val="en-US"/>
        </w:rPr>
        <w:t>Asfaltiranje</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nerazvrstane</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prometnice</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kčbr</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dio</w:t>
      </w:r>
      <w:proofErr w:type="spellEnd"/>
      <w:r w:rsidRPr="003B6238">
        <w:rPr>
          <w:rFonts w:ascii="Times New Roman" w:eastAsia="Times New Roman" w:hAnsi="Times New Roman"/>
          <w:sz w:val="20"/>
          <w:szCs w:val="20"/>
          <w:lang w:val="en-US"/>
        </w:rPr>
        <w:t xml:space="preserve"> 2577 </w:t>
      </w:r>
      <w:proofErr w:type="spellStart"/>
      <w:r w:rsidRPr="003B6238">
        <w:rPr>
          <w:rFonts w:ascii="Times New Roman" w:eastAsia="Times New Roman" w:hAnsi="Times New Roman"/>
          <w:sz w:val="20"/>
          <w:szCs w:val="20"/>
          <w:lang w:val="en-US"/>
        </w:rPr>
        <w:t>k.o.</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Brlog</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Ozaljski</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duljine</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cca</w:t>
      </w:r>
      <w:proofErr w:type="spellEnd"/>
      <w:r w:rsidRPr="003B6238">
        <w:rPr>
          <w:rFonts w:ascii="Times New Roman" w:eastAsia="Times New Roman" w:hAnsi="Times New Roman"/>
          <w:sz w:val="20"/>
          <w:szCs w:val="20"/>
          <w:lang w:val="en-US"/>
        </w:rPr>
        <w:t xml:space="preserve"> 50 </w:t>
      </w:r>
      <w:proofErr w:type="spellStart"/>
      <w:r w:rsidRPr="003B6238">
        <w:rPr>
          <w:rFonts w:ascii="Times New Roman" w:eastAsia="Times New Roman" w:hAnsi="Times New Roman"/>
          <w:sz w:val="20"/>
          <w:szCs w:val="20"/>
          <w:lang w:val="en-US"/>
        </w:rPr>
        <w:t>metara</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kuća</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Malatestinić</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Orljakovo</w:t>
      </w:r>
      <w:proofErr w:type="spellEnd"/>
      <w:r w:rsidRPr="003B6238">
        <w:rPr>
          <w:rFonts w:ascii="Times New Roman" w:eastAsia="Times New Roman" w:hAnsi="Times New Roman"/>
          <w:sz w:val="20"/>
          <w:szCs w:val="20"/>
          <w:lang w:val="en-US"/>
        </w:rPr>
        <w:t xml:space="preserve"> 19 A)</w:t>
      </w:r>
    </w:p>
    <w:p w14:paraId="237B90B6" w14:textId="77777777" w:rsidR="003B6238" w:rsidRPr="003B6238" w:rsidRDefault="003B6238" w:rsidP="003B6238">
      <w:pPr>
        <w:numPr>
          <w:ilvl w:val="0"/>
          <w:numId w:val="5"/>
        </w:numPr>
        <w:autoSpaceDE w:val="0"/>
        <w:autoSpaceDN w:val="0"/>
        <w:adjustRightInd w:val="0"/>
        <w:spacing w:after="0" w:line="240" w:lineRule="auto"/>
        <w:rPr>
          <w:rFonts w:ascii="Times New Roman" w:eastAsia="Times New Roman" w:hAnsi="Times New Roman"/>
          <w:b/>
          <w:bCs/>
          <w:sz w:val="20"/>
          <w:szCs w:val="20"/>
          <w:lang w:val="en-US"/>
        </w:rPr>
      </w:pPr>
      <w:proofErr w:type="spellStart"/>
      <w:r w:rsidRPr="003B6238">
        <w:rPr>
          <w:rFonts w:ascii="Times New Roman" w:eastAsia="Times New Roman" w:hAnsi="Times New Roman"/>
          <w:sz w:val="20"/>
          <w:szCs w:val="20"/>
          <w:lang w:val="en-US"/>
        </w:rPr>
        <w:t>Naselje</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Brlog</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Ozaljski</w:t>
      </w:r>
      <w:proofErr w:type="spellEnd"/>
      <w:r w:rsidRPr="003B6238">
        <w:rPr>
          <w:rFonts w:ascii="Times New Roman" w:eastAsia="Times New Roman" w:hAnsi="Times New Roman"/>
          <w:sz w:val="20"/>
          <w:szCs w:val="20"/>
          <w:lang w:val="en-US"/>
        </w:rPr>
        <w:t xml:space="preserve"> – </w:t>
      </w:r>
      <w:proofErr w:type="spellStart"/>
      <w:r w:rsidRPr="003B6238">
        <w:rPr>
          <w:rFonts w:ascii="Times New Roman" w:eastAsia="Times New Roman" w:hAnsi="Times New Roman"/>
          <w:sz w:val="20"/>
          <w:szCs w:val="20"/>
          <w:lang w:val="en-US"/>
        </w:rPr>
        <w:t>uređenje</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ia</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sfaltiranje</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nerazvrstane</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prometnice</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kčbr.dio</w:t>
      </w:r>
      <w:proofErr w:type="spellEnd"/>
      <w:r w:rsidRPr="003B6238">
        <w:rPr>
          <w:rFonts w:ascii="Times New Roman" w:eastAsia="Times New Roman" w:hAnsi="Times New Roman"/>
          <w:sz w:val="20"/>
          <w:szCs w:val="20"/>
          <w:lang w:val="en-US"/>
        </w:rPr>
        <w:t xml:space="preserve"> 2517/1 </w:t>
      </w:r>
      <w:proofErr w:type="spellStart"/>
      <w:r w:rsidRPr="003B6238">
        <w:rPr>
          <w:rFonts w:ascii="Times New Roman" w:eastAsia="Times New Roman" w:hAnsi="Times New Roman"/>
          <w:sz w:val="20"/>
          <w:szCs w:val="20"/>
          <w:lang w:val="en-US"/>
        </w:rPr>
        <w:t>k.o.</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Brlog</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ozaljski</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duljine</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cca</w:t>
      </w:r>
      <w:proofErr w:type="spellEnd"/>
      <w:r w:rsidRPr="003B6238">
        <w:rPr>
          <w:rFonts w:ascii="Times New Roman" w:eastAsia="Times New Roman" w:hAnsi="Times New Roman"/>
          <w:sz w:val="20"/>
          <w:szCs w:val="20"/>
          <w:lang w:val="en-US"/>
        </w:rPr>
        <w:t xml:space="preserve"> 150 </w:t>
      </w:r>
      <w:proofErr w:type="spellStart"/>
      <w:r w:rsidRPr="003B6238">
        <w:rPr>
          <w:rFonts w:ascii="Times New Roman" w:eastAsia="Times New Roman" w:hAnsi="Times New Roman"/>
          <w:sz w:val="20"/>
          <w:szCs w:val="20"/>
          <w:lang w:val="en-US"/>
        </w:rPr>
        <w:t>metara</w:t>
      </w:r>
      <w:proofErr w:type="spellEnd"/>
    </w:p>
    <w:p w14:paraId="566B6B29" w14:textId="77777777" w:rsidR="003B6238" w:rsidRPr="003B6238" w:rsidRDefault="003B6238" w:rsidP="003B6238">
      <w:pPr>
        <w:numPr>
          <w:ilvl w:val="0"/>
          <w:numId w:val="5"/>
        </w:numPr>
        <w:autoSpaceDE w:val="0"/>
        <w:autoSpaceDN w:val="0"/>
        <w:adjustRightInd w:val="0"/>
        <w:spacing w:after="0" w:line="240" w:lineRule="auto"/>
        <w:rPr>
          <w:rFonts w:ascii="Times New Roman" w:eastAsia="Times New Roman" w:hAnsi="Times New Roman"/>
          <w:b/>
          <w:bCs/>
          <w:sz w:val="20"/>
          <w:szCs w:val="20"/>
          <w:lang w:val="en-US"/>
        </w:rPr>
      </w:pPr>
      <w:proofErr w:type="spellStart"/>
      <w:r w:rsidRPr="003B6238">
        <w:rPr>
          <w:rFonts w:ascii="Times New Roman" w:eastAsia="Times New Roman" w:hAnsi="Times New Roman"/>
          <w:sz w:val="20"/>
          <w:szCs w:val="20"/>
          <w:lang w:val="en-US"/>
        </w:rPr>
        <w:t>Naselje</w:t>
      </w:r>
      <w:proofErr w:type="spellEnd"/>
      <w:r w:rsidRPr="003B6238">
        <w:rPr>
          <w:rFonts w:ascii="Times New Roman" w:eastAsia="Times New Roman" w:hAnsi="Times New Roman"/>
          <w:sz w:val="20"/>
          <w:szCs w:val="20"/>
          <w:lang w:val="en-US"/>
        </w:rPr>
        <w:t xml:space="preserve"> Kamanje – </w:t>
      </w:r>
      <w:proofErr w:type="spellStart"/>
      <w:r w:rsidRPr="003B6238">
        <w:rPr>
          <w:rFonts w:ascii="Times New Roman" w:eastAsia="Times New Roman" w:hAnsi="Times New Roman"/>
          <w:sz w:val="20"/>
          <w:szCs w:val="20"/>
          <w:lang w:val="en-US"/>
        </w:rPr>
        <w:t>odron</w:t>
      </w:r>
      <w:proofErr w:type="spellEnd"/>
      <w:r w:rsidRPr="003B6238">
        <w:rPr>
          <w:rFonts w:ascii="Times New Roman" w:eastAsia="Times New Roman" w:hAnsi="Times New Roman"/>
          <w:sz w:val="20"/>
          <w:szCs w:val="20"/>
          <w:lang w:val="en-US"/>
        </w:rPr>
        <w:t>/</w:t>
      </w:r>
      <w:proofErr w:type="spellStart"/>
      <w:r w:rsidRPr="003B6238">
        <w:rPr>
          <w:rFonts w:ascii="Times New Roman" w:eastAsia="Times New Roman" w:hAnsi="Times New Roman"/>
          <w:sz w:val="20"/>
          <w:szCs w:val="20"/>
          <w:lang w:val="en-US"/>
        </w:rPr>
        <w:t>klizište</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na</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nerazvrstanoj</w:t>
      </w:r>
      <w:proofErr w:type="spellEnd"/>
      <w:r w:rsidRPr="003B6238">
        <w:rPr>
          <w:rFonts w:ascii="Times New Roman" w:eastAsia="Times New Roman" w:hAnsi="Times New Roman"/>
          <w:sz w:val="20"/>
          <w:szCs w:val="20"/>
          <w:lang w:val="en-US"/>
        </w:rPr>
        <w:t xml:space="preserve"> cesti </w:t>
      </w:r>
      <w:proofErr w:type="spellStart"/>
      <w:r w:rsidRPr="003B6238">
        <w:rPr>
          <w:rFonts w:ascii="Times New Roman" w:eastAsia="Times New Roman" w:hAnsi="Times New Roman"/>
          <w:sz w:val="20"/>
          <w:szCs w:val="20"/>
          <w:lang w:val="en-US"/>
        </w:rPr>
        <w:t>Preseka</w:t>
      </w:r>
      <w:proofErr w:type="spellEnd"/>
      <w:r w:rsidRPr="003B6238">
        <w:rPr>
          <w:rFonts w:ascii="Times New Roman" w:eastAsia="Times New Roman" w:hAnsi="Times New Roman"/>
          <w:sz w:val="20"/>
          <w:szCs w:val="20"/>
          <w:lang w:val="en-US"/>
        </w:rPr>
        <w:t xml:space="preserve"> – </w:t>
      </w:r>
      <w:proofErr w:type="spellStart"/>
      <w:r w:rsidRPr="003B6238">
        <w:rPr>
          <w:rFonts w:ascii="Times New Roman" w:eastAsia="Times New Roman" w:hAnsi="Times New Roman"/>
          <w:sz w:val="20"/>
          <w:szCs w:val="20"/>
          <w:lang w:val="en-US"/>
        </w:rPr>
        <w:t>kčbr</w:t>
      </w:r>
      <w:proofErr w:type="spellEnd"/>
      <w:r w:rsidRPr="003B6238">
        <w:rPr>
          <w:rFonts w:ascii="Times New Roman" w:eastAsia="Times New Roman" w:hAnsi="Times New Roman"/>
          <w:sz w:val="20"/>
          <w:szCs w:val="20"/>
          <w:lang w:val="en-US"/>
        </w:rPr>
        <w:t xml:space="preserve">. 2361, 2362, 2356/3, 1123/2, 2333/1 i 693/3 </w:t>
      </w:r>
      <w:proofErr w:type="spellStart"/>
      <w:r w:rsidRPr="003B6238">
        <w:rPr>
          <w:rFonts w:ascii="Times New Roman" w:eastAsia="Times New Roman" w:hAnsi="Times New Roman"/>
          <w:sz w:val="20"/>
          <w:szCs w:val="20"/>
          <w:lang w:val="en-US"/>
        </w:rPr>
        <w:t>k.o.</w:t>
      </w:r>
      <w:proofErr w:type="spellEnd"/>
      <w:r w:rsidRPr="003B6238">
        <w:rPr>
          <w:rFonts w:ascii="Times New Roman" w:eastAsia="Times New Roman" w:hAnsi="Times New Roman"/>
          <w:sz w:val="20"/>
          <w:szCs w:val="20"/>
          <w:lang w:val="en-US"/>
        </w:rPr>
        <w:t xml:space="preserve"> Police </w:t>
      </w:r>
      <w:proofErr w:type="spellStart"/>
      <w:r w:rsidRPr="003B6238">
        <w:rPr>
          <w:rFonts w:ascii="Times New Roman" w:eastAsia="Times New Roman" w:hAnsi="Times New Roman"/>
          <w:sz w:val="20"/>
          <w:szCs w:val="20"/>
          <w:lang w:val="en-US"/>
        </w:rPr>
        <w:t>Pirišće</w:t>
      </w:r>
      <w:proofErr w:type="spellEnd"/>
      <w:r w:rsidRPr="003B6238">
        <w:rPr>
          <w:rFonts w:ascii="Times New Roman" w:eastAsia="Times New Roman" w:hAnsi="Times New Roman"/>
          <w:sz w:val="20"/>
          <w:szCs w:val="20"/>
          <w:lang w:val="en-US"/>
        </w:rPr>
        <w:t>”</w:t>
      </w:r>
    </w:p>
    <w:p w14:paraId="71FAE3F3" w14:textId="77777777" w:rsidR="003B6238" w:rsidRPr="003B6238" w:rsidRDefault="003B6238" w:rsidP="003B6238">
      <w:pPr>
        <w:autoSpaceDE w:val="0"/>
        <w:autoSpaceDN w:val="0"/>
        <w:adjustRightInd w:val="0"/>
        <w:spacing w:after="0" w:line="240" w:lineRule="auto"/>
        <w:rPr>
          <w:rFonts w:ascii="Times New Roman" w:eastAsia="Times New Roman" w:hAnsi="Times New Roman"/>
          <w:sz w:val="20"/>
          <w:szCs w:val="20"/>
          <w:lang w:val="en-US"/>
        </w:rPr>
      </w:pPr>
    </w:p>
    <w:p w14:paraId="4107DC3C" w14:textId="77777777" w:rsidR="003B6238" w:rsidRPr="003B6238" w:rsidRDefault="003B6238" w:rsidP="003B6238">
      <w:pPr>
        <w:autoSpaceDE w:val="0"/>
        <w:autoSpaceDN w:val="0"/>
        <w:adjustRightInd w:val="0"/>
        <w:spacing w:after="0" w:line="240" w:lineRule="auto"/>
        <w:rPr>
          <w:rFonts w:ascii="Times New Roman" w:eastAsia="Times New Roman" w:hAnsi="Times New Roman"/>
          <w:sz w:val="20"/>
          <w:szCs w:val="20"/>
          <w:lang w:val="en-US"/>
        </w:rPr>
      </w:pPr>
    </w:p>
    <w:p w14:paraId="6598C67B" w14:textId="77777777" w:rsidR="003B6238" w:rsidRPr="003B6238" w:rsidRDefault="003B6238" w:rsidP="003B6238">
      <w:pPr>
        <w:numPr>
          <w:ilvl w:val="0"/>
          <w:numId w:val="5"/>
        </w:numPr>
        <w:autoSpaceDE w:val="0"/>
        <w:autoSpaceDN w:val="0"/>
        <w:adjustRightInd w:val="0"/>
        <w:spacing w:after="0" w:line="240" w:lineRule="auto"/>
        <w:rPr>
          <w:rFonts w:ascii="Times New Roman" w:eastAsia="Times New Roman" w:hAnsi="Times New Roman"/>
          <w:b/>
          <w:bCs/>
          <w:sz w:val="20"/>
          <w:szCs w:val="20"/>
          <w:lang w:val="es-ES"/>
        </w:rPr>
      </w:pPr>
      <w:proofErr w:type="spellStart"/>
      <w:r w:rsidRPr="003B6238">
        <w:rPr>
          <w:rFonts w:ascii="Times New Roman" w:eastAsia="Times New Roman" w:hAnsi="Times New Roman"/>
          <w:sz w:val="20"/>
          <w:szCs w:val="20"/>
          <w:lang w:val="en-US"/>
        </w:rPr>
        <w:t>članak</w:t>
      </w:r>
      <w:proofErr w:type="spellEnd"/>
      <w:r w:rsidRPr="003B6238">
        <w:rPr>
          <w:rFonts w:ascii="Times New Roman" w:eastAsia="Times New Roman" w:hAnsi="Times New Roman"/>
          <w:sz w:val="20"/>
          <w:szCs w:val="20"/>
          <w:lang w:val="en-US"/>
        </w:rPr>
        <w:t xml:space="preserve"> 4. koji </w:t>
      </w:r>
      <w:proofErr w:type="spellStart"/>
      <w:r w:rsidRPr="003B6238">
        <w:rPr>
          <w:rFonts w:ascii="Times New Roman" w:eastAsia="Times New Roman" w:hAnsi="Times New Roman"/>
          <w:sz w:val="20"/>
          <w:szCs w:val="20"/>
          <w:lang w:val="en-US"/>
        </w:rPr>
        <w:t>sada</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glasi</w:t>
      </w:r>
      <w:proofErr w:type="spellEnd"/>
      <w:r w:rsidRPr="003B6238">
        <w:rPr>
          <w:rFonts w:ascii="Times New Roman" w:eastAsia="Times New Roman" w:hAnsi="Times New Roman"/>
          <w:sz w:val="20"/>
          <w:szCs w:val="20"/>
          <w:lang w:val="en-US"/>
        </w:rPr>
        <w:t>:</w:t>
      </w:r>
    </w:p>
    <w:p w14:paraId="310350F9" w14:textId="77777777" w:rsidR="003B6238" w:rsidRPr="003B6238" w:rsidRDefault="003B6238" w:rsidP="003B6238">
      <w:pPr>
        <w:autoSpaceDE w:val="0"/>
        <w:autoSpaceDN w:val="0"/>
        <w:adjustRightInd w:val="0"/>
        <w:spacing w:after="0" w:line="240" w:lineRule="auto"/>
        <w:jc w:val="center"/>
        <w:rPr>
          <w:rFonts w:ascii="Times New Roman" w:eastAsia="Times New Roman" w:hAnsi="Times New Roman"/>
          <w:b/>
          <w:bCs/>
          <w:sz w:val="20"/>
          <w:szCs w:val="20"/>
          <w:lang w:val="es-ES"/>
        </w:rPr>
      </w:pPr>
    </w:p>
    <w:p w14:paraId="674636B3" w14:textId="77777777" w:rsidR="003B6238" w:rsidRPr="003B6238" w:rsidRDefault="003B6238" w:rsidP="003B6238">
      <w:pPr>
        <w:autoSpaceDE w:val="0"/>
        <w:autoSpaceDN w:val="0"/>
        <w:adjustRightInd w:val="0"/>
        <w:spacing w:after="0" w:line="240" w:lineRule="auto"/>
        <w:rPr>
          <w:rFonts w:ascii="Times New Roman" w:eastAsia="Times New Roman" w:hAnsi="Times New Roman"/>
          <w:bCs/>
          <w:sz w:val="20"/>
          <w:szCs w:val="20"/>
          <w:lang w:val="es-ES"/>
        </w:rPr>
      </w:pPr>
      <w:r w:rsidRPr="003B6238">
        <w:rPr>
          <w:rFonts w:ascii="Times New Roman" w:eastAsia="Times New Roman" w:hAnsi="Times New Roman"/>
          <w:bCs/>
          <w:sz w:val="20"/>
          <w:szCs w:val="20"/>
          <w:lang w:val="es-ES"/>
        </w:rPr>
        <w:t>“Građenje komunalne infrastrukture iz članka 3. ovog programa financirati će se iz:</w:t>
      </w:r>
    </w:p>
    <w:p w14:paraId="0BAD4D7E" w14:textId="77777777" w:rsidR="003B6238" w:rsidRPr="003B6238" w:rsidRDefault="003B6238" w:rsidP="003B6238">
      <w:pPr>
        <w:autoSpaceDE w:val="0"/>
        <w:autoSpaceDN w:val="0"/>
        <w:adjustRightInd w:val="0"/>
        <w:spacing w:after="0" w:line="240" w:lineRule="auto"/>
        <w:rPr>
          <w:rFonts w:ascii="Times New Roman" w:eastAsia="Times New Roman" w:hAnsi="Times New Roman"/>
          <w:bCs/>
          <w:sz w:val="20"/>
          <w:szCs w:val="20"/>
          <w:lang w:val="es-ES"/>
        </w:rPr>
      </w:pPr>
    </w:p>
    <w:p w14:paraId="128293CC" w14:textId="27B982D9" w:rsidR="003B6238" w:rsidRPr="003B6238" w:rsidRDefault="003B6238" w:rsidP="003B6238">
      <w:pPr>
        <w:numPr>
          <w:ilvl w:val="0"/>
          <w:numId w:val="4"/>
        </w:numPr>
        <w:autoSpaceDE w:val="0"/>
        <w:autoSpaceDN w:val="0"/>
        <w:adjustRightInd w:val="0"/>
        <w:spacing w:after="0" w:line="240" w:lineRule="auto"/>
        <w:ind w:left="1418"/>
        <w:rPr>
          <w:rFonts w:ascii="Times New Roman" w:eastAsia="Times New Roman" w:hAnsi="Times New Roman"/>
          <w:bCs/>
          <w:sz w:val="20"/>
          <w:szCs w:val="20"/>
          <w:lang w:val="es-ES"/>
        </w:rPr>
      </w:pPr>
      <w:r w:rsidRPr="003B6238">
        <w:rPr>
          <w:rFonts w:ascii="Times New Roman" w:eastAsia="Times New Roman" w:hAnsi="Times New Roman"/>
          <w:bCs/>
          <w:sz w:val="20"/>
          <w:szCs w:val="20"/>
          <w:lang w:val="es-ES"/>
        </w:rPr>
        <w:t>Izvor financiranja 5: Pomoći</w:t>
      </w:r>
      <w:r w:rsidRPr="003B6238">
        <w:rPr>
          <w:rFonts w:ascii="Times New Roman" w:eastAsia="Times New Roman" w:hAnsi="Times New Roman"/>
          <w:bCs/>
          <w:sz w:val="20"/>
          <w:szCs w:val="20"/>
          <w:lang w:val="es-ES"/>
        </w:rPr>
        <w:tab/>
      </w:r>
      <w:r w:rsidRPr="003B6238">
        <w:rPr>
          <w:rFonts w:ascii="Times New Roman" w:eastAsia="Times New Roman" w:hAnsi="Times New Roman"/>
          <w:bCs/>
          <w:sz w:val="20"/>
          <w:szCs w:val="20"/>
          <w:lang w:val="es-ES"/>
        </w:rPr>
        <w:tab/>
      </w:r>
      <w:r w:rsidRPr="003B6238">
        <w:rPr>
          <w:rFonts w:ascii="Times New Roman" w:eastAsia="Times New Roman" w:hAnsi="Times New Roman"/>
          <w:bCs/>
          <w:sz w:val="20"/>
          <w:szCs w:val="20"/>
          <w:lang w:val="es-ES"/>
        </w:rPr>
        <w:tab/>
      </w:r>
      <w:r w:rsidRPr="003B6238">
        <w:rPr>
          <w:rFonts w:ascii="Times New Roman" w:eastAsia="Times New Roman" w:hAnsi="Times New Roman"/>
          <w:bCs/>
          <w:sz w:val="20"/>
          <w:szCs w:val="20"/>
          <w:lang w:val="es-ES"/>
        </w:rPr>
        <w:tab/>
      </w:r>
      <w:r w:rsidRPr="003B6238">
        <w:rPr>
          <w:rFonts w:ascii="Times New Roman" w:eastAsia="Times New Roman" w:hAnsi="Times New Roman"/>
          <w:bCs/>
          <w:sz w:val="20"/>
          <w:szCs w:val="20"/>
          <w:lang w:val="es-ES"/>
        </w:rPr>
        <w:tab/>
        <w:t>109.000,00 EUR</w:t>
      </w:r>
    </w:p>
    <w:p w14:paraId="366CB55A" w14:textId="77777777" w:rsidR="003B6238" w:rsidRPr="003B6238" w:rsidRDefault="003B6238" w:rsidP="003B6238">
      <w:pPr>
        <w:numPr>
          <w:ilvl w:val="0"/>
          <w:numId w:val="4"/>
        </w:numPr>
        <w:autoSpaceDE w:val="0"/>
        <w:autoSpaceDN w:val="0"/>
        <w:adjustRightInd w:val="0"/>
        <w:spacing w:after="0" w:line="240" w:lineRule="auto"/>
        <w:ind w:left="1418"/>
        <w:rPr>
          <w:rFonts w:ascii="Times New Roman" w:eastAsia="Times New Roman" w:hAnsi="Times New Roman"/>
          <w:bCs/>
          <w:sz w:val="20"/>
          <w:szCs w:val="20"/>
          <w:lang w:val="es-ES"/>
        </w:rPr>
      </w:pPr>
      <w:r w:rsidRPr="003B6238">
        <w:rPr>
          <w:rFonts w:ascii="Times New Roman" w:eastAsia="Times New Roman" w:hAnsi="Times New Roman"/>
          <w:bCs/>
          <w:sz w:val="20"/>
          <w:szCs w:val="20"/>
          <w:lang w:val="es-ES"/>
        </w:rPr>
        <w:t>Izvor financiranja 8: Namjenski primici</w:t>
      </w:r>
      <w:r w:rsidRPr="003B6238">
        <w:rPr>
          <w:rFonts w:ascii="Times New Roman" w:eastAsia="Times New Roman" w:hAnsi="Times New Roman"/>
          <w:bCs/>
          <w:sz w:val="20"/>
          <w:szCs w:val="20"/>
          <w:lang w:val="es-ES"/>
        </w:rPr>
        <w:tab/>
      </w:r>
      <w:r w:rsidRPr="003B6238">
        <w:rPr>
          <w:rFonts w:ascii="Times New Roman" w:eastAsia="Times New Roman" w:hAnsi="Times New Roman"/>
          <w:bCs/>
          <w:sz w:val="20"/>
          <w:szCs w:val="20"/>
          <w:lang w:val="es-ES"/>
        </w:rPr>
        <w:tab/>
      </w:r>
      <w:r w:rsidRPr="003B6238">
        <w:rPr>
          <w:rFonts w:ascii="Times New Roman" w:eastAsia="Times New Roman" w:hAnsi="Times New Roman"/>
          <w:bCs/>
          <w:sz w:val="20"/>
          <w:szCs w:val="20"/>
          <w:lang w:val="es-ES"/>
        </w:rPr>
        <w:tab/>
      </w:r>
      <w:r w:rsidRPr="003B6238">
        <w:rPr>
          <w:rFonts w:ascii="Times New Roman" w:eastAsia="Times New Roman" w:hAnsi="Times New Roman"/>
          <w:bCs/>
          <w:sz w:val="20"/>
          <w:szCs w:val="20"/>
          <w:lang w:val="es-ES"/>
        </w:rPr>
        <w:tab/>
        <w:t xml:space="preserve">  42.000,00 EUR</w:t>
      </w:r>
    </w:p>
    <w:p w14:paraId="03761909" w14:textId="77777777" w:rsidR="003B6238" w:rsidRPr="003B6238" w:rsidRDefault="003B6238" w:rsidP="003B6238">
      <w:pPr>
        <w:autoSpaceDE w:val="0"/>
        <w:autoSpaceDN w:val="0"/>
        <w:adjustRightInd w:val="0"/>
        <w:spacing w:after="0" w:line="240" w:lineRule="auto"/>
        <w:rPr>
          <w:rFonts w:ascii="Times New Roman" w:eastAsia="Times New Roman" w:hAnsi="Times New Roman"/>
          <w:bCs/>
          <w:sz w:val="20"/>
          <w:szCs w:val="20"/>
          <w:lang w:val="es-ES"/>
        </w:rPr>
      </w:pPr>
      <w:r w:rsidRPr="003B6238">
        <w:rPr>
          <w:rFonts w:ascii="Times New Roman" w:eastAsia="Times New Roman" w:hAnsi="Times New Roman"/>
          <w:bCs/>
          <w:sz w:val="20"/>
          <w:szCs w:val="20"/>
          <w:lang w:val="es-ES"/>
        </w:rPr>
        <w:t>___________________________________________________________________________________</w:t>
      </w:r>
    </w:p>
    <w:p w14:paraId="64AB31DA" w14:textId="12DD8412" w:rsidR="003B6238" w:rsidRPr="003B6238" w:rsidRDefault="003B6238" w:rsidP="003B6238">
      <w:pPr>
        <w:autoSpaceDE w:val="0"/>
        <w:autoSpaceDN w:val="0"/>
        <w:adjustRightInd w:val="0"/>
        <w:spacing w:after="0" w:line="240" w:lineRule="auto"/>
        <w:rPr>
          <w:rFonts w:ascii="Times New Roman" w:eastAsia="Times New Roman" w:hAnsi="Times New Roman"/>
          <w:b/>
          <w:bCs/>
          <w:sz w:val="20"/>
          <w:szCs w:val="20"/>
          <w:lang w:val="es-ES"/>
        </w:rPr>
      </w:pPr>
      <w:r w:rsidRPr="003B6238">
        <w:rPr>
          <w:rFonts w:ascii="Times New Roman" w:eastAsia="Times New Roman" w:hAnsi="Times New Roman"/>
          <w:b/>
          <w:bCs/>
          <w:sz w:val="20"/>
          <w:szCs w:val="20"/>
          <w:lang w:val="es-ES"/>
        </w:rPr>
        <w:t xml:space="preserve">         </w:t>
      </w:r>
      <w:r w:rsidRPr="003B6238">
        <w:rPr>
          <w:rFonts w:ascii="Times New Roman" w:eastAsia="Times New Roman" w:hAnsi="Times New Roman"/>
          <w:b/>
          <w:bCs/>
          <w:sz w:val="20"/>
          <w:szCs w:val="20"/>
          <w:lang w:val="es-ES"/>
        </w:rPr>
        <w:tab/>
      </w:r>
      <w:r w:rsidRPr="003B6238">
        <w:rPr>
          <w:rFonts w:ascii="Times New Roman" w:eastAsia="Times New Roman" w:hAnsi="Times New Roman"/>
          <w:b/>
          <w:bCs/>
          <w:sz w:val="20"/>
          <w:szCs w:val="20"/>
          <w:lang w:val="es-ES"/>
        </w:rPr>
        <w:tab/>
      </w:r>
      <w:r w:rsidRPr="003B6238">
        <w:rPr>
          <w:rFonts w:ascii="Times New Roman" w:eastAsia="Times New Roman" w:hAnsi="Times New Roman"/>
          <w:b/>
          <w:bCs/>
          <w:sz w:val="20"/>
          <w:szCs w:val="20"/>
          <w:lang w:val="es-ES"/>
        </w:rPr>
        <w:tab/>
      </w:r>
      <w:r w:rsidRPr="003B6238">
        <w:rPr>
          <w:rFonts w:ascii="Times New Roman" w:eastAsia="Times New Roman" w:hAnsi="Times New Roman"/>
          <w:b/>
          <w:bCs/>
          <w:sz w:val="20"/>
          <w:szCs w:val="20"/>
          <w:lang w:val="es-ES"/>
        </w:rPr>
        <w:tab/>
      </w:r>
      <w:r w:rsidRPr="003B6238">
        <w:rPr>
          <w:rFonts w:ascii="Times New Roman" w:eastAsia="Times New Roman" w:hAnsi="Times New Roman"/>
          <w:b/>
          <w:bCs/>
          <w:sz w:val="20"/>
          <w:szCs w:val="20"/>
          <w:lang w:val="es-ES"/>
        </w:rPr>
        <w:tab/>
      </w:r>
      <w:r w:rsidRPr="003B6238">
        <w:rPr>
          <w:rFonts w:ascii="Times New Roman" w:eastAsia="Times New Roman" w:hAnsi="Times New Roman"/>
          <w:b/>
          <w:bCs/>
          <w:sz w:val="20"/>
          <w:szCs w:val="20"/>
          <w:lang w:val="es-ES"/>
        </w:rPr>
        <w:tab/>
      </w:r>
      <w:r w:rsidRPr="003B6238">
        <w:rPr>
          <w:rFonts w:ascii="Times New Roman" w:eastAsia="Times New Roman" w:hAnsi="Times New Roman"/>
          <w:b/>
          <w:bCs/>
          <w:sz w:val="20"/>
          <w:szCs w:val="20"/>
          <w:lang w:val="es-ES"/>
        </w:rPr>
        <w:tab/>
      </w:r>
      <w:r w:rsidRPr="003B6238">
        <w:rPr>
          <w:rFonts w:ascii="Times New Roman" w:eastAsia="Times New Roman" w:hAnsi="Times New Roman"/>
          <w:b/>
          <w:bCs/>
          <w:sz w:val="20"/>
          <w:szCs w:val="20"/>
          <w:lang w:val="es-ES"/>
        </w:rPr>
        <w:tab/>
        <w:t xml:space="preserve">    UKUPNO:    151.000,00 EUR”</w:t>
      </w:r>
    </w:p>
    <w:p w14:paraId="16A47242" w14:textId="77777777" w:rsidR="003B6238" w:rsidRPr="003B6238" w:rsidRDefault="003B6238" w:rsidP="003B6238">
      <w:pPr>
        <w:autoSpaceDE w:val="0"/>
        <w:autoSpaceDN w:val="0"/>
        <w:adjustRightInd w:val="0"/>
        <w:spacing w:after="0" w:line="240" w:lineRule="auto"/>
        <w:ind w:firstLine="720"/>
        <w:jc w:val="both"/>
        <w:rPr>
          <w:rFonts w:ascii="Times New Roman" w:eastAsia="Times New Roman" w:hAnsi="Times New Roman"/>
          <w:sz w:val="20"/>
          <w:szCs w:val="20"/>
          <w:lang w:val="en-US"/>
        </w:rPr>
      </w:pPr>
    </w:p>
    <w:p w14:paraId="3DBFFD55" w14:textId="77777777" w:rsidR="003B6238" w:rsidRPr="003B6238" w:rsidRDefault="003B6238" w:rsidP="003B6238">
      <w:pPr>
        <w:autoSpaceDE w:val="0"/>
        <w:autoSpaceDN w:val="0"/>
        <w:adjustRightInd w:val="0"/>
        <w:spacing w:after="0" w:line="240" w:lineRule="auto"/>
        <w:jc w:val="center"/>
        <w:rPr>
          <w:rFonts w:ascii="Times New Roman" w:eastAsia="Times New Roman" w:hAnsi="Times New Roman"/>
          <w:b/>
          <w:sz w:val="20"/>
          <w:szCs w:val="20"/>
          <w:lang w:val="en-US"/>
        </w:rPr>
      </w:pPr>
    </w:p>
    <w:p w14:paraId="096677EE" w14:textId="77777777" w:rsidR="003B6238" w:rsidRPr="003B6238" w:rsidRDefault="003B6238" w:rsidP="003B6238">
      <w:pPr>
        <w:autoSpaceDE w:val="0"/>
        <w:autoSpaceDN w:val="0"/>
        <w:adjustRightInd w:val="0"/>
        <w:spacing w:after="0" w:line="240" w:lineRule="auto"/>
        <w:jc w:val="center"/>
        <w:rPr>
          <w:rFonts w:ascii="Times New Roman" w:eastAsia="Times New Roman" w:hAnsi="Times New Roman"/>
          <w:b/>
          <w:sz w:val="20"/>
          <w:szCs w:val="20"/>
          <w:lang w:val="en-US"/>
        </w:rPr>
      </w:pPr>
      <w:proofErr w:type="spellStart"/>
      <w:r w:rsidRPr="003B6238">
        <w:rPr>
          <w:rFonts w:ascii="Times New Roman" w:eastAsia="Times New Roman" w:hAnsi="Times New Roman"/>
          <w:b/>
          <w:sz w:val="20"/>
          <w:szCs w:val="20"/>
          <w:lang w:val="en-US"/>
        </w:rPr>
        <w:t>Članak</w:t>
      </w:r>
      <w:proofErr w:type="spellEnd"/>
      <w:r w:rsidRPr="003B6238">
        <w:rPr>
          <w:rFonts w:ascii="Times New Roman" w:eastAsia="Times New Roman" w:hAnsi="Times New Roman"/>
          <w:b/>
          <w:sz w:val="20"/>
          <w:szCs w:val="20"/>
          <w:lang w:val="en-US"/>
        </w:rPr>
        <w:t xml:space="preserve"> 2.</w:t>
      </w:r>
    </w:p>
    <w:p w14:paraId="3B1394F7" w14:textId="77777777" w:rsidR="003B6238" w:rsidRPr="003B6238" w:rsidRDefault="003B6238" w:rsidP="003B6238">
      <w:pPr>
        <w:tabs>
          <w:tab w:val="left" w:pos="426"/>
        </w:tabs>
        <w:spacing w:after="0" w:line="240" w:lineRule="auto"/>
        <w:rPr>
          <w:rFonts w:ascii="Times New Roman" w:eastAsia="Times New Roman" w:hAnsi="Times New Roman"/>
          <w:sz w:val="20"/>
          <w:szCs w:val="20"/>
          <w:lang w:val="en-US"/>
        </w:rPr>
      </w:pPr>
      <w:r w:rsidRPr="003B6238">
        <w:rPr>
          <w:rFonts w:ascii="Times New Roman" w:eastAsia="Times New Roman" w:hAnsi="Times New Roman"/>
          <w:sz w:val="20"/>
          <w:szCs w:val="20"/>
          <w:lang w:val="en-US"/>
        </w:rPr>
        <w:tab/>
      </w:r>
      <w:proofErr w:type="spellStart"/>
      <w:r w:rsidRPr="003B6238">
        <w:rPr>
          <w:rFonts w:ascii="Times New Roman" w:eastAsia="Times New Roman" w:hAnsi="Times New Roman"/>
          <w:sz w:val="20"/>
          <w:szCs w:val="20"/>
          <w:lang w:val="en-US"/>
        </w:rPr>
        <w:t>Ovaj</w:t>
      </w:r>
      <w:proofErr w:type="spellEnd"/>
      <w:r w:rsidRPr="003B6238">
        <w:rPr>
          <w:rFonts w:ascii="Times New Roman" w:eastAsia="Times New Roman" w:hAnsi="Times New Roman"/>
          <w:sz w:val="20"/>
          <w:szCs w:val="20"/>
          <w:lang w:val="en-US"/>
        </w:rPr>
        <w:t xml:space="preserve"> Program o II. </w:t>
      </w:r>
      <w:proofErr w:type="spellStart"/>
      <w:r w:rsidRPr="003B6238">
        <w:rPr>
          <w:rFonts w:ascii="Times New Roman" w:eastAsia="Times New Roman" w:hAnsi="Times New Roman"/>
          <w:sz w:val="20"/>
          <w:szCs w:val="20"/>
          <w:lang w:val="en-US"/>
        </w:rPr>
        <w:t>izmjenama</w:t>
      </w:r>
      <w:proofErr w:type="spellEnd"/>
      <w:r w:rsidRPr="003B6238">
        <w:rPr>
          <w:rFonts w:ascii="Times New Roman" w:eastAsia="Times New Roman" w:hAnsi="Times New Roman"/>
          <w:sz w:val="20"/>
          <w:szCs w:val="20"/>
          <w:lang w:val="en-US"/>
        </w:rPr>
        <w:t xml:space="preserve"> i </w:t>
      </w:r>
      <w:proofErr w:type="spellStart"/>
      <w:r w:rsidRPr="003B6238">
        <w:rPr>
          <w:rFonts w:ascii="Times New Roman" w:eastAsia="Times New Roman" w:hAnsi="Times New Roman"/>
          <w:sz w:val="20"/>
          <w:szCs w:val="20"/>
          <w:lang w:val="en-US"/>
        </w:rPr>
        <w:t>dopunama</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Programa</w:t>
      </w:r>
      <w:proofErr w:type="spellEnd"/>
      <w:r w:rsidRPr="003B6238">
        <w:rPr>
          <w:rFonts w:ascii="Times New Roman" w:eastAsia="Times New Roman" w:hAnsi="Times New Roman"/>
          <w:sz w:val="20"/>
          <w:szCs w:val="20"/>
          <w:lang w:val="en-US"/>
        </w:rPr>
        <w:t xml:space="preserve"> stupa </w:t>
      </w:r>
      <w:proofErr w:type="spellStart"/>
      <w:r w:rsidRPr="003B6238">
        <w:rPr>
          <w:rFonts w:ascii="Times New Roman" w:eastAsia="Times New Roman" w:hAnsi="Times New Roman"/>
          <w:sz w:val="20"/>
          <w:szCs w:val="20"/>
          <w:lang w:val="en-US"/>
        </w:rPr>
        <w:t>na</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snagu</w:t>
      </w:r>
      <w:proofErr w:type="spellEnd"/>
      <w:r w:rsidRPr="003B6238">
        <w:rPr>
          <w:rFonts w:ascii="Times New Roman" w:eastAsia="Times New Roman" w:hAnsi="Times New Roman"/>
          <w:sz w:val="20"/>
          <w:szCs w:val="20"/>
          <w:lang w:val="en-US"/>
        </w:rPr>
        <w:t xml:space="preserve"> </w:t>
      </w:r>
      <w:proofErr w:type="spellStart"/>
      <w:r w:rsidRPr="003B6238">
        <w:rPr>
          <w:rFonts w:ascii="Times New Roman" w:eastAsia="Times New Roman" w:hAnsi="Times New Roman"/>
          <w:sz w:val="20"/>
          <w:szCs w:val="20"/>
          <w:lang w:val="en-US"/>
        </w:rPr>
        <w:t>osmog</w:t>
      </w:r>
      <w:proofErr w:type="spellEnd"/>
      <w:r w:rsidRPr="003B6238">
        <w:rPr>
          <w:rFonts w:ascii="Times New Roman" w:eastAsia="Times New Roman" w:hAnsi="Times New Roman"/>
          <w:sz w:val="20"/>
          <w:szCs w:val="20"/>
          <w:lang w:val="en-US"/>
        </w:rPr>
        <w:t xml:space="preserve"> dana od dana </w:t>
      </w:r>
      <w:proofErr w:type="spellStart"/>
      <w:r w:rsidRPr="003B6238">
        <w:rPr>
          <w:rFonts w:ascii="Times New Roman" w:eastAsia="Times New Roman" w:hAnsi="Times New Roman"/>
          <w:sz w:val="20"/>
          <w:szCs w:val="20"/>
          <w:lang w:val="en-US"/>
        </w:rPr>
        <w:t>objave</w:t>
      </w:r>
      <w:proofErr w:type="spellEnd"/>
      <w:r w:rsidRPr="003B6238">
        <w:rPr>
          <w:rFonts w:ascii="Times New Roman" w:eastAsia="Times New Roman" w:hAnsi="Times New Roman"/>
          <w:sz w:val="20"/>
          <w:szCs w:val="20"/>
          <w:lang w:val="en-US"/>
        </w:rPr>
        <w:t xml:space="preserve"> u „</w:t>
      </w:r>
      <w:proofErr w:type="spellStart"/>
      <w:r w:rsidRPr="003B6238">
        <w:rPr>
          <w:rFonts w:ascii="Times New Roman" w:eastAsia="Times New Roman" w:hAnsi="Times New Roman"/>
          <w:sz w:val="20"/>
          <w:szCs w:val="20"/>
          <w:lang w:val="en-US"/>
        </w:rPr>
        <w:t>Glasniku</w:t>
      </w:r>
      <w:proofErr w:type="spellEnd"/>
      <w:r w:rsidRPr="003B6238">
        <w:rPr>
          <w:rFonts w:ascii="Times New Roman" w:eastAsia="Times New Roman" w:hAnsi="Times New Roman"/>
          <w:sz w:val="20"/>
          <w:szCs w:val="20"/>
          <w:lang w:val="en-US"/>
        </w:rPr>
        <w:t xml:space="preserve"> Općine </w:t>
      </w:r>
      <w:proofErr w:type="gramStart"/>
      <w:r w:rsidRPr="003B6238">
        <w:rPr>
          <w:rFonts w:ascii="Times New Roman" w:eastAsia="Times New Roman" w:hAnsi="Times New Roman"/>
          <w:sz w:val="20"/>
          <w:szCs w:val="20"/>
          <w:lang w:val="en-US"/>
        </w:rPr>
        <w:t>Kamanje“</w:t>
      </w:r>
      <w:proofErr w:type="gramEnd"/>
      <w:r w:rsidRPr="003B6238">
        <w:rPr>
          <w:rFonts w:ascii="Times New Roman" w:eastAsia="Times New Roman" w:hAnsi="Times New Roman"/>
          <w:sz w:val="20"/>
          <w:szCs w:val="20"/>
          <w:lang w:val="en-US"/>
        </w:rPr>
        <w:t>.</w:t>
      </w:r>
    </w:p>
    <w:bookmarkEnd w:id="12"/>
    <w:p w14:paraId="27562802" w14:textId="77777777" w:rsidR="006A671F" w:rsidRPr="006A671F" w:rsidRDefault="006A671F" w:rsidP="003B6238">
      <w:pPr>
        <w:pStyle w:val="Bezproreda"/>
        <w:rPr>
          <w:rFonts w:ascii="Times New Roman" w:hAnsi="Times New Roman"/>
          <w:b/>
          <w:bCs/>
          <w:sz w:val="20"/>
          <w:szCs w:val="20"/>
          <w:lang w:eastAsia="hr-HR"/>
        </w:rPr>
      </w:pPr>
    </w:p>
    <w:p w14:paraId="299BD33E" w14:textId="1EEFA5ED" w:rsidR="006A671F" w:rsidRPr="00A32168" w:rsidRDefault="00A32168" w:rsidP="006A671F">
      <w:pPr>
        <w:rPr>
          <w:rFonts w:ascii="Times New Roman" w:hAnsi="Times New Roman"/>
          <w:sz w:val="20"/>
          <w:szCs w:val="20"/>
          <w:lang w:eastAsia="hr-HR"/>
        </w:rPr>
      </w:pPr>
      <w:r w:rsidRPr="00A32168">
        <w:rPr>
          <w:rFonts w:ascii="Times New Roman" w:hAnsi="Times New Roman"/>
          <w:sz w:val="20"/>
          <w:szCs w:val="20"/>
          <w:lang w:eastAsia="hr-HR"/>
        </w:rPr>
        <w:t>Prelazi se na sljedeću točku.</w:t>
      </w:r>
    </w:p>
    <w:p w14:paraId="793439C2" w14:textId="78E00BF2" w:rsidR="00A32168" w:rsidRPr="003B6238" w:rsidRDefault="00A32168" w:rsidP="003B6238">
      <w:pPr>
        <w:pStyle w:val="Odlomakpopisa"/>
        <w:numPr>
          <w:ilvl w:val="0"/>
          <w:numId w:val="58"/>
        </w:numPr>
        <w:rPr>
          <w:b/>
          <w:bCs/>
          <w:sz w:val="20"/>
          <w:szCs w:val="20"/>
          <w:lang w:eastAsia="hr-HR"/>
        </w:rPr>
      </w:pPr>
      <w:r w:rsidRPr="003B6238">
        <w:rPr>
          <w:b/>
          <w:bCs/>
          <w:sz w:val="20"/>
          <w:szCs w:val="20"/>
          <w:lang w:eastAsia="hr-HR"/>
        </w:rPr>
        <w:t xml:space="preserve">ODLUKA O II. IZMJENAMA I DOPUNAMA PROGRAMA ODRŽAVANJA </w:t>
      </w:r>
      <w:r w:rsidR="00DF3E1B" w:rsidRPr="003B6238">
        <w:rPr>
          <w:b/>
          <w:bCs/>
          <w:sz w:val="20"/>
          <w:szCs w:val="20"/>
          <w:lang w:eastAsia="hr-HR"/>
        </w:rPr>
        <w:t>KOMUNALNE INFRASTRUKTURE ZA 2024. GODINU</w:t>
      </w:r>
    </w:p>
    <w:p w14:paraId="182F69C6" w14:textId="77777777" w:rsidR="00DF3E1B" w:rsidRDefault="00DF3E1B" w:rsidP="00DF3E1B">
      <w:pPr>
        <w:pStyle w:val="Bezproreda"/>
        <w:rPr>
          <w:rFonts w:ascii="Times New Roman" w:hAnsi="Times New Roman"/>
          <w:sz w:val="20"/>
          <w:szCs w:val="20"/>
        </w:rPr>
      </w:pPr>
    </w:p>
    <w:p w14:paraId="616A5D09" w14:textId="39A55EB7" w:rsidR="00DF3E1B" w:rsidRPr="00DF3E1B" w:rsidRDefault="00DF3E1B" w:rsidP="00DF3E1B">
      <w:pPr>
        <w:pStyle w:val="Bezproreda"/>
        <w:rPr>
          <w:rFonts w:ascii="Times New Roman" w:hAnsi="Times New Roman"/>
          <w:sz w:val="20"/>
          <w:szCs w:val="20"/>
        </w:rPr>
      </w:pPr>
      <w:r w:rsidRPr="00DF3E1B">
        <w:rPr>
          <w:rFonts w:ascii="Times New Roman" w:hAnsi="Times New Roman"/>
          <w:sz w:val="20"/>
          <w:szCs w:val="20"/>
        </w:rPr>
        <w:t xml:space="preserve">Daje se na raspravu ova točka dnevnog reda. </w:t>
      </w:r>
      <w:r>
        <w:rPr>
          <w:rFonts w:ascii="Times New Roman" w:hAnsi="Times New Roman"/>
          <w:sz w:val="20"/>
          <w:szCs w:val="20"/>
        </w:rPr>
        <w:t>Načelnik</w:t>
      </w:r>
      <w:r w:rsidRPr="00DF3E1B">
        <w:rPr>
          <w:rFonts w:ascii="Times New Roman" w:hAnsi="Times New Roman"/>
          <w:sz w:val="20"/>
          <w:szCs w:val="20"/>
        </w:rPr>
        <w:t xml:space="preserve"> je kaza</w:t>
      </w:r>
      <w:r>
        <w:rPr>
          <w:rFonts w:ascii="Times New Roman" w:hAnsi="Times New Roman"/>
          <w:sz w:val="20"/>
          <w:szCs w:val="20"/>
        </w:rPr>
        <w:t>o</w:t>
      </w:r>
      <w:r w:rsidRPr="00DF3E1B">
        <w:rPr>
          <w:rFonts w:ascii="Times New Roman" w:hAnsi="Times New Roman"/>
          <w:sz w:val="20"/>
          <w:szCs w:val="20"/>
        </w:rPr>
        <w:t xml:space="preserve"> kako izmjene koje se odnose u programu održavanja komunalne infrastrukture već su spomenute u samim izmjenama proračuna.</w:t>
      </w:r>
    </w:p>
    <w:p w14:paraId="718A293F" w14:textId="77777777" w:rsidR="00DF3E1B" w:rsidRPr="00DF3E1B" w:rsidRDefault="00DF3E1B" w:rsidP="00DF3E1B">
      <w:pPr>
        <w:pStyle w:val="Bezproreda"/>
        <w:rPr>
          <w:rFonts w:ascii="Times New Roman" w:hAnsi="Times New Roman"/>
          <w:sz w:val="20"/>
          <w:szCs w:val="20"/>
        </w:rPr>
      </w:pPr>
      <w:r w:rsidRPr="00DF3E1B">
        <w:rPr>
          <w:rFonts w:ascii="Times New Roman" w:hAnsi="Times New Roman"/>
          <w:sz w:val="20"/>
          <w:szCs w:val="20"/>
        </w:rPr>
        <w:t>Nitko se nije javio za raspravu.</w:t>
      </w:r>
    </w:p>
    <w:p w14:paraId="5C5D4348" w14:textId="77777777" w:rsidR="00DF3E1B" w:rsidRPr="00DF3E1B" w:rsidRDefault="00DF3E1B" w:rsidP="00DF3E1B">
      <w:pPr>
        <w:pStyle w:val="Bezproreda"/>
        <w:rPr>
          <w:rFonts w:ascii="Times New Roman" w:hAnsi="Times New Roman"/>
          <w:sz w:val="20"/>
          <w:szCs w:val="20"/>
        </w:rPr>
      </w:pPr>
      <w:r w:rsidRPr="00DF3E1B">
        <w:rPr>
          <w:rFonts w:ascii="Times New Roman" w:hAnsi="Times New Roman"/>
          <w:sz w:val="20"/>
          <w:szCs w:val="20"/>
        </w:rPr>
        <w:t>Prelazi se na glasanje.</w:t>
      </w:r>
    </w:p>
    <w:p w14:paraId="00EB027E" w14:textId="5D50DF66" w:rsidR="00DF3E1B" w:rsidRPr="00DF3E1B" w:rsidRDefault="00DF3E1B" w:rsidP="00DF3E1B">
      <w:pPr>
        <w:pStyle w:val="Bezproreda"/>
        <w:rPr>
          <w:rFonts w:ascii="Times New Roman" w:hAnsi="Times New Roman"/>
          <w:sz w:val="20"/>
          <w:szCs w:val="20"/>
          <w:lang w:eastAsia="hr-HR"/>
        </w:rPr>
      </w:pPr>
      <w:r w:rsidRPr="00DF3E1B">
        <w:rPr>
          <w:rFonts w:ascii="Times New Roman" w:hAnsi="Times New Roman"/>
          <w:sz w:val="20"/>
          <w:szCs w:val="20"/>
          <w:lang w:eastAsia="hr-HR"/>
        </w:rPr>
        <w:t xml:space="preserve">Utvrđuje se da je ova točka dnevnog reda usvojena </w:t>
      </w:r>
      <w:r w:rsidRPr="00DF3E1B">
        <w:rPr>
          <w:rFonts w:ascii="Times New Roman" w:hAnsi="Times New Roman"/>
          <w:b/>
          <w:bCs/>
          <w:sz w:val="20"/>
          <w:szCs w:val="20"/>
          <w:u w:val="single"/>
          <w:lang w:eastAsia="hr-HR"/>
        </w:rPr>
        <w:t>JEDNOGLASNO sa 4 glasova ZA.</w:t>
      </w:r>
    </w:p>
    <w:p w14:paraId="5481954F" w14:textId="77777777" w:rsidR="00DF3E1B" w:rsidRPr="006A671F" w:rsidRDefault="00DF3E1B" w:rsidP="00DF3E1B">
      <w:pPr>
        <w:pStyle w:val="Bezproreda"/>
        <w:jc w:val="center"/>
        <w:rPr>
          <w:rFonts w:ascii="Times New Roman" w:hAnsi="Times New Roman"/>
          <w:b/>
          <w:bCs/>
          <w:sz w:val="20"/>
          <w:szCs w:val="20"/>
          <w:lang w:eastAsia="hr-HR"/>
        </w:rPr>
      </w:pPr>
    </w:p>
    <w:p w14:paraId="50D82030" w14:textId="19A09626" w:rsidR="00DF3E1B" w:rsidRPr="00DF3E1B" w:rsidRDefault="00DF3E1B" w:rsidP="00DF3E1B">
      <w:pPr>
        <w:pStyle w:val="Bezproreda"/>
        <w:jc w:val="center"/>
        <w:rPr>
          <w:rFonts w:ascii="Times New Roman" w:hAnsi="Times New Roman"/>
          <w:b/>
          <w:bCs/>
          <w:sz w:val="20"/>
          <w:szCs w:val="20"/>
          <w:lang w:eastAsia="hr-HR"/>
        </w:rPr>
      </w:pPr>
      <w:r w:rsidRPr="00DF3E1B">
        <w:rPr>
          <w:rFonts w:ascii="Times New Roman" w:hAnsi="Times New Roman"/>
          <w:b/>
          <w:bCs/>
          <w:sz w:val="20"/>
          <w:szCs w:val="20"/>
          <w:lang w:eastAsia="hr-HR"/>
        </w:rPr>
        <w:t>Utvrđuje se da je donesen sljedeći</w:t>
      </w:r>
    </w:p>
    <w:p w14:paraId="7D4EB3AF" w14:textId="28D62064" w:rsidR="00DF3E1B" w:rsidRPr="003B6238" w:rsidRDefault="00DF3E1B" w:rsidP="00DF3E1B">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PROGRAM o II. izmjenama i dopunama Programa</w:t>
      </w:r>
    </w:p>
    <w:p w14:paraId="4F50451F" w14:textId="77777777" w:rsidR="00DF3E1B" w:rsidRPr="003B6238" w:rsidRDefault="00DF3E1B" w:rsidP="00DF3E1B">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održavanja komunalne infrastrukture za 2023. godinu</w:t>
      </w:r>
    </w:p>
    <w:p w14:paraId="6D02F996" w14:textId="77777777" w:rsidR="003B6238" w:rsidRPr="003B6238" w:rsidRDefault="003B6238" w:rsidP="003B6238">
      <w:pPr>
        <w:spacing w:after="0" w:line="240" w:lineRule="auto"/>
        <w:rPr>
          <w:rFonts w:ascii="Times New Roman" w:eastAsia="Times New Roman" w:hAnsi="Times New Roman"/>
          <w:b/>
          <w:sz w:val="20"/>
          <w:szCs w:val="20"/>
          <w:lang w:eastAsia="hr-HR"/>
        </w:rPr>
      </w:pPr>
    </w:p>
    <w:p w14:paraId="01E130FE"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Članak 1.</w:t>
      </w:r>
    </w:p>
    <w:p w14:paraId="3721322D"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U Programu održavanja komunalne infrastrukture za 2023. godinu („Glasnik Općine Kamanje“ br. 05/22 i 03/23) mijenja se:</w:t>
      </w:r>
    </w:p>
    <w:p w14:paraId="0F8EC125"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p>
    <w:p w14:paraId="729455EC" w14:textId="77777777" w:rsidR="003B6238" w:rsidRPr="003B6238" w:rsidRDefault="003B6238" w:rsidP="003B6238">
      <w:pPr>
        <w:numPr>
          <w:ilvl w:val="0"/>
          <w:numId w:val="13"/>
        </w:numPr>
        <w:spacing w:after="0" w:line="240" w:lineRule="auto"/>
        <w:rPr>
          <w:rFonts w:ascii="Times New Roman" w:eastAsia="Times New Roman" w:hAnsi="Times New Roman"/>
          <w:b/>
          <w:sz w:val="20"/>
          <w:szCs w:val="20"/>
          <w:lang w:eastAsia="hr-HR"/>
        </w:rPr>
      </w:pPr>
      <w:r w:rsidRPr="003B6238">
        <w:rPr>
          <w:rFonts w:ascii="Times New Roman" w:eastAsia="Times New Roman" w:hAnsi="Times New Roman"/>
          <w:sz w:val="20"/>
          <w:szCs w:val="20"/>
          <w:lang w:eastAsia="hr-HR"/>
        </w:rPr>
        <w:t>Članak 2. točka 1. koja sada glasi:</w:t>
      </w:r>
    </w:p>
    <w:p w14:paraId="3FB12264" w14:textId="55241CE9" w:rsidR="003B6238" w:rsidRPr="003B6238" w:rsidRDefault="003B6238" w:rsidP="003B6238">
      <w:pPr>
        <w:pStyle w:val="Odlomakpopisa"/>
        <w:numPr>
          <w:ilvl w:val="0"/>
          <w:numId w:val="59"/>
        </w:numPr>
        <w:rPr>
          <w:b/>
          <w:sz w:val="20"/>
          <w:szCs w:val="20"/>
          <w:lang w:eastAsia="hr-HR"/>
        </w:rPr>
      </w:pPr>
      <w:r w:rsidRPr="003B6238">
        <w:rPr>
          <w:b/>
          <w:sz w:val="20"/>
          <w:szCs w:val="20"/>
          <w:lang w:eastAsia="hr-HR"/>
        </w:rPr>
        <w:lastRenderedPageBreak/>
        <w:t>ODRŽAVANJE JAVNE RASVJETE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4795"/>
        <w:gridCol w:w="1653"/>
        <w:gridCol w:w="1929"/>
      </w:tblGrid>
      <w:tr w:rsidR="003B6238" w:rsidRPr="003B6238" w14:paraId="02DB9495" w14:textId="77777777" w:rsidTr="00181866">
        <w:tc>
          <w:tcPr>
            <w:tcW w:w="909" w:type="dxa"/>
            <w:shd w:val="clear" w:color="auto" w:fill="auto"/>
          </w:tcPr>
          <w:p w14:paraId="09812049"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Redni broj</w:t>
            </w:r>
          </w:p>
        </w:tc>
        <w:tc>
          <w:tcPr>
            <w:tcW w:w="4795" w:type="dxa"/>
            <w:shd w:val="clear" w:color="auto" w:fill="auto"/>
          </w:tcPr>
          <w:p w14:paraId="39C04EB6"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Opis poslova</w:t>
            </w:r>
          </w:p>
        </w:tc>
        <w:tc>
          <w:tcPr>
            <w:tcW w:w="1653" w:type="dxa"/>
            <w:shd w:val="clear" w:color="auto" w:fill="auto"/>
          </w:tcPr>
          <w:p w14:paraId="21986CD1"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Izvor financiranja</w:t>
            </w:r>
          </w:p>
        </w:tc>
        <w:tc>
          <w:tcPr>
            <w:tcW w:w="1929" w:type="dxa"/>
            <w:shd w:val="clear" w:color="auto" w:fill="auto"/>
          </w:tcPr>
          <w:p w14:paraId="6F935973"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 xml:space="preserve">Procjena troškova </w:t>
            </w:r>
          </w:p>
        </w:tc>
      </w:tr>
      <w:tr w:rsidR="003B6238" w:rsidRPr="003B6238" w14:paraId="074105C8" w14:textId="77777777" w:rsidTr="00181866">
        <w:tc>
          <w:tcPr>
            <w:tcW w:w="909" w:type="dxa"/>
            <w:shd w:val="clear" w:color="auto" w:fill="auto"/>
          </w:tcPr>
          <w:p w14:paraId="3CDFB8B9"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p>
          <w:p w14:paraId="6DBE6B92"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1.</w:t>
            </w:r>
          </w:p>
        </w:tc>
        <w:tc>
          <w:tcPr>
            <w:tcW w:w="4795" w:type="dxa"/>
            <w:shd w:val="clear" w:color="auto" w:fill="auto"/>
          </w:tcPr>
          <w:p w14:paraId="3D31B321" w14:textId="77777777" w:rsidR="003B6238" w:rsidRPr="003B6238" w:rsidRDefault="003B6238" w:rsidP="003B6238">
            <w:pPr>
              <w:spacing w:after="0" w:line="240" w:lineRule="auto"/>
              <w:rPr>
                <w:rFonts w:ascii="Times New Roman" w:eastAsia="Times New Roman" w:hAnsi="Times New Roman"/>
                <w:sz w:val="20"/>
                <w:szCs w:val="20"/>
                <w:lang w:eastAsia="hr-HR"/>
              </w:rPr>
            </w:pPr>
          </w:p>
          <w:p w14:paraId="36B1D2D4" w14:textId="77777777" w:rsidR="003B6238" w:rsidRPr="003B6238" w:rsidRDefault="003B6238" w:rsidP="003B6238">
            <w:p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Troškovi električne energije</w:t>
            </w:r>
          </w:p>
        </w:tc>
        <w:tc>
          <w:tcPr>
            <w:tcW w:w="1653" w:type="dxa"/>
            <w:vMerge w:val="restart"/>
            <w:shd w:val="clear" w:color="auto" w:fill="auto"/>
          </w:tcPr>
          <w:p w14:paraId="5EF1E0B0"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p>
          <w:p w14:paraId="00459955" w14:textId="77777777" w:rsidR="003B6238" w:rsidRPr="003B6238" w:rsidRDefault="003B6238" w:rsidP="003B6238">
            <w:pPr>
              <w:spacing w:after="0" w:line="240" w:lineRule="auto"/>
              <w:rPr>
                <w:rFonts w:ascii="Times New Roman" w:eastAsia="Times New Roman" w:hAnsi="Times New Roman"/>
                <w:sz w:val="20"/>
                <w:szCs w:val="20"/>
                <w:lang w:eastAsia="hr-HR"/>
              </w:rPr>
            </w:pPr>
          </w:p>
          <w:p w14:paraId="0917F9BF"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OPĆI PRIHODI I PRIMICI</w:t>
            </w:r>
          </w:p>
          <w:p w14:paraId="77D4B9C6"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p>
          <w:p w14:paraId="36E7E1A6"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p>
          <w:p w14:paraId="78C86A41"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POMOĆI</w:t>
            </w:r>
          </w:p>
        </w:tc>
        <w:tc>
          <w:tcPr>
            <w:tcW w:w="1929" w:type="dxa"/>
            <w:vMerge w:val="restart"/>
            <w:shd w:val="clear" w:color="auto" w:fill="auto"/>
          </w:tcPr>
          <w:p w14:paraId="3BA12E5C"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p>
          <w:p w14:paraId="317C44E2" w14:textId="77777777" w:rsidR="003B6238" w:rsidRPr="003B6238" w:rsidRDefault="003B6238" w:rsidP="003B6238">
            <w:pPr>
              <w:spacing w:after="0" w:line="240" w:lineRule="auto"/>
              <w:rPr>
                <w:rFonts w:ascii="Times New Roman" w:eastAsia="Times New Roman" w:hAnsi="Times New Roman"/>
                <w:sz w:val="20"/>
                <w:szCs w:val="20"/>
                <w:lang w:eastAsia="hr-HR"/>
              </w:rPr>
            </w:pPr>
          </w:p>
          <w:p w14:paraId="076B5431" w14:textId="77777777" w:rsidR="003B6238" w:rsidRPr="003B6238" w:rsidRDefault="003B6238" w:rsidP="003B6238">
            <w:pPr>
              <w:spacing w:after="0" w:line="240" w:lineRule="auto"/>
              <w:rPr>
                <w:rFonts w:ascii="Times New Roman" w:eastAsia="Times New Roman" w:hAnsi="Times New Roman"/>
                <w:sz w:val="20"/>
                <w:szCs w:val="20"/>
                <w:lang w:eastAsia="hr-HR"/>
              </w:rPr>
            </w:pPr>
          </w:p>
          <w:p w14:paraId="3B899738"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9.000,00 EUR</w:t>
            </w:r>
          </w:p>
          <w:p w14:paraId="287B1AC2"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p>
          <w:p w14:paraId="15BE4F08"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p>
          <w:p w14:paraId="40EAB57B"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16.000,00 EUR</w:t>
            </w:r>
          </w:p>
        </w:tc>
      </w:tr>
      <w:tr w:rsidR="003B6238" w:rsidRPr="003B6238" w14:paraId="4E33C60E" w14:textId="77777777" w:rsidTr="00181866">
        <w:tc>
          <w:tcPr>
            <w:tcW w:w="909" w:type="dxa"/>
            <w:shd w:val="clear" w:color="auto" w:fill="auto"/>
          </w:tcPr>
          <w:p w14:paraId="648771D1"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2.</w:t>
            </w:r>
          </w:p>
        </w:tc>
        <w:tc>
          <w:tcPr>
            <w:tcW w:w="4795" w:type="dxa"/>
            <w:shd w:val="clear" w:color="auto" w:fill="auto"/>
          </w:tcPr>
          <w:p w14:paraId="3B26468D" w14:textId="77777777" w:rsidR="003B6238" w:rsidRPr="003B6238" w:rsidRDefault="003B6238" w:rsidP="003B6238">
            <w:p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Javna rasvjeta</w:t>
            </w:r>
          </w:p>
          <w:p w14:paraId="466D7114" w14:textId="77777777" w:rsidR="003B6238" w:rsidRPr="003B6238" w:rsidRDefault="003B6238" w:rsidP="003B6238">
            <w:p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održavanje uređaja i opreme javne rasvjete</w:t>
            </w:r>
          </w:p>
          <w:p w14:paraId="6F97EEA5" w14:textId="77777777" w:rsidR="003B6238" w:rsidRPr="003B6238" w:rsidRDefault="003B6238" w:rsidP="003B6238">
            <w:p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 zamjena dotrajalih stupova i rasvjetne armature </w:t>
            </w:r>
          </w:p>
          <w:p w14:paraId="32AB1CBD" w14:textId="77777777" w:rsidR="003B6238" w:rsidRPr="003B6238" w:rsidRDefault="003B6238" w:rsidP="003B6238">
            <w:p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sanacije nakon šteta</w:t>
            </w:r>
          </w:p>
          <w:p w14:paraId="697A4E9B" w14:textId="77777777" w:rsidR="003B6238" w:rsidRPr="003B6238" w:rsidRDefault="003B6238" w:rsidP="003B6238">
            <w:p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 modernizacija javne rasvjete u svrhu poboljšanja   </w:t>
            </w:r>
          </w:p>
          <w:p w14:paraId="1426893F" w14:textId="77777777" w:rsidR="003B6238" w:rsidRPr="003B6238" w:rsidRDefault="003B6238" w:rsidP="003B6238">
            <w:p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  energetske učinkovitosti</w:t>
            </w:r>
          </w:p>
          <w:p w14:paraId="256BEFCF" w14:textId="77777777" w:rsidR="003B6238" w:rsidRPr="003B6238" w:rsidRDefault="003B6238" w:rsidP="003B6238">
            <w:p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 usklađivanje postojeće javne rasvjete sa novom </w:t>
            </w:r>
          </w:p>
          <w:p w14:paraId="38DB9B56" w14:textId="77777777" w:rsidR="003B6238" w:rsidRPr="003B6238" w:rsidRDefault="003B6238" w:rsidP="003B6238">
            <w:p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  zakonskom regulativom o standardima upravljanja </w:t>
            </w:r>
          </w:p>
          <w:p w14:paraId="5BE3027D" w14:textId="77777777" w:rsidR="003B6238" w:rsidRPr="003B6238" w:rsidRDefault="003B6238" w:rsidP="003B6238">
            <w:p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  rasvijetljenošću</w:t>
            </w:r>
          </w:p>
        </w:tc>
        <w:tc>
          <w:tcPr>
            <w:tcW w:w="1653" w:type="dxa"/>
            <w:vMerge/>
            <w:shd w:val="clear" w:color="auto" w:fill="auto"/>
          </w:tcPr>
          <w:p w14:paraId="2EE363DB"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p>
        </w:tc>
        <w:tc>
          <w:tcPr>
            <w:tcW w:w="1929" w:type="dxa"/>
            <w:vMerge/>
            <w:shd w:val="clear" w:color="auto" w:fill="auto"/>
          </w:tcPr>
          <w:p w14:paraId="647A985B"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p>
        </w:tc>
      </w:tr>
    </w:tbl>
    <w:p w14:paraId="3341EF9D" w14:textId="77777777" w:rsidR="003B6238" w:rsidRPr="003B6238" w:rsidRDefault="003B6238" w:rsidP="003B6238">
      <w:pPr>
        <w:spacing w:after="0" w:line="240" w:lineRule="auto"/>
        <w:rPr>
          <w:rFonts w:ascii="Times New Roman" w:eastAsia="Times New Roman" w:hAnsi="Times New Roman"/>
          <w:sz w:val="20"/>
          <w:szCs w:val="20"/>
          <w:lang w:eastAsia="hr-HR"/>
        </w:rPr>
      </w:pPr>
    </w:p>
    <w:p w14:paraId="03921C6D"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p>
    <w:p w14:paraId="17593287"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Rashodi za održavanje javne rasvjete planirani su u Proračunu Općine Kamanje, Program 1013: Održavanje komunalne infrastrukture, Tekući projekt T1013 01:  Održavanje javne rasvjete, Izvor </w:t>
      </w:r>
      <w:proofErr w:type="spellStart"/>
      <w:r w:rsidRPr="003B6238">
        <w:rPr>
          <w:rFonts w:ascii="Times New Roman" w:eastAsia="Times New Roman" w:hAnsi="Times New Roman"/>
          <w:sz w:val="20"/>
          <w:szCs w:val="20"/>
          <w:lang w:eastAsia="hr-HR"/>
        </w:rPr>
        <w:t>fiannciranja</w:t>
      </w:r>
      <w:proofErr w:type="spellEnd"/>
      <w:r w:rsidRPr="003B6238">
        <w:rPr>
          <w:rFonts w:ascii="Times New Roman" w:eastAsia="Times New Roman" w:hAnsi="Times New Roman"/>
          <w:sz w:val="20"/>
          <w:szCs w:val="20"/>
          <w:lang w:eastAsia="hr-HR"/>
        </w:rPr>
        <w:t xml:space="preserve">: Opći prihodi i primici, konto 32: Materijalni rashodi </w:t>
      </w:r>
      <w:r w:rsidRPr="003B6238">
        <w:rPr>
          <w:rFonts w:ascii="Times New Roman" w:eastAsia="Times New Roman" w:hAnsi="Times New Roman"/>
          <w:b/>
          <w:bCs/>
          <w:i/>
          <w:iCs/>
          <w:sz w:val="20"/>
          <w:szCs w:val="20"/>
          <w:lang w:eastAsia="hr-HR"/>
        </w:rPr>
        <w:t>u iznosu od 9.000,00 EUR</w:t>
      </w:r>
      <w:r w:rsidRPr="003B6238">
        <w:rPr>
          <w:rFonts w:ascii="Times New Roman" w:eastAsia="Times New Roman" w:hAnsi="Times New Roman"/>
          <w:sz w:val="20"/>
          <w:szCs w:val="20"/>
          <w:lang w:eastAsia="hr-HR"/>
        </w:rPr>
        <w:t xml:space="preserve"> i Izvor financiranja: Pomoći, konto 32: Materijalni rashodi </w:t>
      </w:r>
      <w:r w:rsidRPr="003B6238">
        <w:rPr>
          <w:rFonts w:ascii="Times New Roman" w:eastAsia="Times New Roman" w:hAnsi="Times New Roman"/>
          <w:b/>
          <w:bCs/>
          <w:i/>
          <w:iCs/>
          <w:sz w:val="20"/>
          <w:szCs w:val="20"/>
          <w:lang w:eastAsia="hr-HR"/>
        </w:rPr>
        <w:t>u iznosu od 16.000,00 EUR</w:t>
      </w:r>
    </w:p>
    <w:p w14:paraId="53F42FF8"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Održavanje javne rasvjete na području Općine Kamanje obavlja obrt „BIG“ iz </w:t>
      </w:r>
      <w:proofErr w:type="spellStart"/>
      <w:r w:rsidRPr="003B6238">
        <w:rPr>
          <w:rFonts w:ascii="Times New Roman" w:eastAsia="Times New Roman" w:hAnsi="Times New Roman"/>
          <w:sz w:val="20"/>
          <w:szCs w:val="20"/>
          <w:lang w:eastAsia="hr-HR"/>
        </w:rPr>
        <w:t>Žakanja</w:t>
      </w:r>
      <w:proofErr w:type="spellEnd"/>
      <w:r w:rsidRPr="003B6238">
        <w:rPr>
          <w:rFonts w:ascii="Times New Roman" w:eastAsia="Times New Roman" w:hAnsi="Times New Roman"/>
          <w:sz w:val="20"/>
          <w:szCs w:val="20"/>
          <w:lang w:eastAsia="hr-HR"/>
        </w:rPr>
        <w:t>, Mala Paka 7a.</w:t>
      </w:r>
    </w:p>
    <w:p w14:paraId="59E12F82" w14:textId="77777777" w:rsidR="003B6238" w:rsidRPr="003B6238" w:rsidRDefault="003B6238" w:rsidP="003B6238">
      <w:pPr>
        <w:spacing w:after="0" w:line="240" w:lineRule="auto"/>
        <w:jc w:val="both"/>
        <w:rPr>
          <w:rFonts w:ascii="Times New Roman" w:eastAsia="Times New Roman" w:hAnsi="Times New Roman"/>
          <w:sz w:val="20"/>
          <w:szCs w:val="20"/>
          <w:lang w:eastAsia="hr-HR"/>
        </w:rPr>
      </w:pPr>
    </w:p>
    <w:p w14:paraId="2EE87614" w14:textId="77777777" w:rsidR="003B6238" w:rsidRPr="003B6238" w:rsidRDefault="003B6238" w:rsidP="003B6238">
      <w:pPr>
        <w:numPr>
          <w:ilvl w:val="0"/>
          <w:numId w:val="13"/>
        </w:numPr>
        <w:spacing w:after="0" w:line="240" w:lineRule="auto"/>
        <w:rPr>
          <w:rFonts w:ascii="Times New Roman" w:eastAsia="Times New Roman" w:hAnsi="Times New Roman"/>
          <w:bCs/>
          <w:sz w:val="20"/>
          <w:szCs w:val="20"/>
          <w:lang w:eastAsia="hr-HR"/>
        </w:rPr>
      </w:pPr>
      <w:r w:rsidRPr="003B6238">
        <w:rPr>
          <w:rFonts w:ascii="Times New Roman" w:eastAsia="Times New Roman" w:hAnsi="Times New Roman"/>
          <w:bCs/>
          <w:sz w:val="20"/>
          <w:szCs w:val="20"/>
          <w:lang w:eastAsia="hr-HR"/>
        </w:rPr>
        <w:t>Članak 2. točka 2. koja sada glasi:</w:t>
      </w:r>
    </w:p>
    <w:p w14:paraId="2706ADAA" w14:textId="77777777" w:rsidR="003B6238" w:rsidRPr="003B6238" w:rsidRDefault="003B6238" w:rsidP="003B6238">
      <w:pPr>
        <w:spacing w:after="0" w:line="240" w:lineRule="auto"/>
        <w:ind w:left="360"/>
        <w:rPr>
          <w:rFonts w:ascii="Times New Roman" w:eastAsia="Times New Roman" w:hAnsi="Times New Roman"/>
          <w:bCs/>
          <w:sz w:val="20"/>
          <w:szCs w:val="20"/>
          <w:lang w:eastAsia="hr-HR"/>
        </w:rPr>
      </w:pPr>
    </w:p>
    <w:p w14:paraId="464128C7" w14:textId="3947023C" w:rsidR="003B6238" w:rsidRPr="003B6238" w:rsidRDefault="003B6238" w:rsidP="003B6238">
      <w:pPr>
        <w:pStyle w:val="Odlomakpopisa"/>
        <w:numPr>
          <w:ilvl w:val="0"/>
          <w:numId w:val="59"/>
        </w:numPr>
        <w:jc w:val="both"/>
        <w:rPr>
          <w:b/>
          <w:sz w:val="20"/>
          <w:szCs w:val="20"/>
          <w:lang w:eastAsia="hr-HR"/>
        </w:rPr>
      </w:pPr>
      <w:r w:rsidRPr="003B6238">
        <w:rPr>
          <w:b/>
          <w:sz w:val="20"/>
          <w:szCs w:val="20"/>
          <w:lang w:eastAsia="hr-HR"/>
        </w:rPr>
        <w:t>ODRŽAVANJE NERAZVRSTANIH CESTA</w:t>
      </w:r>
    </w:p>
    <w:p w14:paraId="4CC621D9" w14:textId="77777777" w:rsidR="003B6238" w:rsidRPr="003B6238" w:rsidRDefault="003B6238" w:rsidP="003B6238">
      <w:pPr>
        <w:spacing w:after="0" w:line="240" w:lineRule="auto"/>
        <w:rPr>
          <w:rFonts w:ascii="Times New Roman" w:eastAsia="Times New Roman" w:hAnsi="Times New Roman"/>
          <w:sz w:val="20"/>
          <w:szCs w:val="20"/>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4795"/>
        <w:gridCol w:w="1653"/>
        <w:gridCol w:w="1929"/>
      </w:tblGrid>
      <w:tr w:rsidR="003B6238" w:rsidRPr="003B6238" w14:paraId="0EC76B50" w14:textId="77777777" w:rsidTr="00181866">
        <w:tc>
          <w:tcPr>
            <w:tcW w:w="909" w:type="dxa"/>
            <w:shd w:val="clear" w:color="auto" w:fill="auto"/>
          </w:tcPr>
          <w:p w14:paraId="680D6D94"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Redni broj</w:t>
            </w:r>
          </w:p>
        </w:tc>
        <w:tc>
          <w:tcPr>
            <w:tcW w:w="4795" w:type="dxa"/>
            <w:shd w:val="clear" w:color="auto" w:fill="auto"/>
          </w:tcPr>
          <w:p w14:paraId="6631A83F"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Opis poslova</w:t>
            </w:r>
          </w:p>
        </w:tc>
        <w:tc>
          <w:tcPr>
            <w:tcW w:w="1653" w:type="dxa"/>
            <w:shd w:val="clear" w:color="auto" w:fill="auto"/>
          </w:tcPr>
          <w:p w14:paraId="1A105ECB"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Izvor financiranja</w:t>
            </w:r>
          </w:p>
        </w:tc>
        <w:tc>
          <w:tcPr>
            <w:tcW w:w="1929" w:type="dxa"/>
            <w:shd w:val="clear" w:color="auto" w:fill="auto"/>
          </w:tcPr>
          <w:p w14:paraId="0111466D"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 xml:space="preserve">Procjena troškova </w:t>
            </w:r>
          </w:p>
        </w:tc>
      </w:tr>
      <w:tr w:rsidR="003B6238" w:rsidRPr="003B6238" w14:paraId="3F2A8B5B" w14:textId="77777777" w:rsidTr="00181866">
        <w:tc>
          <w:tcPr>
            <w:tcW w:w="909" w:type="dxa"/>
            <w:shd w:val="clear" w:color="auto" w:fill="auto"/>
          </w:tcPr>
          <w:p w14:paraId="136C99E2"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1.</w:t>
            </w:r>
          </w:p>
        </w:tc>
        <w:tc>
          <w:tcPr>
            <w:tcW w:w="4795" w:type="dxa"/>
            <w:shd w:val="clear" w:color="auto" w:fill="auto"/>
          </w:tcPr>
          <w:p w14:paraId="48582C76" w14:textId="77777777" w:rsidR="003B6238" w:rsidRPr="003B6238" w:rsidRDefault="003B6238" w:rsidP="003B6238">
            <w:pPr>
              <w:spacing w:after="0" w:line="240" w:lineRule="auto"/>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 xml:space="preserve">Kameni materijal za nasipavanje nerazvrstanih cesta i drugih prometnih površina </w:t>
            </w:r>
          </w:p>
        </w:tc>
        <w:tc>
          <w:tcPr>
            <w:tcW w:w="1653" w:type="dxa"/>
            <w:vMerge w:val="restart"/>
            <w:shd w:val="clear" w:color="auto" w:fill="auto"/>
          </w:tcPr>
          <w:p w14:paraId="79AE7348"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p>
          <w:p w14:paraId="34899388" w14:textId="77777777" w:rsidR="003B6238" w:rsidRPr="003B6238" w:rsidRDefault="003B6238" w:rsidP="003B6238">
            <w:pPr>
              <w:spacing w:after="0" w:line="240" w:lineRule="auto"/>
              <w:jc w:val="center"/>
              <w:rPr>
                <w:rFonts w:ascii="Times New Roman" w:eastAsia="Times New Roman" w:hAnsi="Times New Roman"/>
                <w:bCs/>
                <w:sz w:val="20"/>
                <w:szCs w:val="20"/>
                <w:lang w:eastAsia="hr-HR"/>
              </w:rPr>
            </w:pPr>
          </w:p>
          <w:p w14:paraId="1CEDA459" w14:textId="77777777" w:rsidR="003B6238" w:rsidRPr="003B6238" w:rsidRDefault="003B6238" w:rsidP="003B6238">
            <w:pPr>
              <w:spacing w:after="0" w:line="240" w:lineRule="auto"/>
              <w:jc w:val="center"/>
              <w:rPr>
                <w:rFonts w:ascii="Times New Roman" w:eastAsia="Times New Roman" w:hAnsi="Times New Roman"/>
                <w:bCs/>
                <w:sz w:val="20"/>
                <w:szCs w:val="20"/>
                <w:lang w:eastAsia="hr-HR"/>
              </w:rPr>
            </w:pPr>
          </w:p>
          <w:p w14:paraId="63C698F0" w14:textId="77777777" w:rsidR="003B6238" w:rsidRPr="003B6238" w:rsidRDefault="003B6238" w:rsidP="003B6238">
            <w:pPr>
              <w:spacing w:after="0" w:line="240" w:lineRule="auto"/>
              <w:jc w:val="center"/>
              <w:rPr>
                <w:rFonts w:ascii="Times New Roman" w:eastAsia="Times New Roman" w:hAnsi="Times New Roman"/>
                <w:bCs/>
                <w:sz w:val="20"/>
                <w:szCs w:val="20"/>
                <w:lang w:eastAsia="hr-HR"/>
              </w:rPr>
            </w:pPr>
          </w:p>
          <w:p w14:paraId="54E60847" w14:textId="77777777" w:rsidR="003B6238" w:rsidRPr="003B6238" w:rsidRDefault="003B6238" w:rsidP="003B6238">
            <w:pPr>
              <w:spacing w:after="0" w:line="240" w:lineRule="auto"/>
              <w:jc w:val="center"/>
              <w:rPr>
                <w:rFonts w:ascii="Times New Roman" w:eastAsia="Times New Roman" w:hAnsi="Times New Roman"/>
                <w:bCs/>
                <w:sz w:val="20"/>
                <w:szCs w:val="20"/>
                <w:lang w:eastAsia="hr-HR"/>
              </w:rPr>
            </w:pPr>
          </w:p>
          <w:p w14:paraId="17D86483" w14:textId="77777777" w:rsidR="003B6238" w:rsidRPr="003B6238" w:rsidRDefault="003B6238" w:rsidP="003B6238">
            <w:pPr>
              <w:spacing w:after="0" w:line="240" w:lineRule="auto"/>
              <w:jc w:val="center"/>
              <w:rPr>
                <w:rFonts w:ascii="Times New Roman" w:eastAsia="Times New Roman" w:hAnsi="Times New Roman"/>
                <w:bCs/>
                <w:sz w:val="20"/>
                <w:szCs w:val="20"/>
                <w:lang w:eastAsia="hr-HR"/>
              </w:rPr>
            </w:pPr>
          </w:p>
          <w:p w14:paraId="6394AB76" w14:textId="77777777" w:rsidR="003B6238" w:rsidRPr="003B6238" w:rsidRDefault="003B6238" w:rsidP="003B6238">
            <w:pPr>
              <w:spacing w:after="0" w:line="240" w:lineRule="auto"/>
              <w:jc w:val="center"/>
              <w:rPr>
                <w:rFonts w:ascii="Times New Roman" w:eastAsia="Times New Roman" w:hAnsi="Times New Roman"/>
                <w:bCs/>
                <w:sz w:val="20"/>
                <w:szCs w:val="20"/>
                <w:lang w:eastAsia="hr-HR"/>
              </w:rPr>
            </w:pPr>
          </w:p>
          <w:p w14:paraId="5982BEB5" w14:textId="77777777" w:rsidR="003B6238" w:rsidRPr="003B6238" w:rsidRDefault="003B6238" w:rsidP="003B6238">
            <w:pPr>
              <w:spacing w:after="0" w:line="240" w:lineRule="auto"/>
              <w:jc w:val="center"/>
              <w:rPr>
                <w:rFonts w:ascii="Times New Roman" w:eastAsia="Times New Roman" w:hAnsi="Times New Roman"/>
                <w:bCs/>
                <w:sz w:val="20"/>
                <w:szCs w:val="20"/>
                <w:lang w:eastAsia="hr-HR"/>
              </w:rPr>
            </w:pPr>
            <w:r w:rsidRPr="003B6238">
              <w:rPr>
                <w:rFonts w:ascii="Times New Roman" w:eastAsia="Times New Roman" w:hAnsi="Times New Roman"/>
                <w:bCs/>
                <w:sz w:val="20"/>
                <w:szCs w:val="20"/>
                <w:lang w:eastAsia="hr-HR"/>
              </w:rPr>
              <w:t>POMOĆI</w:t>
            </w:r>
          </w:p>
          <w:p w14:paraId="07DB14BA"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p>
          <w:p w14:paraId="7AB6D76B"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p>
          <w:p w14:paraId="53731862"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p>
          <w:p w14:paraId="017B52D4"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p>
          <w:p w14:paraId="73253FB7"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p>
          <w:p w14:paraId="770A523A" w14:textId="77777777" w:rsidR="003B6238" w:rsidRPr="003B6238" w:rsidRDefault="003B6238" w:rsidP="003B6238">
            <w:pPr>
              <w:spacing w:after="0" w:line="240" w:lineRule="auto"/>
              <w:jc w:val="center"/>
              <w:rPr>
                <w:rFonts w:ascii="Times New Roman" w:eastAsia="Times New Roman" w:hAnsi="Times New Roman"/>
                <w:bCs/>
                <w:sz w:val="20"/>
                <w:szCs w:val="20"/>
                <w:lang w:eastAsia="hr-HR"/>
              </w:rPr>
            </w:pPr>
          </w:p>
        </w:tc>
        <w:tc>
          <w:tcPr>
            <w:tcW w:w="1929" w:type="dxa"/>
            <w:vMerge w:val="restart"/>
            <w:shd w:val="clear" w:color="auto" w:fill="auto"/>
          </w:tcPr>
          <w:p w14:paraId="62018576"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p>
          <w:p w14:paraId="6F69EC96"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p>
          <w:p w14:paraId="4DA625D6"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p>
          <w:p w14:paraId="7A065995"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p>
          <w:p w14:paraId="60A796F9"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p>
          <w:p w14:paraId="1857B363"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p>
          <w:p w14:paraId="7789AA23"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p>
          <w:p w14:paraId="7751045C"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10.000,00 EUR</w:t>
            </w:r>
          </w:p>
          <w:p w14:paraId="7A21432A"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p>
          <w:p w14:paraId="691AAB4D"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p>
        </w:tc>
      </w:tr>
      <w:tr w:rsidR="003B6238" w:rsidRPr="003B6238" w14:paraId="49E8818F" w14:textId="77777777" w:rsidTr="00181866">
        <w:tc>
          <w:tcPr>
            <w:tcW w:w="909" w:type="dxa"/>
            <w:shd w:val="clear" w:color="auto" w:fill="auto"/>
          </w:tcPr>
          <w:p w14:paraId="5E30E87D"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2.</w:t>
            </w:r>
          </w:p>
        </w:tc>
        <w:tc>
          <w:tcPr>
            <w:tcW w:w="4795" w:type="dxa"/>
            <w:shd w:val="clear" w:color="auto" w:fill="auto"/>
          </w:tcPr>
          <w:p w14:paraId="1553F9BA" w14:textId="77777777" w:rsidR="003B6238" w:rsidRPr="003B6238" w:rsidRDefault="003B6238" w:rsidP="003B6238">
            <w:pPr>
              <w:spacing w:after="0" w:line="240" w:lineRule="auto"/>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Održavanje asfaltiranih cesta</w:t>
            </w:r>
          </w:p>
          <w:p w14:paraId="51A000C7" w14:textId="77777777" w:rsidR="003B6238" w:rsidRPr="003B6238" w:rsidRDefault="003B6238" w:rsidP="003B6238">
            <w:p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krpanje i sanacija udarnih rupa</w:t>
            </w:r>
          </w:p>
          <w:p w14:paraId="024AB294" w14:textId="77777777" w:rsidR="003B6238" w:rsidRPr="003B6238" w:rsidRDefault="003B6238" w:rsidP="003B6238">
            <w:p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 sanacija linijskih uzdužnih i poprečnih pukotina </w:t>
            </w:r>
          </w:p>
          <w:p w14:paraId="06B19AE8" w14:textId="77777777" w:rsidR="003B6238" w:rsidRPr="003B6238" w:rsidRDefault="003B6238" w:rsidP="003B6238">
            <w:p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  na cesti</w:t>
            </w:r>
          </w:p>
          <w:p w14:paraId="6690602B" w14:textId="77777777" w:rsidR="003B6238" w:rsidRPr="003B6238" w:rsidRDefault="003B6238" w:rsidP="003B6238">
            <w:p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-strojno </w:t>
            </w:r>
            <w:proofErr w:type="spellStart"/>
            <w:r w:rsidRPr="003B6238">
              <w:rPr>
                <w:rFonts w:ascii="Times New Roman" w:eastAsia="Times New Roman" w:hAnsi="Times New Roman"/>
                <w:sz w:val="20"/>
                <w:szCs w:val="20"/>
                <w:lang w:eastAsia="hr-HR"/>
              </w:rPr>
              <w:t>frezanje</w:t>
            </w:r>
            <w:proofErr w:type="spellEnd"/>
            <w:r w:rsidRPr="003B6238">
              <w:rPr>
                <w:rFonts w:ascii="Times New Roman" w:eastAsia="Times New Roman" w:hAnsi="Times New Roman"/>
                <w:sz w:val="20"/>
                <w:szCs w:val="20"/>
                <w:lang w:eastAsia="hr-HR"/>
              </w:rPr>
              <w:t xml:space="preserve"> dotrajalih asfaltiranih površina</w:t>
            </w:r>
          </w:p>
          <w:p w14:paraId="4BC630B2" w14:textId="77777777" w:rsidR="003B6238" w:rsidRPr="003B6238" w:rsidRDefault="003B6238" w:rsidP="003B6238">
            <w:p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popravak rubnjaka uključivo i rušenje</w:t>
            </w:r>
          </w:p>
          <w:p w14:paraId="0D46FA7A" w14:textId="77777777" w:rsidR="003B6238" w:rsidRPr="003B6238" w:rsidRDefault="003B6238" w:rsidP="003B6238">
            <w:p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  betonskog temelja rubnjaka</w:t>
            </w:r>
          </w:p>
          <w:p w14:paraId="7703DDAE" w14:textId="77777777" w:rsidR="003B6238" w:rsidRPr="003B6238" w:rsidRDefault="003B6238" w:rsidP="003B6238">
            <w:p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 izrada nosivog sloja asfalta za potrebe održavanja </w:t>
            </w:r>
          </w:p>
          <w:p w14:paraId="6A5C415D" w14:textId="77777777" w:rsidR="003B6238" w:rsidRPr="003B6238" w:rsidRDefault="003B6238" w:rsidP="003B6238">
            <w:p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  cesta</w:t>
            </w:r>
          </w:p>
          <w:p w14:paraId="70446F03" w14:textId="77777777" w:rsidR="003B6238" w:rsidRPr="003B6238" w:rsidRDefault="003B6238" w:rsidP="003B6238">
            <w:p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izrada završnog sloja asfalta….</w:t>
            </w:r>
          </w:p>
          <w:p w14:paraId="0C63CB51" w14:textId="77777777" w:rsidR="003B6238" w:rsidRPr="003B6238" w:rsidRDefault="003B6238" w:rsidP="003B6238">
            <w:pPr>
              <w:spacing w:after="0" w:line="240" w:lineRule="auto"/>
              <w:rPr>
                <w:rFonts w:ascii="Times New Roman" w:eastAsia="Times New Roman" w:hAnsi="Times New Roman"/>
                <w:sz w:val="20"/>
                <w:szCs w:val="20"/>
                <w:lang w:eastAsia="hr-HR"/>
              </w:rPr>
            </w:pPr>
          </w:p>
          <w:p w14:paraId="6B7B9467" w14:textId="77777777" w:rsidR="003B6238" w:rsidRPr="003B6238" w:rsidRDefault="003B6238" w:rsidP="003B6238">
            <w:pPr>
              <w:spacing w:after="0" w:line="240" w:lineRule="auto"/>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Održavanje makadamskih cesta</w:t>
            </w:r>
          </w:p>
          <w:p w14:paraId="7EF9132C" w14:textId="77777777" w:rsidR="003B6238" w:rsidRPr="003B6238" w:rsidRDefault="003B6238" w:rsidP="003B6238">
            <w:p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-rad stroja i prijevoz kamenog materijala</w:t>
            </w:r>
          </w:p>
        </w:tc>
        <w:tc>
          <w:tcPr>
            <w:tcW w:w="1653" w:type="dxa"/>
            <w:vMerge/>
            <w:shd w:val="clear" w:color="auto" w:fill="auto"/>
          </w:tcPr>
          <w:p w14:paraId="34618495"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p>
        </w:tc>
        <w:tc>
          <w:tcPr>
            <w:tcW w:w="1929" w:type="dxa"/>
            <w:vMerge/>
            <w:shd w:val="clear" w:color="auto" w:fill="auto"/>
          </w:tcPr>
          <w:p w14:paraId="1C281CE0"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p>
        </w:tc>
      </w:tr>
    </w:tbl>
    <w:p w14:paraId="77BF3006"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p>
    <w:p w14:paraId="7CA257A7"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Nerazvrstane ceste su prometnice definirane Odlukom o nerazvrstanim cestama na području Općine Kamanje („Glasnik Općine Kamanje“ br. 04/11)</w:t>
      </w:r>
    </w:p>
    <w:p w14:paraId="7B099D12"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Održavanje nerazvrstanih cesta obuhvaća radove redovitog i izvanrednog održavanja nerazvrstanih cesta.</w:t>
      </w:r>
    </w:p>
    <w:p w14:paraId="3ADBC209"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Plan za 2023. godinu obuhvaća:</w:t>
      </w:r>
    </w:p>
    <w:p w14:paraId="1BAFAEE9" w14:textId="77777777" w:rsidR="003B6238" w:rsidRPr="003B6238" w:rsidRDefault="003B6238" w:rsidP="003B6238">
      <w:pPr>
        <w:numPr>
          <w:ilvl w:val="0"/>
          <w:numId w:val="32"/>
        </w:numPr>
        <w:spacing w:after="0" w:line="240" w:lineRule="auto"/>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Održavanje šumskih puteva naselje </w:t>
      </w:r>
      <w:proofErr w:type="spellStart"/>
      <w:r w:rsidRPr="003B6238">
        <w:rPr>
          <w:rFonts w:ascii="Times New Roman" w:eastAsia="Times New Roman" w:hAnsi="Times New Roman"/>
          <w:sz w:val="20"/>
          <w:szCs w:val="20"/>
          <w:lang w:eastAsia="hr-HR"/>
        </w:rPr>
        <w:t>Reštovo</w:t>
      </w:r>
      <w:proofErr w:type="spellEnd"/>
      <w:r w:rsidRPr="003B6238">
        <w:rPr>
          <w:rFonts w:ascii="Times New Roman" w:eastAsia="Times New Roman" w:hAnsi="Times New Roman"/>
          <w:sz w:val="20"/>
          <w:szCs w:val="20"/>
          <w:lang w:eastAsia="hr-HR"/>
        </w:rPr>
        <w:t xml:space="preserve"> – naselje Brlog Ozaljski</w:t>
      </w:r>
    </w:p>
    <w:p w14:paraId="3DD5D9BE" w14:textId="77777777" w:rsidR="003B6238" w:rsidRPr="003B6238" w:rsidRDefault="003B6238" w:rsidP="003B6238">
      <w:pPr>
        <w:numPr>
          <w:ilvl w:val="0"/>
          <w:numId w:val="32"/>
        </w:numPr>
        <w:spacing w:after="0" w:line="240" w:lineRule="auto"/>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Popravak raspucanih dijelova asfalta u naselju </w:t>
      </w:r>
      <w:proofErr w:type="spellStart"/>
      <w:r w:rsidRPr="003B6238">
        <w:rPr>
          <w:rFonts w:ascii="Times New Roman" w:eastAsia="Times New Roman" w:hAnsi="Times New Roman"/>
          <w:sz w:val="20"/>
          <w:szCs w:val="20"/>
          <w:lang w:eastAsia="hr-HR"/>
        </w:rPr>
        <w:t>Orljakovo</w:t>
      </w:r>
      <w:proofErr w:type="spellEnd"/>
      <w:r w:rsidRPr="003B6238">
        <w:rPr>
          <w:rFonts w:ascii="Times New Roman" w:eastAsia="Times New Roman" w:hAnsi="Times New Roman"/>
          <w:sz w:val="20"/>
          <w:szCs w:val="20"/>
          <w:lang w:eastAsia="hr-HR"/>
        </w:rPr>
        <w:t xml:space="preserve"> (</w:t>
      </w:r>
      <w:proofErr w:type="spellStart"/>
      <w:r w:rsidRPr="003B6238">
        <w:rPr>
          <w:rFonts w:ascii="Times New Roman" w:eastAsia="Times New Roman" w:hAnsi="Times New Roman"/>
          <w:sz w:val="20"/>
          <w:szCs w:val="20"/>
          <w:lang w:eastAsia="hr-HR"/>
        </w:rPr>
        <w:t>kčbr</w:t>
      </w:r>
      <w:proofErr w:type="spellEnd"/>
      <w:r w:rsidRPr="003B6238">
        <w:rPr>
          <w:rFonts w:ascii="Times New Roman" w:eastAsia="Times New Roman" w:hAnsi="Times New Roman"/>
          <w:sz w:val="20"/>
          <w:szCs w:val="20"/>
          <w:lang w:eastAsia="hr-HR"/>
        </w:rPr>
        <w:t>. dio 2565/1, dio 2577 i dio 2570 k.o. Brlog Ozaljski)</w:t>
      </w:r>
    </w:p>
    <w:p w14:paraId="500F113C" w14:textId="77777777" w:rsidR="003B6238" w:rsidRPr="003B6238" w:rsidRDefault="003B6238" w:rsidP="003B6238">
      <w:pPr>
        <w:numPr>
          <w:ilvl w:val="0"/>
          <w:numId w:val="32"/>
        </w:numPr>
        <w:spacing w:after="0" w:line="240" w:lineRule="auto"/>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Navoz i proširenje nerazvrstane ceste od groblja Kamanje do naselja Brlog Ozaljski, duljine cca 500 metara (k.č.br. dio 2514/2, dio 2545/1 k.o. Brlog Ozaljski)</w:t>
      </w:r>
    </w:p>
    <w:p w14:paraId="6D150203" w14:textId="77777777" w:rsidR="003B6238" w:rsidRPr="003B6238" w:rsidRDefault="003B6238" w:rsidP="003B6238">
      <w:pPr>
        <w:numPr>
          <w:ilvl w:val="0"/>
          <w:numId w:val="32"/>
        </w:numPr>
        <w:spacing w:after="0" w:line="240" w:lineRule="auto"/>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Navoz agregata, naselje Veliki Vrh </w:t>
      </w:r>
      <w:proofErr w:type="spellStart"/>
      <w:r w:rsidRPr="003B6238">
        <w:rPr>
          <w:rFonts w:ascii="Times New Roman" w:eastAsia="Times New Roman" w:hAnsi="Times New Roman"/>
          <w:sz w:val="20"/>
          <w:szCs w:val="20"/>
          <w:lang w:eastAsia="hr-HR"/>
        </w:rPr>
        <w:t>Kamanjski</w:t>
      </w:r>
      <w:proofErr w:type="spellEnd"/>
      <w:r w:rsidRPr="003B6238">
        <w:rPr>
          <w:rFonts w:ascii="Times New Roman" w:eastAsia="Times New Roman" w:hAnsi="Times New Roman"/>
          <w:sz w:val="20"/>
          <w:szCs w:val="20"/>
          <w:lang w:eastAsia="hr-HR"/>
        </w:rPr>
        <w:t xml:space="preserve">, duljine cca 250 metara, </w:t>
      </w:r>
      <w:proofErr w:type="spellStart"/>
      <w:r w:rsidRPr="003B6238">
        <w:rPr>
          <w:rFonts w:ascii="Times New Roman" w:eastAsia="Times New Roman" w:hAnsi="Times New Roman"/>
          <w:sz w:val="20"/>
          <w:szCs w:val="20"/>
          <w:lang w:eastAsia="hr-HR"/>
        </w:rPr>
        <w:t>kčbr</w:t>
      </w:r>
      <w:proofErr w:type="spellEnd"/>
      <w:r w:rsidRPr="003B6238">
        <w:rPr>
          <w:rFonts w:ascii="Times New Roman" w:eastAsia="Times New Roman" w:hAnsi="Times New Roman"/>
          <w:sz w:val="20"/>
          <w:szCs w:val="20"/>
          <w:lang w:eastAsia="hr-HR"/>
        </w:rPr>
        <w:t xml:space="preserve">. 2384 k.o. Police </w:t>
      </w:r>
      <w:proofErr w:type="spellStart"/>
      <w:r w:rsidRPr="003B6238">
        <w:rPr>
          <w:rFonts w:ascii="Times New Roman" w:eastAsia="Times New Roman" w:hAnsi="Times New Roman"/>
          <w:sz w:val="20"/>
          <w:szCs w:val="20"/>
          <w:lang w:eastAsia="hr-HR"/>
        </w:rPr>
        <w:t>Pirišće</w:t>
      </w:r>
      <w:proofErr w:type="spellEnd"/>
      <w:r w:rsidRPr="003B6238">
        <w:rPr>
          <w:rFonts w:ascii="Times New Roman" w:eastAsia="Times New Roman" w:hAnsi="Times New Roman"/>
          <w:sz w:val="20"/>
          <w:szCs w:val="20"/>
          <w:lang w:eastAsia="hr-HR"/>
        </w:rPr>
        <w:t xml:space="preserve"> (od spoja sa </w:t>
      </w:r>
      <w:proofErr w:type="spellStart"/>
      <w:r w:rsidRPr="003B6238">
        <w:rPr>
          <w:rFonts w:ascii="Times New Roman" w:eastAsia="Times New Roman" w:hAnsi="Times New Roman"/>
          <w:sz w:val="20"/>
          <w:szCs w:val="20"/>
          <w:lang w:eastAsia="hr-HR"/>
        </w:rPr>
        <w:t>kčbr</w:t>
      </w:r>
      <w:proofErr w:type="spellEnd"/>
      <w:r w:rsidRPr="003B6238">
        <w:rPr>
          <w:rFonts w:ascii="Times New Roman" w:eastAsia="Times New Roman" w:hAnsi="Times New Roman"/>
          <w:sz w:val="20"/>
          <w:szCs w:val="20"/>
          <w:lang w:eastAsia="hr-HR"/>
        </w:rPr>
        <w:t xml:space="preserve">. 2386 k.o. Police </w:t>
      </w:r>
      <w:proofErr w:type="spellStart"/>
      <w:r w:rsidRPr="003B6238">
        <w:rPr>
          <w:rFonts w:ascii="Times New Roman" w:eastAsia="Times New Roman" w:hAnsi="Times New Roman"/>
          <w:sz w:val="20"/>
          <w:szCs w:val="20"/>
          <w:lang w:eastAsia="hr-HR"/>
        </w:rPr>
        <w:t>Pirišće</w:t>
      </w:r>
      <w:proofErr w:type="spellEnd"/>
      <w:r w:rsidRPr="003B6238">
        <w:rPr>
          <w:rFonts w:ascii="Times New Roman" w:eastAsia="Times New Roman" w:hAnsi="Times New Roman"/>
          <w:sz w:val="20"/>
          <w:szCs w:val="20"/>
          <w:lang w:eastAsia="hr-HR"/>
        </w:rPr>
        <w:t xml:space="preserve"> do </w:t>
      </w:r>
      <w:proofErr w:type="spellStart"/>
      <w:r w:rsidRPr="003B6238">
        <w:rPr>
          <w:rFonts w:ascii="Times New Roman" w:eastAsia="Times New Roman" w:hAnsi="Times New Roman"/>
          <w:sz w:val="20"/>
          <w:szCs w:val="20"/>
          <w:lang w:eastAsia="hr-HR"/>
        </w:rPr>
        <w:t>kčbr</w:t>
      </w:r>
      <w:proofErr w:type="spellEnd"/>
      <w:r w:rsidRPr="003B6238">
        <w:rPr>
          <w:rFonts w:ascii="Times New Roman" w:eastAsia="Times New Roman" w:hAnsi="Times New Roman"/>
          <w:sz w:val="20"/>
          <w:szCs w:val="20"/>
          <w:lang w:eastAsia="hr-HR"/>
        </w:rPr>
        <w:t xml:space="preserve">. 2317 k.o. Police </w:t>
      </w:r>
      <w:proofErr w:type="spellStart"/>
      <w:r w:rsidRPr="003B6238">
        <w:rPr>
          <w:rFonts w:ascii="Times New Roman" w:eastAsia="Times New Roman" w:hAnsi="Times New Roman"/>
          <w:sz w:val="20"/>
          <w:szCs w:val="20"/>
          <w:lang w:eastAsia="hr-HR"/>
        </w:rPr>
        <w:t>Pirišće</w:t>
      </w:r>
      <w:proofErr w:type="spellEnd"/>
    </w:p>
    <w:p w14:paraId="59FB1769" w14:textId="77777777" w:rsidR="003B6238" w:rsidRPr="003B6238" w:rsidRDefault="003B6238" w:rsidP="003B6238">
      <w:pPr>
        <w:numPr>
          <w:ilvl w:val="0"/>
          <w:numId w:val="32"/>
        </w:numPr>
        <w:spacing w:after="0" w:line="240" w:lineRule="auto"/>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Navoz agregata, naselje Veliki Vrh </w:t>
      </w:r>
      <w:proofErr w:type="spellStart"/>
      <w:r w:rsidRPr="003B6238">
        <w:rPr>
          <w:rFonts w:ascii="Times New Roman" w:eastAsia="Times New Roman" w:hAnsi="Times New Roman"/>
          <w:sz w:val="20"/>
          <w:szCs w:val="20"/>
          <w:lang w:eastAsia="hr-HR"/>
        </w:rPr>
        <w:t>Kamanjski</w:t>
      </w:r>
      <w:proofErr w:type="spellEnd"/>
      <w:r w:rsidRPr="003B6238">
        <w:rPr>
          <w:rFonts w:ascii="Times New Roman" w:eastAsia="Times New Roman" w:hAnsi="Times New Roman"/>
          <w:sz w:val="20"/>
          <w:szCs w:val="20"/>
          <w:lang w:eastAsia="hr-HR"/>
        </w:rPr>
        <w:t xml:space="preserve">, duljine cca 350 metara (križanje sa </w:t>
      </w:r>
      <w:proofErr w:type="spellStart"/>
      <w:r w:rsidRPr="003B6238">
        <w:rPr>
          <w:rFonts w:ascii="Times New Roman" w:eastAsia="Times New Roman" w:hAnsi="Times New Roman"/>
          <w:sz w:val="20"/>
          <w:szCs w:val="20"/>
          <w:lang w:eastAsia="hr-HR"/>
        </w:rPr>
        <w:t>kčbr</w:t>
      </w:r>
      <w:proofErr w:type="spellEnd"/>
      <w:r w:rsidRPr="003B6238">
        <w:rPr>
          <w:rFonts w:ascii="Times New Roman" w:eastAsia="Times New Roman" w:hAnsi="Times New Roman"/>
          <w:sz w:val="20"/>
          <w:szCs w:val="20"/>
          <w:lang w:eastAsia="hr-HR"/>
        </w:rPr>
        <w:t xml:space="preserve">. 2388 k.o. Police </w:t>
      </w:r>
      <w:proofErr w:type="spellStart"/>
      <w:r w:rsidRPr="003B6238">
        <w:rPr>
          <w:rFonts w:ascii="Times New Roman" w:eastAsia="Times New Roman" w:hAnsi="Times New Roman"/>
          <w:sz w:val="20"/>
          <w:szCs w:val="20"/>
          <w:lang w:eastAsia="hr-HR"/>
        </w:rPr>
        <w:t>Pirišće</w:t>
      </w:r>
      <w:proofErr w:type="spellEnd"/>
      <w:r w:rsidRPr="003B6238">
        <w:rPr>
          <w:rFonts w:ascii="Times New Roman" w:eastAsia="Times New Roman" w:hAnsi="Times New Roman"/>
          <w:sz w:val="20"/>
          <w:szCs w:val="20"/>
          <w:lang w:eastAsia="hr-HR"/>
        </w:rPr>
        <w:t xml:space="preserve"> do izlaza na cestu za Veliki Vrh </w:t>
      </w:r>
      <w:proofErr w:type="spellStart"/>
      <w:r w:rsidRPr="003B6238">
        <w:rPr>
          <w:rFonts w:ascii="Times New Roman" w:eastAsia="Times New Roman" w:hAnsi="Times New Roman"/>
          <w:sz w:val="20"/>
          <w:szCs w:val="20"/>
          <w:lang w:eastAsia="hr-HR"/>
        </w:rPr>
        <w:t>Kamanjski</w:t>
      </w:r>
      <w:proofErr w:type="spellEnd"/>
      <w:r w:rsidRPr="003B6238">
        <w:rPr>
          <w:rFonts w:ascii="Times New Roman" w:eastAsia="Times New Roman" w:hAnsi="Times New Roman"/>
          <w:sz w:val="20"/>
          <w:szCs w:val="20"/>
          <w:lang w:eastAsia="hr-HR"/>
        </w:rPr>
        <w:t xml:space="preserve">, </w:t>
      </w:r>
      <w:proofErr w:type="spellStart"/>
      <w:r w:rsidRPr="003B6238">
        <w:rPr>
          <w:rFonts w:ascii="Times New Roman" w:eastAsia="Times New Roman" w:hAnsi="Times New Roman"/>
          <w:sz w:val="20"/>
          <w:szCs w:val="20"/>
          <w:lang w:eastAsia="hr-HR"/>
        </w:rPr>
        <w:t>kčbr</w:t>
      </w:r>
      <w:proofErr w:type="spellEnd"/>
      <w:r w:rsidRPr="003B6238">
        <w:rPr>
          <w:rFonts w:ascii="Times New Roman" w:eastAsia="Times New Roman" w:hAnsi="Times New Roman"/>
          <w:sz w:val="20"/>
          <w:szCs w:val="20"/>
          <w:lang w:eastAsia="hr-HR"/>
        </w:rPr>
        <w:t xml:space="preserve">. 2386 Police </w:t>
      </w:r>
      <w:proofErr w:type="spellStart"/>
      <w:r w:rsidRPr="003B6238">
        <w:rPr>
          <w:rFonts w:ascii="Times New Roman" w:eastAsia="Times New Roman" w:hAnsi="Times New Roman"/>
          <w:sz w:val="20"/>
          <w:szCs w:val="20"/>
          <w:lang w:eastAsia="hr-HR"/>
        </w:rPr>
        <w:t>Pirišće</w:t>
      </w:r>
      <w:proofErr w:type="spellEnd"/>
      <w:r w:rsidRPr="003B6238">
        <w:rPr>
          <w:rFonts w:ascii="Times New Roman" w:eastAsia="Times New Roman" w:hAnsi="Times New Roman"/>
          <w:sz w:val="20"/>
          <w:szCs w:val="20"/>
          <w:lang w:eastAsia="hr-HR"/>
        </w:rPr>
        <w:t>)</w:t>
      </w:r>
    </w:p>
    <w:p w14:paraId="10BE0DC2" w14:textId="77777777" w:rsidR="003B6238" w:rsidRPr="003B6238" w:rsidRDefault="003B6238" w:rsidP="003B6238">
      <w:pPr>
        <w:spacing w:after="0" w:line="240" w:lineRule="auto"/>
        <w:ind w:left="1068"/>
        <w:jc w:val="both"/>
        <w:rPr>
          <w:rFonts w:ascii="Times New Roman" w:eastAsia="Times New Roman" w:hAnsi="Times New Roman"/>
          <w:sz w:val="20"/>
          <w:szCs w:val="20"/>
          <w:lang w:eastAsia="hr-HR"/>
        </w:rPr>
      </w:pPr>
    </w:p>
    <w:p w14:paraId="6622938E"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Rashodi za održavanje asfaltnih površina i makadamskih puteva planirani su u Proračunu Općine Kamanje, Program 1013: Održavanje komunalne infrastrukture, Tekući projekt T1013 03:  Održavanje asfaltnih površina i makadamskih puteva, Izvor financiranja: Pomoći, konto 32: Materijalni rashodi </w:t>
      </w:r>
      <w:r w:rsidRPr="003B6238">
        <w:rPr>
          <w:rFonts w:ascii="Times New Roman" w:eastAsia="Times New Roman" w:hAnsi="Times New Roman"/>
          <w:b/>
          <w:i/>
          <w:sz w:val="20"/>
          <w:szCs w:val="20"/>
          <w:lang w:eastAsia="hr-HR"/>
        </w:rPr>
        <w:t>u iznosu od 10.000,00 EUR</w:t>
      </w:r>
    </w:p>
    <w:p w14:paraId="5783A4BF" w14:textId="77777777" w:rsidR="003B6238" w:rsidRPr="003B6238" w:rsidRDefault="003B6238" w:rsidP="003B6238">
      <w:pPr>
        <w:spacing w:after="0" w:line="240" w:lineRule="auto"/>
        <w:rPr>
          <w:rFonts w:ascii="Times New Roman" w:eastAsia="Times New Roman" w:hAnsi="Times New Roman"/>
          <w:b/>
          <w:sz w:val="20"/>
          <w:szCs w:val="20"/>
          <w:lang w:eastAsia="hr-HR"/>
        </w:rPr>
      </w:pPr>
    </w:p>
    <w:p w14:paraId="70541E62" w14:textId="77777777" w:rsidR="003B6238" w:rsidRPr="003B6238" w:rsidRDefault="003B6238" w:rsidP="003B6238">
      <w:pPr>
        <w:numPr>
          <w:ilvl w:val="0"/>
          <w:numId w:val="13"/>
        </w:numPr>
        <w:spacing w:after="0" w:line="240" w:lineRule="auto"/>
        <w:rPr>
          <w:rFonts w:ascii="Times New Roman" w:eastAsia="Times New Roman" w:hAnsi="Times New Roman"/>
          <w:b/>
          <w:sz w:val="20"/>
          <w:szCs w:val="20"/>
          <w:lang w:eastAsia="hr-HR"/>
        </w:rPr>
      </w:pPr>
      <w:r w:rsidRPr="003B6238">
        <w:rPr>
          <w:rFonts w:ascii="Times New Roman" w:eastAsia="Times New Roman" w:hAnsi="Times New Roman"/>
          <w:sz w:val="20"/>
          <w:szCs w:val="20"/>
          <w:lang w:eastAsia="hr-HR"/>
        </w:rPr>
        <w:lastRenderedPageBreak/>
        <w:t>Članak 2. točka 3. koja sada glasi:</w:t>
      </w:r>
    </w:p>
    <w:p w14:paraId="661E7E20" w14:textId="77777777" w:rsidR="003B6238" w:rsidRPr="003B6238" w:rsidRDefault="003B6238" w:rsidP="003B6238">
      <w:pPr>
        <w:spacing w:after="0" w:line="240" w:lineRule="auto"/>
        <w:rPr>
          <w:rFonts w:ascii="Times New Roman" w:eastAsia="Times New Roman" w:hAnsi="Times New Roman"/>
          <w:b/>
          <w:sz w:val="20"/>
          <w:szCs w:val="20"/>
          <w:lang w:eastAsia="hr-HR"/>
        </w:rPr>
      </w:pPr>
    </w:p>
    <w:p w14:paraId="3AD97A73" w14:textId="77777777" w:rsidR="003B6238" w:rsidRPr="003B6238" w:rsidRDefault="003B6238" w:rsidP="003B6238">
      <w:pPr>
        <w:numPr>
          <w:ilvl w:val="0"/>
          <w:numId w:val="14"/>
        </w:numPr>
        <w:spacing w:after="0" w:line="240" w:lineRule="auto"/>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ODRŽAVANJE JAVNIH POVRŠINA I ČISTOĆE JAVNIH POVRŠINA</w:t>
      </w:r>
    </w:p>
    <w:p w14:paraId="443B6C0A" w14:textId="77777777" w:rsidR="003B6238" w:rsidRPr="003B6238" w:rsidRDefault="003B6238" w:rsidP="003B6238">
      <w:p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Javne površine podrazumijevaju javne zelene površine i javne prometne površine.</w:t>
      </w:r>
    </w:p>
    <w:p w14:paraId="36AC8271" w14:textId="1CE3EDB1" w:rsidR="003B6238" w:rsidRPr="003B6238" w:rsidRDefault="003B6238" w:rsidP="003B6238">
      <w:pPr>
        <w:pStyle w:val="Odlomakpopisa"/>
        <w:numPr>
          <w:ilvl w:val="0"/>
          <w:numId w:val="60"/>
        </w:numPr>
        <w:rPr>
          <w:sz w:val="20"/>
          <w:szCs w:val="20"/>
          <w:lang w:eastAsia="hr-HR"/>
        </w:rPr>
      </w:pPr>
      <w:proofErr w:type="spellStart"/>
      <w:r w:rsidRPr="003B6238">
        <w:rPr>
          <w:b/>
          <w:sz w:val="20"/>
          <w:szCs w:val="20"/>
          <w:lang w:eastAsia="hr-HR"/>
        </w:rPr>
        <w:t>Javne</w:t>
      </w:r>
      <w:proofErr w:type="spellEnd"/>
      <w:r w:rsidRPr="003B6238">
        <w:rPr>
          <w:b/>
          <w:sz w:val="20"/>
          <w:szCs w:val="20"/>
          <w:lang w:eastAsia="hr-HR"/>
        </w:rPr>
        <w:t xml:space="preserve"> </w:t>
      </w:r>
      <w:proofErr w:type="spellStart"/>
      <w:r w:rsidRPr="003B6238">
        <w:rPr>
          <w:b/>
          <w:sz w:val="20"/>
          <w:szCs w:val="20"/>
          <w:lang w:eastAsia="hr-HR"/>
        </w:rPr>
        <w:t>zelene</w:t>
      </w:r>
      <w:proofErr w:type="spellEnd"/>
      <w:r w:rsidRPr="003B6238">
        <w:rPr>
          <w:b/>
          <w:sz w:val="20"/>
          <w:szCs w:val="20"/>
          <w:lang w:eastAsia="hr-HR"/>
        </w:rPr>
        <w:t xml:space="preserve"> </w:t>
      </w:r>
      <w:proofErr w:type="spellStart"/>
      <w:r w:rsidRPr="003B6238">
        <w:rPr>
          <w:b/>
          <w:sz w:val="20"/>
          <w:szCs w:val="20"/>
          <w:lang w:eastAsia="hr-HR"/>
        </w:rPr>
        <w:t>površine</w:t>
      </w:r>
      <w:proofErr w:type="spellEnd"/>
      <w:r w:rsidRPr="003B6238">
        <w:rPr>
          <w:sz w:val="20"/>
          <w:szCs w:val="20"/>
          <w:lang w:eastAsia="hr-HR"/>
        </w:rPr>
        <w:t xml:space="preserve"> </w:t>
      </w:r>
      <w:proofErr w:type="spellStart"/>
      <w:r w:rsidRPr="003B6238">
        <w:rPr>
          <w:sz w:val="20"/>
          <w:szCs w:val="20"/>
          <w:lang w:eastAsia="hr-HR"/>
        </w:rPr>
        <w:t>obuhvaćene</w:t>
      </w:r>
      <w:proofErr w:type="spellEnd"/>
      <w:r w:rsidRPr="003B6238">
        <w:rPr>
          <w:sz w:val="20"/>
          <w:szCs w:val="20"/>
          <w:lang w:eastAsia="hr-HR"/>
        </w:rPr>
        <w:t xml:space="preserve"> </w:t>
      </w:r>
      <w:proofErr w:type="spellStart"/>
      <w:r w:rsidRPr="003B6238">
        <w:rPr>
          <w:sz w:val="20"/>
          <w:szCs w:val="20"/>
          <w:lang w:eastAsia="hr-HR"/>
        </w:rPr>
        <w:t>programom</w:t>
      </w:r>
      <w:proofErr w:type="spellEnd"/>
      <w:r w:rsidRPr="003B6238">
        <w:rPr>
          <w:sz w:val="20"/>
          <w:szCs w:val="20"/>
          <w:lang w:eastAsia="hr-HR"/>
        </w:rPr>
        <w:t xml:space="preserve"> </w:t>
      </w:r>
      <w:proofErr w:type="spellStart"/>
      <w:r w:rsidRPr="003B6238">
        <w:rPr>
          <w:sz w:val="20"/>
          <w:szCs w:val="20"/>
          <w:lang w:eastAsia="hr-HR"/>
        </w:rPr>
        <w:t>održavanja</w:t>
      </w:r>
      <w:proofErr w:type="spellEnd"/>
      <w:r w:rsidRPr="003B6238">
        <w:rPr>
          <w:sz w:val="20"/>
          <w:szCs w:val="20"/>
          <w:lang w:eastAsia="hr-HR"/>
        </w:rPr>
        <w:t xml:space="preserve"> </w:t>
      </w:r>
      <w:proofErr w:type="spellStart"/>
      <w:r w:rsidRPr="003B6238">
        <w:rPr>
          <w:sz w:val="20"/>
          <w:szCs w:val="20"/>
          <w:lang w:eastAsia="hr-HR"/>
        </w:rPr>
        <w:t>na</w:t>
      </w:r>
      <w:proofErr w:type="spellEnd"/>
      <w:r w:rsidRPr="003B6238">
        <w:rPr>
          <w:sz w:val="20"/>
          <w:szCs w:val="20"/>
          <w:lang w:eastAsia="hr-HR"/>
        </w:rPr>
        <w:t xml:space="preserve"> </w:t>
      </w:r>
      <w:proofErr w:type="spellStart"/>
      <w:r w:rsidRPr="003B6238">
        <w:rPr>
          <w:sz w:val="20"/>
          <w:szCs w:val="20"/>
          <w:lang w:eastAsia="hr-HR"/>
        </w:rPr>
        <w:t>području</w:t>
      </w:r>
      <w:proofErr w:type="spellEnd"/>
      <w:r w:rsidRPr="003B6238">
        <w:rPr>
          <w:sz w:val="20"/>
          <w:szCs w:val="20"/>
          <w:lang w:eastAsia="hr-HR"/>
        </w:rPr>
        <w:t xml:space="preserve"> Općine Kamanje </w:t>
      </w:r>
      <w:proofErr w:type="spellStart"/>
      <w:r w:rsidRPr="003B6238">
        <w:rPr>
          <w:sz w:val="20"/>
          <w:szCs w:val="20"/>
          <w:lang w:eastAsia="hr-HR"/>
        </w:rPr>
        <w:t>su</w:t>
      </w:r>
      <w:proofErr w:type="spellEnd"/>
      <w:r w:rsidRPr="003B6238">
        <w:rPr>
          <w:sz w:val="20"/>
          <w:szCs w:val="20"/>
          <w:lang w:eastAsia="hr-HR"/>
        </w:rPr>
        <w:t>:</w:t>
      </w:r>
    </w:p>
    <w:p w14:paraId="1314F57B" w14:textId="77777777" w:rsidR="003B6238" w:rsidRPr="003B6238" w:rsidRDefault="003B6238" w:rsidP="003B6238">
      <w:pPr>
        <w:numPr>
          <w:ilvl w:val="0"/>
          <w:numId w:val="7"/>
        </w:num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Zeleni otoci na trgu pored Župne crkve Imena Marijina u </w:t>
      </w:r>
      <w:proofErr w:type="spellStart"/>
      <w:r w:rsidRPr="003B6238">
        <w:rPr>
          <w:rFonts w:ascii="Times New Roman" w:eastAsia="Times New Roman" w:hAnsi="Times New Roman"/>
          <w:sz w:val="20"/>
          <w:szCs w:val="20"/>
          <w:lang w:eastAsia="hr-HR"/>
        </w:rPr>
        <w:t>Kamanju</w:t>
      </w:r>
      <w:proofErr w:type="spellEnd"/>
    </w:p>
    <w:p w14:paraId="261A2DA7" w14:textId="77777777" w:rsidR="003B6238" w:rsidRPr="003B6238" w:rsidRDefault="003B6238" w:rsidP="003B6238">
      <w:pPr>
        <w:numPr>
          <w:ilvl w:val="0"/>
          <w:numId w:val="7"/>
        </w:num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Zeleni otoci uz autobusna stajališta u </w:t>
      </w:r>
      <w:proofErr w:type="spellStart"/>
      <w:r w:rsidRPr="003B6238">
        <w:rPr>
          <w:rFonts w:ascii="Times New Roman" w:eastAsia="Times New Roman" w:hAnsi="Times New Roman"/>
          <w:sz w:val="20"/>
          <w:szCs w:val="20"/>
          <w:lang w:eastAsia="hr-HR"/>
        </w:rPr>
        <w:t>Kamanju</w:t>
      </w:r>
      <w:proofErr w:type="spellEnd"/>
      <w:r w:rsidRPr="003B6238">
        <w:rPr>
          <w:rFonts w:ascii="Times New Roman" w:eastAsia="Times New Roman" w:hAnsi="Times New Roman"/>
          <w:sz w:val="20"/>
          <w:szCs w:val="20"/>
          <w:lang w:eastAsia="hr-HR"/>
        </w:rPr>
        <w:t xml:space="preserve"> i </w:t>
      </w:r>
      <w:proofErr w:type="spellStart"/>
      <w:r w:rsidRPr="003B6238">
        <w:rPr>
          <w:rFonts w:ascii="Times New Roman" w:eastAsia="Times New Roman" w:hAnsi="Times New Roman"/>
          <w:sz w:val="20"/>
          <w:szCs w:val="20"/>
          <w:lang w:eastAsia="hr-HR"/>
        </w:rPr>
        <w:t>Orljakovu</w:t>
      </w:r>
      <w:proofErr w:type="spellEnd"/>
    </w:p>
    <w:p w14:paraId="55561B76" w14:textId="77777777" w:rsidR="003B6238" w:rsidRPr="003B6238" w:rsidRDefault="003B6238" w:rsidP="003B6238">
      <w:pPr>
        <w:numPr>
          <w:ilvl w:val="0"/>
          <w:numId w:val="7"/>
        </w:num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Zeleni otoci uz raspela u Mjesnim odborima</w:t>
      </w:r>
    </w:p>
    <w:p w14:paraId="636855C2" w14:textId="77777777" w:rsidR="003B6238" w:rsidRPr="003B6238" w:rsidRDefault="003B6238" w:rsidP="003B6238">
      <w:pPr>
        <w:numPr>
          <w:ilvl w:val="0"/>
          <w:numId w:val="7"/>
        </w:num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Zelene površine uz špilju </w:t>
      </w:r>
      <w:proofErr w:type="spellStart"/>
      <w:r w:rsidRPr="003B6238">
        <w:rPr>
          <w:rFonts w:ascii="Times New Roman" w:eastAsia="Times New Roman" w:hAnsi="Times New Roman"/>
          <w:sz w:val="20"/>
          <w:szCs w:val="20"/>
          <w:lang w:eastAsia="hr-HR"/>
        </w:rPr>
        <w:t>Vrlovku</w:t>
      </w:r>
      <w:proofErr w:type="spellEnd"/>
    </w:p>
    <w:p w14:paraId="34AECFCA" w14:textId="77777777" w:rsidR="003B6238" w:rsidRPr="003B6238" w:rsidRDefault="003B6238" w:rsidP="003B6238">
      <w:pPr>
        <w:numPr>
          <w:ilvl w:val="0"/>
          <w:numId w:val="7"/>
        </w:num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Zeleni pojas uz potok kraj igrališta NK „</w:t>
      </w:r>
      <w:proofErr w:type="spellStart"/>
      <w:r w:rsidRPr="003B6238">
        <w:rPr>
          <w:rFonts w:ascii="Times New Roman" w:eastAsia="Times New Roman" w:hAnsi="Times New Roman"/>
          <w:sz w:val="20"/>
          <w:szCs w:val="20"/>
          <w:lang w:eastAsia="hr-HR"/>
        </w:rPr>
        <w:t>Vrlovka</w:t>
      </w:r>
      <w:proofErr w:type="spellEnd"/>
      <w:r w:rsidRPr="003B6238">
        <w:rPr>
          <w:rFonts w:ascii="Times New Roman" w:eastAsia="Times New Roman" w:hAnsi="Times New Roman"/>
          <w:sz w:val="20"/>
          <w:szCs w:val="20"/>
          <w:lang w:eastAsia="hr-HR"/>
        </w:rPr>
        <w:t>“</w:t>
      </w:r>
    </w:p>
    <w:p w14:paraId="316649D5" w14:textId="77777777" w:rsidR="003B6238" w:rsidRPr="003B6238" w:rsidRDefault="003B6238" w:rsidP="003B6238">
      <w:pPr>
        <w:numPr>
          <w:ilvl w:val="0"/>
          <w:numId w:val="7"/>
        </w:num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Općinsko građevinsko zemljište u središtu </w:t>
      </w:r>
      <w:proofErr w:type="spellStart"/>
      <w:r w:rsidRPr="003B6238">
        <w:rPr>
          <w:rFonts w:ascii="Times New Roman" w:eastAsia="Times New Roman" w:hAnsi="Times New Roman"/>
          <w:sz w:val="20"/>
          <w:szCs w:val="20"/>
          <w:lang w:eastAsia="hr-HR"/>
        </w:rPr>
        <w:t>Kamanja</w:t>
      </w:r>
      <w:proofErr w:type="spellEnd"/>
    </w:p>
    <w:p w14:paraId="3C2B34DD" w14:textId="77777777" w:rsidR="003B6238" w:rsidRPr="003B6238" w:rsidRDefault="003B6238" w:rsidP="003B6238">
      <w:pPr>
        <w:spacing w:after="0" w:line="240" w:lineRule="auto"/>
        <w:rPr>
          <w:rFonts w:ascii="Times New Roman" w:eastAsia="Times New Roman" w:hAnsi="Times New Roman"/>
          <w:sz w:val="20"/>
          <w:szCs w:val="20"/>
          <w:lang w:eastAsia="hr-HR"/>
        </w:rPr>
      </w:pPr>
    </w:p>
    <w:p w14:paraId="6097DCDF" w14:textId="77777777" w:rsidR="003B6238" w:rsidRPr="003B6238" w:rsidRDefault="003B6238" w:rsidP="003B6238">
      <w:p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Radovi: košnja trave, sađenje cvijeća i trajnica, sađenja drveća, uklanjanje drveća, uklanjanje živice.</w:t>
      </w:r>
    </w:p>
    <w:p w14:paraId="3D014801" w14:textId="77777777" w:rsidR="003B6238" w:rsidRPr="003B6238" w:rsidRDefault="003B6238" w:rsidP="003B6238">
      <w:pPr>
        <w:spacing w:after="0" w:line="240" w:lineRule="auto"/>
        <w:rPr>
          <w:rFonts w:ascii="Times New Roman" w:eastAsia="Times New Roman" w:hAnsi="Times New Roman"/>
          <w:sz w:val="20"/>
          <w:szCs w:val="20"/>
          <w:lang w:eastAsia="hr-HR"/>
        </w:rPr>
      </w:pPr>
    </w:p>
    <w:p w14:paraId="753424E7" w14:textId="78080E9C" w:rsidR="003B6238" w:rsidRPr="003B6238" w:rsidRDefault="003B6238" w:rsidP="003B6238">
      <w:pPr>
        <w:pStyle w:val="Odlomakpopisa"/>
        <w:numPr>
          <w:ilvl w:val="0"/>
          <w:numId w:val="60"/>
        </w:numPr>
        <w:rPr>
          <w:sz w:val="20"/>
          <w:szCs w:val="20"/>
          <w:lang w:eastAsia="hr-HR"/>
        </w:rPr>
      </w:pPr>
      <w:proofErr w:type="spellStart"/>
      <w:r w:rsidRPr="003B6238">
        <w:rPr>
          <w:b/>
          <w:sz w:val="20"/>
          <w:szCs w:val="20"/>
          <w:lang w:eastAsia="hr-HR"/>
        </w:rPr>
        <w:t>Javne</w:t>
      </w:r>
      <w:proofErr w:type="spellEnd"/>
      <w:r w:rsidRPr="003B6238">
        <w:rPr>
          <w:b/>
          <w:sz w:val="20"/>
          <w:szCs w:val="20"/>
          <w:lang w:eastAsia="hr-HR"/>
        </w:rPr>
        <w:t xml:space="preserve"> </w:t>
      </w:r>
      <w:proofErr w:type="spellStart"/>
      <w:r w:rsidRPr="003B6238">
        <w:rPr>
          <w:b/>
          <w:sz w:val="20"/>
          <w:szCs w:val="20"/>
          <w:lang w:eastAsia="hr-HR"/>
        </w:rPr>
        <w:t>prometne</w:t>
      </w:r>
      <w:proofErr w:type="spellEnd"/>
      <w:r w:rsidRPr="003B6238">
        <w:rPr>
          <w:b/>
          <w:sz w:val="20"/>
          <w:szCs w:val="20"/>
          <w:lang w:eastAsia="hr-HR"/>
        </w:rPr>
        <w:t xml:space="preserve"> </w:t>
      </w:r>
      <w:proofErr w:type="spellStart"/>
      <w:r w:rsidRPr="003B6238">
        <w:rPr>
          <w:b/>
          <w:sz w:val="20"/>
          <w:szCs w:val="20"/>
          <w:lang w:eastAsia="hr-HR"/>
        </w:rPr>
        <w:t>površine</w:t>
      </w:r>
      <w:proofErr w:type="spellEnd"/>
      <w:r w:rsidRPr="003B6238">
        <w:rPr>
          <w:sz w:val="20"/>
          <w:szCs w:val="20"/>
          <w:lang w:eastAsia="hr-HR"/>
        </w:rPr>
        <w:t xml:space="preserve"> </w:t>
      </w:r>
      <w:proofErr w:type="spellStart"/>
      <w:r w:rsidRPr="003B6238">
        <w:rPr>
          <w:sz w:val="20"/>
          <w:szCs w:val="20"/>
          <w:lang w:eastAsia="hr-HR"/>
        </w:rPr>
        <w:t>obuhvaćene</w:t>
      </w:r>
      <w:proofErr w:type="spellEnd"/>
      <w:r w:rsidRPr="003B6238">
        <w:rPr>
          <w:sz w:val="20"/>
          <w:szCs w:val="20"/>
          <w:lang w:eastAsia="hr-HR"/>
        </w:rPr>
        <w:t xml:space="preserve"> </w:t>
      </w:r>
      <w:proofErr w:type="spellStart"/>
      <w:r w:rsidRPr="003B6238">
        <w:rPr>
          <w:sz w:val="20"/>
          <w:szCs w:val="20"/>
          <w:lang w:eastAsia="hr-HR"/>
        </w:rPr>
        <w:t>programom</w:t>
      </w:r>
      <w:proofErr w:type="spellEnd"/>
      <w:r w:rsidRPr="003B6238">
        <w:rPr>
          <w:sz w:val="20"/>
          <w:szCs w:val="20"/>
          <w:lang w:eastAsia="hr-HR"/>
        </w:rPr>
        <w:t xml:space="preserve"> </w:t>
      </w:r>
      <w:proofErr w:type="spellStart"/>
      <w:r w:rsidRPr="003B6238">
        <w:rPr>
          <w:sz w:val="20"/>
          <w:szCs w:val="20"/>
          <w:lang w:eastAsia="hr-HR"/>
        </w:rPr>
        <w:t>održavanja</w:t>
      </w:r>
      <w:proofErr w:type="spellEnd"/>
      <w:r w:rsidRPr="003B6238">
        <w:rPr>
          <w:sz w:val="20"/>
          <w:szCs w:val="20"/>
          <w:lang w:eastAsia="hr-HR"/>
        </w:rPr>
        <w:t xml:space="preserve"> </w:t>
      </w:r>
      <w:proofErr w:type="spellStart"/>
      <w:r w:rsidRPr="003B6238">
        <w:rPr>
          <w:sz w:val="20"/>
          <w:szCs w:val="20"/>
          <w:lang w:eastAsia="hr-HR"/>
        </w:rPr>
        <w:t>na</w:t>
      </w:r>
      <w:proofErr w:type="spellEnd"/>
      <w:r w:rsidRPr="003B6238">
        <w:rPr>
          <w:sz w:val="20"/>
          <w:szCs w:val="20"/>
          <w:lang w:eastAsia="hr-HR"/>
        </w:rPr>
        <w:t xml:space="preserve"> </w:t>
      </w:r>
      <w:proofErr w:type="spellStart"/>
      <w:r w:rsidRPr="003B6238">
        <w:rPr>
          <w:sz w:val="20"/>
          <w:szCs w:val="20"/>
          <w:lang w:eastAsia="hr-HR"/>
        </w:rPr>
        <w:t>području</w:t>
      </w:r>
      <w:proofErr w:type="spellEnd"/>
      <w:r w:rsidRPr="003B6238">
        <w:rPr>
          <w:sz w:val="20"/>
          <w:szCs w:val="20"/>
          <w:lang w:eastAsia="hr-HR"/>
        </w:rPr>
        <w:t xml:space="preserve"> Općine Kamanje </w:t>
      </w:r>
      <w:proofErr w:type="spellStart"/>
      <w:r w:rsidRPr="003B6238">
        <w:rPr>
          <w:sz w:val="20"/>
          <w:szCs w:val="20"/>
          <w:lang w:eastAsia="hr-HR"/>
        </w:rPr>
        <w:t>su</w:t>
      </w:r>
      <w:proofErr w:type="spellEnd"/>
      <w:r w:rsidRPr="003B6238">
        <w:rPr>
          <w:sz w:val="20"/>
          <w:szCs w:val="20"/>
          <w:lang w:eastAsia="hr-HR"/>
        </w:rPr>
        <w:t>:</w:t>
      </w:r>
    </w:p>
    <w:p w14:paraId="6C78AA40" w14:textId="77777777" w:rsidR="003B6238" w:rsidRPr="003B6238" w:rsidRDefault="003B6238" w:rsidP="003B6238">
      <w:pPr>
        <w:numPr>
          <w:ilvl w:val="0"/>
          <w:numId w:val="8"/>
        </w:num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Trg i parkiralište ispred crkve Imena Marijinog u </w:t>
      </w:r>
      <w:proofErr w:type="spellStart"/>
      <w:r w:rsidRPr="003B6238">
        <w:rPr>
          <w:rFonts w:ascii="Times New Roman" w:eastAsia="Times New Roman" w:hAnsi="Times New Roman"/>
          <w:sz w:val="20"/>
          <w:szCs w:val="20"/>
          <w:lang w:eastAsia="hr-HR"/>
        </w:rPr>
        <w:t>Kamanju</w:t>
      </w:r>
      <w:proofErr w:type="spellEnd"/>
    </w:p>
    <w:p w14:paraId="6C284EA9" w14:textId="77777777" w:rsidR="003B6238" w:rsidRPr="003B6238" w:rsidRDefault="003B6238" w:rsidP="003B6238">
      <w:pPr>
        <w:numPr>
          <w:ilvl w:val="0"/>
          <w:numId w:val="8"/>
        </w:num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Parkiralište ispred mrtvačnice u </w:t>
      </w:r>
      <w:proofErr w:type="spellStart"/>
      <w:r w:rsidRPr="003B6238">
        <w:rPr>
          <w:rFonts w:ascii="Times New Roman" w:eastAsia="Times New Roman" w:hAnsi="Times New Roman"/>
          <w:sz w:val="20"/>
          <w:szCs w:val="20"/>
          <w:lang w:eastAsia="hr-HR"/>
        </w:rPr>
        <w:t>Kamanju</w:t>
      </w:r>
      <w:proofErr w:type="spellEnd"/>
    </w:p>
    <w:p w14:paraId="615E9B82" w14:textId="77777777" w:rsidR="003B6238" w:rsidRPr="003B6238" w:rsidRDefault="003B6238" w:rsidP="003B6238">
      <w:pPr>
        <w:numPr>
          <w:ilvl w:val="0"/>
          <w:numId w:val="8"/>
        </w:num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Parkiralište ispred mrtvačnice u </w:t>
      </w:r>
      <w:proofErr w:type="spellStart"/>
      <w:r w:rsidRPr="003B6238">
        <w:rPr>
          <w:rFonts w:ascii="Times New Roman" w:eastAsia="Times New Roman" w:hAnsi="Times New Roman"/>
          <w:sz w:val="20"/>
          <w:szCs w:val="20"/>
          <w:lang w:eastAsia="hr-HR"/>
        </w:rPr>
        <w:t>Reštovu</w:t>
      </w:r>
      <w:proofErr w:type="spellEnd"/>
    </w:p>
    <w:p w14:paraId="0580BCA5" w14:textId="77777777" w:rsidR="003B6238" w:rsidRPr="003B6238" w:rsidRDefault="003B6238" w:rsidP="003B6238">
      <w:pPr>
        <w:numPr>
          <w:ilvl w:val="0"/>
          <w:numId w:val="8"/>
        </w:num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Nogostup uz LC u </w:t>
      </w:r>
      <w:proofErr w:type="spellStart"/>
      <w:r w:rsidRPr="003B6238">
        <w:rPr>
          <w:rFonts w:ascii="Times New Roman" w:eastAsia="Times New Roman" w:hAnsi="Times New Roman"/>
          <w:sz w:val="20"/>
          <w:szCs w:val="20"/>
          <w:lang w:eastAsia="hr-HR"/>
        </w:rPr>
        <w:t>Kamanju</w:t>
      </w:r>
      <w:proofErr w:type="spellEnd"/>
    </w:p>
    <w:p w14:paraId="36D1C76E" w14:textId="77777777" w:rsidR="003B6238" w:rsidRPr="003B6238" w:rsidRDefault="003B6238" w:rsidP="003B6238">
      <w:pPr>
        <w:spacing w:after="0" w:line="240" w:lineRule="auto"/>
        <w:rPr>
          <w:rFonts w:ascii="Times New Roman" w:eastAsia="Times New Roman" w:hAnsi="Times New Roman"/>
          <w:sz w:val="20"/>
          <w:szCs w:val="20"/>
          <w:lang w:eastAsia="hr-HR"/>
        </w:rPr>
      </w:pPr>
    </w:p>
    <w:p w14:paraId="28DC975C" w14:textId="77777777" w:rsidR="003B6238" w:rsidRPr="003B6238" w:rsidRDefault="003B6238" w:rsidP="003B6238">
      <w:p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Radovi: metenje i pranje po potrebi, radovi prigodom dana općine i ostalih priredbi.</w:t>
      </w:r>
    </w:p>
    <w:p w14:paraId="31A77A71" w14:textId="77777777" w:rsidR="003B6238" w:rsidRPr="003B6238" w:rsidRDefault="003B6238" w:rsidP="003B6238">
      <w:pPr>
        <w:spacing w:after="0" w:line="240" w:lineRule="auto"/>
        <w:rPr>
          <w:rFonts w:ascii="Times New Roman" w:eastAsia="Times New Roman" w:hAnsi="Times New Roman"/>
          <w:sz w:val="20"/>
          <w:szCs w:val="20"/>
          <w:lang w:eastAsia="hr-HR"/>
        </w:rPr>
      </w:pPr>
    </w:p>
    <w:p w14:paraId="0111089D" w14:textId="77777777" w:rsidR="003B6238" w:rsidRPr="003B6238" w:rsidRDefault="003B6238" w:rsidP="003B6238">
      <w:pPr>
        <w:spacing w:after="0" w:line="240" w:lineRule="auto"/>
        <w:ind w:firstLine="360"/>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Plan za 2023. obuhvaća također i radove na uređenju staze na mjesnom groblju u </w:t>
      </w:r>
      <w:proofErr w:type="spellStart"/>
      <w:r w:rsidRPr="003B6238">
        <w:rPr>
          <w:rFonts w:ascii="Times New Roman" w:eastAsia="Times New Roman" w:hAnsi="Times New Roman"/>
          <w:sz w:val="20"/>
          <w:szCs w:val="20"/>
          <w:lang w:eastAsia="hr-HR"/>
        </w:rPr>
        <w:t>Reštovu</w:t>
      </w:r>
      <w:proofErr w:type="spellEnd"/>
      <w:r w:rsidRPr="003B6238">
        <w:rPr>
          <w:rFonts w:ascii="Times New Roman" w:eastAsia="Times New Roman" w:hAnsi="Times New Roman"/>
          <w:sz w:val="20"/>
          <w:szCs w:val="20"/>
          <w:lang w:eastAsia="hr-HR"/>
        </w:rPr>
        <w:t xml:space="preserve">, cca 15 m2 i završetak preostalog dijela ograde na mjesnom groblju </w:t>
      </w:r>
      <w:proofErr w:type="spellStart"/>
      <w:r w:rsidRPr="003B6238">
        <w:rPr>
          <w:rFonts w:ascii="Times New Roman" w:eastAsia="Times New Roman" w:hAnsi="Times New Roman"/>
          <w:sz w:val="20"/>
          <w:szCs w:val="20"/>
          <w:lang w:eastAsia="hr-HR"/>
        </w:rPr>
        <w:t>Reštovu</w:t>
      </w:r>
      <w:proofErr w:type="spellEnd"/>
      <w:r w:rsidRPr="003B6238">
        <w:rPr>
          <w:rFonts w:ascii="Times New Roman" w:eastAsia="Times New Roman" w:hAnsi="Times New Roman"/>
          <w:sz w:val="20"/>
          <w:szCs w:val="20"/>
          <w:lang w:eastAsia="hr-HR"/>
        </w:rPr>
        <w:t>, duljine cca 90 metara.</w:t>
      </w:r>
    </w:p>
    <w:p w14:paraId="05840E0F" w14:textId="77777777" w:rsidR="003B6238" w:rsidRPr="003B6238" w:rsidRDefault="003B6238" w:rsidP="003B6238">
      <w:pPr>
        <w:spacing w:after="0" w:line="240" w:lineRule="auto"/>
        <w:ind w:firstLine="360"/>
        <w:rPr>
          <w:rFonts w:ascii="Times New Roman" w:eastAsia="Times New Roman" w:hAnsi="Times New Roman"/>
          <w:sz w:val="20"/>
          <w:szCs w:val="20"/>
          <w:lang w:eastAsia="hr-HR"/>
        </w:rPr>
      </w:pPr>
    </w:p>
    <w:p w14:paraId="361C1092" w14:textId="77777777" w:rsidR="003B6238" w:rsidRPr="003B6238" w:rsidRDefault="003B6238" w:rsidP="003B6238">
      <w:pPr>
        <w:spacing w:after="0" w:line="240" w:lineRule="auto"/>
        <w:ind w:firstLine="360"/>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Općina Kamanje u 2023. godini sprovest će postupak angažiranja djelatnika preko Programa javnih radova u suradnji sa Hrvatskim zavodom za zapošljavanje i Vlastitim pogonom Općine Kamanje.</w:t>
      </w:r>
    </w:p>
    <w:p w14:paraId="6DB47C13" w14:textId="77777777" w:rsidR="003B6238" w:rsidRPr="003B6238" w:rsidRDefault="003B6238" w:rsidP="003B6238">
      <w:pPr>
        <w:spacing w:after="0" w:line="240" w:lineRule="auto"/>
        <w:ind w:firstLine="360"/>
        <w:jc w:val="both"/>
        <w:rPr>
          <w:rFonts w:ascii="Times New Roman" w:eastAsia="Times New Roman" w:hAnsi="Times New Roman"/>
          <w:sz w:val="20"/>
          <w:szCs w:val="20"/>
          <w:lang w:eastAsia="hr-HR"/>
        </w:rPr>
      </w:pPr>
    </w:p>
    <w:p w14:paraId="4008C6FC" w14:textId="77777777" w:rsidR="003B6238" w:rsidRPr="003B6238" w:rsidRDefault="003B6238" w:rsidP="003B6238">
      <w:pPr>
        <w:spacing w:after="0" w:line="240" w:lineRule="auto"/>
        <w:ind w:firstLine="360"/>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Financijska sredstva za materijal i dijelove za tekuće i investicijsko održavanje sredstava za rad, te za nabavu opreme potrebne za obavljanje poslova održavanja čistoće javnih površina planirana su u Proračunu Općine Kamanje za 2023. godinu, Program 1013: Održavanje komunalne infrastrukture;</w:t>
      </w:r>
    </w:p>
    <w:p w14:paraId="2BC6828C" w14:textId="77777777" w:rsidR="003B6238" w:rsidRPr="003B6238" w:rsidRDefault="003B6238" w:rsidP="003B6238">
      <w:pPr>
        <w:numPr>
          <w:ilvl w:val="0"/>
          <w:numId w:val="11"/>
        </w:numPr>
        <w:spacing w:after="0" w:line="240" w:lineRule="auto"/>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Tekući projekt T1013 04: Održavane javnih površina i groblja te objekata na groblju, Izvor financiranja: prihodi za posebne namjene, konto 32: Materijalni rashodi </w:t>
      </w:r>
      <w:r w:rsidRPr="003B6238">
        <w:rPr>
          <w:rFonts w:ascii="Times New Roman" w:eastAsia="Times New Roman" w:hAnsi="Times New Roman"/>
          <w:b/>
          <w:i/>
          <w:sz w:val="20"/>
          <w:szCs w:val="20"/>
          <w:lang w:eastAsia="hr-HR"/>
        </w:rPr>
        <w:t>u iznosu od 5.900,00 EUR</w:t>
      </w:r>
    </w:p>
    <w:p w14:paraId="798AF5E5" w14:textId="77777777" w:rsidR="003B6238" w:rsidRPr="003B6238" w:rsidRDefault="003B6238" w:rsidP="003B6238">
      <w:pPr>
        <w:numPr>
          <w:ilvl w:val="0"/>
          <w:numId w:val="11"/>
        </w:numPr>
        <w:spacing w:after="0" w:line="240" w:lineRule="auto"/>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Tekući projekt T1013 04: Održavane javnih površina i groblja te objekata na groblju, Izvor financiranja: Pomoći, konto 32: Materijalni rashodi </w:t>
      </w:r>
      <w:r w:rsidRPr="003B6238">
        <w:rPr>
          <w:rFonts w:ascii="Times New Roman" w:eastAsia="Times New Roman" w:hAnsi="Times New Roman"/>
          <w:b/>
          <w:bCs/>
          <w:i/>
          <w:iCs/>
          <w:sz w:val="20"/>
          <w:szCs w:val="20"/>
          <w:lang w:eastAsia="hr-HR"/>
        </w:rPr>
        <w:t>u iznosu od 6.100,00 EUR.</w:t>
      </w:r>
    </w:p>
    <w:p w14:paraId="63084581" w14:textId="77777777" w:rsidR="003B6238" w:rsidRPr="003B6238" w:rsidRDefault="003B6238" w:rsidP="003B6238">
      <w:pPr>
        <w:spacing w:after="0" w:line="240" w:lineRule="auto"/>
        <w:ind w:left="1080"/>
        <w:jc w:val="both"/>
        <w:rPr>
          <w:rFonts w:ascii="Times New Roman" w:eastAsia="Times New Roman" w:hAnsi="Times New Roman"/>
          <w:sz w:val="20"/>
          <w:szCs w:val="20"/>
          <w:lang w:eastAsia="hr-HR"/>
        </w:rPr>
      </w:pPr>
    </w:p>
    <w:p w14:paraId="4F5F54AE" w14:textId="77777777" w:rsidR="003B6238" w:rsidRPr="003B6238" w:rsidRDefault="003B6238" w:rsidP="003B6238">
      <w:pPr>
        <w:numPr>
          <w:ilvl w:val="2"/>
          <w:numId w:val="10"/>
        </w:numPr>
        <w:spacing w:after="0" w:line="240" w:lineRule="auto"/>
        <w:ind w:left="426"/>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Članak 3. koji sada glasi:</w:t>
      </w:r>
    </w:p>
    <w:p w14:paraId="174089DB"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Procjena troškova za djelatnosti navedene u ovom Programu iznosi ukupno 25.000,00 EUR a rekapitulacija radova s procjenom troškova je slijedeća:</w:t>
      </w:r>
    </w:p>
    <w:p w14:paraId="21F54697"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954"/>
        <w:gridCol w:w="2092"/>
      </w:tblGrid>
      <w:tr w:rsidR="003B6238" w:rsidRPr="003B6238" w14:paraId="7718AC12" w14:textId="77777777" w:rsidTr="00181866">
        <w:tc>
          <w:tcPr>
            <w:tcW w:w="1242" w:type="dxa"/>
            <w:shd w:val="clear" w:color="auto" w:fill="auto"/>
          </w:tcPr>
          <w:p w14:paraId="59A1D2E4"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Redni broj</w:t>
            </w:r>
          </w:p>
        </w:tc>
        <w:tc>
          <w:tcPr>
            <w:tcW w:w="5954" w:type="dxa"/>
            <w:shd w:val="clear" w:color="auto" w:fill="auto"/>
          </w:tcPr>
          <w:p w14:paraId="30244BF9"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Opis poslova</w:t>
            </w:r>
          </w:p>
        </w:tc>
        <w:tc>
          <w:tcPr>
            <w:tcW w:w="2092" w:type="dxa"/>
            <w:shd w:val="clear" w:color="auto" w:fill="auto"/>
          </w:tcPr>
          <w:p w14:paraId="7B834C72"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 xml:space="preserve">Procjena troškova </w:t>
            </w:r>
          </w:p>
        </w:tc>
      </w:tr>
      <w:tr w:rsidR="003B6238" w:rsidRPr="003B6238" w14:paraId="24C85B7B" w14:textId="77777777" w:rsidTr="00181866">
        <w:tc>
          <w:tcPr>
            <w:tcW w:w="1242" w:type="dxa"/>
            <w:shd w:val="clear" w:color="auto" w:fill="auto"/>
          </w:tcPr>
          <w:p w14:paraId="088E15B8"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1.</w:t>
            </w:r>
          </w:p>
        </w:tc>
        <w:tc>
          <w:tcPr>
            <w:tcW w:w="5954" w:type="dxa"/>
            <w:shd w:val="clear" w:color="auto" w:fill="auto"/>
          </w:tcPr>
          <w:p w14:paraId="4DE3EBF7" w14:textId="77777777" w:rsidR="003B6238" w:rsidRPr="003B6238" w:rsidRDefault="003B6238" w:rsidP="003B6238">
            <w:pPr>
              <w:spacing w:after="0" w:line="240" w:lineRule="auto"/>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Održavanje javne rasvjete</w:t>
            </w:r>
          </w:p>
        </w:tc>
        <w:tc>
          <w:tcPr>
            <w:tcW w:w="2092" w:type="dxa"/>
            <w:shd w:val="clear" w:color="auto" w:fill="auto"/>
          </w:tcPr>
          <w:p w14:paraId="3BE03E71" w14:textId="77777777" w:rsidR="003B6238" w:rsidRPr="003B6238" w:rsidRDefault="003B6238" w:rsidP="003B6238">
            <w:pPr>
              <w:spacing w:after="0" w:line="240" w:lineRule="auto"/>
              <w:jc w:val="right"/>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25.000,00 EUR</w:t>
            </w:r>
          </w:p>
        </w:tc>
      </w:tr>
      <w:tr w:rsidR="003B6238" w:rsidRPr="003B6238" w14:paraId="47A7C8D4" w14:textId="77777777" w:rsidTr="00181866">
        <w:tc>
          <w:tcPr>
            <w:tcW w:w="1242" w:type="dxa"/>
            <w:shd w:val="clear" w:color="auto" w:fill="auto"/>
          </w:tcPr>
          <w:p w14:paraId="356A3CC6"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2.</w:t>
            </w:r>
          </w:p>
        </w:tc>
        <w:tc>
          <w:tcPr>
            <w:tcW w:w="5954" w:type="dxa"/>
            <w:shd w:val="clear" w:color="auto" w:fill="auto"/>
          </w:tcPr>
          <w:p w14:paraId="47AA4F85" w14:textId="77777777" w:rsidR="003B6238" w:rsidRPr="003B6238" w:rsidRDefault="003B6238" w:rsidP="003B6238">
            <w:pPr>
              <w:spacing w:after="0" w:line="240" w:lineRule="auto"/>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Održavanje nerazvrstanih cesta</w:t>
            </w:r>
          </w:p>
        </w:tc>
        <w:tc>
          <w:tcPr>
            <w:tcW w:w="2092" w:type="dxa"/>
            <w:shd w:val="clear" w:color="auto" w:fill="auto"/>
          </w:tcPr>
          <w:p w14:paraId="6BB9881E" w14:textId="77777777" w:rsidR="003B6238" w:rsidRPr="003B6238" w:rsidRDefault="003B6238" w:rsidP="003B6238">
            <w:pPr>
              <w:spacing w:after="0" w:line="240" w:lineRule="auto"/>
              <w:jc w:val="right"/>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10.000,00 EUR</w:t>
            </w:r>
          </w:p>
        </w:tc>
      </w:tr>
      <w:tr w:rsidR="003B6238" w:rsidRPr="003B6238" w14:paraId="1C1BE021" w14:textId="77777777" w:rsidTr="00181866">
        <w:tc>
          <w:tcPr>
            <w:tcW w:w="1242" w:type="dxa"/>
            <w:shd w:val="clear" w:color="auto" w:fill="auto"/>
          </w:tcPr>
          <w:p w14:paraId="0AD05671"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3.</w:t>
            </w:r>
          </w:p>
        </w:tc>
        <w:tc>
          <w:tcPr>
            <w:tcW w:w="5954" w:type="dxa"/>
            <w:shd w:val="clear" w:color="auto" w:fill="auto"/>
          </w:tcPr>
          <w:p w14:paraId="7590F654" w14:textId="77777777" w:rsidR="003B6238" w:rsidRPr="003B6238" w:rsidRDefault="003B6238" w:rsidP="003B6238">
            <w:pPr>
              <w:spacing w:after="0" w:line="240" w:lineRule="auto"/>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Održavanje javnih površina i čistoće javnih površina</w:t>
            </w:r>
          </w:p>
        </w:tc>
        <w:tc>
          <w:tcPr>
            <w:tcW w:w="2092" w:type="dxa"/>
            <w:shd w:val="clear" w:color="auto" w:fill="auto"/>
          </w:tcPr>
          <w:p w14:paraId="5546E714" w14:textId="77777777" w:rsidR="003B6238" w:rsidRPr="003B6238" w:rsidRDefault="003B6238" w:rsidP="003B6238">
            <w:pPr>
              <w:spacing w:after="0" w:line="240" w:lineRule="auto"/>
              <w:jc w:val="right"/>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12.000,00 EUR</w:t>
            </w:r>
          </w:p>
        </w:tc>
      </w:tr>
      <w:tr w:rsidR="003B6238" w:rsidRPr="003B6238" w14:paraId="201A7EE7" w14:textId="77777777" w:rsidTr="00181866">
        <w:tc>
          <w:tcPr>
            <w:tcW w:w="1242" w:type="dxa"/>
            <w:shd w:val="clear" w:color="auto" w:fill="auto"/>
          </w:tcPr>
          <w:p w14:paraId="7472211C"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4.</w:t>
            </w:r>
          </w:p>
        </w:tc>
        <w:tc>
          <w:tcPr>
            <w:tcW w:w="5954" w:type="dxa"/>
            <w:shd w:val="clear" w:color="auto" w:fill="auto"/>
          </w:tcPr>
          <w:p w14:paraId="596D282E" w14:textId="77777777" w:rsidR="003B6238" w:rsidRPr="003B6238" w:rsidRDefault="003B6238" w:rsidP="003B6238">
            <w:pPr>
              <w:spacing w:after="0" w:line="240" w:lineRule="auto"/>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Održavanje javnih površina u zimskim uvjetima te ostali poslovi održavanja komunalne infrastrukture.</w:t>
            </w:r>
          </w:p>
        </w:tc>
        <w:tc>
          <w:tcPr>
            <w:tcW w:w="2092" w:type="dxa"/>
            <w:shd w:val="clear" w:color="auto" w:fill="auto"/>
          </w:tcPr>
          <w:p w14:paraId="4BAB5409" w14:textId="77777777" w:rsidR="003B6238" w:rsidRPr="003B6238" w:rsidRDefault="003B6238" w:rsidP="003B6238">
            <w:pPr>
              <w:spacing w:after="0" w:line="240" w:lineRule="auto"/>
              <w:jc w:val="both"/>
              <w:rPr>
                <w:rFonts w:ascii="Times New Roman" w:eastAsia="Times New Roman" w:hAnsi="Times New Roman"/>
                <w:sz w:val="20"/>
                <w:szCs w:val="20"/>
                <w:lang w:eastAsia="hr-HR"/>
              </w:rPr>
            </w:pPr>
          </w:p>
          <w:p w14:paraId="06C3C99F" w14:textId="77777777" w:rsidR="003B6238" w:rsidRPr="003B6238" w:rsidRDefault="003B6238" w:rsidP="003B6238">
            <w:pPr>
              <w:spacing w:after="0" w:line="240" w:lineRule="auto"/>
              <w:jc w:val="right"/>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0,00 EUR</w:t>
            </w:r>
          </w:p>
        </w:tc>
      </w:tr>
      <w:tr w:rsidR="003B6238" w:rsidRPr="003B6238" w14:paraId="46B797D1" w14:textId="77777777" w:rsidTr="00181866">
        <w:tc>
          <w:tcPr>
            <w:tcW w:w="1242" w:type="dxa"/>
            <w:shd w:val="clear" w:color="auto" w:fill="auto"/>
          </w:tcPr>
          <w:p w14:paraId="338328DA" w14:textId="77777777" w:rsidR="003B6238" w:rsidRPr="003B6238" w:rsidRDefault="003B6238" w:rsidP="003B6238">
            <w:pPr>
              <w:spacing w:after="0" w:line="240" w:lineRule="auto"/>
              <w:jc w:val="both"/>
              <w:rPr>
                <w:rFonts w:ascii="Times New Roman" w:eastAsia="Times New Roman" w:hAnsi="Times New Roman"/>
                <w:sz w:val="20"/>
                <w:szCs w:val="20"/>
                <w:lang w:eastAsia="hr-HR"/>
              </w:rPr>
            </w:pPr>
          </w:p>
        </w:tc>
        <w:tc>
          <w:tcPr>
            <w:tcW w:w="5954" w:type="dxa"/>
            <w:shd w:val="clear" w:color="auto" w:fill="auto"/>
          </w:tcPr>
          <w:p w14:paraId="49C3113B" w14:textId="77777777" w:rsidR="003B6238" w:rsidRPr="003B6238" w:rsidRDefault="003B6238" w:rsidP="003B6238">
            <w:pPr>
              <w:spacing w:after="0" w:line="240" w:lineRule="auto"/>
              <w:jc w:val="both"/>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UKUPNO:</w:t>
            </w:r>
          </w:p>
        </w:tc>
        <w:tc>
          <w:tcPr>
            <w:tcW w:w="2092" w:type="dxa"/>
            <w:shd w:val="clear" w:color="auto" w:fill="auto"/>
          </w:tcPr>
          <w:p w14:paraId="5B78DCB3" w14:textId="77777777" w:rsidR="003B6238" w:rsidRPr="003B6238" w:rsidRDefault="003B6238" w:rsidP="003B6238">
            <w:pPr>
              <w:spacing w:after="0" w:line="240" w:lineRule="auto"/>
              <w:jc w:val="right"/>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47.000,00 EUR</w:t>
            </w:r>
          </w:p>
        </w:tc>
      </w:tr>
    </w:tbl>
    <w:p w14:paraId="0C481022"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p>
    <w:p w14:paraId="439FAEB6"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Procjena troškova za djelatnosti navedene u ovom Programu iznose ukupno 47.000,00 EUR a izvori financiranja su slijedeći:</w:t>
      </w:r>
    </w:p>
    <w:p w14:paraId="5FFE4519" w14:textId="5D2484F8" w:rsidR="003B6238" w:rsidRPr="003B6238" w:rsidRDefault="003B6238" w:rsidP="003B6238">
      <w:pPr>
        <w:numPr>
          <w:ilvl w:val="2"/>
          <w:numId w:val="10"/>
        </w:numPr>
        <w:tabs>
          <w:tab w:val="left" w:pos="993"/>
        </w:tabs>
        <w:spacing w:after="0" w:line="240" w:lineRule="auto"/>
        <w:ind w:left="993"/>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Komunalni doprinos i naknada</w:t>
      </w:r>
      <w:r w:rsidRPr="003B6238">
        <w:rPr>
          <w:rFonts w:ascii="Times New Roman" w:eastAsia="Times New Roman" w:hAnsi="Times New Roman"/>
          <w:sz w:val="20"/>
          <w:szCs w:val="20"/>
          <w:lang w:eastAsia="hr-HR"/>
        </w:rPr>
        <w:tab/>
      </w:r>
      <w:r w:rsidRPr="003B6238">
        <w:rPr>
          <w:rFonts w:ascii="Times New Roman" w:eastAsia="Times New Roman" w:hAnsi="Times New Roman"/>
          <w:sz w:val="20"/>
          <w:szCs w:val="20"/>
          <w:lang w:eastAsia="hr-HR"/>
        </w:rPr>
        <w:tab/>
      </w:r>
      <w:r w:rsidRPr="003B6238">
        <w:rPr>
          <w:rFonts w:ascii="Times New Roman" w:eastAsia="Times New Roman" w:hAnsi="Times New Roman"/>
          <w:sz w:val="20"/>
          <w:szCs w:val="20"/>
          <w:lang w:eastAsia="hr-HR"/>
        </w:rPr>
        <w:tab/>
      </w:r>
      <w:r w:rsidRPr="003B6238">
        <w:rPr>
          <w:rFonts w:ascii="Times New Roman" w:eastAsia="Times New Roman" w:hAnsi="Times New Roman"/>
          <w:sz w:val="20"/>
          <w:szCs w:val="20"/>
          <w:lang w:eastAsia="hr-HR"/>
        </w:rPr>
        <w:tab/>
      </w:r>
      <w:r w:rsidRPr="003B6238">
        <w:rPr>
          <w:rFonts w:ascii="Times New Roman" w:eastAsia="Times New Roman" w:hAnsi="Times New Roman"/>
          <w:sz w:val="20"/>
          <w:szCs w:val="20"/>
          <w:lang w:eastAsia="hr-HR"/>
        </w:rPr>
        <w:tab/>
        <w:t xml:space="preserve">          </w:t>
      </w:r>
      <w:r>
        <w:rPr>
          <w:rFonts w:ascii="Times New Roman" w:eastAsia="Times New Roman" w:hAnsi="Times New Roman"/>
          <w:sz w:val="20"/>
          <w:szCs w:val="20"/>
          <w:lang w:eastAsia="hr-HR"/>
        </w:rPr>
        <w:t xml:space="preserve">           </w:t>
      </w:r>
      <w:r w:rsidRPr="003B6238">
        <w:rPr>
          <w:rFonts w:ascii="Times New Roman" w:eastAsia="Times New Roman" w:hAnsi="Times New Roman"/>
          <w:sz w:val="20"/>
          <w:szCs w:val="20"/>
          <w:lang w:eastAsia="hr-HR"/>
        </w:rPr>
        <w:t>28.000,00 EUR</w:t>
      </w:r>
    </w:p>
    <w:p w14:paraId="38ADA6C6" w14:textId="77777777" w:rsidR="003B6238" w:rsidRPr="003B6238" w:rsidRDefault="003B6238" w:rsidP="003B6238">
      <w:pPr>
        <w:numPr>
          <w:ilvl w:val="2"/>
          <w:numId w:val="10"/>
        </w:numPr>
        <w:tabs>
          <w:tab w:val="left" w:pos="993"/>
        </w:tabs>
        <w:spacing w:after="0" w:line="240" w:lineRule="auto"/>
        <w:ind w:left="993"/>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Prihod od nefinancijske imovine (zakup imovine, prekomjerna </w:t>
      </w:r>
    </w:p>
    <w:p w14:paraId="78E3D9D6" w14:textId="00376C19" w:rsidR="003B6238" w:rsidRPr="003B6238" w:rsidRDefault="003B6238" w:rsidP="003B6238">
      <w:pPr>
        <w:tabs>
          <w:tab w:val="left" w:pos="993"/>
        </w:tabs>
        <w:spacing w:after="0" w:line="240" w:lineRule="auto"/>
        <w:ind w:left="993"/>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uporaba ceste, naknada za legalizaciju nezakonito izgrađenog zemljišta             </w:t>
      </w:r>
      <w:r>
        <w:rPr>
          <w:rFonts w:ascii="Times New Roman" w:eastAsia="Times New Roman" w:hAnsi="Times New Roman"/>
          <w:sz w:val="20"/>
          <w:szCs w:val="20"/>
          <w:lang w:eastAsia="hr-HR"/>
        </w:rPr>
        <w:t xml:space="preserve">  </w:t>
      </w:r>
      <w:r w:rsidRPr="003B6238">
        <w:rPr>
          <w:rFonts w:ascii="Times New Roman" w:eastAsia="Times New Roman" w:hAnsi="Times New Roman"/>
          <w:sz w:val="20"/>
          <w:szCs w:val="20"/>
          <w:lang w:eastAsia="hr-HR"/>
        </w:rPr>
        <w:t xml:space="preserve"> 1.500,00 EUR</w:t>
      </w:r>
    </w:p>
    <w:p w14:paraId="5828D3C3" w14:textId="77777777" w:rsidR="003B6238" w:rsidRPr="003B6238" w:rsidRDefault="003B6238" w:rsidP="003B6238">
      <w:pPr>
        <w:numPr>
          <w:ilvl w:val="2"/>
          <w:numId w:val="10"/>
        </w:numPr>
        <w:tabs>
          <w:tab w:val="left" w:pos="993"/>
        </w:tabs>
        <w:spacing w:after="0" w:line="240" w:lineRule="auto"/>
        <w:ind w:left="993"/>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Prihod za posebne namjene (grobna naknada, </w:t>
      </w:r>
    </w:p>
    <w:p w14:paraId="3150C4C5" w14:textId="4AC7872D" w:rsidR="003B6238" w:rsidRPr="003B6238" w:rsidRDefault="003B6238" w:rsidP="003B6238">
      <w:pPr>
        <w:tabs>
          <w:tab w:val="left" w:pos="993"/>
        </w:tabs>
        <w:spacing w:after="0" w:line="240" w:lineRule="auto"/>
        <w:ind w:left="993"/>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šumski doprinos, mjesni samodoprinos, vodni doprinos)</w:t>
      </w:r>
      <w:r w:rsidRPr="003B6238">
        <w:rPr>
          <w:rFonts w:ascii="Times New Roman" w:eastAsia="Times New Roman" w:hAnsi="Times New Roman"/>
          <w:sz w:val="20"/>
          <w:szCs w:val="20"/>
          <w:lang w:eastAsia="hr-HR"/>
        </w:rPr>
        <w:tab/>
      </w:r>
      <w:r w:rsidRPr="003B6238">
        <w:rPr>
          <w:rFonts w:ascii="Times New Roman" w:eastAsia="Times New Roman" w:hAnsi="Times New Roman"/>
          <w:sz w:val="20"/>
          <w:szCs w:val="20"/>
          <w:lang w:eastAsia="hr-HR"/>
        </w:rPr>
        <w:tab/>
        <w:t xml:space="preserve">            </w:t>
      </w:r>
      <w:r>
        <w:rPr>
          <w:rFonts w:ascii="Times New Roman" w:eastAsia="Times New Roman" w:hAnsi="Times New Roman"/>
          <w:sz w:val="20"/>
          <w:szCs w:val="20"/>
          <w:lang w:eastAsia="hr-HR"/>
        </w:rPr>
        <w:t xml:space="preserve">           </w:t>
      </w:r>
      <w:r w:rsidRPr="003B6238">
        <w:rPr>
          <w:rFonts w:ascii="Times New Roman" w:eastAsia="Times New Roman" w:hAnsi="Times New Roman"/>
          <w:sz w:val="20"/>
          <w:szCs w:val="20"/>
          <w:lang w:eastAsia="hr-HR"/>
        </w:rPr>
        <w:t>4.000,00 EUR</w:t>
      </w:r>
    </w:p>
    <w:p w14:paraId="029986BF" w14:textId="1EEDE235" w:rsidR="003B6238" w:rsidRPr="003B6238" w:rsidRDefault="003B6238" w:rsidP="003B6238">
      <w:pPr>
        <w:numPr>
          <w:ilvl w:val="2"/>
          <w:numId w:val="10"/>
        </w:numPr>
        <w:tabs>
          <w:tab w:val="left" w:pos="993"/>
        </w:tabs>
        <w:spacing w:after="0" w:line="240" w:lineRule="auto"/>
        <w:ind w:left="993"/>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Ostali prihodi</w:t>
      </w:r>
      <w:r w:rsidRPr="003B6238">
        <w:rPr>
          <w:rFonts w:ascii="Times New Roman" w:eastAsia="Times New Roman" w:hAnsi="Times New Roman"/>
          <w:sz w:val="20"/>
          <w:szCs w:val="20"/>
          <w:lang w:eastAsia="hr-HR"/>
        </w:rPr>
        <w:tab/>
      </w:r>
      <w:r w:rsidRPr="003B6238">
        <w:rPr>
          <w:rFonts w:ascii="Times New Roman" w:eastAsia="Times New Roman" w:hAnsi="Times New Roman"/>
          <w:sz w:val="20"/>
          <w:szCs w:val="20"/>
          <w:lang w:eastAsia="hr-HR"/>
        </w:rPr>
        <w:tab/>
      </w:r>
      <w:r w:rsidRPr="003B6238">
        <w:rPr>
          <w:rFonts w:ascii="Times New Roman" w:eastAsia="Times New Roman" w:hAnsi="Times New Roman"/>
          <w:sz w:val="20"/>
          <w:szCs w:val="20"/>
          <w:lang w:eastAsia="hr-HR"/>
        </w:rPr>
        <w:tab/>
      </w:r>
      <w:r w:rsidRPr="003B6238">
        <w:rPr>
          <w:rFonts w:ascii="Times New Roman" w:eastAsia="Times New Roman" w:hAnsi="Times New Roman"/>
          <w:sz w:val="20"/>
          <w:szCs w:val="20"/>
          <w:lang w:eastAsia="hr-HR"/>
        </w:rPr>
        <w:tab/>
      </w:r>
      <w:r w:rsidRPr="003B6238">
        <w:rPr>
          <w:rFonts w:ascii="Times New Roman" w:eastAsia="Times New Roman" w:hAnsi="Times New Roman"/>
          <w:sz w:val="20"/>
          <w:szCs w:val="20"/>
          <w:lang w:eastAsia="hr-HR"/>
        </w:rPr>
        <w:tab/>
      </w:r>
      <w:r w:rsidRPr="003B6238">
        <w:rPr>
          <w:rFonts w:ascii="Times New Roman" w:eastAsia="Times New Roman" w:hAnsi="Times New Roman"/>
          <w:sz w:val="20"/>
          <w:szCs w:val="20"/>
          <w:lang w:eastAsia="hr-HR"/>
        </w:rPr>
        <w:tab/>
      </w:r>
      <w:r w:rsidRPr="003B6238">
        <w:rPr>
          <w:rFonts w:ascii="Times New Roman" w:eastAsia="Times New Roman" w:hAnsi="Times New Roman"/>
          <w:sz w:val="20"/>
          <w:szCs w:val="20"/>
          <w:lang w:eastAsia="hr-HR"/>
        </w:rPr>
        <w:tab/>
        <w:t xml:space="preserve">           </w:t>
      </w:r>
      <w:r>
        <w:rPr>
          <w:rFonts w:ascii="Times New Roman" w:eastAsia="Times New Roman" w:hAnsi="Times New Roman"/>
          <w:sz w:val="20"/>
          <w:szCs w:val="20"/>
          <w:lang w:eastAsia="hr-HR"/>
        </w:rPr>
        <w:t xml:space="preserve">           </w:t>
      </w:r>
      <w:r w:rsidRPr="003B6238">
        <w:rPr>
          <w:rFonts w:ascii="Times New Roman" w:eastAsia="Times New Roman" w:hAnsi="Times New Roman"/>
          <w:sz w:val="20"/>
          <w:szCs w:val="20"/>
          <w:lang w:eastAsia="hr-HR"/>
        </w:rPr>
        <w:t xml:space="preserve"> 1.000,00 EUR</w:t>
      </w:r>
    </w:p>
    <w:p w14:paraId="56D3044F" w14:textId="0DFEFD27" w:rsidR="003B6238" w:rsidRPr="003B6238" w:rsidRDefault="003B6238" w:rsidP="003B6238">
      <w:pPr>
        <w:numPr>
          <w:ilvl w:val="2"/>
          <w:numId w:val="10"/>
        </w:numPr>
        <w:tabs>
          <w:tab w:val="left" w:pos="993"/>
        </w:tabs>
        <w:spacing w:after="0" w:line="240" w:lineRule="auto"/>
        <w:ind w:left="993"/>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Pomoći</w:t>
      </w:r>
      <w:r w:rsidRPr="003B6238">
        <w:rPr>
          <w:rFonts w:ascii="Times New Roman" w:eastAsia="Times New Roman" w:hAnsi="Times New Roman"/>
          <w:sz w:val="20"/>
          <w:szCs w:val="20"/>
          <w:lang w:eastAsia="hr-HR"/>
        </w:rPr>
        <w:tab/>
      </w:r>
      <w:r w:rsidRPr="003B6238">
        <w:rPr>
          <w:rFonts w:ascii="Times New Roman" w:eastAsia="Times New Roman" w:hAnsi="Times New Roman"/>
          <w:sz w:val="20"/>
          <w:szCs w:val="20"/>
          <w:lang w:eastAsia="hr-HR"/>
        </w:rPr>
        <w:tab/>
      </w:r>
      <w:r w:rsidRPr="003B6238">
        <w:rPr>
          <w:rFonts w:ascii="Times New Roman" w:eastAsia="Times New Roman" w:hAnsi="Times New Roman"/>
          <w:sz w:val="20"/>
          <w:szCs w:val="20"/>
          <w:lang w:eastAsia="hr-HR"/>
        </w:rPr>
        <w:tab/>
      </w:r>
      <w:r w:rsidRPr="003B6238">
        <w:rPr>
          <w:rFonts w:ascii="Times New Roman" w:eastAsia="Times New Roman" w:hAnsi="Times New Roman"/>
          <w:sz w:val="20"/>
          <w:szCs w:val="20"/>
          <w:lang w:eastAsia="hr-HR"/>
        </w:rPr>
        <w:tab/>
      </w:r>
      <w:r w:rsidRPr="003B6238">
        <w:rPr>
          <w:rFonts w:ascii="Times New Roman" w:eastAsia="Times New Roman" w:hAnsi="Times New Roman"/>
          <w:sz w:val="20"/>
          <w:szCs w:val="20"/>
          <w:lang w:eastAsia="hr-HR"/>
        </w:rPr>
        <w:tab/>
      </w:r>
      <w:r w:rsidRPr="003B6238">
        <w:rPr>
          <w:rFonts w:ascii="Times New Roman" w:eastAsia="Times New Roman" w:hAnsi="Times New Roman"/>
          <w:sz w:val="20"/>
          <w:szCs w:val="20"/>
          <w:lang w:eastAsia="hr-HR"/>
        </w:rPr>
        <w:tab/>
      </w:r>
      <w:r w:rsidRPr="003B6238">
        <w:rPr>
          <w:rFonts w:ascii="Times New Roman" w:eastAsia="Times New Roman" w:hAnsi="Times New Roman"/>
          <w:sz w:val="20"/>
          <w:szCs w:val="20"/>
          <w:lang w:eastAsia="hr-HR"/>
        </w:rPr>
        <w:tab/>
        <w:t xml:space="preserve">          </w:t>
      </w:r>
      <w:r w:rsidRPr="003B6238">
        <w:rPr>
          <w:rFonts w:ascii="Times New Roman" w:eastAsia="Times New Roman" w:hAnsi="Times New Roman"/>
          <w:sz w:val="20"/>
          <w:szCs w:val="20"/>
          <w:lang w:eastAsia="hr-HR"/>
        </w:rPr>
        <w:tab/>
        <w:t xml:space="preserve">       12.500,00 EUR</w:t>
      </w:r>
    </w:p>
    <w:p w14:paraId="78592A02" w14:textId="77777777" w:rsidR="003B6238" w:rsidRPr="003B6238" w:rsidRDefault="003B6238" w:rsidP="003B6238">
      <w:pPr>
        <w:pBdr>
          <w:bottom w:val="single" w:sz="12" w:space="1" w:color="auto"/>
        </w:pBdr>
        <w:spacing w:after="0" w:line="240" w:lineRule="auto"/>
        <w:rPr>
          <w:rFonts w:ascii="Times New Roman" w:eastAsia="Times New Roman" w:hAnsi="Times New Roman"/>
          <w:sz w:val="20"/>
          <w:szCs w:val="20"/>
          <w:lang w:eastAsia="hr-HR"/>
        </w:rPr>
      </w:pPr>
    </w:p>
    <w:p w14:paraId="0FAD815F" w14:textId="77777777" w:rsidR="003B6238" w:rsidRPr="003B6238" w:rsidRDefault="003B6238" w:rsidP="003B6238">
      <w:pPr>
        <w:spacing w:after="0" w:line="240" w:lineRule="auto"/>
        <w:ind w:left="4956" w:firstLine="708"/>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 xml:space="preserve">          UKUPNO:       47.000,00 EUR</w:t>
      </w:r>
    </w:p>
    <w:p w14:paraId="0E48C9B2" w14:textId="77777777" w:rsidR="003B6238" w:rsidRPr="003B6238" w:rsidRDefault="003B6238" w:rsidP="003B6238">
      <w:pPr>
        <w:spacing w:after="0" w:line="240" w:lineRule="auto"/>
        <w:ind w:left="1276"/>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ab/>
        <w:t xml:space="preserve">  </w:t>
      </w:r>
    </w:p>
    <w:p w14:paraId="196E5D46"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Članak 2.</w:t>
      </w:r>
    </w:p>
    <w:p w14:paraId="39FD1554"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p>
    <w:p w14:paraId="3D281B9F" w14:textId="77777777" w:rsidR="003B6238" w:rsidRPr="003B6238" w:rsidRDefault="003B6238" w:rsidP="003B6238">
      <w:p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ab/>
      </w:r>
      <w:bookmarkStart w:id="13" w:name="_Hlk145935119"/>
      <w:r w:rsidRPr="003B6238">
        <w:rPr>
          <w:rFonts w:ascii="Times New Roman" w:eastAsia="Times New Roman" w:hAnsi="Times New Roman"/>
          <w:sz w:val="20"/>
          <w:szCs w:val="20"/>
          <w:lang w:eastAsia="hr-HR"/>
        </w:rPr>
        <w:t>Ovaj Program o II. izmjenama i dopunama Programa stupa na snagu osmog dana od dana objave u „Glasniku Općine Kamanje“.</w:t>
      </w:r>
      <w:bookmarkEnd w:id="13"/>
    </w:p>
    <w:p w14:paraId="7AAAD52B" w14:textId="77777777" w:rsidR="00DF3E1B" w:rsidRPr="00DF3E1B" w:rsidRDefault="00DF3E1B" w:rsidP="00DF3E1B">
      <w:pPr>
        <w:spacing w:after="0" w:line="240" w:lineRule="auto"/>
        <w:rPr>
          <w:rFonts w:ascii="Times New Roman" w:eastAsia="Times New Roman" w:hAnsi="Times New Roman"/>
          <w:sz w:val="21"/>
          <w:szCs w:val="21"/>
          <w:lang w:eastAsia="hr-HR"/>
        </w:rPr>
      </w:pPr>
    </w:p>
    <w:p w14:paraId="07E2C3E6" w14:textId="176B953F" w:rsidR="00DF3E1B" w:rsidRDefault="00DF3E1B" w:rsidP="00DF3E1B">
      <w:pPr>
        <w:rPr>
          <w:rFonts w:ascii="Times New Roman" w:hAnsi="Times New Roman"/>
          <w:sz w:val="20"/>
          <w:szCs w:val="20"/>
          <w:lang w:eastAsia="hr-HR"/>
        </w:rPr>
      </w:pPr>
      <w:r w:rsidRPr="00DF3E1B">
        <w:rPr>
          <w:rFonts w:ascii="Times New Roman" w:hAnsi="Times New Roman"/>
          <w:sz w:val="20"/>
          <w:szCs w:val="20"/>
          <w:lang w:eastAsia="hr-HR"/>
        </w:rPr>
        <w:t>Prelazi se na sljedeću točku.</w:t>
      </w:r>
    </w:p>
    <w:p w14:paraId="62197E14" w14:textId="31E197E0" w:rsidR="00CC242B" w:rsidRDefault="00CC242B" w:rsidP="00CC242B">
      <w:pPr>
        <w:ind w:left="284"/>
        <w:rPr>
          <w:rFonts w:ascii="Times New Roman" w:hAnsi="Times New Roman"/>
          <w:b/>
          <w:bCs/>
          <w:sz w:val="20"/>
          <w:szCs w:val="20"/>
          <w:lang w:eastAsia="hr-HR"/>
        </w:rPr>
      </w:pPr>
      <w:r w:rsidRPr="00CC242B">
        <w:rPr>
          <w:rFonts w:ascii="Times New Roman" w:hAnsi="Times New Roman"/>
          <w:b/>
          <w:bCs/>
          <w:sz w:val="20"/>
          <w:szCs w:val="20"/>
          <w:lang w:eastAsia="hr-HR"/>
        </w:rPr>
        <w:t>C)</w:t>
      </w:r>
      <w:r w:rsidRPr="00CC242B">
        <w:rPr>
          <w:rFonts w:ascii="Times New Roman" w:hAnsi="Times New Roman"/>
          <w:b/>
          <w:bCs/>
          <w:sz w:val="20"/>
          <w:szCs w:val="20"/>
          <w:lang w:eastAsia="hr-HR"/>
        </w:rPr>
        <w:tab/>
        <w:t>ODLUKA O I. IZMJENAMA I DOPUNAMA PROGRAMA JAVNIH POTREBA U KULTURI ZA 2023. GODINU</w:t>
      </w:r>
    </w:p>
    <w:p w14:paraId="16F676E2" w14:textId="36182E00" w:rsidR="00CC242B" w:rsidRPr="00DF3E1B" w:rsidRDefault="00CC242B" w:rsidP="00CC242B">
      <w:pPr>
        <w:pStyle w:val="Bezproreda"/>
        <w:rPr>
          <w:rFonts w:ascii="Times New Roman" w:hAnsi="Times New Roman"/>
          <w:sz w:val="20"/>
          <w:szCs w:val="20"/>
        </w:rPr>
      </w:pPr>
      <w:r w:rsidRPr="00DF3E1B">
        <w:rPr>
          <w:rFonts w:ascii="Times New Roman" w:hAnsi="Times New Roman"/>
          <w:sz w:val="20"/>
          <w:szCs w:val="20"/>
        </w:rPr>
        <w:t xml:space="preserve">Daje se na raspravu ova točka dnevnog reda. </w:t>
      </w:r>
      <w:r>
        <w:rPr>
          <w:rFonts w:ascii="Times New Roman" w:hAnsi="Times New Roman"/>
          <w:sz w:val="20"/>
          <w:szCs w:val="20"/>
        </w:rPr>
        <w:t>Načelnik</w:t>
      </w:r>
      <w:r w:rsidRPr="00DF3E1B">
        <w:rPr>
          <w:rFonts w:ascii="Times New Roman" w:hAnsi="Times New Roman"/>
          <w:sz w:val="20"/>
          <w:szCs w:val="20"/>
        </w:rPr>
        <w:t xml:space="preserve"> je kaza</w:t>
      </w:r>
      <w:r>
        <w:rPr>
          <w:rFonts w:ascii="Times New Roman" w:hAnsi="Times New Roman"/>
          <w:sz w:val="20"/>
          <w:szCs w:val="20"/>
        </w:rPr>
        <w:t>o</w:t>
      </w:r>
      <w:r w:rsidRPr="00DF3E1B">
        <w:rPr>
          <w:rFonts w:ascii="Times New Roman" w:hAnsi="Times New Roman"/>
          <w:sz w:val="20"/>
          <w:szCs w:val="20"/>
        </w:rPr>
        <w:t xml:space="preserve"> kako izmjene koje se odnose u programu već su spomenute u samim izmjenama proračuna.</w:t>
      </w:r>
    </w:p>
    <w:p w14:paraId="083B72CE" w14:textId="77777777" w:rsidR="00CC242B" w:rsidRPr="00DF3E1B" w:rsidRDefault="00CC242B" w:rsidP="00CC242B">
      <w:pPr>
        <w:pStyle w:val="Bezproreda"/>
        <w:rPr>
          <w:rFonts w:ascii="Times New Roman" w:hAnsi="Times New Roman"/>
          <w:sz w:val="20"/>
          <w:szCs w:val="20"/>
        </w:rPr>
      </w:pPr>
      <w:r w:rsidRPr="00DF3E1B">
        <w:rPr>
          <w:rFonts w:ascii="Times New Roman" w:hAnsi="Times New Roman"/>
          <w:sz w:val="20"/>
          <w:szCs w:val="20"/>
        </w:rPr>
        <w:t>Nitko se nije javio za raspravu.</w:t>
      </w:r>
    </w:p>
    <w:p w14:paraId="6BAFECE0" w14:textId="77777777" w:rsidR="00CC242B" w:rsidRPr="00DF3E1B" w:rsidRDefault="00CC242B" w:rsidP="00CC242B">
      <w:pPr>
        <w:pStyle w:val="Bezproreda"/>
        <w:rPr>
          <w:rFonts w:ascii="Times New Roman" w:hAnsi="Times New Roman"/>
          <w:sz w:val="20"/>
          <w:szCs w:val="20"/>
        </w:rPr>
      </w:pPr>
      <w:r w:rsidRPr="00DF3E1B">
        <w:rPr>
          <w:rFonts w:ascii="Times New Roman" w:hAnsi="Times New Roman"/>
          <w:sz w:val="20"/>
          <w:szCs w:val="20"/>
        </w:rPr>
        <w:t>Prelazi se na glasanje.</w:t>
      </w:r>
    </w:p>
    <w:p w14:paraId="571F3560" w14:textId="77777777" w:rsidR="00CC242B" w:rsidRPr="00DF3E1B" w:rsidRDefault="00CC242B" w:rsidP="00CC242B">
      <w:pPr>
        <w:pStyle w:val="Bezproreda"/>
        <w:rPr>
          <w:rFonts w:ascii="Times New Roman" w:hAnsi="Times New Roman"/>
          <w:sz w:val="20"/>
          <w:szCs w:val="20"/>
          <w:lang w:eastAsia="hr-HR"/>
        </w:rPr>
      </w:pPr>
      <w:r w:rsidRPr="00DF3E1B">
        <w:rPr>
          <w:rFonts w:ascii="Times New Roman" w:hAnsi="Times New Roman"/>
          <w:sz w:val="20"/>
          <w:szCs w:val="20"/>
          <w:lang w:eastAsia="hr-HR"/>
        </w:rPr>
        <w:t xml:space="preserve">Utvrđuje se da je ova točka dnevnog reda usvojena </w:t>
      </w:r>
      <w:r w:rsidRPr="00DF3E1B">
        <w:rPr>
          <w:rFonts w:ascii="Times New Roman" w:hAnsi="Times New Roman"/>
          <w:b/>
          <w:bCs/>
          <w:sz w:val="20"/>
          <w:szCs w:val="20"/>
          <w:u w:val="single"/>
          <w:lang w:eastAsia="hr-HR"/>
        </w:rPr>
        <w:t>JEDNOGLASNO sa 4 glasova ZA.</w:t>
      </w:r>
    </w:p>
    <w:p w14:paraId="6A5B8F81" w14:textId="77777777" w:rsidR="00CC242B" w:rsidRDefault="00CC242B" w:rsidP="00CC242B">
      <w:pPr>
        <w:pStyle w:val="Bezproreda"/>
        <w:jc w:val="center"/>
        <w:rPr>
          <w:rFonts w:ascii="Times New Roman" w:hAnsi="Times New Roman"/>
          <w:b/>
          <w:bCs/>
          <w:sz w:val="20"/>
          <w:szCs w:val="20"/>
          <w:lang w:eastAsia="hr-HR"/>
        </w:rPr>
      </w:pPr>
    </w:p>
    <w:p w14:paraId="243233F7" w14:textId="35005F7A" w:rsidR="00CC242B" w:rsidRPr="003B6238" w:rsidRDefault="00CC242B" w:rsidP="00CC242B">
      <w:pPr>
        <w:pStyle w:val="Bezproreda"/>
        <w:jc w:val="center"/>
        <w:rPr>
          <w:rFonts w:ascii="Times New Roman" w:hAnsi="Times New Roman"/>
          <w:b/>
          <w:bCs/>
          <w:sz w:val="20"/>
          <w:szCs w:val="20"/>
          <w:lang w:eastAsia="hr-HR"/>
        </w:rPr>
      </w:pPr>
      <w:r w:rsidRPr="003B6238">
        <w:rPr>
          <w:rFonts w:ascii="Times New Roman" w:hAnsi="Times New Roman"/>
          <w:b/>
          <w:bCs/>
          <w:sz w:val="20"/>
          <w:szCs w:val="20"/>
          <w:lang w:eastAsia="hr-HR"/>
        </w:rPr>
        <w:t>Utvrđuje se da je donesen sljedeći</w:t>
      </w:r>
    </w:p>
    <w:p w14:paraId="08E55E2C" w14:textId="77777777" w:rsidR="003B6238" w:rsidRPr="003B6238" w:rsidRDefault="003B6238" w:rsidP="003B6238">
      <w:pPr>
        <w:spacing w:after="0" w:line="240" w:lineRule="auto"/>
        <w:jc w:val="center"/>
        <w:rPr>
          <w:rFonts w:ascii="Times New Roman" w:eastAsia="Times New Roman" w:hAnsi="Times New Roman"/>
          <w:b/>
          <w:bCs/>
          <w:sz w:val="20"/>
          <w:szCs w:val="20"/>
          <w:lang w:eastAsia="hr-HR"/>
        </w:rPr>
      </w:pPr>
      <w:r w:rsidRPr="003B6238">
        <w:rPr>
          <w:rFonts w:ascii="Times New Roman" w:eastAsia="Times New Roman" w:hAnsi="Times New Roman"/>
          <w:b/>
          <w:bCs/>
          <w:sz w:val="20"/>
          <w:szCs w:val="20"/>
          <w:lang w:eastAsia="hr-HR"/>
        </w:rPr>
        <w:t>Program o I. izmjenama i dopunama Programa</w:t>
      </w:r>
    </w:p>
    <w:p w14:paraId="625A82D7"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r w:rsidRPr="003B6238">
        <w:rPr>
          <w:rFonts w:ascii="Times New Roman" w:eastAsia="Times New Roman" w:hAnsi="Times New Roman"/>
          <w:b/>
          <w:bCs/>
          <w:sz w:val="20"/>
          <w:szCs w:val="20"/>
          <w:lang w:eastAsia="hr-HR"/>
        </w:rPr>
        <w:t>javnih potreba kulturi za Općinu Kamanje za 2023. godinu</w:t>
      </w:r>
    </w:p>
    <w:p w14:paraId="455A6F89" w14:textId="77777777" w:rsidR="003B6238" w:rsidRPr="003B6238" w:rsidRDefault="003B6238" w:rsidP="003B6238">
      <w:pPr>
        <w:spacing w:after="0" w:line="240" w:lineRule="auto"/>
        <w:jc w:val="both"/>
        <w:rPr>
          <w:rFonts w:ascii="Times New Roman" w:eastAsia="Times New Roman" w:hAnsi="Times New Roman"/>
          <w:sz w:val="20"/>
          <w:szCs w:val="20"/>
          <w:lang w:eastAsia="hr-HR"/>
        </w:rPr>
      </w:pPr>
    </w:p>
    <w:p w14:paraId="3975B728" w14:textId="77777777" w:rsidR="003B6238" w:rsidRPr="003B6238" w:rsidRDefault="003B6238" w:rsidP="003B6238">
      <w:pPr>
        <w:spacing w:after="240" w:line="240" w:lineRule="auto"/>
        <w:jc w:val="center"/>
        <w:rPr>
          <w:rFonts w:ascii="Times New Roman" w:eastAsia="Times New Roman" w:hAnsi="Times New Roman"/>
          <w:b/>
          <w:bCs/>
          <w:sz w:val="20"/>
          <w:szCs w:val="20"/>
          <w:lang w:eastAsia="hr-HR"/>
        </w:rPr>
      </w:pPr>
      <w:r w:rsidRPr="003B6238">
        <w:rPr>
          <w:rFonts w:ascii="Times New Roman" w:eastAsia="Times New Roman" w:hAnsi="Times New Roman"/>
          <w:b/>
          <w:bCs/>
          <w:sz w:val="20"/>
          <w:szCs w:val="20"/>
          <w:lang w:eastAsia="hr-HR"/>
        </w:rPr>
        <w:t>Članak 1.</w:t>
      </w:r>
    </w:p>
    <w:p w14:paraId="740051F2"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U Programu javnih potreba u kulturi za Općinu Kamanje za 2023. godinu (Glasnik Općine Kamanje br. 05/22) mijenja se:</w:t>
      </w:r>
    </w:p>
    <w:p w14:paraId="4B5497A4" w14:textId="77777777" w:rsidR="003B6238" w:rsidRPr="003B6238" w:rsidRDefault="003B6238" w:rsidP="003B6238">
      <w:pPr>
        <w:numPr>
          <w:ilvl w:val="0"/>
          <w:numId w:val="61"/>
        </w:numPr>
        <w:spacing w:after="0" w:line="240" w:lineRule="auto"/>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Članak 3. stavak 1. koji sada glasi:</w:t>
      </w:r>
    </w:p>
    <w:p w14:paraId="074A499F" w14:textId="77777777" w:rsidR="003B6238" w:rsidRPr="003B6238" w:rsidRDefault="003B6238" w:rsidP="003B6238">
      <w:pPr>
        <w:spacing w:after="0" w:line="240" w:lineRule="auto"/>
        <w:ind w:left="1068"/>
        <w:jc w:val="both"/>
        <w:rPr>
          <w:rFonts w:ascii="Times New Roman" w:eastAsia="Times New Roman" w:hAnsi="Times New Roman"/>
          <w:sz w:val="20"/>
          <w:szCs w:val="20"/>
          <w:lang w:eastAsia="hr-HR"/>
        </w:rPr>
      </w:pPr>
    </w:p>
    <w:p w14:paraId="47F70079"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b/>
          <w:sz w:val="20"/>
          <w:szCs w:val="20"/>
          <w:lang w:eastAsia="hr-HR"/>
        </w:rPr>
        <w:t>„</w:t>
      </w:r>
      <w:r w:rsidRPr="003B6238">
        <w:rPr>
          <w:rFonts w:ascii="Times New Roman" w:eastAsia="Times New Roman" w:hAnsi="Times New Roman"/>
          <w:sz w:val="20"/>
          <w:szCs w:val="20"/>
          <w:lang w:eastAsia="hr-HR"/>
        </w:rPr>
        <w:t>Financijska sredstva za ostvarivanje javnih potreba iz članka 2. ovog Programa osiguravaju se u proračunu Općine Kamanje za 2023. godinu:</w:t>
      </w:r>
    </w:p>
    <w:p w14:paraId="69DA0622"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PROGRAM P1012: PROMICANJE KULTURE,</w:t>
      </w:r>
    </w:p>
    <w:p w14:paraId="6C2A40EF"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 FUNKCIJA 082: Službe kulture </w:t>
      </w:r>
    </w:p>
    <w:p w14:paraId="2C09F0F5" w14:textId="77777777" w:rsidR="003B6238" w:rsidRPr="003B6238" w:rsidRDefault="003B6238" w:rsidP="003B6238">
      <w:pPr>
        <w:spacing w:after="0" w:line="240" w:lineRule="auto"/>
        <w:ind w:firstLine="708"/>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AKTIVNOST A1012 01:    Donacije neprofitnim organizacijama koje promiču kulturu, konto 381 u iznosu od 2.500,00 EUR, izvor financiranja: 1, Opći prihodi i primici „                     </w:t>
      </w:r>
    </w:p>
    <w:p w14:paraId="146DC2A5"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                                    </w:t>
      </w:r>
      <w:r w:rsidRPr="003B6238">
        <w:rPr>
          <w:rFonts w:ascii="Times New Roman" w:eastAsia="Times New Roman" w:hAnsi="Times New Roman"/>
          <w:sz w:val="20"/>
          <w:szCs w:val="20"/>
          <w:lang w:eastAsia="hr-HR"/>
        </w:rPr>
        <w:tab/>
      </w:r>
      <w:r w:rsidRPr="003B6238">
        <w:rPr>
          <w:rFonts w:ascii="Times New Roman" w:eastAsia="Times New Roman" w:hAnsi="Times New Roman"/>
          <w:sz w:val="20"/>
          <w:szCs w:val="20"/>
          <w:lang w:eastAsia="hr-HR"/>
        </w:rPr>
        <w:tab/>
      </w:r>
      <w:r w:rsidRPr="003B6238">
        <w:rPr>
          <w:rFonts w:ascii="Times New Roman" w:eastAsia="Times New Roman" w:hAnsi="Times New Roman"/>
          <w:sz w:val="20"/>
          <w:szCs w:val="20"/>
          <w:lang w:eastAsia="hr-HR"/>
        </w:rPr>
        <w:tab/>
      </w:r>
    </w:p>
    <w:p w14:paraId="51D0ED09" w14:textId="77777777" w:rsidR="003B6238" w:rsidRPr="003B6238" w:rsidRDefault="003B6238" w:rsidP="003B6238">
      <w:pPr>
        <w:spacing w:after="24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Članak 2.</w:t>
      </w:r>
    </w:p>
    <w:p w14:paraId="57225BD8" w14:textId="77777777" w:rsidR="003B6238" w:rsidRPr="003B6238" w:rsidRDefault="003B6238" w:rsidP="003B6238">
      <w:pPr>
        <w:spacing w:after="0" w:line="240" w:lineRule="auto"/>
        <w:ind w:firstLine="708"/>
        <w:jc w:val="both"/>
        <w:rPr>
          <w:rFonts w:ascii="Times New Roman" w:eastAsia="Times New Roman" w:hAnsi="Times New Roman"/>
          <w:sz w:val="24"/>
          <w:szCs w:val="24"/>
          <w:lang w:eastAsia="hr-HR"/>
        </w:rPr>
      </w:pPr>
      <w:r w:rsidRPr="003B6238">
        <w:rPr>
          <w:rFonts w:ascii="Times New Roman" w:eastAsia="Times New Roman" w:hAnsi="Times New Roman"/>
          <w:sz w:val="20"/>
          <w:szCs w:val="20"/>
          <w:lang w:eastAsia="hr-HR"/>
        </w:rPr>
        <w:t>Ovaj Program o I. izmjenama i dopunama Programa javnih potreba u kulturi za Općinu Kamanje za 2023. godinu stupa na snagu osmog dana od dana objave u „Glasniku Općine Kamanje“</w:t>
      </w:r>
      <w:r w:rsidRPr="003B6238">
        <w:rPr>
          <w:rFonts w:ascii="Times New Roman" w:eastAsia="Times New Roman" w:hAnsi="Times New Roman"/>
          <w:b/>
          <w:sz w:val="24"/>
          <w:szCs w:val="24"/>
          <w:lang w:eastAsia="hr-HR"/>
        </w:rPr>
        <w:tab/>
      </w:r>
      <w:r w:rsidRPr="003B6238">
        <w:rPr>
          <w:rFonts w:ascii="Times New Roman" w:eastAsia="Times New Roman" w:hAnsi="Times New Roman"/>
          <w:b/>
          <w:sz w:val="24"/>
          <w:szCs w:val="24"/>
          <w:lang w:eastAsia="hr-HR"/>
        </w:rPr>
        <w:tab/>
      </w:r>
      <w:r w:rsidRPr="003B6238">
        <w:rPr>
          <w:rFonts w:ascii="Times New Roman" w:eastAsia="Times New Roman" w:hAnsi="Times New Roman"/>
          <w:b/>
          <w:sz w:val="24"/>
          <w:szCs w:val="24"/>
          <w:lang w:eastAsia="hr-HR"/>
        </w:rPr>
        <w:tab/>
      </w:r>
      <w:r w:rsidRPr="003B6238">
        <w:rPr>
          <w:rFonts w:ascii="Times New Roman" w:eastAsia="Times New Roman" w:hAnsi="Times New Roman"/>
          <w:b/>
          <w:sz w:val="24"/>
          <w:szCs w:val="24"/>
          <w:lang w:eastAsia="hr-HR"/>
        </w:rPr>
        <w:tab/>
      </w:r>
      <w:r w:rsidRPr="003B6238">
        <w:rPr>
          <w:rFonts w:ascii="Times New Roman" w:eastAsia="Times New Roman" w:hAnsi="Times New Roman"/>
          <w:b/>
          <w:sz w:val="24"/>
          <w:szCs w:val="24"/>
          <w:lang w:eastAsia="hr-HR"/>
        </w:rPr>
        <w:tab/>
      </w:r>
      <w:r w:rsidRPr="003B6238">
        <w:rPr>
          <w:rFonts w:ascii="Times New Roman" w:eastAsia="Times New Roman" w:hAnsi="Times New Roman"/>
          <w:b/>
          <w:sz w:val="24"/>
          <w:szCs w:val="24"/>
          <w:lang w:eastAsia="hr-HR"/>
        </w:rPr>
        <w:tab/>
      </w:r>
    </w:p>
    <w:p w14:paraId="223F1952" w14:textId="77777777" w:rsidR="003B6238" w:rsidRPr="00DF3E1B" w:rsidRDefault="003B6238" w:rsidP="003B6238">
      <w:pPr>
        <w:spacing w:after="0" w:line="240" w:lineRule="auto"/>
        <w:rPr>
          <w:rFonts w:ascii="Times New Roman" w:eastAsia="Times New Roman" w:hAnsi="Times New Roman"/>
          <w:sz w:val="21"/>
          <w:szCs w:val="21"/>
          <w:lang w:eastAsia="hr-HR"/>
        </w:rPr>
      </w:pPr>
    </w:p>
    <w:p w14:paraId="14030760" w14:textId="4D72B5EE" w:rsidR="00CC242B" w:rsidRPr="003B6238" w:rsidRDefault="003B6238" w:rsidP="003B6238">
      <w:pPr>
        <w:rPr>
          <w:rFonts w:ascii="Times New Roman" w:hAnsi="Times New Roman"/>
          <w:sz w:val="20"/>
          <w:szCs w:val="20"/>
          <w:lang w:eastAsia="hr-HR"/>
        </w:rPr>
      </w:pPr>
      <w:r w:rsidRPr="00DF3E1B">
        <w:rPr>
          <w:rFonts w:ascii="Times New Roman" w:hAnsi="Times New Roman"/>
          <w:sz w:val="20"/>
          <w:szCs w:val="20"/>
          <w:lang w:eastAsia="hr-HR"/>
        </w:rPr>
        <w:t>Prelazi se na sljedeću točku.</w:t>
      </w:r>
    </w:p>
    <w:p w14:paraId="0706AB2C" w14:textId="3E4BFF34" w:rsidR="00CC242B" w:rsidRDefault="00CC242B" w:rsidP="00CC242B">
      <w:pPr>
        <w:ind w:left="284"/>
        <w:rPr>
          <w:rFonts w:ascii="Times New Roman" w:hAnsi="Times New Roman"/>
          <w:b/>
          <w:bCs/>
          <w:sz w:val="20"/>
          <w:szCs w:val="20"/>
          <w:lang w:eastAsia="hr-HR"/>
        </w:rPr>
      </w:pPr>
      <w:r w:rsidRPr="00CC242B">
        <w:rPr>
          <w:rFonts w:ascii="Times New Roman" w:hAnsi="Times New Roman"/>
          <w:b/>
          <w:bCs/>
          <w:sz w:val="20"/>
          <w:szCs w:val="20"/>
          <w:lang w:eastAsia="hr-HR"/>
        </w:rPr>
        <w:t>D)</w:t>
      </w:r>
      <w:r w:rsidRPr="00CC242B">
        <w:rPr>
          <w:rFonts w:ascii="Times New Roman" w:hAnsi="Times New Roman"/>
          <w:b/>
          <w:bCs/>
          <w:sz w:val="20"/>
          <w:szCs w:val="20"/>
          <w:lang w:eastAsia="hr-HR"/>
        </w:rPr>
        <w:tab/>
        <w:t>ODLUKA O I. IZMJENAMA I DOPUNAMA PROGRAMA JAVNIH POTREBA U SPORTU ZA 2023. GODINU</w:t>
      </w:r>
    </w:p>
    <w:p w14:paraId="5011351E" w14:textId="77777777" w:rsidR="00CC242B" w:rsidRPr="00DF3E1B" w:rsidRDefault="00CC242B" w:rsidP="00CC242B">
      <w:pPr>
        <w:pStyle w:val="Bezproreda"/>
        <w:rPr>
          <w:rFonts w:ascii="Times New Roman" w:hAnsi="Times New Roman"/>
          <w:sz w:val="20"/>
          <w:szCs w:val="20"/>
        </w:rPr>
      </w:pPr>
      <w:r w:rsidRPr="00DF3E1B">
        <w:rPr>
          <w:rFonts w:ascii="Times New Roman" w:hAnsi="Times New Roman"/>
          <w:sz w:val="20"/>
          <w:szCs w:val="20"/>
        </w:rPr>
        <w:t xml:space="preserve">Daje se na raspravu ova točka dnevnog reda. </w:t>
      </w:r>
      <w:r>
        <w:rPr>
          <w:rFonts w:ascii="Times New Roman" w:hAnsi="Times New Roman"/>
          <w:sz w:val="20"/>
          <w:szCs w:val="20"/>
        </w:rPr>
        <w:t>Načelnik</w:t>
      </w:r>
      <w:r w:rsidRPr="00DF3E1B">
        <w:rPr>
          <w:rFonts w:ascii="Times New Roman" w:hAnsi="Times New Roman"/>
          <w:sz w:val="20"/>
          <w:szCs w:val="20"/>
        </w:rPr>
        <w:t xml:space="preserve"> je kaza</w:t>
      </w:r>
      <w:r>
        <w:rPr>
          <w:rFonts w:ascii="Times New Roman" w:hAnsi="Times New Roman"/>
          <w:sz w:val="20"/>
          <w:szCs w:val="20"/>
        </w:rPr>
        <w:t>o</w:t>
      </w:r>
      <w:r w:rsidRPr="00DF3E1B">
        <w:rPr>
          <w:rFonts w:ascii="Times New Roman" w:hAnsi="Times New Roman"/>
          <w:sz w:val="20"/>
          <w:szCs w:val="20"/>
        </w:rPr>
        <w:t xml:space="preserve"> kako izmjene koje se odnose u programu već su spomenute u samim izmjenama proračuna.</w:t>
      </w:r>
    </w:p>
    <w:p w14:paraId="3F2FA520" w14:textId="77777777" w:rsidR="00CC242B" w:rsidRPr="00DF3E1B" w:rsidRDefault="00CC242B" w:rsidP="00CC242B">
      <w:pPr>
        <w:pStyle w:val="Bezproreda"/>
        <w:rPr>
          <w:rFonts w:ascii="Times New Roman" w:hAnsi="Times New Roman"/>
          <w:sz w:val="20"/>
          <w:szCs w:val="20"/>
        </w:rPr>
      </w:pPr>
      <w:r w:rsidRPr="00DF3E1B">
        <w:rPr>
          <w:rFonts w:ascii="Times New Roman" w:hAnsi="Times New Roman"/>
          <w:sz w:val="20"/>
          <w:szCs w:val="20"/>
        </w:rPr>
        <w:t>Nitko se nije javio za raspravu.</w:t>
      </w:r>
    </w:p>
    <w:p w14:paraId="21DEA5AD" w14:textId="77777777" w:rsidR="00CC242B" w:rsidRPr="00DF3E1B" w:rsidRDefault="00CC242B" w:rsidP="00CC242B">
      <w:pPr>
        <w:pStyle w:val="Bezproreda"/>
        <w:rPr>
          <w:rFonts w:ascii="Times New Roman" w:hAnsi="Times New Roman"/>
          <w:sz w:val="20"/>
          <w:szCs w:val="20"/>
        </w:rPr>
      </w:pPr>
      <w:r w:rsidRPr="00DF3E1B">
        <w:rPr>
          <w:rFonts w:ascii="Times New Roman" w:hAnsi="Times New Roman"/>
          <w:sz w:val="20"/>
          <w:szCs w:val="20"/>
        </w:rPr>
        <w:t>Prelazi se na glasanje.</w:t>
      </w:r>
    </w:p>
    <w:p w14:paraId="7586AAA5" w14:textId="77777777" w:rsidR="00CC242B" w:rsidRDefault="00CC242B" w:rsidP="00CC242B">
      <w:pPr>
        <w:pStyle w:val="Bezproreda"/>
        <w:rPr>
          <w:rFonts w:ascii="Times New Roman" w:hAnsi="Times New Roman"/>
          <w:b/>
          <w:bCs/>
          <w:sz w:val="20"/>
          <w:szCs w:val="20"/>
          <w:u w:val="single"/>
          <w:lang w:eastAsia="hr-HR"/>
        </w:rPr>
      </w:pPr>
      <w:r w:rsidRPr="00DF3E1B">
        <w:rPr>
          <w:rFonts w:ascii="Times New Roman" w:hAnsi="Times New Roman"/>
          <w:sz w:val="20"/>
          <w:szCs w:val="20"/>
          <w:lang w:eastAsia="hr-HR"/>
        </w:rPr>
        <w:t xml:space="preserve">Utvrđuje se da je ova točka dnevnog reda usvojena </w:t>
      </w:r>
      <w:r w:rsidRPr="00DF3E1B">
        <w:rPr>
          <w:rFonts w:ascii="Times New Roman" w:hAnsi="Times New Roman"/>
          <w:b/>
          <w:bCs/>
          <w:sz w:val="20"/>
          <w:szCs w:val="20"/>
          <w:u w:val="single"/>
          <w:lang w:eastAsia="hr-HR"/>
        </w:rPr>
        <w:t>JEDNOGLASNO sa 4 glasova ZA.</w:t>
      </w:r>
    </w:p>
    <w:p w14:paraId="30268329" w14:textId="77777777" w:rsidR="00CC242B" w:rsidRDefault="00CC242B" w:rsidP="00CC242B">
      <w:pPr>
        <w:pStyle w:val="Bezproreda"/>
        <w:rPr>
          <w:rFonts w:ascii="Times New Roman" w:hAnsi="Times New Roman"/>
          <w:sz w:val="20"/>
          <w:szCs w:val="20"/>
          <w:lang w:eastAsia="hr-HR"/>
        </w:rPr>
      </w:pPr>
    </w:p>
    <w:p w14:paraId="56A3F2CD" w14:textId="77777777" w:rsidR="00CC242B" w:rsidRPr="003B6238" w:rsidRDefault="00CC242B" w:rsidP="00CC242B">
      <w:pPr>
        <w:pStyle w:val="Bezproreda"/>
        <w:jc w:val="center"/>
        <w:rPr>
          <w:rFonts w:ascii="Times New Roman" w:hAnsi="Times New Roman"/>
          <w:b/>
          <w:bCs/>
          <w:sz w:val="20"/>
          <w:szCs w:val="20"/>
          <w:lang w:eastAsia="hr-HR"/>
        </w:rPr>
      </w:pPr>
      <w:r w:rsidRPr="003B6238">
        <w:rPr>
          <w:rFonts w:ascii="Times New Roman" w:hAnsi="Times New Roman"/>
          <w:b/>
          <w:bCs/>
          <w:sz w:val="20"/>
          <w:szCs w:val="20"/>
          <w:lang w:eastAsia="hr-HR"/>
        </w:rPr>
        <w:t>Utvrđuje se da je donesen sljedeći</w:t>
      </w:r>
    </w:p>
    <w:p w14:paraId="42C9EC2D" w14:textId="77777777" w:rsidR="003B6238" w:rsidRPr="003B6238" w:rsidRDefault="003B6238" w:rsidP="003B6238">
      <w:pPr>
        <w:spacing w:after="0" w:line="240" w:lineRule="auto"/>
        <w:ind w:firstLine="360"/>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Program o I. izmjenama i dopunama Programa</w:t>
      </w:r>
    </w:p>
    <w:p w14:paraId="57764114"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javnih potreba u sportu Općine Kamanje za 2023. godinu</w:t>
      </w:r>
    </w:p>
    <w:p w14:paraId="6EAB8816" w14:textId="77777777" w:rsidR="003B6238" w:rsidRPr="003B6238" w:rsidRDefault="003B6238" w:rsidP="003B6238">
      <w:pPr>
        <w:spacing w:after="0" w:line="240" w:lineRule="auto"/>
        <w:rPr>
          <w:rFonts w:ascii="Times New Roman" w:eastAsia="Times New Roman" w:hAnsi="Times New Roman"/>
          <w:b/>
          <w:sz w:val="20"/>
          <w:szCs w:val="20"/>
          <w:lang w:eastAsia="hr-HR"/>
        </w:rPr>
      </w:pPr>
    </w:p>
    <w:p w14:paraId="45909C71"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Članak 1.</w:t>
      </w:r>
    </w:p>
    <w:p w14:paraId="57CE7CFB"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p>
    <w:p w14:paraId="279D9289"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U Programu javnih potreba u sportu Općine Kamanje za 2023. godinu (Glasnik Općine Kamanje br. 05/22) mijenja se:</w:t>
      </w:r>
    </w:p>
    <w:p w14:paraId="630B5414" w14:textId="77777777" w:rsidR="003B6238" w:rsidRPr="003B6238" w:rsidRDefault="003B6238" w:rsidP="003B6238">
      <w:pPr>
        <w:numPr>
          <w:ilvl w:val="0"/>
          <w:numId w:val="62"/>
        </w:numPr>
        <w:spacing w:after="0" w:line="240" w:lineRule="auto"/>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Članak 3. stavak 1. koji sada glasi:</w:t>
      </w:r>
    </w:p>
    <w:p w14:paraId="44A579F4" w14:textId="77777777" w:rsidR="003B6238" w:rsidRPr="003B6238" w:rsidRDefault="003B6238" w:rsidP="003B6238">
      <w:pPr>
        <w:spacing w:after="0" w:line="240" w:lineRule="auto"/>
        <w:jc w:val="both"/>
        <w:rPr>
          <w:rFonts w:ascii="Times New Roman" w:eastAsia="Times New Roman" w:hAnsi="Times New Roman"/>
          <w:b/>
          <w:sz w:val="20"/>
          <w:szCs w:val="20"/>
          <w:lang w:eastAsia="hr-HR"/>
        </w:rPr>
      </w:pPr>
    </w:p>
    <w:p w14:paraId="1B4454B1"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„Financijska sredstva za ostvarivanje javnih potreba iz članka 2. ovog Programa osiguravaju se u proračunu Općine Kamanje za 2023. godinu u iznosu od 6.000,00 EUR.</w:t>
      </w:r>
    </w:p>
    <w:p w14:paraId="2771D5FB"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p>
    <w:p w14:paraId="552AC331"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 PROGRAM P1008: RAZVOJ SPORTA I REKREACIJE, </w:t>
      </w:r>
    </w:p>
    <w:p w14:paraId="648F13CD"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 FUNKCIJA 081: Službe rekreacije i sporta, </w:t>
      </w:r>
    </w:p>
    <w:p w14:paraId="5FF799FB"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lastRenderedPageBreak/>
        <w:t xml:space="preserve"> AKTIVNOST A1008 01: Donacije sportskim društvima  </w:t>
      </w:r>
    </w:p>
    <w:p w14:paraId="38DB0B59"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 KONTO 38: Ostali rashodi: 6.000,00 EUR</w:t>
      </w:r>
    </w:p>
    <w:p w14:paraId="464F3504"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IZVOR FINANCIRANJA: 1, Opći prihodi i primici</w:t>
      </w:r>
    </w:p>
    <w:p w14:paraId="67B1B291" w14:textId="77777777" w:rsidR="003B6238" w:rsidRPr="003B6238" w:rsidRDefault="003B6238" w:rsidP="003B6238">
      <w:pPr>
        <w:spacing w:after="0" w:line="240" w:lineRule="auto"/>
        <w:rPr>
          <w:rFonts w:ascii="Times New Roman" w:eastAsia="Times New Roman" w:hAnsi="Times New Roman"/>
          <w:sz w:val="20"/>
          <w:szCs w:val="20"/>
          <w:lang w:eastAsia="hr-HR"/>
        </w:rPr>
      </w:pPr>
    </w:p>
    <w:p w14:paraId="271C55E5"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Članak 2.</w:t>
      </w:r>
    </w:p>
    <w:p w14:paraId="0517F747"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p>
    <w:p w14:paraId="03762468"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Ovaj Program o I. izmjenama i dopunama Programa javnih potreba u sportu za 2023. godinu stupa na snagu osmog dana od dana objave u „Glasniku Općine Kamanje“.</w:t>
      </w:r>
    </w:p>
    <w:p w14:paraId="665F5370" w14:textId="77777777" w:rsidR="003B6238" w:rsidRPr="003B6238" w:rsidRDefault="003B6238" w:rsidP="003B6238">
      <w:pPr>
        <w:spacing w:after="0" w:line="240" w:lineRule="auto"/>
        <w:rPr>
          <w:rFonts w:ascii="Times New Roman" w:eastAsia="Times New Roman" w:hAnsi="Times New Roman"/>
          <w:b/>
          <w:color w:val="000000"/>
          <w:sz w:val="20"/>
          <w:szCs w:val="20"/>
          <w:lang w:eastAsia="hr-HR"/>
        </w:rPr>
      </w:pPr>
    </w:p>
    <w:p w14:paraId="0F965026" w14:textId="2AE9D87C" w:rsidR="00CC242B" w:rsidRPr="003B6238" w:rsidRDefault="003B6238" w:rsidP="003B6238">
      <w:pPr>
        <w:rPr>
          <w:rFonts w:ascii="Times New Roman" w:hAnsi="Times New Roman"/>
          <w:sz w:val="20"/>
          <w:szCs w:val="20"/>
          <w:lang w:eastAsia="hr-HR"/>
        </w:rPr>
      </w:pPr>
      <w:r w:rsidRPr="00DF3E1B">
        <w:rPr>
          <w:rFonts w:ascii="Times New Roman" w:hAnsi="Times New Roman"/>
          <w:sz w:val="20"/>
          <w:szCs w:val="20"/>
          <w:lang w:eastAsia="hr-HR"/>
        </w:rPr>
        <w:t>Prelazi se na sljedeću točku.</w:t>
      </w:r>
    </w:p>
    <w:p w14:paraId="25E16BA9" w14:textId="4986D03E" w:rsidR="00CC242B" w:rsidRDefault="00CC242B" w:rsidP="00CC242B">
      <w:pPr>
        <w:ind w:left="284"/>
        <w:rPr>
          <w:rFonts w:ascii="Times New Roman" w:hAnsi="Times New Roman"/>
          <w:b/>
          <w:bCs/>
          <w:sz w:val="20"/>
          <w:szCs w:val="20"/>
          <w:lang w:eastAsia="hr-HR"/>
        </w:rPr>
      </w:pPr>
      <w:r w:rsidRPr="00CC242B">
        <w:rPr>
          <w:rFonts w:ascii="Times New Roman" w:hAnsi="Times New Roman"/>
          <w:b/>
          <w:bCs/>
          <w:sz w:val="20"/>
          <w:szCs w:val="20"/>
          <w:lang w:eastAsia="hr-HR"/>
        </w:rPr>
        <w:t>E)</w:t>
      </w:r>
      <w:r w:rsidRPr="00CC242B">
        <w:rPr>
          <w:rFonts w:ascii="Times New Roman" w:hAnsi="Times New Roman"/>
          <w:b/>
          <w:bCs/>
          <w:sz w:val="20"/>
          <w:szCs w:val="20"/>
          <w:lang w:eastAsia="hr-HR"/>
        </w:rPr>
        <w:tab/>
        <w:t xml:space="preserve">ODLUKA O I. IZMJENAMA I DOPUNAMA PROGRAMA JAVNIH POTREBA U VATROGASTVU ZA 2023. GODINU </w:t>
      </w:r>
    </w:p>
    <w:p w14:paraId="4A4D831D" w14:textId="77777777" w:rsidR="00CC242B" w:rsidRPr="00DF3E1B" w:rsidRDefault="00CC242B" w:rsidP="00CC242B">
      <w:pPr>
        <w:pStyle w:val="Bezproreda"/>
        <w:rPr>
          <w:rFonts w:ascii="Times New Roman" w:hAnsi="Times New Roman"/>
          <w:sz w:val="20"/>
          <w:szCs w:val="20"/>
        </w:rPr>
      </w:pPr>
      <w:r w:rsidRPr="00DF3E1B">
        <w:rPr>
          <w:rFonts w:ascii="Times New Roman" w:hAnsi="Times New Roman"/>
          <w:sz w:val="20"/>
          <w:szCs w:val="20"/>
        </w:rPr>
        <w:t xml:space="preserve">Daje se na raspravu ova točka dnevnog reda. </w:t>
      </w:r>
      <w:r>
        <w:rPr>
          <w:rFonts w:ascii="Times New Roman" w:hAnsi="Times New Roman"/>
          <w:sz w:val="20"/>
          <w:szCs w:val="20"/>
        </w:rPr>
        <w:t>Načelnik</w:t>
      </w:r>
      <w:r w:rsidRPr="00DF3E1B">
        <w:rPr>
          <w:rFonts w:ascii="Times New Roman" w:hAnsi="Times New Roman"/>
          <w:sz w:val="20"/>
          <w:szCs w:val="20"/>
        </w:rPr>
        <w:t xml:space="preserve"> je kaza</w:t>
      </w:r>
      <w:r>
        <w:rPr>
          <w:rFonts w:ascii="Times New Roman" w:hAnsi="Times New Roman"/>
          <w:sz w:val="20"/>
          <w:szCs w:val="20"/>
        </w:rPr>
        <w:t>o</w:t>
      </w:r>
      <w:r w:rsidRPr="00DF3E1B">
        <w:rPr>
          <w:rFonts w:ascii="Times New Roman" w:hAnsi="Times New Roman"/>
          <w:sz w:val="20"/>
          <w:szCs w:val="20"/>
        </w:rPr>
        <w:t xml:space="preserve"> kako izmjene koje se odnose u programu već su spomenute u samim izmjenama proračuna.</w:t>
      </w:r>
    </w:p>
    <w:p w14:paraId="1AABBD17" w14:textId="77777777" w:rsidR="00CC242B" w:rsidRPr="00DF3E1B" w:rsidRDefault="00CC242B" w:rsidP="00CC242B">
      <w:pPr>
        <w:pStyle w:val="Bezproreda"/>
        <w:rPr>
          <w:rFonts w:ascii="Times New Roman" w:hAnsi="Times New Roman"/>
          <w:sz w:val="20"/>
          <w:szCs w:val="20"/>
        </w:rPr>
      </w:pPr>
      <w:r w:rsidRPr="00DF3E1B">
        <w:rPr>
          <w:rFonts w:ascii="Times New Roman" w:hAnsi="Times New Roman"/>
          <w:sz w:val="20"/>
          <w:szCs w:val="20"/>
        </w:rPr>
        <w:t>Nitko se nije javio za raspravu.</w:t>
      </w:r>
    </w:p>
    <w:p w14:paraId="4981CEC2" w14:textId="77777777" w:rsidR="00CC242B" w:rsidRPr="00DF3E1B" w:rsidRDefault="00CC242B" w:rsidP="00CC242B">
      <w:pPr>
        <w:pStyle w:val="Bezproreda"/>
        <w:rPr>
          <w:rFonts w:ascii="Times New Roman" w:hAnsi="Times New Roman"/>
          <w:sz w:val="20"/>
          <w:szCs w:val="20"/>
        </w:rPr>
      </w:pPr>
      <w:r w:rsidRPr="00DF3E1B">
        <w:rPr>
          <w:rFonts w:ascii="Times New Roman" w:hAnsi="Times New Roman"/>
          <w:sz w:val="20"/>
          <w:szCs w:val="20"/>
        </w:rPr>
        <w:t>Prelazi se na glasanje.</w:t>
      </w:r>
    </w:p>
    <w:p w14:paraId="13E5B32F" w14:textId="77777777" w:rsidR="00CC242B" w:rsidRDefault="00CC242B" w:rsidP="00CC242B">
      <w:pPr>
        <w:pStyle w:val="Bezproreda"/>
        <w:rPr>
          <w:rFonts w:ascii="Times New Roman" w:hAnsi="Times New Roman"/>
          <w:b/>
          <w:bCs/>
          <w:sz w:val="20"/>
          <w:szCs w:val="20"/>
          <w:u w:val="single"/>
          <w:lang w:eastAsia="hr-HR"/>
        </w:rPr>
      </w:pPr>
      <w:r w:rsidRPr="00DF3E1B">
        <w:rPr>
          <w:rFonts w:ascii="Times New Roman" w:hAnsi="Times New Roman"/>
          <w:sz w:val="20"/>
          <w:szCs w:val="20"/>
          <w:lang w:eastAsia="hr-HR"/>
        </w:rPr>
        <w:t xml:space="preserve">Utvrđuje se da je ova točka dnevnog reda usvojena </w:t>
      </w:r>
      <w:r w:rsidRPr="00DF3E1B">
        <w:rPr>
          <w:rFonts w:ascii="Times New Roman" w:hAnsi="Times New Roman"/>
          <w:b/>
          <w:bCs/>
          <w:sz w:val="20"/>
          <w:szCs w:val="20"/>
          <w:u w:val="single"/>
          <w:lang w:eastAsia="hr-HR"/>
        </w:rPr>
        <w:t>JEDNOGLASNO sa 4 glasova ZA.</w:t>
      </w:r>
    </w:p>
    <w:p w14:paraId="52B12621" w14:textId="77777777" w:rsidR="00CC242B" w:rsidRDefault="00CC242B" w:rsidP="00CC242B">
      <w:pPr>
        <w:pStyle w:val="Bezproreda"/>
        <w:rPr>
          <w:rFonts w:ascii="Times New Roman" w:hAnsi="Times New Roman"/>
          <w:b/>
          <w:bCs/>
          <w:sz w:val="20"/>
          <w:szCs w:val="20"/>
          <w:u w:val="single"/>
          <w:lang w:eastAsia="hr-HR"/>
        </w:rPr>
      </w:pPr>
    </w:p>
    <w:p w14:paraId="6AA68287" w14:textId="77777777" w:rsidR="00CC242B" w:rsidRDefault="00CC242B" w:rsidP="00CC242B">
      <w:pPr>
        <w:pStyle w:val="Bezproreda"/>
        <w:jc w:val="center"/>
        <w:rPr>
          <w:rFonts w:ascii="Times New Roman" w:hAnsi="Times New Roman"/>
          <w:b/>
          <w:bCs/>
          <w:sz w:val="20"/>
          <w:szCs w:val="20"/>
          <w:lang w:eastAsia="hr-HR"/>
        </w:rPr>
      </w:pPr>
      <w:r w:rsidRPr="00DF3E1B">
        <w:rPr>
          <w:rFonts w:ascii="Times New Roman" w:hAnsi="Times New Roman"/>
          <w:b/>
          <w:bCs/>
          <w:sz w:val="20"/>
          <w:szCs w:val="20"/>
          <w:lang w:eastAsia="hr-HR"/>
        </w:rPr>
        <w:t>Utvrđuje se da je donesen sljedeći</w:t>
      </w:r>
    </w:p>
    <w:p w14:paraId="58A43D0D"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Program o I. izmjenama i dopunama Programa</w:t>
      </w:r>
    </w:p>
    <w:p w14:paraId="2FC70EAA"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 xml:space="preserve">  javnih potreba u vatrogastvu za 2023. godinu</w:t>
      </w:r>
    </w:p>
    <w:p w14:paraId="028A5BAA"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p>
    <w:p w14:paraId="10EB3C50" w14:textId="77777777" w:rsidR="003B6238" w:rsidRPr="003B6238" w:rsidRDefault="003B6238" w:rsidP="003B6238">
      <w:pPr>
        <w:spacing w:after="24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Članak 1.</w:t>
      </w:r>
    </w:p>
    <w:p w14:paraId="2B757B58" w14:textId="77777777" w:rsidR="003B6238" w:rsidRPr="003B6238" w:rsidRDefault="003B6238" w:rsidP="003B6238">
      <w:pPr>
        <w:spacing w:after="0" w:line="240" w:lineRule="auto"/>
        <w:ind w:firstLine="360"/>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U Programu javnih potreba u vatrogastvu za 2023. godinu (Glasnik Općine Kamanje br. 05/22) mijenja se točka III. koja sada glasi:</w:t>
      </w:r>
    </w:p>
    <w:p w14:paraId="5509A4E0" w14:textId="77777777" w:rsidR="003B6238" w:rsidRPr="003B6238" w:rsidRDefault="003B6238" w:rsidP="003B6238">
      <w:pPr>
        <w:spacing w:after="0" w:line="240" w:lineRule="auto"/>
        <w:jc w:val="both"/>
        <w:rPr>
          <w:rFonts w:ascii="Times New Roman" w:eastAsia="Times New Roman" w:hAnsi="Times New Roman"/>
          <w:sz w:val="20"/>
          <w:szCs w:val="20"/>
          <w:lang w:eastAsia="hr-HR"/>
        </w:rPr>
      </w:pPr>
    </w:p>
    <w:p w14:paraId="6E071145" w14:textId="77777777" w:rsidR="003B6238" w:rsidRPr="003B6238" w:rsidRDefault="003B6238" w:rsidP="003B6238">
      <w:pPr>
        <w:spacing w:after="240" w:line="240" w:lineRule="auto"/>
        <w:ind w:left="360"/>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III. SREDSTVA ZA REALIZACIJU PROGRAMA U 2023. GODINI</w:t>
      </w:r>
    </w:p>
    <w:p w14:paraId="202E737D" w14:textId="77777777" w:rsidR="003B6238" w:rsidRPr="003B6238" w:rsidRDefault="003B6238" w:rsidP="003B6238">
      <w:pPr>
        <w:spacing w:after="0" w:line="240" w:lineRule="auto"/>
        <w:ind w:firstLine="360"/>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 xml:space="preserve">Za potrebe provođenja programskih zadataka u 2023. godini, u Proračunu općine Kamanje planiraju se sredstva u ukupnom iznosu od 11.900,00 EUR, Program P1011: Organiziranje i provođenje zaštite i spašavanja, Aktivnost A1011 01: Protupožarna i civilna zaštita a prema programskim zadacima sredstva su </w:t>
      </w:r>
      <w:proofErr w:type="spellStart"/>
      <w:r w:rsidRPr="003B6238">
        <w:rPr>
          <w:rFonts w:ascii="Times New Roman" w:eastAsia="Times New Roman" w:hAnsi="Times New Roman"/>
          <w:sz w:val="20"/>
          <w:szCs w:val="20"/>
          <w:lang w:eastAsia="hr-HR"/>
        </w:rPr>
        <w:t>raspoređenja</w:t>
      </w:r>
      <w:proofErr w:type="spellEnd"/>
      <w:r w:rsidRPr="003B6238">
        <w:rPr>
          <w:rFonts w:ascii="Times New Roman" w:eastAsia="Times New Roman" w:hAnsi="Times New Roman"/>
          <w:sz w:val="20"/>
          <w:szCs w:val="20"/>
          <w:lang w:eastAsia="hr-HR"/>
        </w:rPr>
        <w:t xml:space="preserve"> za sljedeće namjene:</w:t>
      </w:r>
    </w:p>
    <w:p w14:paraId="311139C9" w14:textId="77777777" w:rsidR="003B6238" w:rsidRPr="003B6238" w:rsidRDefault="003B6238" w:rsidP="003B6238">
      <w:pPr>
        <w:spacing w:after="0" w:line="240" w:lineRule="auto"/>
        <w:ind w:left="720"/>
        <w:jc w:val="both"/>
        <w:rPr>
          <w:rFonts w:ascii="Times New Roman" w:eastAsia="Times New Roman" w:hAnsi="Times New Roman"/>
          <w:sz w:val="20"/>
          <w:szCs w:val="20"/>
          <w:lang w:eastAsia="hr-HR"/>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8"/>
        <w:gridCol w:w="1679"/>
        <w:gridCol w:w="1871"/>
      </w:tblGrid>
      <w:tr w:rsidR="003B6238" w:rsidRPr="003B6238" w14:paraId="6A9E4114" w14:textId="77777777" w:rsidTr="00181866">
        <w:tc>
          <w:tcPr>
            <w:tcW w:w="5018" w:type="dxa"/>
            <w:shd w:val="clear" w:color="auto" w:fill="auto"/>
            <w:vAlign w:val="center"/>
          </w:tcPr>
          <w:p w14:paraId="7CE29069"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Programski zadatak</w:t>
            </w:r>
          </w:p>
        </w:tc>
        <w:tc>
          <w:tcPr>
            <w:tcW w:w="1679" w:type="dxa"/>
          </w:tcPr>
          <w:p w14:paraId="1ACAF56C"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Izvor financiranja</w:t>
            </w:r>
          </w:p>
        </w:tc>
        <w:tc>
          <w:tcPr>
            <w:tcW w:w="1871" w:type="dxa"/>
            <w:shd w:val="clear" w:color="auto" w:fill="auto"/>
          </w:tcPr>
          <w:p w14:paraId="7735EBA6"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Iznos planiranih rashoda</w:t>
            </w:r>
          </w:p>
        </w:tc>
      </w:tr>
      <w:tr w:rsidR="003B6238" w:rsidRPr="003B6238" w14:paraId="43852094" w14:textId="77777777" w:rsidTr="00181866">
        <w:tc>
          <w:tcPr>
            <w:tcW w:w="5018" w:type="dxa"/>
            <w:shd w:val="clear" w:color="auto" w:fill="auto"/>
            <w:vAlign w:val="center"/>
          </w:tcPr>
          <w:p w14:paraId="54338D2F" w14:textId="51655C25" w:rsidR="003B6238" w:rsidRPr="003B6238" w:rsidRDefault="003B6238" w:rsidP="003B6238">
            <w:pPr>
              <w:pStyle w:val="Odlomakpopisa"/>
              <w:numPr>
                <w:ilvl w:val="0"/>
                <w:numId w:val="63"/>
              </w:numPr>
              <w:rPr>
                <w:sz w:val="20"/>
                <w:szCs w:val="20"/>
                <w:lang w:eastAsia="hr-HR"/>
              </w:rPr>
            </w:pPr>
            <w:proofErr w:type="spellStart"/>
            <w:r w:rsidRPr="003B6238">
              <w:rPr>
                <w:sz w:val="20"/>
                <w:szCs w:val="20"/>
                <w:lang w:eastAsia="hr-HR"/>
              </w:rPr>
              <w:t>Izrada</w:t>
            </w:r>
            <w:proofErr w:type="spellEnd"/>
            <w:r w:rsidRPr="003B6238">
              <w:rPr>
                <w:sz w:val="20"/>
                <w:szCs w:val="20"/>
                <w:lang w:eastAsia="hr-HR"/>
              </w:rPr>
              <w:t xml:space="preserve"> i </w:t>
            </w:r>
            <w:proofErr w:type="spellStart"/>
            <w:r w:rsidRPr="003B6238">
              <w:rPr>
                <w:sz w:val="20"/>
                <w:szCs w:val="20"/>
                <w:lang w:eastAsia="hr-HR"/>
              </w:rPr>
              <w:t>ažuriranje</w:t>
            </w:r>
            <w:proofErr w:type="spellEnd"/>
            <w:r w:rsidRPr="003B6238">
              <w:rPr>
                <w:sz w:val="20"/>
                <w:szCs w:val="20"/>
                <w:lang w:eastAsia="hr-HR"/>
              </w:rPr>
              <w:t xml:space="preserve"> Plana </w:t>
            </w:r>
            <w:proofErr w:type="spellStart"/>
            <w:r w:rsidRPr="003B6238">
              <w:rPr>
                <w:sz w:val="20"/>
                <w:szCs w:val="20"/>
                <w:lang w:eastAsia="hr-HR"/>
              </w:rPr>
              <w:t>civilne</w:t>
            </w:r>
            <w:proofErr w:type="spellEnd"/>
            <w:r w:rsidRPr="003B6238">
              <w:rPr>
                <w:sz w:val="20"/>
                <w:szCs w:val="20"/>
                <w:lang w:eastAsia="hr-HR"/>
              </w:rPr>
              <w:t xml:space="preserve"> </w:t>
            </w:r>
            <w:proofErr w:type="spellStart"/>
            <w:r w:rsidRPr="003B6238">
              <w:rPr>
                <w:sz w:val="20"/>
                <w:szCs w:val="20"/>
                <w:lang w:eastAsia="hr-HR"/>
              </w:rPr>
              <w:t>zaštite</w:t>
            </w:r>
            <w:proofErr w:type="spellEnd"/>
            <w:r w:rsidRPr="003B6238">
              <w:rPr>
                <w:sz w:val="20"/>
                <w:szCs w:val="20"/>
                <w:lang w:eastAsia="hr-HR"/>
              </w:rPr>
              <w:t xml:space="preserve"> i Plana </w:t>
            </w:r>
            <w:proofErr w:type="spellStart"/>
            <w:r w:rsidRPr="003B6238">
              <w:rPr>
                <w:sz w:val="20"/>
                <w:szCs w:val="20"/>
                <w:lang w:eastAsia="hr-HR"/>
              </w:rPr>
              <w:t>elementarnih</w:t>
            </w:r>
            <w:proofErr w:type="spellEnd"/>
            <w:r w:rsidRPr="003B6238">
              <w:rPr>
                <w:sz w:val="20"/>
                <w:szCs w:val="20"/>
                <w:lang w:eastAsia="hr-HR"/>
              </w:rPr>
              <w:t xml:space="preserve"> </w:t>
            </w:r>
            <w:proofErr w:type="spellStart"/>
            <w:r w:rsidRPr="003B6238">
              <w:rPr>
                <w:sz w:val="20"/>
                <w:szCs w:val="20"/>
                <w:lang w:eastAsia="hr-HR"/>
              </w:rPr>
              <w:t>nepogoda</w:t>
            </w:r>
            <w:proofErr w:type="spellEnd"/>
          </w:p>
        </w:tc>
        <w:tc>
          <w:tcPr>
            <w:tcW w:w="1679" w:type="dxa"/>
            <w:tcBorders>
              <w:bottom w:val="single" w:sz="4" w:space="0" w:color="auto"/>
            </w:tcBorders>
          </w:tcPr>
          <w:p w14:paraId="58BC13A6"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Opći prihodi i primici</w:t>
            </w:r>
          </w:p>
        </w:tc>
        <w:tc>
          <w:tcPr>
            <w:tcW w:w="1871" w:type="dxa"/>
            <w:tcBorders>
              <w:bottom w:val="single" w:sz="4" w:space="0" w:color="auto"/>
            </w:tcBorders>
            <w:shd w:val="clear" w:color="auto" w:fill="auto"/>
          </w:tcPr>
          <w:p w14:paraId="424A9D66"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600,00 EUR</w:t>
            </w:r>
          </w:p>
        </w:tc>
      </w:tr>
      <w:tr w:rsidR="003B6238" w:rsidRPr="003B6238" w14:paraId="283A0A4A" w14:textId="77777777" w:rsidTr="00181866">
        <w:trPr>
          <w:trHeight w:val="378"/>
        </w:trPr>
        <w:tc>
          <w:tcPr>
            <w:tcW w:w="5018" w:type="dxa"/>
            <w:vMerge w:val="restart"/>
            <w:shd w:val="clear" w:color="auto" w:fill="auto"/>
          </w:tcPr>
          <w:p w14:paraId="653FB564" w14:textId="64EB08CE" w:rsidR="003B6238" w:rsidRPr="003B6238" w:rsidRDefault="003B6238" w:rsidP="003B6238">
            <w:pPr>
              <w:pStyle w:val="Odlomakpopisa"/>
              <w:numPr>
                <w:ilvl w:val="0"/>
                <w:numId w:val="63"/>
              </w:numPr>
              <w:rPr>
                <w:sz w:val="20"/>
                <w:szCs w:val="20"/>
                <w:lang w:eastAsia="hr-HR"/>
              </w:rPr>
            </w:pPr>
            <w:proofErr w:type="spellStart"/>
            <w:r w:rsidRPr="003B6238">
              <w:rPr>
                <w:sz w:val="20"/>
                <w:szCs w:val="20"/>
                <w:lang w:eastAsia="hr-HR"/>
              </w:rPr>
              <w:t>Redovita</w:t>
            </w:r>
            <w:proofErr w:type="spellEnd"/>
            <w:r w:rsidRPr="003B6238">
              <w:rPr>
                <w:sz w:val="20"/>
                <w:szCs w:val="20"/>
                <w:lang w:eastAsia="hr-HR"/>
              </w:rPr>
              <w:t xml:space="preserve"> </w:t>
            </w:r>
            <w:proofErr w:type="spellStart"/>
            <w:r w:rsidRPr="003B6238">
              <w:rPr>
                <w:sz w:val="20"/>
                <w:szCs w:val="20"/>
                <w:lang w:eastAsia="hr-HR"/>
              </w:rPr>
              <w:t>djelatnost</w:t>
            </w:r>
            <w:proofErr w:type="spellEnd"/>
            <w:r w:rsidRPr="003B6238">
              <w:rPr>
                <w:sz w:val="20"/>
                <w:szCs w:val="20"/>
                <w:lang w:eastAsia="hr-HR"/>
              </w:rPr>
              <w:t xml:space="preserve"> VZO Kamanje</w:t>
            </w:r>
          </w:p>
          <w:p w14:paraId="581E9F2F" w14:textId="77777777" w:rsidR="003B6238" w:rsidRPr="003B6238" w:rsidRDefault="003B6238" w:rsidP="003B6238">
            <w:pPr>
              <w:numPr>
                <w:ilvl w:val="0"/>
                <w:numId w:val="41"/>
              </w:num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Troškovi redovite djelatnosti</w:t>
            </w:r>
          </w:p>
        </w:tc>
        <w:tc>
          <w:tcPr>
            <w:tcW w:w="1679" w:type="dxa"/>
            <w:tcBorders>
              <w:bottom w:val="nil"/>
            </w:tcBorders>
          </w:tcPr>
          <w:p w14:paraId="29CDB075"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sz w:val="20"/>
                <w:szCs w:val="20"/>
                <w:lang w:eastAsia="hr-HR"/>
              </w:rPr>
              <w:t>Opći prihodi i primici</w:t>
            </w:r>
          </w:p>
        </w:tc>
        <w:tc>
          <w:tcPr>
            <w:tcW w:w="1871" w:type="dxa"/>
            <w:tcBorders>
              <w:bottom w:val="nil"/>
            </w:tcBorders>
            <w:shd w:val="clear" w:color="auto" w:fill="auto"/>
          </w:tcPr>
          <w:p w14:paraId="52F73EF0"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p>
          <w:p w14:paraId="72364D22"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11.000,00 EUR</w:t>
            </w:r>
          </w:p>
        </w:tc>
      </w:tr>
      <w:tr w:rsidR="003B6238" w:rsidRPr="003B6238" w14:paraId="2133CB3E" w14:textId="77777777" w:rsidTr="00181866">
        <w:tc>
          <w:tcPr>
            <w:tcW w:w="5018" w:type="dxa"/>
            <w:vMerge/>
            <w:shd w:val="clear" w:color="auto" w:fill="auto"/>
          </w:tcPr>
          <w:p w14:paraId="55A972F4" w14:textId="77777777" w:rsidR="003B6238" w:rsidRPr="003B6238" w:rsidRDefault="003B6238" w:rsidP="003B6238">
            <w:pPr>
              <w:numPr>
                <w:ilvl w:val="0"/>
                <w:numId w:val="41"/>
              </w:numPr>
              <w:spacing w:after="0" w:line="240" w:lineRule="auto"/>
              <w:rPr>
                <w:rFonts w:ascii="Times New Roman" w:eastAsia="Times New Roman" w:hAnsi="Times New Roman"/>
                <w:sz w:val="20"/>
                <w:szCs w:val="20"/>
                <w:lang w:eastAsia="hr-HR"/>
              </w:rPr>
            </w:pPr>
          </w:p>
        </w:tc>
        <w:tc>
          <w:tcPr>
            <w:tcW w:w="1679" w:type="dxa"/>
            <w:tcBorders>
              <w:top w:val="nil"/>
              <w:bottom w:val="single" w:sz="4" w:space="0" w:color="auto"/>
            </w:tcBorders>
          </w:tcPr>
          <w:p w14:paraId="60ABCBB6" w14:textId="77777777" w:rsidR="003B6238" w:rsidRPr="003B6238" w:rsidRDefault="003B6238" w:rsidP="003B6238">
            <w:pPr>
              <w:spacing w:after="0" w:line="240" w:lineRule="auto"/>
              <w:rPr>
                <w:rFonts w:ascii="Times New Roman" w:eastAsia="Times New Roman" w:hAnsi="Times New Roman"/>
                <w:sz w:val="20"/>
                <w:szCs w:val="20"/>
                <w:lang w:eastAsia="hr-HR"/>
              </w:rPr>
            </w:pPr>
          </w:p>
        </w:tc>
        <w:tc>
          <w:tcPr>
            <w:tcW w:w="1871" w:type="dxa"/>
            <w:tcBorders>
              <w:top w:val="nil"/>
              <w:bottom w:val="single" w:sz="4" w:space="0" w:color="auto"/>
            </w:tcBorders>
            <w:shd w:val="clear" w:color="auto" w:fill="auto"/>
          </w:tcPr>
          <w:p w14:paraId="39B2F37D" w14:textId="77777777" w:rsidR="003B6238" w:rsidRPr="003B6238" w:rsidRDefault="003B6238" w:rsidP="003B6238">
            <w:pPr>
              <w:spacing w:after="0" w:line="240" w:lineRule="auto"/>
              <w:rPr>
                <w:rFonts w:ascii="Times New Roman" w:eastAsia="Times New Roman" w:hAnsi="Times New Roman"/>
                <w:sz w:val="20"/>
                <w:szCs w:val="20"/>
                <w:lang w:eastAsia="hr-HR"/>
              </w:rPr>
            </w:pPr>
          </w:p>
        </w:tc>
      </w:tr>
      <w:tr w:rsidR="003B6238" w:rsidRPr="003B6238" w14:paraId="688EF963" w14:textId="77777777" w:rsidTr="00181866">
        <w:trPr>
          <w:trHeight w:val="659"/>
        </w:trPr>
        <w:tc>
          <w:tcPr>
            <w:tcW w:w="5018" w:type="dxa"/>
            <w:shd w:val="clear" w:color="auto" w:fill="auto"/>
          </w:tcPr>
          <w:p w14:paraId="5B08D247" w14:textId="77777777" w:rsidR="003B6238" w:rsidRPr="003B6238" w:rsidRDefault="003B6238" w:rsidP="003B6238">
            <w:pPr>
              <w:numPr>
                <w:ilvl w:val="0"/>
                <w:numId w:val="63"/>
              </w:num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Financiranje programskih djelatnosti HGSS Stanice Karlovac</w:t>
            </w:r>
          </w:p>
          <w:p w14:paraId="7C77D5F1" w14:textId="77777777" w:rsidR="003B6238" w:rsidRPr="003B6238" w:rsidRDefault="003B6238" w:rsidP="003B6238">
            <w:pPr>
              <w:numPr>
                <w:ilvl w:val="0"/>
                <w:numId w:val="42"/>
              </w:num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Troškovi HGSS Stanice Karlovac</w:t>
            </w:r>
          </w:p>
        </w:tc>
        <w:tc>
          <w:tcPr>
            <w:tcW w:w="1679" w:type="dxa"/>
            <w:tcBorders>
              <w:bottom w:val="nil"/>
            </w:tcBorders>
          </w:tcPr>
          <w:p w14:paraId="1C576AD3"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p>
          <w:p w14:paraId="60A9E642"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Pomoći</w:t>
            </w:r>
          </w:p>
        </w:tc>
        <w:tc>
          <w:tcPr>
            <w:tcW w:w="1871" w:type="dxa"/>
            <w:tcBorders>
              <w:bottom w:val="nil"/>
            </w:tcBorders>
            <w:shd w:val="clear" w:color="auto" w:fill="auto"/>
          </w:tcPr>
          <w:p w14:paraId="70F3685C"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p>
          <w:p w14:paraId="44F79153"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300,00 EUR</w:t>
            </w:r>
          </w:p>
        </w:tc>
      </w:tr>
      <w:tr w:rsidR="003B6238" w:rsidRPr="003B6238" w14:paraId="5F7A8CD5" w14:textId="77777777" w:rsidTr="00181866">
        <w:trPr>
          <w:trHeight w:val="240"/>
        </w:trPr>
        <w:tc>
          <w:tcPr>
            <w:tcW w:w="5018" w:type="dxa"/>
            <w:vMerge w:val="restart"/>
            <w:shd w:val="clear" w:color="auto" w:fill="auto"/>
          </w:tcPr>
          <w:p w14:paraId="50023BCE" w14:textId="77777777" w:rsidR="003B6238" w:rsidRPr="003B6238" w:rsidRDefault="003B6238" w:rsidP="003B6238">
            <w:pPr>
              <w:numPr>
                <w:ilvl w:val="0"/>
                <w:numId w:val="63"/>
              </w:numPr>
              <w:spacing w:after="0" w:line="240"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Kapitalna ulaganja</w:t>
            </w:r>
          </w:p>
          <w:p w14:paraId="00BD3CCF" w14:textId="77777777" w:rsidR="003B6238" w:rsidRPr="003B6238" w:rsidRDefault="003B6238" w:rsidP="003B6238">
            <w:pPr>
              <w:numPr>
                <w:ilvl w:val="0"/>
                <w:numId w:val="43"/>
              </w:numPr>
              <w:spacing w:after="0" w:line="276"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Nabava opreme</w:t>
            </w:r>
          </w:p>
          <w:p w14:paraId="76D2850C" w14:textId="77777777" w:rsidR="003B6238" w:rsidRPr="003B6238" w:rsidRDefault="003B6238" w:rsidP="003B6238">
            <w:pPr>
              <w:numPr>
                <w:ilvl w:val="0"/>
                <w:numId w:val="43"/>
              </w:numPr>
              <w:spacing w:after="0" w:line="276" w:lineRule="auto"/>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Troškovi registracije vozila i održavanja opreme</w:t>
            </w:r>
          </w:p>
        </w:tc>
        <w:tc>
          <w:tcPr>
            <w:tcW w:w="1679" w:type="dxa"/>
            <w:vMerge w:val="restart"/>
          </w:tcPr>
          <w:p w14:paraId="054711E1"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p>
          <w:p w14:paraId="12858EC7"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Pomoći</w:t>
            </w:r>
          </w:p>
        </w:tc>
        <w:tc>
          <w:tcPr>
            <w:tcW w:w="1871" w:type="dxa"/>
            <w:tcBorders>
              <w:bottom w:val="nil"/>
            </w:tcBorders>
            <w:shd w:val="clear" w:color="auto" w:fill="auto"/>
          </w:tcPr>
          <w:p w14:paraId="28C317F3"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p>
        </w:tc>
      </w:tr>
      <w:tr w:rsidR="003B6238" w:rsidRPr="003B6238" w14:paraId="5AEAE206" w14:textId="77777777" w:rsidTr="00181866">
        <w:trPr>
          <w:trHeight w:val="315"/>
        </w:trPr>
        <w:tc>
          <w:tcPr>
            <w:tcW w:w="5018" w:type="dxa"/>
            <w:vMerge/>
            <w:shd w:val="clear" w:color="auto" w:fill="auto"/>
          </w:tcPr>
          <w:p w14:paraId="7B79B31F" w14:textId="77777777" w:rsidR="003B6238" w:rsidRPr="003B6238" w:rsidRDefault="003B6238" w:rsidP="003B6238">
            <w:pPr>
              <w:numPr>
                <w:ilvl w:val="0"/>
                <w:numId w:val="63"/>
              </w:numPr>
              <w:spacing w:after="0" w:line="240" w:lineRule="auto"/>
              <w:rPr>
                <w:rFonts w:ascii="Times New Roman" w:eastAsia="Times New Roman" w:hAnsi="Times New Roman"/>
                <w:sz w:val="20"/>
                <w:szCs w:val="20"/>
                <w:lang w:eastAsia="hr-HR"/>
              </w:rPr>
            </w:pPr>
          </w:p>
        </w:tc>
        <w:tc>
          <w:tcPr>
            <w:tcW w:w="1679" w:type="dxa"/>
            <w:vMerge/>
            <w:tcBorders>
              <w:bottom w:val="nil"/>
            </w:tcBorders>
          </w:tcPr>
          <w:p w14:paraId="06D9B41C"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p>
        </w:tc>
        <w:tc>
          <w:tcPr>
            <w:tcW w:w="1871" w:type="dxa"/>
            <w:tcBorders>
              <w:top w:val="nil"/>
              <w:bottom w:val="nil"/>
            </w:tcBorders>
            <w:shd w:val="clear" w:color="auto" w:fill="auto"/>
          </w:tcPr>
          <w:p w14:paraId="68DF55C9"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0,00 EUR</w:t>
            </w:r>
          </w:p>
        </w:tc>
      </w:tr>
      <w:tr w:rsidR="003B6238" w:rsidRPr="003B6238" w14:paraId="4B7F800C" w14:textId="77777777" w:rsidTr="00181866">
        <w:trPr>
          <w:trHeight w:val="510"/>
        </w:trPr>
        <w:tc>
          <w:tcPr>
            <w:tcW w:w="5018" w:type="dxa"/>
            <w:vMerge/>
            <w:shd w:val="clear" w:color="auto" w:fill="auto"/>
          </w:tcPr>
          <w:p w14:paraId="7FEDF07E" w14:textId="77777777" w:rsidR="003B6238" w:rsidRPr="003B6238" w:rsidRDefault="003B6238" w:rsidP="003B6238">
            <w:pPr>
              <w:numPr>
                <w:ilvl w:val="0"/>
                <w:numId w:val="43"/>
              </w:numPr>
              <w:spacing w:after="0" w:line="240" w:lineRule="auto"/>
              <w:rPr>
                <w:rFonts w:ascii="Times New Roman" w:eastAsia="Times New Roman" w:hAnsi="Times New Roman"/>
                <w:sz w:val="20"/>
                <w:szCs w:val="20"/>
                <w:lang w:eastAsia="hr-HR"/>
              </w:rPr>
            </w:pPr>
          </w:p>
        </w:tc>
        <w:tc>
          <w:tcPr>
            <w:tcW w:w="1679" w:type="dxa"/>
            <w:tcBorders>
              <w:top w:val="single" w:sz="4" w:space="0" w:color="auto"/>
            </w:tcBorders>
          </w:tcPr>
          <w:p w14:paraId="66301CB0" w14:textId="77777777" w:rsidR="003B6238" w:rsidRPr="003B6238" w:rsidRDefault="003B6238" w:rsidP="003B6238">
            <w:pPr>
              <w:spacing w:after="0" w:line="240" w:lineRule="auto"/>
              <w:rPr>
                <w:rFonts w:ascii="Times New Roman" w:eastAsia="Times New Roman" w:hAnsi="Times New Roman"/>
                <w:sz w:val="20"/>
                <w:szCs w:val="20"/>
                <w:lang w:eastAsia="hr-HR"/>
              </w:rPr>
            </w:pPr>
          </w:p>
          <w:p w14:paraId="5EC98326" w14:textId="77777777" w:rsidR="003B6238" w:rsidRPr="003B6238" w:rsidRDefault="003B6238" w:rsidP="003B6238">
            <w:pPr>
              <w:spacing w:after="0" w:line="240" w:lineRule="auto"/>
              <w:jc w:val="center"/>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Donacije</w:t>
            </w:r>
          </w:p>
        </w:tc>
        <w:tc>
          <w:tcPr>
            <w:tcW w:w="1871" w:type="dxa"/>
            <w:tcBorders>
              <w:top w:val="single" w:sz="4" w:space="0" w:color="auto"/>
            </w:tcBorders>
            <w:shd w:val="clear" w:color="auto" w:fill="auto"/>
          </w:tcPr>
          <w:p w14:paraId="73B92244" w14:textId="77777777" w:rsidR="003B6238" w:rsidRPr="003B6238" w:rsidRDefault="003B6238" w:rsidP="003B6238">
            <w:pPr>
              <w:spacing w:after="0" w:line="240" w:lineRule="auto"/>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 xml:space="preserve">     </w:t>
            </w:r>
          </w:p>
          <w:p w14:paraId="20648643" w14:textId="77777777" w:rsidR="003B6238" w:rsidRPr="003B6238" w:rsidRDefault="003B6238" w:rsidP="003B6238">
            <w:pPr>
              <w:spacing w:after="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0,00 EUR</w:t>
            </w:r>
          </w:p>
        </w:tc>
      </w:tr>
    </w:tbl>
    <w:p w14:paraId="75601FAD" w14:textId="77777777" w:rsidR="003B6238" w:rsidRPr="003B6238" w:rsidRDefault="003B6238" w:rsidP="003B6238">
      <w:pPr>
        <w:spacing w:after="0" w:line="240" w:lineRule="auto"/>
        <w:jc w:val="both"/>
        <w:rPr>
          <w:rFonts w:ascii="Times New Roman" w:eastAsia="Times New Roman" w:hAnsi="Times New Roman"/>
          <w:sz w:val="20"/>
          <w:szCs w:val="20"/>
          <w:lang w:eastAsia="hr-HR"/>
        </w:rPr>
      </w:pPr>
    </w:p>
    <w:p w14:paraId="03AC2F74" w14:textId="473AAB7D" w:rsidR="003B6238" w:rsidRPr="003B6238" w:rsidRDefault="003B6238" w:rsidP="003B6238">
      <w:pPr>
        <w:spacing w:after="0" w:line="240" w:lineRule="auto"/>
        <w:jc w:val="both"/>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ab/>
      </w:r>
      <w:r w:rsidRPr="003B6238">
        <w:rPr>
          <w:rFonts w:ascii="Times New Roman" w:eastAsia="Times New Roman" w:hAnsi="Times New Roman"/>
          <w:b/>
          <w:sz w:val="20"/>
          <w:szCs w:val="20"/>
          <w:lang w:eastAsia="hr-HR"/>
        </w:rPr>
        <w:tab/>
      </w:r>
      <w:r w:rsidRPr="003B6238">
        <w:rPr>
          <w:rFonts w:ascii="Times New Roman" w:eastAsia="Times New Roman" w:hAnsi="Times New Roman"/>
          <w:b/>
          <w:sz w:val="20"/>
          <w:szCs w:val="20"/>
          <w:lang w:eastAsia="hr-HR"/>
        </w:rPr>
        <w:tab/>
      </w:r>
      <w:r w:rsidRPr="003B6238">
        <w:rPr>
          <w:rFonts w:ascii="Times New Roman" w:eastAsia="Times New Roman" w:hAnsi="Times New Roman"/>
          <w:b/>
          <w:sz w:val="20"/>
          <w:szCs w:val="20"/>
          <w:lang w:eastAsia="hr-HR"/>
        </w:rPr>
        <w:tab/>
      </w:r>
      <w:r w:rsidRPr="003B6238">
        <w:rPr>
          <w:rFonts w:ascii="Times New Roman" w:eastAsia="Times New Roman" w:hAnsi="Times New Roman"/>
          <w:b/>
          <w:sz w:val="20"/>
          <w:szCs w:val="20"/>
          <w:lang w:eastAsia="hr-HR"/>
        </w:rPr>
        <w:tab/>
      </w:r>
      <w:r w:rsidRPr="003B6238">
        <w:rPr>
          <w:rFonts w:ascii="Times New Roman" w:eastAsia="Times New Roman" w:hAnsi="Times New Roman"/>
          <w:b/>
          <w:sz w:val="20"/>
          <w:szCs w:val="20"/>
          <w:lang w:eastAsia="hr-HR"/>
        </w:rPr>
        <w:tab/>
      </w:r>
      <w:r w:rsidRPr="003B6238">
        <w:rPr>
          <w:rFonts w:ascii="Times New Roman" w:eastAsia="Times New Roman" w:hAnsi="Times New Roman"/>
          <w:b/>
          <w:sz w:val="20"/>
          <w:szCs w:val="20"/>
          <w:lang w:eastAsia="hr-HR"/>
        </w:rPr>
        <w:tab/>
      </w:r>
      <w:r w:rsidRPr="003B6238">
        <w:rPr>
          <w:rFonts w:ascii="Times New Roman" w:eastAsia="Times New Roman" w:hAnsi="Times New Roman"/>
          <w:b/>
          <w:sz w:val="20"/>
          <w:szCs w:val="20"/>
          <w:lang w:eastAsia="hr-HR"/>
        </w:rPr>
        <w:tab/>
        <w:t xml:space="preserve">   </w:t>
      </w:r>
      <w:r>
        <w:rPr>
          <w:rFonts w:ascii="Times New Roman" w:eastAsia="Times New Roman" w:hAnsi="Times New Roman"/>
          <w:b/>
          <w:sz w:val="20"/>
          <w:szCs w:val="20"/>
          <w:lang w:eastAsia="hr-HR"/>
        </w:rPr>
        <w:t xml:space="preserve">     </w:t>
      </w:r>
      <w:r w:rsidRPr="003B6238">
        <w:rPr>
          <w:rFonts w:ascii="Times New Roman" w:eastAsia="Times New Roman" w:hAnsi="Times New Roman"/>
          <w:b/>
          <w:sz w:val="20"/>
          <w:szCs w:val="20"/>
          <w:lang w:eastAsia="hr-HR"/>
        </w:rPr>
        <w:t xml:space="preserve"> UKUPNO:         11.900,00 EUR</w:t>
      </w:r>
    </w:p>
    <w:p w14:paraId="7FA53580" w14:textId="77777777" w:rsidR="003B6238" w:rsidRPr="003B6238" w:rsidRDefault="003B6238" w:rsidP="003B6238">
      <w:pPr>
        <w:spacing w:after="0" w:line="240" w:lineRule="auto"/>
        <w:jc w:val="both"/>
        <w:rPr>
          <w:rFonts w:ascii="Times New Roman" w:eastAsia="Times New Roman" w:hAnsi="Times New Roman"/>
          <w:b/>
          <w:sz w:val="20"/>
          <w:szCs w:val="20"/>
          <w:lang w:eastAsia="hr-HR"/>
        </w:rPr>
      </w:pPr>
    </w:p>
    <w:p w14:paraId="000270D5" w14:textId="77777777" w:rsidR="003B6238" w:rsidRPr="003B6238" w:rsidRDefault="003B6238" w:rsidP="003B6238">
      <w:pPr>
        <w:spacing w:after="0" w:line="240" w:lineRule="auto"/>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Dodjela sredstava korisnicima po ovom Programu vršit će se sukladno Odluci o izvršavanju proračuna Općine Kamanje za 2023.godinu, odnosno doznačivat će se Vatrogasnoj zajednici mjesečno.</w:t>
      </w:r>
    </w:p>
    <w:p w14:paraId="78AF3C45"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Sredstva za troškove HGSS Stanice Karlovac u ukupnom iznosu od 300,00 EUR isplatit će se temeljem zaključka Općinskog načelnika.</w:t>
      </w:r>
    </w:p>
    <w:p w14:paraId="75A8194D"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Ukoliko se proračunski prihodi u 2023. godini neće ostvariti u planiranim iznosima, planirani rashodi za potrebe vatrogastva uskladiti će se u odnosu na stvarno ostvarene prihode, postupkom uravnoteženja proračuna, a putem izmjena i dopuna proračuna općine Kamanje za 2023. godinu.</w:t>
      </w:r>
    </w:p>
    <w:p w14:paraId="4CDF9EE0" w14:textId="77777777" w:rsidR="003B6238" w:rsidRPr="003B6238" w:rsidRDefault="003B6238" w:rsidP="003B6238">
      <w:pPr>
        <w:spacing w:after="0" w:line="240" w:lineRule="auto"/>
        <w:ind w:firstLine="360"/>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lastRenderedPageBreak/>
        <w:t>Ukupna sredstva za financiranje javnih potreba u vatrogastvu, koja će se isplatiti u 2023. godini, ne mogu biti veća od ukupno planiranih sredstava u Proračunu općine Kamanje za 2023. godinu, niti manja od zakonske obveze propisane člankom 111. stavak 3. Zakona o vatrogastvu (NN 125/19).</w:t>
      </w:r>
    </w:p>
    <w:p w14:paraId="39DED39D" w14:textId="77777777" w:rsidR="003B6238" w:rsidRPr="003B6238" w:rsidRDefault="003B6238" w:rsidP="003B6238">
      <w:pPr>
        <w:spacing w:after="0" w:line="240" w:lineRule="auto"/>
        <w:ind w:firstLine="360"/>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Ukoliko visina sredstava za financiranje javnih potreba u vatrogastvu, obračunata prema zakonskim propisima, bude viša od planiranih sredstava u proračunu, iznos planiranih sredstava uskladiti će se sa visinom sredstava prema zakonskoj obvezi putem izmjena i dopuna proračuna Općine Kamanje za 2023. godinu</w:t>
      </w:r>
    </w:p>
    <w:p w14:paraId="3468F884" w14:textId="77777777" w:rsidR="003B6238" w:rsidRPr="003B6238" w:rsidRDefault="003B6238" w:rsidP="003B6238">
      <w:pPr>
        <w:spacing w:after="0" w:line="240" w:lineRule="auto"/>
        <w:rPr>
          <w:rFonts w:ascii="Times New Roman" w:eastAsia="Times New Roman" w:hAnsi="Times New Roman"/>
          <w:sz w:val="20"/>
          <w:szCs w:val="20"/>
          <w:lang w:eastAsia="hr-HR"/>
        </w:rPr>
      </w:pPr>
    </w:p>
    <w:p w14:paraId="3A12A88F" w14:textId="77777777" w:rsidR="003B6238" w:rsidRPr="003B6238" w:rsidRDefault="003B6238" w:rsidP="003B6238">
      <w:pPr>
        <w:spacing w:after="240" w:line="240" w:lineRule="auto"/>
        <w:jc w:val="center"/>
        <w:rPr>
          <w:rFonts w:ascii="Times New Roman" w:eastAsia="Times New Roman" w:hAnsi="Times New Roman"/>
          <w:b/>
          <w:sz w:val="20"/>
          <w:szCs w:val="20"/>
          <w:lang w:eastAsia="hr-HR"/>
        </w:rPr>
      </w:pPr>
      <w:r w:rsidRPr="003B6238">
        <w:rPr>
          <w:rFonts w:ascii="Times New Roman" w:eastAsia="Times New Roman" w:hAnsi="Times New Roman"/>
          <w:b/>
          <w:sz w:val="20"/>
          <w:szCs w:val="20"/>
          <w:lang w:eastAsia="hr-HR"/>
        </w:rPr>
        <w:t>Članak 2.</w:t>
      </w:r>
    </w:p>
    <w:p w14:paraId="78D95029" w14:textId="77777777" w:rsidR="003B6238" w:rsidRPr="003B6238" w:rsidRDefault="003B6238" w:rsidP="003B6238">
      <w:pPr>
        <w:spacing w:after="0" w:line="240" w:lineRule="auto"/>
        <w:ind w:firstLine="708"/>
        <w:jc w:val="both"/>
        <w:rPr>
          <w:rFonts w:ascii="Times New Roman" w:eastAsia="Times New Roman" w:hAnsi="Times New Roman"/>
          <w:sz w:val="20"/>
          <w:szCs w:val="20"/>
          <w:lang w:eastAsia="hr-HR"/>
        </w:rPr>
      </w:pPr>
      <w:r w:rsidRPr="003B6238">
        <w:rPr>
          <w:rFonts w:ascii="Times New Roman" w:eastAsia="Times New Roman" w:hAnsi="Times New Roman"/>
          <w:sz w:val="20"/>
          <w:szCs w:val="20"/>
          <w:lang w:eastAsia="hr-HR"/>
        </w:rPr>
        <w:t>Ovaj Program o I. izmjenama i dopunama Programa javnih potreba u vatrogastvu za 2023. godinu stupaju na snagu osmog dana od dana objave u  „Glasniku općine Kamanje“.</w:t>
      </w:r>
    </w:p>
    <w:p w14:paraId="1C3FF850" w14:textId="77777777" w:rsidR="003B6238" w:rsidRPr="00DF3E1B" w:rsidRDefault="003B6238" w:rsidP="00CC242B">
      <w:pPr>
        <w:pStyle w:val="Bezproreda"/>
        <w:jc w:val="center"/>
        <w:rPr>
          <w:rFonts w:ascii="Times New Roman" w:hAnsi="Times New Roman"/>
          <w:b/>
          <w:bCs/>
          <w:sz w:val="20"/>
          <w:szCs w:val="20"/>
          <w:lang w:eastAsia="hr-HR"/>
        </w:rPr>
      </w:pPr>
    </w:p>
    <w:p w14:paraId="10F3272D" w14:textId="7ACB51E5" w:rsidR="00CC242B" w:rsidRPr="003B6238" w:rsidRDefault="003B6238" w:rsidP="003B6238">
      <w:pPr>
        <w:rPr>
          <w:rFonts w:ascii="Times New Roman" w:hAnsi="Times New Roman"/>
          <w:sz w:val="20"/>
          <w:szCs w:val="20"/>
          <w:lang w:eastAsia="hr-HR"/>
        </w:rPr>
      </w:pPr>
      <w:r w:rsidRPr="00DF3E1B">
        <w:rPr>
          <w:rFonts w:ascii="Times New Roman" w:hAnsi="Times New Roman"/>
          <w:sz w:val="20"/>
          <w:szCs w:val="20"/>
          <w:lang w:eastAsia="hr-HR"/>
        </w:rPr>
        <w:t>Prelazi se na sljedeću točku.</w:t>
      </w:r>
    </w:p>
    <w:p w14:paraId="451DBD5A" w14:textId="2C60370C" w:rsidR="00CC242B" w:rsidRDefault="00CC242B" w:rsidP="00CC242B">
      <w:pPr>
        <w:ind w:left="284"/>
        <w:rPr>
          <w:rFonts w:ascii="Times New Roman" w:hAnsi="Times New Roman"/>
          <w:b/>
          <w:bCs/>
          <w:sz w:val="20"/>
          <w:szCs w:val="20"/>
          <w:lang w:eastAsia="hr-HR"/>
        </w:rPr>
      </w:pPr>
      <w:r w:rsidRPr="00CC242B">
        <w:rPr>
          <w:rFonts w:ascii="Times New Roman" w:hAnsi="Times New Roman"/>
          <w:b/>
          <w:bCs/>
          <w:sz w:val="20"/>
          <w:szCs w:val="20"/>
          <w:lang w:eastAsia="hr-HR"/>
        </w:rPr>
        <w:t>F)</w:t>
      </w:r>
      <w:r w:rsidRPr="00CC242B">
        <w:rPr>
          <w:rFonts w:ascii="Times New Roman" w:hAnsi="Times New Roman"/>
          <w:b/>
          <w:bCs/>
          <w:sz w:val="20"/>
          <w:szCs w:val="20"/>
          <w:lang w:eastAsia="hr-HR"/>
        </w:rPr>
        <w:tab/>
        <w:t>ODLUKA O I. IZMJENAMA I DOPUNAMA SOCIJALNOG PROGRAMA ZA 2023. GODINU</w:t>
      </w:r>
    </w:p>
    <w:p w14:paraId="6E17C938" w14:textId="77777777" w:rsidR="00CC242B" w:rsidRPr="00DF3E1B" w:rsidRDefault="00CC242B" w:rsidP="00CC242B">
      <w:pPr>
        <w:pStyle w:val="Bezproreda"/>
        <w:rPr>
          <w:rFonts w:ascii="Times New Roman" w:hAnsi="Times New Roman"/>
          <w:sz w:val="20"/>
          <w:szCs w:val="20"/>
        </w:rPr>
      </w:pPr>
      <w:r w:rsidRPr="00DF3E1B">
        <w:rPr>
          <w:rFonts w:ascii="Times New Roman" w:hAnsi="Times New Roman"/>
          <w:sz w:val="20"/>
          <w:szCs w:val="20"/>
        </w:rPr>
        <w:t xml:space="preserve">Daje se na raspravu ova točka dnevnog reda. </w:t>
      </w:r>
      <w:r>
        <w:rPr>
          <w:rFonts w:ascii="Times New Roman" w:hAnsi="Times New Roman"/>
          <w:sz w:val="20"/>
          <w:szCs w:val="20"/>
        </w:rPr>
        <w:t>Načelnik</w:t>
      </w:r>
      <w:r w:rsidRPr="00DF3E1B">
        <w:rPr>
          <w:rFonts w:ascii="Times New Roman" w:hAnsi="Times New Roman"/>
          <w:sz w:val="20"/>
          <w:szCs w:val="20"/>
        </w:rPr>
        <w:t xml:space="preserve"> je kaza</w:t>
      </w:r>
      <w:r>
        <w:rPr>
          <w:rFonts w:ascii="Times New Roman" w:hAnsi="Times New Roman"/>
          <w:sz w:val="20"/>
          <w:szCs w:val="20"/>
        </w:rPr>
        <w:t>o</w:t>
      </w:r>
      <w:r w:rsidRPr="00DF3E1B">
        <w:rPr>
          <w:rFonts w:ascii="Times New Roman" w:hAnsi="Times New Roman"/>
          <w:sz w:val="20"/>
          <w:szCs w:val="20"/>
        </w:rPr>
        <w:t xml:space="preserve"> kako izmjene koje se odnose u programu već su spomenute u samim izmjenama proračuna.</w:t>
      </w:r>
    </w:p>
    <w:p w14:paraId="218F5D8F" w14:textId="77777777" w:rsidR="00CC242B" w:rsidRPr="00DF3E1B" w:rsidRDefault="00CC242B" w:rsidP="00CC242B">
      <w:pPr>
        <w:pStyle w:val="Bezproreda"/>
        <w:rPr>
          <w:rFonts w:ascii="Times New Roman" w:hAnsi="Times New Roman"/>
          <w:sz w:val="20"/>
          <w:szCs w:val="20"/>
        </w:rPr>
      </w:pPr>
      <w:r w:rsidRPr="00DF3E1B">
        <w:rPr>
          <w:rFonts w:ascii="Times New Roman" w:hAnsi="Times New Roman"/>
          <w:sz w:val="20"/>
          <w:szCs w:val="20"/>
        </w:rPr>
        <w:t>Nitko se nije javio za raspravu.</w:t>
      </w:r>
    </w:p>
    <w:p w14:paraId="1405064D" w14:textId="77777777" w:rsidR="00CC242B" w:rsidRPr="00DF3E1B" w:rsidRDefault="00CC242B" w:rsidP="00CC242B">
      <w:pPr>
        <w:pStyle w:val="Bezproreda"/>
        <w:rPr>
          <w:rFonts w:ascii="Times New Roman" w:hAnsi="Times New Roman"/>
          <w:sz w:val="20"/>
          <w:szCs w:val="20"/>
        </w:rPr>
      </w:pPr>
      <w:r w:rsidRPr="00DF3E1B">
        <w:rPr>
          <w:rFonts w:ascii="Times New Roman" w:hAnsi="Times New Roman"/>
          <w:sz w:val="20"/>
          <w:szCs w:val="20"/>
        </w:rPr>
        <w:t>Prelazi se na glasanje.</w:t>
      </w:r>
    </w:p>
    <w:p w14:paraId="1FCF792A" w14:textId="77777777" w:rsidR="00CC242B" w:rsidRDefault="00CC242B" w:rsidP="00CC242B">
      <w:pPr>
        <w:pStyle w:val="Bezproreda"/>
        <w:rPr>
          <w:rFonts w:ascii="Times New Roman" w:hAnsi="Times New Roman"/>
          <w:b/>
          <w:bCs/>
          <w:sz w:val="20"/>
          <w:szCs w:val="20"/>
          <w:u w:val="single"/>
          <w:lang w:eastAsia="hr-HR"/>
        </w:rPr>
      </w:pPr>
      <w:r w:rsidRPr="00DF3E1B">
        <w:rPr>
          <w:rFonts w:ascii="Times New Roman" w:hAnsi="Times New Roman"/>
          <w:sz w:val="20"/>
          <w:szCs w:val="20"/>
          <w:lang w:eastAsia="hr-HR"/>
        </w:rPr>
        <w:t xml:space="preserve">Utvrđuje se da je ova točka dnevnog reda usvojena </w:t>
      </w:r>
      <w:r w:rsidRPr="00DF3E1B">
        <w:rPr>
          <w:rFonts w:ascii="Times New Roman" w:hAnsi="Times New Roman"/>
          <w:b/>
          <w:bCs/>
          <w:sz w:val="20"/>
          <w:szCs w:val="20"/>
          <w:u w:val="single"/>
          <w:lang w:eastAsia="hr-HR"/>
        </w:rPr>
        <w:t>JEDNOGLASNO sa 4 glasova ZA.</w:t>
      </w:r>
    </w:p>
    <w:p w14:paraId="40F652BE" w14:textId="77777777" w:rsidR="00CC242B" w:rsidRDefault="00CC242B" w:rsidP="00CC242B">
      <w:pPr>
        <w:pStyle w:val="Bezproreda"/>
        <w:rPr>
          <w:rFonts w:ascii="Times New Roman" w:hAnsi="Times New Roman"/>
          <w:b/>
          <w:bCs/>
          <w:sz w:val="20"/>
          <w:szCs w:val="20"/>
          <w:u w:val="single"/>
          <w:lang w:eastAsia="hr-HR"/>
        </w:rPr>
      </w:pPr>
    </w:p>
    <w:p w14:paraId="10EA7001" w14:textId="77777777" w:rsidR="00CC242B" w:rsidRDefault="00CC242B" w:rsidP="00CC242B">
      <w:pPr>
        <w:pStyle w:val="Bezproreda"/>
        <w:jc w:val="center"/>
        <w:rPr>
          <w:rFonts w:ascii="Times New Roman" w:hAnsi="Times New Roman"/>
          <w:b/>
          <w:bCs/>
          <w:sz w:val="20"/>
          <w:szCs w:val="20"/>
          <w:lang w:eastAsia="hr-HR"/>
        </w:rPr>
      </w:pPr>
      <w:r w:rsidRPr="00DF3E1B">
        <w:rPr>
          <w:rFonts w:ascii="Times New Roman" w:hAnsi="Times New Roman"/>
          <w:b/>
          <w:bCs/>
          <w:sz w:val="20"/>
          <w:szCs w:val="20"/>
          <w:lang w:eastAsia="hr-HR"/>
        </w:rPr>
        <w:t>Utvrđuje se da je donesen sljedeći</w:t>
      </w:r>
    </w:p>
    <w:p w14:paraId="57A5003C" w14:textId="77777777" w:rsidR="007B385B" w:rsidRPr="007B385B" w:rsidRDefault="007B385B" w:rsidP="007B385B">
      <w:pPr>
        <w:spacing w:after="0" w:line="240" w:lineRule="auto"/>
        <w:jc w:val="center"/>
        <w:rPr>
          <w:rFonts w:ascii="Times New Roman" w:eastAsia="Times New Roman" w:hAnsi="Times New Roman"/>
          <w:b/>
          <w:sz w:val="20"/>
          <w:szCs w:val="20"/>
          <w:lang w:eastAsia="hr-HR"/>
        </w:rPr>
      </w:pPr>
      <w:r w:rsidRPr="007B385B">
        <w:rPr>
          <w:rFonts w:ascii="Times New Roman" w:eastAsia="Times New Roman" w:hAnsi="Times New Roman"/>
          <w:b/>
          <w:sz w:val="20"/>
          <w:szCs w:val="20"/>
          <w:lang w:eastAsia="hr-HR"/>
        </w:rPr>
        <w:t>PROGRAM O I. IZMJENAMA I DOPUNAMA SOCIJALNOG PROGRAMA</w:t>
      </w:r>
    </w:p>
    <w:p w14:paraId="7006D71C" w14:textId="77777777" w:rsidR="007B385B" w:rsidRPr="007B385B" w:rsidRDefault="007B385B" w:rsidP="007B385B">
      <w:pPr>
        <w:spacing w:after="0" w:line="240" w:lineRule="auto"/>
        <w:jc w:val="center"/>
        <w:rPr>
          <w:rFonts w:ascii="Times New Roman" w:eastAsia="Times New Roman" w:hAnsi="Times New Roman"/>
          <w:b/>
          <w:sz w:val="20"/>
          <w:szCs w:val="20"/>
          <w:lang w:eastAsia="hr-HR"/>
        </w:rPr>
      </w:pPr>
      <w:r w:rsidRPr="007B385B">
        <w:rPr>
          <w:rFonts w:ascii="Times New Roman" w:eastAsia="Times New Roman" w:hAnsi="Times New Roman"/>
          <w:b/>
          <w:sz w:val="20"/>
          <w:szCs w:val="20"/>
          <w:lang w:eastAsia="hr-HR"/>
        </w:rPr>
        <w:t>Općine Kamanje za 2023. godinu</w:t>
      </w:r>
    </w:p>
    <w:p w14:paraId="66174DB1" w14:textId="77777777" w:rsidR="007B385B" w:rsidRPr="007B385B" w:rsidRDefault="007B385B" w:rsidP="007B385B">
      <w:pPr>
        <w:spacing w:after="0" w:line="240" w:lineRule="auto"/>
        <w:rPr>
          <w:rFonts w:ascii="Times New Roman" w:eastAsia="Times New Roman" w:hAnsi="Times New Roman"/>
          <w:b/>
          <w:sz w:val="20"/>
          <w:szCs w:val="20"/>
          <w:lang w:eastAsia="hr-HR"/>
        </w:rPr>
      </w:pPr>
    </w:p>
    <w:p w14:paraId="270C783D" w14:textId="77777777" w:rsidR="007B385B" w:rsidRPr="007B385B" w:rsidRDefault="007B385B" w:rsidP="007B385B">
      <w:pPr>
        <w:spacing w:after="0" w:line="240" w:lineRule="auto"/>
        <w:jc w:val="center"/>
        <w:rPr>
          <w:rFonts w:ascii="Times New Roman" w:eastAsia="Times New Roman" w:hAnsi="Times New Roman"/>
          <w:b/>
          <w:bCs/>
          <w:sz w:val="20"/>
          <w:szCs w:val="20"/>
          <w:lang w:eastAsia="hr-HR"/>
        </w:rPr>
      </w:pPr>
      <w:r w:rsidRPr="007B385B">
        <w:rPr>
          <w:rFonts w:ascii="Times New Roman" w:eastAsia="Times New Roman" w:hAnsi="Times New Roman"/>
          <w:b/>
          <w:bCs/>
          <w:sz w:val="20"/>
          <w:szCs w:val="20"/>
          <w:lang w:eastAsia="hr-HR"/>
        </w:rPr>
        <w:t>Članak 1.</w:t>
      </w:r>
    </w:p>
    <w:p w14:paraId="246D7615" w14:textId="77777777" w:rsidR="007B385B" w:rsidRPr="007B385B" w:rsidRDefault="007B385B" w:rsidP="007B385B">
      <w:pPr>
        <w:spacing w:after="0" w:line="240" w:lineRule="auto"/>
        <w:ind w:firstLine="708"/>
        <w:jc w:val="both"/>
        <w:rPr>
          <w:rFonts w:ascii="Times New Roman" w:eastAsia="Times New Roman" w:hAnsi="Times New Roman"/>
          <w:sz w:val="20"/>
          <w:szCs w:val="20"/>
          <w:lang w:eastAsia="hr-HR"/>
        </w:rPr>
      </w:pPr>
      <w:r w:rsidRPr="007B385B">
        <w:rPr>
          <w:rFonts w:ascii="Times New Roman" w:eastAsia="Times New Roman" w:hAnsi="Times New Roman"/>
          <w:sz w:val="20"/>
          <w:szCs w:val="20"/>
          <w:lang w:eastAsia="hr-HR"/>
        </w:rPr>
        <w:t>Socijalnim programom općine Kamanje za 2023. godine (Glasnik Općine Kamanje br. 05/22) mijenja se:</w:t>
      </w:r>
    </w:p>
    <w:p w14:paraId="1657C6C4" w14:textId="77777777" w:rsidR="007B385B" w:rsidRPr="007B385B" w:rsidRDefault="007B385B" w:rsidP="007B385B">
      <w:pPr>
        <w:spacing w:after="0" w:line="240" w:lineRule="auto"/>
        <w:ind w:firstLine="708"/>
        <w:jc w:val="both"/>
        <w:rPr>
          <w:rFonts w:ascii="Times New Roman" w:eastAsia="Times New Roman" w:hAnsi="Times New Roman"/>
          <w:sz w:val="20"/>
          <w:szCs w:val="20"/>
          <w:lang w:eastAsia="hr-HR"/>
        </w:rPr>
      </w:pPr>
    </w:p>
    <w:p w14:paraId="40711D74" w14:textId="77777777" w:rsidR="007B385B" w:rsidRPr="007B385B" w:rsidRDefault="007B385B" w:rsidP="007B385B">
      <w:pPr>
        <w:spacing w:after="0" w:line="240" w:lineRule="auto"/>
        <w:ind w:firstLine="708"/>
        <w:jc w:val="both"/>
        <w:rPr>
          <w:rFonts w:ascii="Times New Roman" w:eastAsia="Times New Roman" w:hAnsi="Times New Roman"/>
          <w:b/>
          <w:sz w:val="20"/>
          <w:szCs w:val="20"/>
          <w:lang w:eastAsia="hr-HR"/>
        </w:rPr>
      </w:pPr>
      <w:r w:rsidRPr="007B385B">
        <w:rPr>
          <w:rFonts w:ascii="Times New Roman" w:eastAsia="Times New Roman" w:hAnsi="Times New Roman"/>
          <w:sz w:val="20"/>
          <w:szCs w:val="20"/>
          <w:lang w:eastAsia="hr-HR"/>
        </w:rPr>
        <w:t>- članak 7. koji sada glasi</w:t>
      </w:r>
    </w:p>
    <w:p w14:paraId="4E83B339" w14:textId="77777777" w:rsidR="007B385B" w:rsidRPr="007B385B" w:rsidRDefault="007B385B" w:rsidP="007B385B">
      <w:pPr>
        <w:spacing w:after="0" w:line="240" w:lineRule="auto"/>
        <w:rPr>
          <w:rFonts w:ascii="Times New Roman" w:eastAsia="Times New Roman" w:hAnsi="Times New Roman"/>
          <w:color w:val="FF0000"/>
          <w:sz w:val="20"/>
          <w:szCs w:val="20"/>
          <w:lang w:eastAsia="hr-HR"/>
        </w:rPr>
      </w:pPr>
    </w:p>
    <w:p w14:paraId="2D7F6182" w14:textId="77777777" w:rsidR="007B385B" w:rsidRPr="007B385B" w:rsidRDefault="007B385B" w:rsidP="007B385B">
      <w:pPr>
        <w:spacing w:after="0" w:line="240" w:lineRule="auto"/>
        <w:ind w:left="180" w:hanging="180"/>
        <w:rPr>
          <w:rFonts w:ascii="Times New Roman" w:eastAsia="Times New Roman" w:hAnsi="Times New Roman"/>
          <w:sz w:val="20"/>
          <w:szCs w:val="20"/>
          <w:lang w:eastAsia="hr-HR"/>
        </w:rPr>
      </w:pPr>
      <w:r w:rsidRPr="007B385B">
        <w:rPr>
          <w:rFonts w:ascii="Times New Roman" w:eastAsia="Times New Roman" w:hAnsi="Times New Roman"/>
          <w:sz w:val="20"/>
          <w:szCs w:val="20"/>
          <w:lang w:eastAsia="hr-HR"/>
        </w:rPr>
        <w:t xml:space="preserve">                 1. Novčana pomoć za opremanje novorođenčadi</w:t>
      </w:r>
      <w:r w:rsidRPr="007B385B">
        <w:rPr>
          <w:rFonts w:ascii="Times New Roman" w:eastAsia="Times New Roman" w:hAnsi="Times New Roman"/>
          <w:sz w:val="20"/>
          <w:szCs w:val="20"/>
          <w:lang w:eastAsia="hr-HR"/>
        </w:rPr>
        <w:tab/>
      </w:r>
      <w:r w:rsidRPr="007B385B">
        <w:rPr>
          <w:rFonts w:ascii="Times New Roman" w:eastAsia="Times New Roman" w:hAnsi="Times New Roman"/>
          <w:sz w:val="20"/>
          <w:szCs w:val="20"/>
          <w:lang w:eastAsia="hr-HR"/>
        </w:rPr>
        <w:tab/>
      </w:r>
      <w:r w:rsidRPr="007B385B">
        <w:rPr>
          <w:rFonts w:ascii="Times New Roman" w:eastAsia="Times New Roman" w:hAnsi="Times New Roman"/>
          <w:sz w:val="20"/>
          <w:szCs w:val="20"/>
          <w:lang w:eastAsia="hr-HR"/>
        </w:rPr>
        <w:tab/>
        <w:t xml:space="preserve">             800,00 EUR</w:t>
      </w:r>
    </w:p>
    <w:p w14:paraId="0ACC7CDD" w14:textId="77777777" w:rsidR="007B385B" w:rsidRPr="007B385B" w:rsidRDefault="007B385B" w:rsidP="007B385B">
      <w:pPr>
        <w:spacing w:after="0" w:line="240" w:lineRule="auto"/>
        <w:rPr>
          <w:rFonts w:ascii="Times New Roman" w:eastAsia="Times New Roman" w:hAnsi="Times New Roman"/>
          <w:sz w:val="20"/>
          <w:szCs w:val="20"/>
          <w:lang w:eastAsia="hr-HR"/>
        </w:rPr>
      </w:pPr>
      <w:r w:rsidRPr="007B385B">
        <w:rPr>
          <w:rFonts w:ascii="Times New Roman" w:eastAsia="Times New Roman" w:hAnsi="Times New Roman"/>
          <w:sz w:val="20"/>
          <w:szCs w:val="20"/>
          <w:lang w:eastAsia="hr-HR"/>
        </w:rPr>
        <w:t xml:space="preserve">  </w:t>
      </w:r>
      <w:r w:rsidRPr="007B385B">
        <w:rPr>
          <w:rFonts w:ascii="Times New Roman" w:eastAsia="Times New Roman" w:hAnsi="Times New Roman"/>
          <w:sz w:val="20"/>
          <w:szCs w:val="20"/>
          <w:lang w:eastAsia="hr-HR"/>
        </w:rPr>
        <w:tab/>
        <w:t xml:space="preserve">     2. Sufinanciranje boravka djece u vrtiću i </w:t>
      </w:r>
      <w:proofErr w:type="spellStart"/>
      <w:r w:rsidRPr="007B385B">
        <w:rPr>
          <w:rFonts w:ascii="Times New Roman" w:eastAsia="Times New Roman" w:hAnsi="Times New Roman"/>
          <w:sz w:val="20"/>
          <w:szCs w:val="20"/>
          <w:lang w:eastAsia="hr-HR"/>
        </w:rPr>
        <w:t>dadiljanja</w:t>
      </w:r>
      <w:proofErr w:type="spellEnd"/>
      <w:r w:rsidRPr="007B385B">
        <w:rPr>
          <w:rFonts w:ascii="Times New Roman" w:eastAsia="Times New Roman" w:hAnsi="Times New Roman"/>
          <w:sz w:val="20"/>
          <w:szCs w:val="20"/>
          <w:lang w:eastAsia="hr-HR"/>
        </w:rPr>
        <w:tab/>
      </w:r>
      <w:r w:rsidRPr="007B385B">
        <w:rPr>
          <w:rFonts w:ascii="Times New Roman" w:eastAsia="Times New Roman" w:hAnsi="Times New Roman"/>
          <w:sz w:val="20"/>
          <w:szCs w:val="20"/>
          <w:lang w:eastAsia="hr-HR"/>
        </w:rPr>
        <w:tab/>
        <w:t xml:space="preserve">          1.000,00 EUR </w:t>
      </w:r>
    </w:p>
    <w:p w14:paraId="61DEEC72" w14:textId="77777777" w:rsidR="007B385B" w:rsidRPr="007B385B" w:rsidRDefault="007B385B" w:rsidP="007B385B">
      <w:pPr>
        <w:spacing w:after="0" w:line="240" w:lineRule="auto"/>
        <w:ind w:firstLine="708"/>
        <w:rPr>
          <w:rFonts w:ascii="Times New Roman" w:eastAsia="Times New Roman" w:hAnsi="Times New Roman"/>
          <w:sz w:val="20"/>
          <w:szCs w:val="20"/>
          <w:lang w:eastAsia="hr-HR"/>
        </w:rPr>
      </w:pPr>
      <w:r w:rsidRPr="007B385B">
        <w:rPr>
          <w:rFonts w:ascii="Times New Roman" w:eastAsia="Times New Roman" w:hAnsi="Times New Roman"/>
          <w:sz w:val="20"/>
          <w:szCs w:val="20"/>
          <w:lang w:eastAsia="hr-HR"/>
        </w:rPr>
        <w:t xml:space="preserve">     3. Troškovi prijevoza učenika Osnovne škole Kamanje</w:t>
      </w:r>
      <w:r w:rsidRPr="007B385B">
        <w:rPr>
          <w:rFonts w:ascii="Times New Roman" w:eastAsia="Times New Roman" w:hAnsi="Times New Roman"/>
          <w:sz w:val="20"/>
          <w:szCs w:val="20"/>
          <w:lang w:eastAsia="hr-HR"/>
        </w:rPr>
        <w:tab/>
      </w:r>
      <w:r w:rsidRPr="007B385B">
        <w:rPr>
          <w:rFonts w:ascii="Times New Roman" w:eastAsia="Times New Roman" w:hAnsi="Times New Roman"/>
          <w:sz w:val="20"/>
          <w:szCs w:val="20"/>
          <w:lang w:eastAsia="hr-HR"/>
        </w:rPr>
        <w:tab/>
        <w:t xml:space="preserve">        13.000,00 EUR</w:t>
      </w:r>
    </w:p>
    <w:p w14:paraId="4021BA2A" w14:textId="77777777" w:rsidR="007B385B" w:rsidRPr="007B385B" w:rsidRDefault="007B385B" w:rsidP="007B385B">
      <w:pPr>
        <w:spacing w:after="0" w:line="240" w:lineRule="auto"/>
        <w:ind w:firstLine="708"/>
        <w:rPr>
          <w:rFonts w:ascii="Times New Roman" w:eastAsia="Times New Roman" w:hAnsi="Times New Roman"/>
          <w:sz w:val="20"/>
          <w:szCs w:val="20"/>
          <w:lang w:eastAsia="hr-HR"/>
        </w:rPr>
      </w:pPr>
      <w:r w:rsidRPr="007B385B">
        <w:rPr>
          <w:rFonts w:ascii="Times New Roman" w:eastAsia="Times New Roman" w:hAnsi="Times New Roman"/>
          <w:sz w:val="20"/>
          <w:szCs w:val="20"/>
          <w:lang w:eastAsia="hr-HR"/>
        </w:rPr>
        <w:t xml:space="preserve">     4. Sufinanciranje aktivnosti učenika OŠ Kamanje</w:t>
      </w:r>
      <w:r w:rsidRPr="007B385B">
        <w:rPr>
          <w:rFonts w:ascii="Times New Roman" w:eastAsia="Times New Roman" w:hAnsi="Times New Roman"/>
          <w:sz w:val="20"/>
          <w:szCs w:val="20"/>
          <w:lang w:eastAsia="hr-HR"/>
        </w:rPr>
        <w:tab/>
      </w:r>
      <w:r w:rsidRPr="007B385B">
        <w:rPr>
          <w:rFonts w:ascii="Times New Roman" w:eastAsia="Times New Roman" w:hAnsi="Times New Roman"/>
          <w:sz w:val="20"/>
          <w:szCs w:val="20"/>
          <w:lang w:eastAsia="hr-HR"/>
        </w:rPr>
        <w:tab/>
        <w:t xml:space="preserve">          </w:t>
      </w:r>
      <w:r w:rsidRPr="007B385B">
        <w:rPr>
          <w:rFonts w:ascii="Times New Roman" w:eastAsia="Times New Roman" w:hAnsi="Times New Roman"/>
          <w:sz w:val="20"/>
          <w:szCs w:val="20"/>
          <w:lang w:eastAsia="hr-HR"/>
        </w:rPr>
        <w:tab/>
        <w:t xml:space="preserve">          4.400,00 EUR</w:t>
      </w:r>
    </w:p>
    <w:p w14:paraId="68EFB48C" w14:textId="71290F51" w:rsidR="007B385B" w:rsidRPr="007B385B" w:rsidRDefault="007B385B" w:rsidP="007B385B">
      <w:pPr>
        <w:spacing w:after="0" w:line="240" w:lineRule="auto"/>
        <w:ind w:firstLine="708"/>
        <w:rPr>
          <w:rFonts w:ascii="Times New Roman" w:eastAsia="Times New Roman" w:hAnsi="Times New Roman"/>
          <w:sz w:val="20"/>
          <w:szCs w:val="20"/>
          <w:lang w:eastAsia="hr-HR"/>
        </w:rPr>
      </w:pPr>
      <w:r w:rsidRPr="007B385B">
        <w:rPr>
          <w:rFonts w:ascii="Times New Roman" w:eastAsia="Times New Roman" w:hAnsi="Times New Roman"/>
          <w:sz w:val="20"/>
          <w:szCs w:val="20"/>
          <w:lang w:eastAsia="hr-HR"/>
        </w:rPr>
        <w:t xml:space="preserve">     5. Naknada za troškove stanovanja</w:t>
      </w:r>
      <w:r w:rsidRPr="007B385B">
        <w:rPr>
          <w:rFonts w:ascii="Times New Roman" w:eastAsia="Times New Roman" w:hAnsi="Times New Roman"/>
          <w:sz w:val="20"/>
          <w:szCs w:val="20"/>
          <w:lang w:eastAsia="hr-HR"/>
        </w:rPr>
        <w:tab/>
      </w:r>
      <w:r w:rsidRPr="007B385B">
        <w:rPr>
          <w:rFonts w:ascii="Times New Roman" w:eastAsia="Times New Roman" w:hAnsi="Times New Roman"/>
          <w:sz w:val="20"/>
          <w:szCs w:val="20"/>
          <w:lang w:eastAsia="hr-HR"/>
        </w:rPr>
        <w:tab/>
      </w:r>
      <w:r w:rsidRPr="007B385B">
        <w:rPr>
          <w:rFonts w:ascii="Times New Roman" w:eastAsia="Times New Roman" w:hAnsi="Times New Roman"/>
          <w:sz w:val="20"/>
          <w:szCs w:val="20"/>
          <w:lang w:eastAsia="hr-HR"/>
        </w:rPr>
        <w:tab/>
      </w:r>
      <w:r w:rsidRPr="007B385B">
        <w:rPr>
          <w:rFonts w:ascii="Times New Roman" w:eastAsia="Times New Roman" w:hAnsi="Times New Roman"/>
          <w:sz w:val="20"/>
          <w:szCs w:val="20"/>
          <w:lang w:eastAsia="hr-HR"/>
        </w:rPr>
        <w:tab/>
      </w:r>
      <w:r>
        <w:rPr>
          <w:rFonts w:ascii="Times New Roman" w:eastAsia="Times New Roman" w:hAnsi="Times New Roman"/>
          <w:sz w:val="20"/>
          <w:szCs w:val="20"/>
          <w:lang w:eastAsia="hr-HR"/>
        </w:rPr>
        <w:t xml:space="preserve">             </w:t>
      </w:r>
      <w:r w:rsidRPr="007B385B">
        <w:rPr>
          <w:rFonts w:ascii="Times New Roman" w:eastAsia="Times New Roman" w:hAnsi="Times New Roman"/>
          <w:sz w:val="20"/>
          <w:szCs w:val="20"/>
          <w:lang w:eastAsia="hr-HR"/>
        </w:rPr>
        <w:t>100,00 EUR</w:t>
      </w:r>
    </w:p>
    <w:p w14:paraId="4EEE5026" w14:textId="77777777" w:rsidR="007B385B" w:rsidRPr="007B385B" w:rsidRDefault="007B385B" w:rsidP="007B385B">
      <w:pPr>
        <w:spacing w:after="0" w:line="240" w:lineRule="auto"/>
        <w:ind w:firstLine="708"/>
        <w:rPr>
          <w:rFonts w:ascii="Times New Roman" w:eastAsia="Times New Roman" w:hAnsi="Times New Roman"/>
          <w:sz w:val="20"/>
          <w:szCs w:val="20"/>
          <w:lang w:eastAsia="hr-HR"/>
        </w:rPr>
      </w:pPr>
      <w:r w:rsidRPr="007B385B">
        <w:rPr>
          <w:rFonts w:ascii="Times New Roman" w:eastAsia="Times New Roman" w:hAnsi="Times New Roman"/>
          <w:sz w:val="20"/>
          <w:szCs w:val="20"/>
          <w:lang w:eastAsia="hr-HR"/>
        </w:rPr>
        <w:t xml:space="preserve">     6. Sufinanciranje udžbenika i ostale školske opreme za učenike</w:t>
      </w:r>
    </w:p>
    <w:p w14:paraId="2785B439" w14:textId="0ED55E91" w:rsidR="007B385B" w:rsidRPr="007B385B" w:rsidRDefault="007B385B" w:rsidP="007B385B">
      <w:pPr>
        <w:spacing w:after="0" w:line="240" w:lineRule="auto"/>
        <w:ind w:firstLine="708"/>
        <w:rPr>
          <w:rFonts w:ascii="Times New Roman" w:eastAsia="Times New Roman" w:hAnsi="Times New Roman"/>
          <w:sz w:val="20"/>
          <w:szCs w:val="20"/>
          <w:lang w:eastAsia="hr-HR"/>
        </w:rPr>
      </w:pPr>
      <w:r w:rsidRPr="007B385B">
        <w:rPr>
          <w:rFonts w:ascii="Times New Roman" w:eastAsia="Times New Roman" w:hAnsi="Times New Roman"/>
          <w:sz w:val="20"/>
          <w:szCs w:val="20"/>
          <w:lang w:eastAsia="hr-HR"/>
        </w:rPr>
        <w:t xml:space="preserve">          Osnovne škole Kamanje</w:t>
      </w:r>
      <w:r w:rsidRPr="007B385B">
        <w:rPr>
          <w:rFonts w:ascii="Times New Roman" w:eastAsia="Times New Roman" w:hAnsi="Times New Roman"/>
          <w:sz w:val="20"/>
          <w:szCs w:val="20"/>
          <w:lang w:eastAsia="hr-HR"/>
        </w:rPr>
        <w:tab/>
      </w:r>
      <w:r w:rsidRPr="007B385B">
        <w:rPr>
          <w:rFonts w:ascii="Times New Roman" w:eastAsia="Times New Roman" w:hAnsi="Times New Roman"/>
          <w:sz w:val="20"/>
          <w:szCs w:val="20"/>
          <w:lang w:eastAsia="hr-HR"/>
        </w:rPr>
        <w:tab/>
      </w:r>
      <w:r w:rsidRPr="007B385B">
        <w:rPr>
          <w:rFonts w:ascii="Times New Roman" w:eastAsia="Times New Roman" w:hAnsi="Times New Roman"/>
          <w:sz w:val="20"/>
          <w:szCs w:val="20"/>
          <w:lang w:eastAsia="hr-HR"/>
        </w:rPr>
        <w:tab/>
      </w:r>
      <w:r w:rsidRPr="007B385B">
        <w:rPr>
          <w:rFonts w:ascii="Times New Roman" w:eastAsia="Times New Roman" w:hAnsi="Times New Roman"/>
          <w:sz w:val="20"/>
          <w:szCs w:val="20"/>
          <w:lang w:eastAsia="hr-HR"/>
        </w:rPr>
        <w:tab/>
      </w:r>
      <w:r w:rsidRPr="007B385B">
        <w:rPr>
          <w:rFonts w:ascii="Times New Roman" w:eastAsia="Times New Roman" w:hAnsi="Times New Roman"/>
          <w:sz w:val="20"/>
          <w:szCs w:val="20"/>
          <w:lang w:eastAsia="hr-HR"/>
        </w:rPr>
        <w:tab/>
        <w:t xml:space="preserve">          5.200,00 EUR</w:t>
      </w:r>
    </w:p>
    <w:p w14:paraId="4F5FB032" w14:textId="77777777" w:rsidR="007B385B" w:rsidRPr="007B385B" w:rsidRDefault="007B385B" w:rsidP="007B385B">
      <w:pPr>
        <w:spacing w:after="0" w:line="240" w:lineRule="auto"/>
        <w:ind w:firstLine="708"/>
        <w:rPr>
          <w:rFonts w:ascii="Times New Roman" w:eastAsia="Times New Roman" w:hAnsi="Times New Roman"/>
          <w:sz w:val="20"/>
          <w:szCs w:val="20"/>
          <w:lang w:eastAsia="hr-HR"/>
        </w:rPr>
      </w:pPr>
      <w:r w:rsidRPr="007B385B">
        <w:rPr>
          <w:rFonts w:ascii="Times New Roman" w:eastAsia="Times New Roman" w:hAnsi="Times New Roman"/>
          <w:sz w:val="20"/>
          <w:szCs w:val="20"/>
          <w:lang w:eastAsia="hr-HR"/>
        </w:rPr>
        <w:t xml:space="preserve">     7. Ostala prava - Naknada pogrebnih troškova i jednokratna </w:t>
      </w:r>
    </w:p>
    <w:p w14:paraId="24F73E90" w14:textId="2A9986D1" w:rsidR="007B385B" w:rsidRPr="007B385B" w:rsidRDefault="007B385B" w:rsidP="007B385B">
      <w:pPr>
        <w:spacing w:after="0" w:line="240" w:lineRule="auto"/>
        <w:ind w:firstLine="708"/>
        <w:rPr>
          <w:rFonts w:ascii="Times New Roman" w:eastAsia="Times New Roman" w:hAnsi="Times New Roman"/>
          <w:sz w:val="20"/>
          <w:szCs w:val="20"/>
          <w:lang w:eastAsia="hr-HR"/>
        </w:rPr>
      </w:pPr>
      <w:r w:rsidRPr="007B385B">
        <w:rPr>
          <w:rFonts w:ascii="Times New Roman" w:eastAsia="Times New Roman" w:hAnsi="Times New Roman"/>
          <w:sz w:val="20"/>
          <w:szCs w:val="20"/>
          <w:lang w:eastAsia="hr-HR"/>
        </w:rPr>
        <w:t xml:space="preserve">         novčana pomoć</w:t>
      </w:r>
      <w:r w:rsidRPr="007B385B">
        <w:rPr>
          <w:rFonts w:ascii="Times New Roman" w:eastAsia="Times New Roman" w:hAnsi="Times New Roman"/>
          <w:sz w:val="20"/>
          <w:szCs w:val="20"/>
          <w:lang w:eastAsia="hr-HR"/>
        </w:rPr>
        <w:tab/>
      </w:r>
      <w:r w:rsidRPr="007B385B">
        <w:rPr>
          <w:rFonts w:ascii="Times New Roman" w:eastAsia="Times New Roman" w:hAnsi="Times New Roman"/>
          <w:sz w:val="20"/>
          <w:szCs w:val="20"/>
          <w:lang w:eastAsia="hr-HR"/>
        </w:rPr>
        <w:tab/>
      </w:r>
      <w:r w:rsidRPr="007B385B">
        <w:rPr>
          <w:rFonts w:ascii="Times New Roman" w:eastAsia="Times New Roman" w:hAnsi="Times New Roman"/>
          <w:sz w:val="20"/>
          <w:szCs w:val="20"/>
          <w:lang w:eastAsia="hr-HR"/>
        </w:rPr>
        <w:tab/>
      </w:r>
      <w:r w:rsidRPr="007B385B">
        <w:rPr>
          <w:rFonts w:ascii="Times New Roman" w:eastAsia="Times New Roman" w:hAnsi="Times New Roman"/>
          <w:sz w:val="20"/>
          <w:szCs w:val="20"/>
          <w:lang w:eastAsia="hr-HR"/>
        </w:rPr>
        <w:tab/>
      </w:r>
      <w:r w:rsidRPr="007B385B">
        <w:rPr>
          <w:rFonts w:ascii="Times New Roman" w:eastAsia="Times New Roman" w:hAnsi="Times New Roman"/>
          <w:sz w:val="20"/>
          <w:szCs w:val="20"/>
          <w:lang w:eastAsia="hr-HR"/>
        </w:rPr>
        <w:tab/>
        <w:t xml:space="preserve">                           200,00 EUR</w:t>
      </w:r>
    </w:p>
    <w:p w14:paraId="3C27F055" w14:textId="77777777" w:rsidR="007B385B" w:rsidRPr="007B385B" w:rsidRDefault="007B385B" w:rsidP="007B385B">
      <w:pPr>
        <w:spacing w:after="0" w:line="240" w:lineRule="auto"/>
        <w:ind w:firstLine="708"/>
        <w:rPr>
          <w:rFonts w:ascii="Times New Roman" w:eastAsia="Times New Roman" w:hAnsi="Times New Roman"/>
          <w:sz w:val="20"/>
          <w:szCs w:val="20"/>
          <w:lang w:eastAsia="hr-HR"/>
        </w:rPr>
      </w:pPr>
      <w:r w:rsidRPr="007B385B">
        <w:rPr>
          <w:rFonts w:ascii="Times New Roman" w:eastAsia="Times New Roman" w:hAnsi="Times New Roman"/>
          <w:sz w:val="20"/>
          <w:szCs w:val="20"/>
          <w:lang w:eastAsia="hr-HR"/>
        </w:rPr>
        <w:t>________________________________________________________________________</w:t>
      </w:r>
    </w:p>
    <w:p w14:paraId="633BB46F" w14:textId="77777777" w:rsidR="007B385B" w:rsidRPr="007B385B" w:rsidRDefault="007B385B" w:rsidP="007B385B">
      <w:pPr>
        <w:spacing w:after="0" w:line="240" w:lineRule="auto"/>
        <w:rPr>
          <w:rFonts w:ascii="Times New Roman" w:eastAsia="Times New Roman" w:hAnsi="Times New Roman"/>
          <w:b/>
          <w:sz w:val="20"/>
          <w:szCs w:val="20"/>
          <w:lang w:eastAsia="hr-HR"/>
        </w:rPr>
      </w:pPr>
      <w:r w:rsidRPr="007B385B">
        <w:rPr>
          <w:rFonts w:ascii="Times New Roman" w:eastAsia="Times New Roman" w:hAnsi="Times New Roman"/>
          <w:sz w:val="20"/>
          <w:szCs w:val="20"/>
          <w:lang w:eastAsia="hr-HR"/>
        </w:rPr>
        <w:t xml:space="preserve">  </w:t>
      </w:r>
      <w:r w:rsidRPr="007B385B">
        <w:rPr>
          <w:rFonts w:ascii="Times New Roman" w:eastAsia="Times New Roman" w:hAnsi="Times New Roman"/>
          <w:b/>
          <w:sz w:val="20"/>
          <w:szCs w:val="20"/>
          <w:lang w:eastAsia="hr-HR"/>
        </w:rPr>
        <w:t xml:space="preserve">                  UKUPNO:                                                                                            24.700,00 EUR </w:t>
      </w:r>
    </w:p>
    <w:p w14:paraId="0485F213" w14:textId="77777777" w:rsidR="007B385B" w:rsidRPr="007B385B" w:rsidRDefault="007B385B" w:rsidP="007B385B">
      <w:pPr>
        <w:spacing w:after="0" w:line="240" w:lineRule="auto"/>
        <w:rPr>
          <w:rFonts w:ascii="Times New Roman" w:eastAsia="Times New Roman" w:hAnsi="Times New Roman"/>
          <w:b/>
          <w:sz w:val="20"/>
          <w:szCs w:val="20"/>
          <w:lang w:eastAsia="hr-HR"/>
        </w:rPr>
      </w:pPr>
    </w:p>
    <w:p w14:paraId="21A47E06" w14:textId="77777777" w:rsidR="007B385B" w:rsidRPr="007B385B" w:rsidRDefault="007B385B" w:rsidP="007B385B">
      <w:pPr>
        <w:spacing w:after="0" w:line="240" w:lineRule="auto"/>
        <w:ind w:left="180" w:hanging="180"/>
        <w:rPr>
          <w:rFonts w:ascii="Times New Roman" w:eastAsia="Times New Roman" w:hAnsi="Times New Roman"/>
          <w:b/>
          <w:sz w:val="20"/>
          <w:szCs w:val="20"/>
          <w:lang w:eastAsia="hr-HR"/>
        </w:rPr>
      </w:pPr>
    </w:p>
    <w:p w14:paraId="3E836BB8" w14:textId="77777777" w:rsidR="007B385B" w:rsidRPr="007B385B" w:rsidRDefault="007B385B" w:rsidP="007B385B">
      <w:pPr>
        <w:numPr>
          <w:ilvl w:val="0"/>
          <w:numId w:val="64"/>
        </w:numPr>
        <w:spacing w:after="0" w:line="240" w:lineRule="auto"/>
        <w:rPr>
          <w:rFonts w:ascii="Times New Roman" w:eastAsia="Times New Roman" w:hAnsi="Times New Roman"/>
          <w:sz w:val="20"/>
          <w:szCs w:val="20"/>
          <w:lang w:eastAsia="hr-HR"/>
        </w:rPr>
      </w:pPr>
      <w:r w:rsidRPr="007B385B">
        <w:rPr>
          <w:rFonts w:ascii="Times New Roman" w:eastAsia="Times New Roman" w:hAnsi="Times New Roman"/>
          <w:sz w:val="20"/>
          <w:szCs w:val="20"/>
          <w:lang w:eastAsia="hr-HR"/>
        </w:rPr>
        <w:t>Članak 8. stavak 5. koji sada glasi:</w:t>
      </w:r>
    </w:p>
    <w:p w14:paraId="52C84CE1" w14:textId="77777777" w:rsidR="007B385B" w:rsidRPr="007B385B" w:rsidRDefault="007B385B" w:rsidP="007B385B">
      <w:pPr>
        <w:spacing w:after="0" w:line="240" w:lineRule="auto"/>
        <w:jc w:val="both"/>
        <w:rPr>
          <w:rFonts w:ascii="Times New Roman" w:eastAsia="Times New Roman" w:hAnsi="Times New Roman"/>
          <w:sz w:val="20"/>
          <w:szCs w:val="20"/>
          <w:lang w:eastAsia="hr-HR"/>
        </w:rPr>
      </w:pPr>
    </w:p>
    <w:p w14:paraId="693A482D" w14:textId="77777777" w:rsidR="007B385B" w:rsidRPr="007B385B" w:rsidRDefault="007B385B" w:rsidP="007B385B">
      <w:pPr>
        <w:spacing w:after="0" w:line="240" w:lineRule="auto"/>
        <w:jc w:val="both"/>
        <w:rPr>
          <w:rFonts w:ascii="Times New Roman" w:eastAsia="Times New Roman" w:hAnsi="Times New Roman"/>
          <w:sz w:val="20"/>
          <w:szCs w:val="20"/>
          <w:lang w:eastAsia="hr-HR"/>
        </w:rPr>
      </w:pPr>
      <w:r w:rsidRPr="007B385B">
        <w:rPr>
          <w:rFonts w:ascii="Times New Roman" w:eastAsia="Times New Roman" w:hAnsi="Times New Roman"/>
          <w:sz w:val="20"/>
          <w:szCs w:val="20"/>
          <w:lang w:eastAsia="hr-HR"/>
        </w:rPr>
        <w:t>Sredstava za izvršenje Socijalnog programa za 2023. god. osigurat će se:</w:t>
      </w:r>
    </w:p>
    <w:p w14:paraId="7BEFCA86" w14:textId="77777777" w:rsidR="007B385B" w:rsidRPr="007B385B" w:rsidRDefault="007B385B" w:rsidP="007B385B">
      <w:pPr>
        <w:numPr>
          <w:ilvl w:val="0"/>
          <w:numId w:val="48"/>
        </w:numPr>
        <w:spacing w:after="0" w:line="240" w:lineRule="auto"/>
        <w:jc w:val="both"/>
        <w:rPr>
          <w:rFonts w:ascii="Times New Roman" w:eastAsia="Times New Roman" w:hAnsi="Times New Roman"/>
          <w:sz w:val="20"/>
          <w:szCs w:val="20"/>
          <w:lang w:eastAsia="hr-HR"/>
        </w:rPr>
      </w:pPr>
      <w:r w:rsidRPr="007B385B">
        <w:rPr>
          <w:rFonts w:ascii="Times New Roman" w:eastAsia="Times New Roman" w:hAnsi="Times New Roman"/>
          <w:sz w:val="20"/>
          <w:szCs w:val="20"/>
          <w:lang w:eastAsia="hr-HR"/>
        </w:rPr>
        <w:t>Proračunom za 2023. godinu:</w:t>
      </w:r>
    </w:p>
    <w:p w14:paraId="39397143" w14:textId="77777777" w:rsidR="007B385B" w:rsidRPr="007B385B" w:rsidRDefault="007B385B" w:rsidP="007B385B">
      <w:pPr>
        <w:numPr>
          <w:ilvl w:val="0"/>
          <w:numId w:val="49"/>
        </w:numPr>
        <w:spacing w:after="0" w:line="240" w:lineRule="auto"/>
        <w:ind w:left="1134"/>
        <w:jc w:val="both"/>
        <w:rPr>
          <w:rFonts w:ascii="Times New Roman" w:eastAsia="Times New Roman" w:hAnsi="Times New Roman"/>
          <w:sz w:val="20"/>
          <w:szCs w:val="20"/>
          <w:lang w:eastAsia="hr-HR"/>
        </w:rPr>
      </w:pPr>
      <w:r w:rsidRPr="007B385B">
        <w:rPr>
          <w:rFonts w:ascii="Times New Roman" w:eastAsia="Times New Roman" w:hAnsi="Times New Roman"/>
          <w:sz w:val="20"/>
          <w:szCs w:val="20"/>
          <w:lang w:eastAsia="hr-HR"/>
        </w:rPr>
        <w:t>PROGRAM P1010:      SOCIJALNA SKRB, Funkcija 104: Obitelj i djeca AKTIVNOST A1010 02:: Opremanje novorođenčadi, Izvor financiranja: Opći prihodi i primici, Konto 372: Ostale naknade građanima i kućanstvima iz proračuna u iznosu od 800,00 EUR</w:t>
      </w:r>
    </w:p>
    <w:p w14:paraId="6BBAF778" w14:textId="77777777" w:rsidR="007B385B" w:rsidRPr="007B385B" w:rsidRDefault="007B385B" w:rsidP="007B385B">
      <w:pPr>
        <w:numPr>
          <w:ilvl w:val="0"/>
          <w:numId w:val="49"/>
        </w:numPr>
        <w:spacing w:after="0" w:line="240" w:lineRule="auto"/>
        <w:ind w:left="1134"/>
        <w:jc w:val="both"/>
        <w:rPr>
          <w:rFonts w:ascii="Times New Roman" w:eastAsia="Times New Roman" w:hAnsi="Times New Roman"/>
          <w:sz w:val="20"/>
          <w:szCs w:val="20"/>
          <w:lang w:eastAsia="hr-HR"/>
        </w:rPr>
      </w:pPr>
      <w:r w:rsidRPr="007B385B">
        <w:rPr>
          <w:rFonts w:ascii="Times New Roman" w:eastAsia="Times New Roman" w:hAnsi="Times New Roman"/>
          <w:sz w:val="20"/>
          <w:szCs w:val="20"/>
          <w:lang w:eastAsia="hr-HR"/>
        </w:rPr>
        <w:t>PROGRAM P1010:      SOCIJALNA SKRB, Funkcija 104: Obitelj i djeca, AKTIVNOST A1010 03:    Ostala prava iz Socijalnog programa, Izvor financiranja: Opći prihodi i primici, Konto 372: Ostale naknade građanima i kućanstvima iz proračuna u iznosu od 200,00 EUR</w:t>
      </w:r>
    </w:p>
    <w:p w14:paraId="7EB4B884" w14:textId="77777777" w:rsidR="007B385B" w:rsidRPr="007B385B" w:rsidRDefault="007B385B" w:rsidP="007B385B">
      <w:pPr>
        <w:numPr>
          <w:ilvl w:val="0"/>
          <w:numId w:val="49"/>
        </w:numPr>
        <w:spacing w:after="0" w:line="240" w:lineRule="auto"/>
        <w:ind w:left="1134"/>
        <w:jc w:val="both"/>
        <w:rPr>
          <w:rFonts w:ascii="Times New Roman" w:eastAsia="Times New Roman" w:hAnsi="Times New Roman"/>
          <w:sz w:val="20"/>
          <w:szCs w:val="20"/>
          <w:lang w:eastAsia="hr-HR"/>
        </w:rPr>
      </w:pPr>
      <w:r w:rsidRPr="007B385B">
        <w:rPr>
          <w:rFonts w:ascii="Times New Roman" w:eastAsia="Times New Roman" w:hAnsi="Times New Roman"/>
          <w:sz w:val="20"/>
          <w:szCs w:val="20"/>
          <w:lang w:eastAsia="hr-HR"/>
        </w:rPr>
        <w:t>PROGRAM P1007:  OSNOVNOŠKOLSKO I SREDNJEŠKOLSKO OBRAZOVANJE, FUNKCIJA 09:  OBRAZOVANJE,   AKTIVNOST A1007 01:    Sufinanciranje prijevoza učenika, Izvor financiranja: Opći prihodi i primici, Konto 372: Ostale naknade građanima i kućanstvima iz proračuna u iznosu od 13.000,00 EUR</w:t>
      </w:r>
    </w:p>
    <w:p w14:paraId="76179EF4" w14:textId="77777777" w:rsidR="007B385B" w:rsidRPr="007B385B" w:rsidRDefault="007B385B" w:rsidP="007B385B">
      <w:pPr>
        <w:numPr>
          <w:ilvl w:val="0"/>
          <w:numId w:val="49"/>
        </w:numPr>
        <w:spacing w:after="0" w:line="240" w:lineRule="auto"/>
        <w:ind w:left="1134"/>
        <w:jc w:val="both"/>
        <w:rPr>
          <w:rFonts w:ascii="Times New Roman" w:eastAsia="Times New Roman" w:hAnsi="Times New Roman"/>
          <w:sz w:val="20"/>
          <w:szCs w:val="20"/>
          <w:lang w:eastAsia="hr-HR"/>
        </w:rPr>
      </w:pPr>
      <w:r w:rsidRPr="007B385B">
        <w:rPr>
          <w:rFonts w:ascii="Times New Roman" w:eastAsia="Times New Roman" w:hAnsi="Times New Roman"/>
          <w:sz w:val="20"/>
          <w:szCs w:val="20"/>
          <w:lang w:eastAsia="hr-HR"/>
        </w:rPr>
        <w:t xml:space="preserve">PROGRAM P1007:  OSNOVNOŠKOLSKO I SREDNJEŠKOLSKO OBRAZOVANJE, FUNKCIJA 09:  OBRAZOVANJE,   AKTIVNOST A1007 02:    Sufinanciranje aktivnosti učenika PŠ Kamanje,  Izvor financiranja: Opći prihodi i primici, Konto 372: Ostale naknade građanima i kućanstvima iz proračuna u iznosu od 4.400,00 EUR </w:t>
      </w:r>
    </w:p>
    <w:p w14:paraId="0339F25A" w14:textId="77777777" w:rsidR="007B385B" w:rsidRPr="007B385B" w:rsidRDefault="007B385B" w:rsidP="007B385B">
      <w:pPr>
        <w:numPr>
          <w:ilvl w:val="0"/>
          <w:numId w:val="49"/>
        </w:numPr>
        <w:spacing w:after="0" w:line="240" w:lineRule="auto"/>
        <w:ind w:left="1134"/>
        <w:jc w:val="both"/>
        <w:rPr>
          <w:rFonts w:ascii="Times New Roman" w:eastAsia="Times New Roman" w:hAnsi="Times New Roman"/>
          <w:sz w:val="20"/>
          <w:szCs w:val="20"/>
          <w:lang w:eastAsia="hr-HR"/>
        </w:rPr>
      </w:pPr>
      <w:r w:rsidRPr="007B385B">
        <w:rPr>
          <w:rFonts w:ascii="Times New Roman" w:eastAsia="Times New Roman" w:hAnsi="Times New Roman"/>
          <w:sz w:val="20"/>
          <w:szCs w:val="20"/>
          <w:lang w:eastAsia="hr-HR"/>
        </w:rPr>
        <w:lastRenderedPageBreak/>
        <w:t xml:space="preserve">PROGRAM P1006:  PREDŠKOLSKI ODGOJ, FUNKCIJA 091: PREDŠKOLSKO OBRAZOVANJE, AKTIVNOST A1006 01:    Sufinanciranje boravka djece u vrtiću i </w:t>
      </w:r>
      <w:proofErr w:type="spellStart"/>
      <w:r w:rsidRPr="007B385B">
        <w:rPr>
          <w:rFonts w:ascii="Times New Roman" w:eastAsia="Times New Roman" w:hAnsi="Times New Roman"/>
          <w:sz w:val="20"/>
          <w:szCs w:val="20"/>
          <w:lang w:eastAsia="hr-HR"/>
        </w:rPr>
        <w:t>dadiljanja</w:t>
      </w:r>
      <w:proofErr w:type="spellEnd"/>
      <w:r w:rsidRPr="007B385B">
        <w:rPr>
          <w:rFonts w:ascii="Times New Roman" w:eastAsia="Times New Roman" w:hAnsi="Times New Roman"/>
          <w:sz w:val="20"/>
          <w:szCs w:val="20"/>
          <w:lang w:eastAsia="hr-HR"/>
        </w:rPr>
        <w:t>, Izvor financiranja: Opći prihodi i primici,  Konto 372: Ostale naknade građanima i kućanstvima iz proračuna u iznosu od 1.000,00 EUR</w:t>
      </w:r>
    </w:p>
    <w:p w14:paraId="611315F9" w14:textId="77777777" w:rsidR="007B385B" w:rsidRPr="007B385B" w:rsidRDefault="007B385B" w:rsidP="007B385B">
      <w:pPr>
        <w:numPr>
          <w:ilvl w:val="0"/>
          <w:numId w:val="49"/>
        </w:numPr>
        <w:spacing w:after="0" w:line="240" w:lineRule="auto"/>
        <w:ind w:left="1134"/>
        <w:jc w:val="both"/>
        <w:rPr>
          <w:rFonts w:ascii="Times New Roman" w:eastAsia="Times New Roman" w:hAnsi="Times New Roman"/>
          <w:sz w:val="20"/>
          <w:szCs w:val="20"/>
          <w:lang w:eastAsia="hr-HR"/>
        </w:rPr>
      </w:pPr>
      <w:r w:rsidRPr="007B385B">
        <w:rPr>
          <w:rFonts w:ascii="Times New Roman" w:eastAsia="Times New Roman" w:hAnsi="Times New Roman"/>
          <w:sz w:val="20"/>
          <w:szCs w:val="20"/>
          <w:lang w:eastAsia="hr-HR"/>
        </w:rPr>
        <w:t>PROGRAM P1010: SOCIJALNA SKRB, Funkcija 104: Obitelj i djeca, AKTIVNOST A1010 04:   Naknada za troškove stanovanja, Izvor financiranja: Opći prihodi i primici,  Konto 372: Ostale naknade građanima i kućanstvima iz proračuna u iznosu od 100,00 EUR</w:t>
      </w:r>
    </w:p>
    <w:p w14:paraId="343EE2E7" w14:textId="77777777" w:rsidR="007B385B" w:rsidRPr="007B385B" w:rsidRDefault="007B385B" w:rsidP="007B385B">
      <w:pPr>
        <w:numPr>
          <w:ilvl w:val="0"/>
          <w:numId w:val="49"/>
        </w:numPr>
        <w:spacing w:after="0" w:line="240" w:lineRule="auto"/>
        <w:ind w:left="1134"/>
        <w:jc w:val="both"/>
        <w:rPr>
          <w:rFonts w:ascii="Times New Roman" w:eastAsia="Times New Roman" w:hAnsi="Times New Roman"/>
          <w:sz w:val="20"/>
          <w:szCs w:val="20"/>
          <w:lang w:eastAsia="hr-HR"/>
        </w:rPr>
      </w:pPr>
      <w:r w:rsidRPr="007B385B">
        <w:rPr>
          <w:rFonts w:ascii="Times New Roman" w:eastAsia="Times New Roman" w:hAnsi="Times New Roman"/>
          <w:sz w:val="20"/>
          <w:szCs w:val="20"/>
          <w:lang w:eastAsia="hr-HR"/>
        </w:rPr>
        <w:t>PROGRAM P1007:  OSNOVNOŠKOLSKO I SREDNJEŠKOLSKO OBRAZOVANJE, FUNKCIJA 09:  OBRAZOVANJE,   AKTIVNOST A1007 03:    Sufinanciranje udžbenika i ostale školske opreme za učenike Osnovne škole Kamanje, Izvor financiranja: Opći prihodi i primici,  Konto 372: Ostale naknade građanima i kućanstvima iz proračuna u iznosu od 5.200,00 EUR</w:t>
      </w:r>
    </w:p>
    <w:p w14:paraId="6B93828B" w14:textId="77777777" w:rsidR="007B385B" w:rsidRPr="007B385B" w:rsidRDefault="007B385B" w:rsidP="007B385B">
      <w:pPr>
        <w:spacing w:after="0" w:line="240" w:lineRule="auto"/>
        <w:ind w:left="1134"/>
        <w:jc w:val="both"/>
        <w:rPr>
          <w:rFonts w:ascii="Times New Roman" w:eastAsia="Times New Roman" w:hAnsi="Times New Roman"/>
          <w:sz w:val="20"/>
          <w:szCs w:val="20"/>
          <w:lang w:eastAsia="hr-HR"/>
        </w:rPr>
      </w:pPr>
    </w:p>
    <w:p w14:paraId="15040B68" w14:textId="77777777" w:rsidR="007B385B" w:rsidRPr="007B385B" w:rsidRDefault="007B385B" w:rsidP="007B385B">
      <w:pPr>
        <w:numPr>
          <w:ilvl w:val="0"/>
          <w:numId w:val="48"/>
        </w:numPr>
        <w:spacing w:after="0" w:line="240" w:lineRule="auto"/>
        <w:jc w:val="both"/>
        <w:rPr>
          <w:rFonts w:ascii="Times New Roman" w:eastAsia="Times New Roman" w:hAnsi="Times New Roman"/>
          <w:sz w:val="20"/>
          <w:szCs w:val="20"/>
          <w:lang w:eastAsia="hr-HR"/>
        </w:rPr>
      </w:pPr>
      <w:r w:rsidRPr="007B385B">
        <w:rPr>
          <w:rFonts w:ascii="Times New Roman" w:eastAsia="Times New Roman" w:hAnsi="Times New Roman"/>
          <w:sz w:val="20"/>
          <w:szCs w:val="20"/>
          <w:lang w:eastAsia="hr-HR"/>
        </w:rPr>
        <w:t>Dopunskim sredstvima Proračuna RH i Karlovačke županije,</w:t>
      </w:r>
    </w:p>
    <w:p w14:paraId="5753EB19" w14:textId="7F9FCEB6" w:rsidR="007B385B" w:rsidRPr="007B385B" w:rsidRDefault="007B385B" w:rsidP="007B385B">
      <w:pPr>
        <w:numPr>
          <w:ilvl w:val="0"/>
          <w:numId w:val="48"/>
        </w:numPr>
        <w:spacing w:after="0" w:line="240" w:lineRule="auto"/>
        <w:jc w:val="both"/>
        <w:rPr>
          <w:rFonts w:ascii="Times New Roman" w:eastAsia="Times New Roman" w:hAnsi="Times New Roman"/>
          <w:sz w:val="20"/>
          <w:szCs w:val="20"/>
          <w:lang w:eastAsia="hr-HR"/>
        </w:rPr>
      </w:pPr>
      <w:r w:rsidRPr="007B385B">
        <w:rPr>
          <w:rFonts w:ascii="Times New Roman" w:eastAsia="Times New Roman" w:hAnsi="Times New Roman"/>
          <w:sz w:val="20"/>
          <w:szCs w:val="20"/>
          <w:lang w:eastAsia="hr-HR"/>
        </w:rPr>
        <w:t>Donacijom.</w:t>
      </w:r>
    </w:p>
    <w:p w14:paraId="496EFE11" w14:textId="77777777" w:rsidR="007B385B" w:rsidRPr="007B385B" w:rsidRDefault="007B385B" w:rsidP="007B385B">
      <w:pPr>
        <w:spacing w:after="0" w:line="240" w:lineRule="auto"/>
        <w:ind w:left="180" w:hanging="180"/>
        <w:jc w:val="center"/>
        <w:rPr>
          <w:rFonts w:ascii="Times New Roman" w:eastAsia="Times New Roman" w:hAnsi="Times New Roman"/>
          <w:b/>
          <w:bCs/>
          <w:sz w:val="20"/>
          <w:szCs w:val="20"/>
          <w:lang w:eastAsia="hr-HR"/>
        </w:rPr>
      </w:pPr>
      <w:r w:rsidRPr="007B385B">
        <w:rPr>
          <w:rFonts w:ascii="Times New Roman" w:eastAsia="Times New Roman" w:hAnsi="Times New Roman"/>
          <w:b/>
          <w:bCs/>
          <w:sz w:val="20"/>
          <w:szCs w:val="20"/>
          <w:lang w:eastAsia="hr-HR"/>
        </w:rPr>
        <w:t>Članak 2.</w:t>
      </w:r>
    </w:p>
    <w:p w14:paraId="42159FCD" w14:textId="77777777" w:rsidR="007B385B" w:rsidRDefault="007B385B" w:rsidP="007B385B">
      <w:pPr>
        <w:spacing w:after="0" w:line="240" w:lineRule="auto"/>
        <w:ind w:left="180" w:hanging="180"/>
        <w:jc w:val="both"/>
        <w:rPr>
          <w:rFonts w:ascii="Times New Roman" w:eastAsia="Times New Roman" w:hAnsi="Times New Roman"/>
          <w:sz w:val="20"/>
          <w:szCs w:val="20"/>
          <w:lang w:eastAsia="hr-HR"/>
        </w:rPr>
      </w:pPr>
      <w:r w:rsidRPr="007B385B">
        <w:rPr>
          <w:rFonts w:ascii="Times New Roman" w:eastAsia="Times New Roman" w:hAnsi="Times New Roman"/>
          <w:sz w:val="20"/>
          <w:szCs w:val="20"/>
          <w:lang w:eastAsia="hr-HR"/>
        </w:rPr>
        <w:t xml:space="preserve">            Program o I. izmjenama i dopunama Socijalnog programa općine Kamanje za 2023. godinu stupa na snagu osmog dana od dana objave u «Glasniku Općine Kamanje».</w:t>
      </w:r>
    </w:p>
    <w:p w14:paraId="17178047" w14:textId="77777777" w:rsidR="007B385B" w:rsidRDefault="007B385B" w:rsidP="007B385B">
      <w:pPr>
        <w:spacing w:after="0" w:line="240" w:lineRule="auto"/>
        <w:ind w:left="180" w:hanging="180"/>
        <w:jc w:val="both"/>
        <w:rPr>
          <w:rFonts w:ascii="Times New Roman" w:eastAsia="Times New Roman" w:hAnsi="Times New Roman"/>
          <w:sz w:val="20"/>
          <w:szCs w:val="20"/>
          <w:lang w:eastAsia="hr-HR"/>
        </w:rPr>
      </w:pPr>
    </w:p>
    <w:p w14:paraId="568D5203" w14:textId="052C2355" w:rsidR="007B385B" w:rsidRPr="007B385B" w:rsidRDefault="007B385B" w:rsidP="007B385B">
      <w:pPr>
        <w:rPr>
          <w:rFonts w:ascii="Times New Roman" w:hAnsi="Times New Roman"/>
          <w:sz w:val="20"/>
          <w:szCs w:val="20"/>
          <w:lang w:eastAsia="hr-HR"/>
        </w:rPr>
      </w:pPr>
      <w:r w:rsidRPr="00DF3E1B">
        <w:rPr>
          <w:rFonts w:ascii="Times New Roman" w:hAnsi="Times New Roman"/>
          <w:sz w:val="20"/>
          <w:szCs w:val="20"/>
          <w:lang w:eastAsia="hr-HR"/>
        </w:rPr>
        <w:t>Prelazi se na sljedeću točku.</w:t>
      </w:r>
    </w:p>
    <w:p w14:paraId="18435BE8" w14:textId="77777777" w:rsidR="00DF3E1B" w:rsidRPr="00DF3E1B" w:rsidRDefault="00DF3E1B" w:rsidP="00DF3E1B">
      <w:pPr>
        <w:pStyle w:val="Bezproreda"/>
        <w:jc w:val="center"/>
        <w:rPr>
          <w:rFonts w:ascii="Times New Roman" w:hAnsi="Times New Roman"/>
          <w:b/>
          <w:bCs/>
          <w:sz w:val="24"/>
          <w:szCs w:val="24"/>
          <w:lang w:eastAsia="hr-HR"/>
        </w:rPr>
      </w:pPr>
      <w:r w:rsidRPr="00DF3E1B">
        <w:rPr>
          <w:rFonts w:ascii="Times New Roman" w:hAnsi="Times New Roman"/>
          <w:b/>
          <w:bCs/>
          <w:sz w:val="24"/>
          <w:szCs w:val="24"/>
          <w:lang w:eastAsia="hr-HR"/>
        </w:rPr>
        <w:t>Ad8)</w:t>
      </w:r>
    </w:p>
    <w:p w14:paraId="15F26D2A" w14:textId="77777777" w:rsidR="00DF3E1B" w:rsidRDefault="00DF3E1B" w:rsidP="00DF3E1B">
      <w:pPr>
        <w:pStyle w:val="Bezproreda"/>
        <w:jc w:val="center"/>
        <w:rPr>
          <w:rFonts w:ascii="Times New Roman" w:hAnsi="Times New Roman"/>
          <w:b/>
          <w:bCs/>
          <w:sz w:val="24"/>
          <w:szCs w:val="24"/>
          <w:lang w:eastAsia="hr-HR"/>
        </w:rPr>
      </w:pPr>
      <w:r w:rsidRPr="00DF3E1B">
        <w:rPr>
          <w:rFonts w:ascii="Times New Roman" w:hAnsi="Times New Roman"/>
          <w:b/>
          <w:bCs/>
          <w:sz w:val="24"/>
          <w:szCs w:val="24"/>
          <w:lang w:eastAsia="hr-HR"/>
        </w:rPr>
        <w:t xml:space="preserve">Odluka o raspoređivanju sredstava Proračuna Općine Kamanje za redovito godišnje  financiranje političkih stranaka i nezavisnih vijećnika zastupljenih u </w:t>
      </w:r>
    </w:p>
    <w:p w14:paraId="1AFF0797" w14:textId="031D4BD2" w:rsidR="00DF3E1B" w:rsidRDefault="00DF3E1B" w:rsidP="00DF3E1B">
      <w:pPr>
        <w:pStyle w:val="Bezproreda"/>
        <w:jc w:val="center"/>
        <w:rPr>
          <w:rFonts w:ascii="Times New Roman" w:hAnsi="Times New Roman"/>
          <w:b/>
          <w:bCs/>
          <w:sz w:val="24"/>
          <w:szCs w:val="24"/>
          <w:lang w:eastAsia="hr-HR"/>
        </w:rPr>
      </w:pPr>
      <w:r w:rsidRPr="00DF3E1B">
        <w:rPr>
          <w:rFonts w:ascii="Times New Roman" w:hAnsi="Times New Roman"/>
          <w:b/>
          <w:bCs/>
          <w:sz w:val="24"/>
          <w:szCs w:val="24"/>
          <w:lang w:eastAsia="hr-HR"/>
        </w:rPr>
        <w:t>Općinskom vijeću Općine Kamanje za 2024. godinu</w:t>
      </w:r>
    </w:p>
    <w:p w14:paraId="59CCE229" w14:textId="77777777" w:rsidR="007B385B" w:rsidRDefault="007B385B" w:rsidP="00DF3E1B">
      <w:pPr>
        <w:pStyle w:val="Bezproreda"/>
        <w:jc w:val="center"/>
        <w:rPr>
          <w:rFonts w:ascii="Times New Roman" w:hAnsi="Times New Roman"/>
          <w:b/>
          <w:bCs/>
          <w:sz w:val="24"/>
          <w:szCs w:val="24"/>
          <w:lang w:eastAsia="hr-HR"/>
        </w:rPr>
      </w:pPr>
    </w:p>
    <w:p w14:paraId="6EB8B444" w14:textId="40BC749E" w:rsidR="00DF3E1B" w:rsidRPr="000A6E5A" w:rsidRDefault="00DF3E1B" w:rsidP="00DF3E1B">
      <w:pPr>
        <w:pStyle w:val="Bezproreda"/>
        <w:jc w:val="both"/>
        <w:rPr>
          <w:rFonts w:ascii="Times New Roman" w:hAnsi="Times New Roman"/>
          <w:b/>
          <w:bCs/>
          <w:sz w:val="20"/>
          <w:szCs w:val="20"/>
          <w:lang w:eastAsia="hr-HR"/>
        </w:rPr>
      </w:pPr>
      <w:r w:rsidRPr="000A6E5A">
        <w:rPr>
          <w:rFonts w:ascii="Times New Roman" w:hAnsi="Times New Roman"/>
          <w:sz w:val="20"/>
          <w:szCs w:val="20"/>
          <w:lang w:eastAsia="hr-HR"/>
        </w:rPr>
        <w:t xml:space="preserve">Gđa. Suzana Priselac </w:t>
      </w:r>
      <w:proofErr w:type="spellStart"/>
      <w:r w:rsidRPr="000A6E5A">
        <w:rPr>
          <w:rFonts w:ascii="Times New Roman" w:hAnsi="Times New Roman"/>
          <w:sz w:val="20"/>
          <w:szCs w:val="20"/>
          <w:lang w:eastAsia="hr-HR"/>
        </w:rPr>
        <w:t>Špeljko</w:t>
      </w:r>
      <w:proofErr w:type="spellEnd"/>
      <w:r w:rsidRPr="000A6E5A">
        <w:rPr>
          <w:rFonts w:ascii="Times New Roman" w:eastAsia="Times New Roman" w:hAnsi="Times New Roman"/>
          <w:bCs/>
          <w:sz w:val="20"/>
          <w:szCs w:val="20"/>
          <w:lang w:eastAsia="hr-HR"/>
        </w:rPr>
        <w:t xml:space="preserve"> je dala obrazloženje raspoređivanja sredstava političkim strankama i nezavisnih vijećnika u Općinskom vijeću. Rekla je kako se pravni temelj za donošenje Odluke nalazi u Zakonu o financiranju političkih aktivnosti, izborne promidžbe i referenduma. Odredbe Zakona se primjenjuju na redovito godišnje financiranje političkih stranaka, nezavisnih zastupnika i članova predstavničkih tijela jedinica lokalne i područne (regionalne) samouprave izabranih s lista grupe birača te na financiranje izborne promidžbe političkih stranaka, neovisnih lista, odnosno lista grupe birača i kandidata na izborima za predsjednika Republike Hrvatske, za zastupnike u Hrvatski sabor, za članove za Europski parlament, za općinske načelnike, gradonačelnike, župane i njihove zamjenike te za članove predstavničkih tijela jedinica lokalne i područne (regionalne) samouprave. Sukladno članku 5. Zakona, sredstva za redovito godišnje financiranje političkih stranaka i nezavisnih vijećnika iz proračuna jedinica samouprave, dužna je osigurati jedinica samouprave, u iznosu koji se određuje u proračunu jedinice samouprave za svaku godinu za koju se proračun donosi, s tim da visina sredstava po jednom članu predstavničkog tijela grada koji ima do 3.000,00 stanovnika godišnje ne može biti određena u iznosu manjem od 132,72 EUR.</w:t>
      </w:r>
    </w:p>
    <w:p w14:paraId="3EE88F36" w14:textId="77777777" w:rsidR="00DF3E1B" w:rsidRPr="000A6E5A" w:rsidRDefault="00DF3E1B" w:rsidP="00DF3E1B">
      <w:pPr>
        <w:spacing w:after="0" w:line="240" w:lineRule="auto"/>
        <w:jc w:val="both"/>
        <w:rPr>
          <w:rFonts w:ascii="Times New Roman" w:eastAsia="Times New Roman" w:hAnsi="Times New Roman"/>
          <w:bCs/>
          <w:sz w:val="20"/>
          <w:szCs w:val="20"/>
          <w:lang w:eastAsia="hr-HR"/>
        </w:rPr>
      </w:pPr>
    </w:p>
    <w:p w14:paraId="7ACAE3DB" w14:textId="77777777" w:rsidR="00DF3E1B" w:rsidRPr="000A6E5A" w:rsidRDefault="00DF3E1B" w:rsidP="00DF3E1B">
      <w:pPr>
        <w:pStyle w:val="Bezproreda"/>
        <w:jc w:val="both"/>
        <w:rPr>
          <w:rFonts w:ascii="Times New Roman" w:eastAsia="Times New Roman" w:hAnsi="Times New Roman"/>
          <w:sz w:val="20"/>
          <w:szCs w:val="20"/>
          <w:lang w:eastAsia="hr-HR"/>
        </w:rPr>
      </w:pPr>
      <w:r w:rsidRPr="000A6E5A">
        <w:rPr>
          <w:rFonts w:ascii="Times New Roman" w:eastAsia="Times New Roman" w:hAnsi="Times New Roman"/>
          <w:sz w:val="20"/>
          <w:szCs w:val="20"/>
          <w:lang w:eastAsia="hr-HR"/>
        </w:rPr>
        <w:t>Daje se na raspravu ova točka dnevnog reda.</w:t>
      </w:r>
    </w:p>
    <w:p w14:paraId="54942F36" w14:textId="77777777" w:rsidR="00DF3E1B" w:rsidRPr="000A6E5A" w:rsidRDefault="00DF3E1B" w:rsidP="00DF3E1B">
      <w:pPr>
        <w:pStyle w:val="Bezproreda"/>
        <w:jc w:val="both"/>
        <w:rPr>
          <w:rFonts w:ascii="Times New Roman" w:eastAsia="Times New Roman" w:hAnsi="Times New Roman"/>
          <w:sz w:val="20"/>
          <w:szCs w:val="20"/>
          <w:lang w:eastAsia="hr-HR"/>
        </w:rPr>
      </w:pPr>
      <w:r w:rsidRPr="000A6E5A">
        <w:rPr>
          <w:rFonts w:ascii="Times New Roman" w:eastAsia="Times New Roman" w:hAnsi="Times New Roman"/>
          <w:sz w:val="20"/>
          <w:szCs w:val="20"/>
          <w:lang w:eastAsia="hr-HR"/>
        </w:rPr>
        <w:t>Nitko se nije javio za raspravu.</w:t>
      </w:r>
    </w:p>
    <w:p w14:paraId="53E3FEC3" w14:textId="77777777" w:rsidR="00DF3E1B" w:rsidRPr="000A6E5A" w:rsidRDefault="00DF3E1B" w:rsidP="00DF3E1B">
      <w:pPr>
        <w:pStyle w:val="Bezproreda"/>
        <w:jc w:val="both"/>
        <w:rPr>
          <w:rFonts w:ascii="Times New Roman" w:eastAsia="Times New Roman" w:hAnsi="Times New Roman"/>
          <w:sz w:val="20"/>
          <w:szCs w:val="20"/>
          <w:lang w:eastAsia="hr-HR"/>
        </w:rPr>
      </w:pPr>
      <w:r w:rsidRPr="000A6E5A">
        <w:rPr>
          <w:rFonts w:ascii="Times New Roman" w:eastAsia="Times New Roman" w:hAnsi="Times New Roman"/>
          <w:sz w:val="20"/>
          <w:szCs w:val="20"/>
          <w:lang w:eastAsia="hr-HR"/>
        </w:rPr>
        <w:t>Prelazi se na glasanje.</w:t>
      </w:r>
    </w:p>
    <w:p w14:paraId="6CB15801" w14:textId="62F599E2" w:rsidR="00DF3E1B" w:rsidRPr="000A6E5A" w:rsidRDefault="00DF3E1B" w:rsidP="00DF3E1B">
      <w:pPr>
        <w:pStyle w:val="Bezproreda"/>
        <w:jc w:val="both"/>
        <w:rPr>
          <w:rFonts w:ascii="Times New Roman" w:eastAsia="Times New Roman" w:hAnsi="Times New Roman"/>
          <w:sz w:val="20"/>
          <w:szCs w:val="20"/>
          <w:lang w:eastAsia="hr-HR"/>
        </w:rPr>
      </w:pPr>
      <w:r w:rsidRPr="000A6E5A">
        <w:rPr>
          <w:rFonts w:ascii="Times New Roman" w:eastAsia="Times New Roman" w:hAnsi="Times New Roman"/>
          <w:sz w:val="20"/>
          <w:szCs w:val="20"/>
          <w:lang w:eastAsia="hr-HR"/>
        </w:rPr>
        <w:t xml:space="preserve">Utvrđuje se da je ova točka dnevnog reda usvojena </w:t>
      </w:r>
      <w:r w:rsidRPr="000A6E5A">
        <w:rPr>
          <w:rFonts w:ascii="Times New Roman" w:eastAsia="Times New Roman" w:hAnsi="Times New Roman"/>
          <w:b/>
          <w:bCs/>
          <w:sz w:val="20"/>
          <w:szCs w:val="20"/>
          <w:u w:val="single"/>
          <w:lang w:eastAsia="hr-HR"/>
        </w:rPr>
        <w:t>JEDNOGLASNO, sa 4 glasova ZA.</w:t>
      </w:r>
      <w:r w:rsidRPr="000A6E5A">
        <w:rPr>
          <w:rFonts w:ascii="Times New Roman" w:eastAsia="Times New Roman" w:hAnsi="Times New Roman"/>
          <w:sz w:val="20"/>
          <w:szCs w:val="20"/>
          <w:lang w:eastAsia="hr-HR"/>
        </w:rPr>
        <w:t xml:space="preserve"> </w:t>
      </w:r>
    </w:p>
    <w:p w14:paraId="6A89FE0B" w14:textId="77777777" w:rsidR="00DF3E1B" w:rsidRPr="000A6E5A" w:rsidRDefault="00DF3E1B" w:rsidP="00DF3E1B">
      <w:pPr>
        <w:pStyle w:val="Bezproreda"/>
        <w:jc w:val="both"/>
        <w:rPr>
          <w:rFonts w:ascii="Times New Roman" w:eastAsia="Times New Roman" w:hAnsi="Times New Roman"/>
          <w:sz w:val="20"/>
          <w:szCs w:val="20"/>
          <w:lang w:eastAsia="hr-HR"/>
        </w:rPr>
      </w:pPr>
    </w:p>
    <w:p w14:paraId="4AE3EA8D" w14:textId="77777777" w:rsidR="00DF3E1B" w:rsidRDefault="00DF3E1B" w:rsidP="00DF3E1B">
      <w:pPr>
        <w:pStyle w:val="Bezproreda"/>
        <w:jc w:val="center"/>
        <w:rPr>
          <w:rFonts w:ascii="Times New Roman" w:hAnsi="Times New Roman"/>
          <w:b/>
          <w:bCs/>
          <w:sz w:val="20"/>
          <w:szCs w:val="20"/>
          <w:lang w:eastAsia="hr-HR"/>
        </w:rPr>
      </w:pPr>
      <w:r w:rsidRPr="000A6E5A">
        <w:rPr>
          <w:rFonts w:ascii="Times New Roman" w:hAnsi="Times New Roman"/>
          <w:b/>
          <w:bCs/>
          <w:sz w:val="20"/>
          <w:szCs w:val="20"/>
          <w:lang w:eastAsia="hr-HR"/>
        </w:rPr>
        <w:t>Utvrđuje se da je donesena sljedeća</w:t>
      </w:r>
    </w:p>
    <w:p w14:paraId="663B6748" w14:textId="51C836D1" w:rsidR="000A6E5A" w:rsidRPr="000A6E5A" w:rsidRDefault="000A6E5A" w:rsidP="000A6E5A">
      <w:pPr>
        <w:spacing w:after="0" w:line="276" w:lineRule="auto"/>
        <w:jc w:val="center"/>
        <w:rPr>
          <w:rFonts w:ascii="Times New Roman" w:hAnsi="Times New Roman"/>
          <w:b/>
          <w:sz w:val="20"/>
          <w:szCs w:val="20"/>
        </w:rPr>
      </w:pPr>
      <w:bookmarkStart w:id="14" w:name="_Hlk90449817"/>
      <w:r w:rsidRPr="000A6E5A">
        <w:rPr>
          <w:rFonts w:ascii="Times New Roman" w:hAnsi="Times New Roman"/>
          <w:b/>
          <w:sz w:val="20"/>
          <w:szCs w:val="20"/>
        </w:rPr>
        <w:t>O</w:t>
      </w:r>
      <w:r>
        <w:rPr>
          <w:rFonts w:ascii="Times New Roman" w:hAnsi="Times New Roman"/>
          <w:b/>
          <w:sz w:val="20"/>
          <w:szCs w:val="20"/>
        </w:rPr>
        <w:t xml:space="preserve">dluka </w:t>
      </w:r>
      <w:r w:rsidRPr="000A6E5A">
        <w:rPr>
          <w:rFonts w:ascii="Times New Roman" w:hAnsi="Times New Roman"/>
          <w:b/>
          <w:sz w:val="20"/>
          <w:szCs w:val="20"/>
        </w:rPr>
        <w:t xml:space="preserve">o raspoređivanju sredstava Proračuna Općine Kamanje za redovito godišnje  financiranje političkih stranaka i nezavisnih vijećnika zastupljenih </w:t>
      </w:r>
    </w:p>
    <w:p w14:paraId="0FF61897" w14:textId="77777777" w:rsidR="000A6E5A" w:rsidRPr="000A6E5A" w:rsidRDefault="000A6E5A" w:rsidP="000A6E5A">
      <w:pPr>
        <w:spacing w:after="0" w:line="276" w:lineRule="auto"/>
        <w:jc w:val="center"/>
        <w:rPr>
          <w:rFonts w:ascii="Times New Roman" w:hAnsi="Times New Roman"/>
          <w:b/>
          <w:sz w:val="20"/>
          <w:szCs w:val="20"/>
        </w:rPr>
      </w:pPr>
      <w:r w:rsidRPr="000A6E5A">
        <w:rPr>
          <w:rFonts w:ascii="Times New Roman" w:hAnsi="Times New Roman"/>
          <w:b/>
          <w:sz w:val="20"/>
          <w:szCs w:val="20"/>
        </w:rPr>
        <w:t>u Općinskom vijeću Općine Kamanje za 2024. godinu</w:t>
      </w:r>
    </w:p>
    <w:bookmarkEnd w:id="14"/>
    <w:p w14:paraId="2FCDDE92" w14:textId="77777777" w:rsidR="000A6E5A" w:rsidRPr="000A6E5A" w:rsidRDefault="000A6E5A" w:rsidP="00DF3E1B">
      <w:pPr>
        <w:pStyle w:val="Bezproreda"/>
        <w:jc w:val="center"/>
        <w:rPr>
          <w:rFonts w:ascii="Times New Roman" w:hAnsi="Times New Roman"/>
          <w:b/>
          <w:bCs/>
          <w:sz w:val="20"/>
          <w:szCs w:val="20"/>
          <w:lang w:eastAsia="hr-HR"/>
        </w:rPr>
      </w:pPr>
    </w:p>
    <w:p w14:paraId="69736E7E" w14:textId="77777777" w:rsidR="000A6E5A" w:rsidRPr="000A6E5A" w:rsidRDefault="000A6E5A" w:rsidP="000A6E5A">
      <w:pPr>
        <w:spacing w:after="0" w:line="276" w:lineRule="auto"/>
        <w:jc w:val="center"/>
        <w:rPr>
          <w:rFonts w:ascii="Times New Roman" w:hAnsi="Times New Roman"/>
          <w:bCs/>
          <w:sz w:val="20"/>
          <w:szCs w:val="20"/>
        </w:rPr>
      </w:pPr>
      <w:r w:rsidRPr="000A6E5A">
        <w:rPr>
          <w:rFonts w:ascii="Times New Roman" w:hAnsi="Times New Roman"/>
          <w:bCs/>
          <w:sz w:val="20"/>
          <w:szCs w:val="20"/>
        </w:rPr>
        <w:t>Članak 1.</w:t>
      </w:r>
    </w:p>
    <w:p w14:paraId="0C62D5BB" w14:textId="77777777" w:rsidR="000A6E5A" w:rsidRPr="000A6E5A" w:rsidRDefault="000A6E5A" w:rsidP="000A6E5A">
      <w:pPr>
        <w:spacing w:after="0" w:line="276" w:lineRule="auto"/>
        <w:jc w:val="both"/>
        <w:rPr>
          <w:rFonts w:ascii="Times New Roman" w:hAnsi="Times New Roman"/>
          <w:sz w:val="20"/>
          <w:szCs w:val="20"/>
        </w:rPr>
      </w:pPr>
      <w:r w:rsidRPr="000A6E5A">
        <w:rPr>
          <w:rFonts w:ascii="Times New Roman" w:hAnsi="Times New Roman"/>
          <w:sz w:val="20"/>
          <w:szCs w:val="20"/>
        </w:rPr>
        <w:tab/>
        <w:t xml:space="preserve">Ovom Odlukom raspoređuju se sredstva za redovito godišnje financiranje političkih stranaka i nezavisnih vijećnika zastupljenih u Općinskom vijeću Općine Kamanje za 2024. godinu </w:t>
      </w:r>
    </w:p>
    <w:p w14:paraId="46AE275F" w14:textId="77777777" w:rsidR="000A6E5A" w:rsidRPr="000A6E5A" w:rsidRDefault="000A6E5A" w:rsidP="000A6E5A">
      <w:pPr>
        <w:spacing w:after="0" w:line="276" w:lineRule="auto"/>
        <w:jc w:val="both"/>
        <w:rPr>
          <w:rFonts w:ascii="Times New Roman" w:hAnsi="Times New Roman"/>
          <w:sz w:val="20"/>
          <w:szCs w:val="20"/>
        </w:rPr>
      </w:pPr>
    </w:p>
    <w:p w14:paraId="22294972" w14:textId="77777777" w:rsidR="000A6E5A" w:rsidRPr="000A6E5A" w:rsidRDefault="000A6E5A" w:rsidP="000A6E5A">
      <w:pPr>
        <w:spacing w:after="0" w:line="276" w:lineRule="auto"/>
        <w:jc w:val="center"/>
        <w:rPr>
          <w:rFonts w:ascii="Times New Roman" w:hAnsi="Times New Roman"/>
          <w:sz w:val="20"/>
          <w:szCs w:val="20"/>
        </w:rPr>
      </w:pPr>
      <w:r w:rsidRPr="000A6E5A">
        <w:rPr>
          <w:rFonts w:ascii="Times New Roman" w:hAnsi="Times New Roman"/>
          <w:sz w:val="20"/>
          <w:szCs w:val="20"/>
        </w:rPr>
        <w:t>Članak 2.</w:t>
      </w:r>
    </w:p>
    <w:p w14:paraId="2752FABB" w14:textId="08EBD29C" w:rsidR="000A6E5A" w:rsidRPr="000A6E5A" w:rsidRDefault="000A6E5A" w:rsidP="000A6E5A">
      <w:pPr>
        <w:spacing w:after="0"/>
        <w:ind w:firstLine="708"/>
        <w:jc w:val="both"/>
        <w:rPr>
          <w:rFonts w:ascii="Times New Roman" w:eastAsia="Times New Roman" w:hAnsi="Times New Roman"/>
          <w:color w:val="000000"/>
          <w:sz w:val="20"/>
          <w:szCs w:val="20"/>
          <w:lang w:eastAsia="hr-HR"/>
        </w:rPr>
      </w:pPr>
      <w:r w:rsidRPr="000A6E5A">
        <w:rPr>
          <w:rFonts w:ascii="Times New Roman" w:hAnsi="Times New Roman"/>
          <w:sz w:val="20"/>
          <w:szCs w:val="20"/>
        </w:rPr>
        <w:t>U Proračunu Općine Kamanje za 2024. godinu osigurana su sredstva za redovito godišnje financiranje političkih stranaka i nezavisnih vijećnika Općinskog vijeća Općine Kamanje izabranih s liste grupe birača, Program: 1001, Javna uprava i administracija, Aktivnost A100103, Sufinanciranje političkih stranaka zastupnika u Općinskom vijeću, konto 38 Ostali rashodi.</w:t>
      </w:r>
    </w:p>
    <w:p w14:paraId="3569A842" w14:textId="77777777" w:rsidR="000A6E5A" w:rsidRPr="000A6E5A" w:rsidRDefault="000A6E5A" w:rsidP="000A6E5A">
      <w:pPr>
        <w:spacing w:after="0" w:line="276" w:lineRule="auto"/>
        <w:jc w:val="center"/>
        <w:rPr>
          <w:rFonts w:ascii="Times New Roman" w:hAnsi="Times New Roman"/>
          <w:bCs/>
          <w:sz w:val="20"/>
          <w:szCs w:val="20"/>
        </w:rPr>
      </w:pPr>
      <w:r w:rsidRPr="000A6E5A">
        <w:rPr>
          <w:rFonts w:ascii="Times New Roman" w:hAnsi="Times New Roman"/>
          <w:bCs/>
          <w:sz w:val="20"/>
          <w:szCs w:val="20"/>
        </w:rPr>
        <w:t>Članak 3.</w:t>
      </w:r>
    </w:p>
    <w:p w14:paraId="3168BB07" w14:textId="77777777" w:rsidR="000A6E5A" w:rsidRPr="000A6E5A" w:rsidRDefault="000A6E5A" w:rsidP="000A6E5A">
      <w:pPr>
        <w:spacing w:after="0" w:line="276" w:lineRule="auto"/>
        <w:ind w:firstLine="708"/>
        <w:jc w:val="both"/>
        <w:rPr>
          <w:rFonts w:ascii="Times New Roman" w:hAnsi="Times New Roman"/>
          <w:bCs/>
          <w:sz w:val="20"/>
          <w:szCs w:val="20"/>
        </w:rPr>
      </w:pPr>
      <w:r w:rsidRPr="000A6E5A">
        <w:rPr>
          <w:rFonts w:ascii="Times New Roman" w:hAnsi="Times New Roman"/>
          <w:bCs/>
          <w:sz w:val="20"/>
          <w:szCs w:val="20"/>
        </w:rPr>
        <w:t>Za svakog člana Općinskog vijeća utvrđuje se jednaki iznos sredstava tako da svakoj pojedinoj političkoj stranci i nezavisnim vijećnicima Općinskog vijeća izabranim s liste grupe birača, pripadaju sredstva razmjerno broju njihovih članova u trenutku konstituiranja Općinskog vijeća Općine Kamanje.</w:t>
      </w:r>
    </w:p>
    <w:p w14:paraId="19DBC739" w14:textId="77777777" w:rsidR="000A6E5A" w:rsidRPr="000A6E5A" w:rsidRDefault="000A6E5A" w:rsidP="000A6E5A">
      <w:pPr>
        <w:spacing w:after="0" w:line="276" w:lineRule="auto"/>
        <w:ind w:firstLine="708"/>
        <w:jc w:val="both"/>
        <w:rPr>
          <w:rFonts w:ascii="Times New Roman" w:hAnsi="Times New Roman"/>
          <w:bCs/>
          <w:sz w:val="20"/>
          <w:szCs w:val="20"/>
        </w:rPr>
      </w:pPr>
      <w:r w:rsidRPr="000A6E5A">
        <w:rPr>
          <w:rFonts w:ascii="Times New Roman" w:hAnsi="Times New Roman"/>
          <w:bCs/>
          <w:sz w:val="20"/>
          <w:szCs w:val="20"/>
        </w:rPr>
        <w:lastRenderedPageBreak/>
        <w:t>Za svakog člana Općinskog vijeća utvrđuje se isti iznos predmetnih sredstava i to po 132,72 EUR godišnje sukladno članku 5. stavku 2. podstavku 5. Zakona o financiranju političkih aktivnosti, izborne promidžbe i referenduma („Narodne novine“ br. 29/19 i 98/19).</w:t>
      </w:r>
    </w:p>
    <w:p w14:paraId="1F769AB8" w14:textId="77777777" w:rsidR="000A6E5A" w:rsidRPr="000A6E5A" w:rsidRDefault="000A6E5A" w:rsidP="000A6E5A">
      <w:pPr>
        <w:spacing w:after="0" w:line="276" w:lineRule="auto"/>
        <w:jc w:val="both"/>
        <w:rPr>
          <w:rFonts w:ascii="Times New Roman" w:hAnsi="Times New Roman"/>
          <w:bCs/>
          <w:sz w:val="20"/>
          <w:szCs w:val="20"/>
        </w:rPr>
      </w:pPr>
      <w:r w:rsidRPr="000A6E5A">
        <w:rPr>
          <w:rFonts w:ascii="Times New Roman" w:hAnsi="Times New Roman"/>
          <w:bCs/>
          <w:sz w:val="20"/>
          <w:szCs w:val="20"/>
        </w:rPr>
        <w:tab/>
        <w:t>Općinsko vijeće Općine Kamanje ima 7 članova, od čega su 3 žene (43%) i 4 muškaraca (57%) te se utvrđuje da u sastavu članova Općinskog vijeća nema podzastupljenosti jednog spola, sukladno članku 9. Zakona o financiranju političkih aktivnosti, izborne promidžbe i referenduma („Narodne novine“ br. 29/19 i 98/19).</w:t>
      </w:r>
    </w:p>
    <w:p w14:paraId="241A437C" w14:textId="77777777" w:rsidR="000A6E5A" w:rsidRPr="000A6E5A" w:rsidRDefault="000A6E5A" w:rsidP="000A6E5A">
      <w:pPr>
        <w:spacing w:after="0" w:line="276" w:lineRule="auto"/>
        <w:jc w:val="both"/>
        <w:rPr>
          <w:rFonts w:ascii="Times New Roman" w:hAnsi="Times New Roman"/>
          <w:sz w:val="20"/>
          <w:szCs w:val="20"/>
        </w:rPr>
      </w:pPr>
      <w:r w:rsidRPr="000A6E5A">
        <w:rPr>
          <w:rFonts w:ascii="Times New Roman" w:hAnsi="Times New Roman"/>
          <w:sz w:val="20"/>
          <w:szCs w:val="20"/>
        </w:rPr>
        <w:tab/>
      </w:r>
    </w:p>
    <w:p w14:paraId="1E9BC032" w14:textId="77777777" w:rsidR="000A6E5A" w:rsidRPr="000A6E5A" w:rsidRDefault="000A6E5A" w:rsidP="000A6E5A">
      <w:pPr>
        <w:spacing w:after="0" w:line="276" w:lineRule="auto"/>
        <w:jc w:val="center"/>
        <w:rPr>
          <w:rFonts w:ascii="Times New Roman" w:hAnsi="Times New Roman"/>
          <w:bCs/>
          <w:sz w:val="20"/>
          <w:szCs w:val="20"/>
        </w:rPr>
      </w:pPr>
      <w:r w:rsidRPr="000A6E5A">
        <w:rPr>
          <w:rFonts w:ascii="Times New Roman" w:hAnsi="Times New Roman"/>
          <w:bCs/>
          <w:sz w:val="20"/>
          <w:szCs w:val="20"/>
        </w:rPr>
        <w:t>Članak 4.</w:t>
      </w:r>
    </w:p>
    <w:p w14:paraId="5828F0F7" w14:textId="77777777" w:rsidR="000A6E5A" w:rsidRPr="000A6E5A" w:rsidRDefault="000A6E5A" w:rsidP="000A6E5A">
      <w:pPr>
        <w:spacing w:after="0" w:line="276" w:lineRule="auto"/>
        <w:ind w:firstLine="360"/>
        <w:jc w:val="both"/>
        <w:rPr>
          <w:rFonts w:ascii="Times New Roman" w:hAnsi="Times New Roman"/>
          <w:sz w:val="20"/>
          <w:szCs w:val="20"/>
        </w:rPr>
      </w:pPr>
      <w:r w:rsidRPr="000A6E5A">
        <w:rPr>
          <w:rFonts w:ascii="Times New Roman" w:hAnsi="Times New Roman"/>
          <w:sz w:val="20"/>
          <w:szCs w:val="20"/>
        </w:rPr>
        <w:t>Političkoj stranci i nezavisnom vijećniku Općinskog vijeća Općine Kamanje izabranom s liste grupe birača raspoređuju se sredstva osigurana u Proračunu Općine Kamanje za 2024. godinu, odnosno za razdoblje jednog tromjesečja, razmjerno broju njihovih članova kako slijedi:</w:t>
      </w:r>
    </w:p>
    <w:p w14:paraId="35B1136A" w14:textId="77777777" w:rsidR="000A6E5A" w:rsidRPr="000A6E5A" w:rsidRDefault="000A6E5A" w:rsidP="000A6E5A">
      <w:pPr>
        <w:spacing w:after="0" w:line="276" w:lineRule="auto"/>
        <w:jc w:val="both"/>
        <w:rPr>
          <w:rFonts w:ascii="Times New Roman" w:hAnsi="Times New Roman"/>
          <w:sz w:val="20"/>
          <w:szCs w:val="20"/>
        </w:rPr>
      </w:pPr>
    </w:p>
    <w:tbl>
      <w:tblPr>
        <w:tblW w:w="1061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1418"/>
        <w:gridCol w:w="992"/>
        <w:gridCol w:w="851"/>
        <w:gridCol w:w="992"/>
        <w:gridCol w:w="1418"/>
        <w:gridCol w:w="1417"/>
        <w:gridCol w:w="1418"/>
        <w:gridCol w:w="1417"/>
      </w:tblGrid>
      <w:tr w:rsidR="000A6E5A" w:rsidRPr="000A6E5A" w14:paraId="3D7C5E02" w14:textId="77777777" w:rsidTr="000A6E5A">
        <w:tc>
          <w:tcPr>
            <w:tcW w:w="695" w:type="dxa"/>
            <w:vMerge w:val="restart"/>
            <w:shd w:val="clear" w:color="auto" w:fill="auto"/>
          </w:tcPr>
          <w:p w14:paraId="6542A19F" w14:textId="77777777" w:rsidR="000A6E5A" w:rsidRPr="000A6E5A" w:rsidRDefault="000A6E5A" w:rsidP="000A6E5A">
            <w:pPr>
              <w:spacing w:after="0" w:line="276" w:lineRule="auto"/>
              <w:contextualSpacing/>
              <w:jc w:val="center"/>
              <w:rPr>
                <w:rFonts w:ascii="Times New Roman" w:hAnsi="Times New Roman"/>
                <w:b/>
                <w:bCs/>
                <w:sz w:val="16"/>
                <w:szCs w:val="16"/>
              </w:rPr>
            </w:pPr>
          </w:p>
          <w:p w14:paraId="483F41FA" w14:textId="77777777" w:rsidR="000A6E5A" w:rsidRPr="000A6E5A" w:rsidRDefault="000A6E5A" w:rsidP="000A6E5A">
            <w:pPr>
              <w:spacing w:after="0" w:line="276" w:lineRule="auto"/>
              <w:contextualSpacing/>
              <w:jc w:val="center"/>
              <w:rPr>
                <w:rFonts w:ascii="Times New Roman" w:hAnsi="Times New Roman"/>
                <w:b/>
                <w:bCs/>
                <w:sz w:val="16"/>
                <w:szCs w:val="16"/>
              </w:rPr>
            </w:pPr>
            <w:r w:rsidRPr="000A6E5A">
              <w:rPr>
                <w:rFonts w:ascii="Times New Roman" w:hAnsi="Times New Roman"/>
                <w:b/>
                <w:bCs/>
                <w:sz w:val="16"/>
                <w:szCs w:val="16"/>
              </w:rPr>
              <w:t>Red.br.</w:t>
            </w:r>
          </w:p>
        </w:tc>
        <w:tc>
          <w:tcPr>
            <w:tcW w:w="1418" w:type="dxa"/>
            <w:vMerge w:val="restart"/>
            <w:shd w:val="clear" w:color="auto" w:fill="auto"/>
          </w:tcPr>
          <w:p w14:paraId="3DD2FF45" w14:textId="77777777" w:rsidR="000A6E5A" w:rsidRPr="000A6E5A" w:rsidRDefault="000A6E5A" w:rsidP="000A6E5A">
            <w:pPr>
              <w:spacing w:after="0" w:line="276" w:lineRule="auto"/>
              <w:contextualSpacing/>
              <w:jc w:val="center"/>
              <w:rPr>
                <w:rFonts w:ascii="Times New Roman" w:hAnsi="Times New Roman"/>
                <w:b/>
                <w:bCs/>
                <w:sz w:val="16"/>
                <w:szCs w:val="16"/>
              </w:rPr>
            </w:pPr>
          </w:p>
          <w:p w14:paraId="6297BFAC" w14:textId="77777777" w:rsidR="000A6E5A" w:rsidRPr="000A6E5A" w:rsidRDefault="000A6E5A" w:rsidP="000A6E5A">
            <w:pPr>
              <w:spacing w:after="0" w:line="276" w:lineRule="auto"/>
              <w:contextualSpacing/>
              <w:jc w:val="center"/>
              <w:rPr>
                <w:rFonts w:ascii="Times New Roman" w:hAnsi="Times New Roman"/>
                <w:b/>
                <w:bCs/>
                <w:sz w:val="16"/>
                <w:szCs w:val="16"/>
              </w:rPr>
            </w:pPr>
            <w:r w:rsidRPr="000A6E5A">
              <w:rPr>
                <w:rFonts w:ascii="Times New Roman" w:hAnsi="Times New Roman"/>
                <w:b/>
                <w:bCs/>
                <w:sz w:val="16"/>
                <w:szCs w:val="16"/>
              </w:rPr>
              <w:t>Naziv političke stranke i nezavisnih vijećnika</w:t>
            </w:r>
          </w:p>
        </w:tc>
        <w:tc>
          <w:tcPr>
            <w:tcW w:w="2835" w:type="dxa"/>
            <w:gridSpan w:val="3"/>
            <w:shd w:val="clear" w:color="auto" w:fill="auto"/>
          </w:tcPr>
          <w:p w14:paraId="72A11FDE" w14:textId="77777777" w:rsidR="000A6E5A" w:rsidRPr="000A6E5A" w:rsidRDefault="000A6E5A" w:rsidP="000A6E5A">
            <w:pPr>
              <w:spacing w:after="0" w:line="276" w:lineRule="auto"/>
              <w:contextualSpacing/>
              <w:jc w:val="center"/>
              <w:rPr>
                <w:rFonts w:ascii="Times New Roman" w:hAnsi="Times New Roman"/>
                <w:b/>
                <w:bCs/>
                <w:sz w:val="16"/>
                <w:szCs w:val="16"/>
              </w:rPr>
            </w:pPr>
            <w:r w:rsidRPr="000A6E5A">
              <w:rPr>
                <w:rFonts w:ascii="Times New Roman" w:hAnsi="Times New Roman"/>
                <w:b/>
                <w:bCs/>
                <w:sz w:val="16"/>
                <w:szCs w:val="16"/>
              </w:rPr>
              <w:t>Broj članova predstavničkog tijela</w:t>
            </w:r>
          </w:p>
        </w:tc>
        <w:tc>
          <w:tcPr>
            <w:tcW w:w="1418" w:type="dxa"/>
            <w:vMerge w:val="restart"/>
            <w:shd w:val="clear" w:color="auto" w:fill="auto"/>
          </w:tcPr>
          <w:p w14:paraId="2A50878D" w14:textId="77777777" w:rsidR="000A6E5A" w:rsidRPr="000A6E5A" w:rsidRDefault="000A6E5A" w:rsidP="000A6E5A">
            <w:pPr>
              <w:spacing w:after="0" w:line="276" w:lineRule="auto"/>
              <w:contextualSpacing/>
              <w:jc w:val="center"/>
              <w:rPr>
                <w:rFonts w:ascii="Times New Roman" w:hAnsi="Times New Roman"/>
                <w:b/>
                <w:bCs/>
                <w:sz w:val="16"/>
                <w:szCs w:val="16"/>
              </w:rPr>
            </w:pPr>
          </w:p>
          <w:p w14:paraId="6E6D0875" w14:textId="77777777" w:rsidR="000A6E5A" w:rsidRPr="000A6E5A" w:rsidRDefault="000A6E5A" w:rsidP="000A6E5A">
            <w:pPr>
              <w:spacing w:after="0" w:line="276" w:lineRule="auto"/>
              <w:contextualSpacing/>
              <w:jc w:val="center"/>
              <w:rPr>
                <w:rFonts w:ascii="Times New Roman" w:hAnsi="Times New Roman"/>
                <w:b/>
                <w:bCs/>
                <w:sz w:val="16"/>
                <w:szCs w:val="16"/>
              </w:rPr>
            </w:pPr>
            <w:r w:rsidRPr="000A6E5A">
              <w:rPr>
                <w:rFonts w:ascii="Times New Roman" w:hAnsi="Times New Roman"/>
                <w:b/>
                <w:bCs/>
                <w:sz w:val="16"/>
                <w:szCs w:val="16"/>
              </w:rPr>
              <w:t>I.</w:t>
            </w:r>
          </w:p>
          <w:p w14:paraId="67EA6158" w14:textId="77777777" w:rsidR="000A6E5A" w:rsidRPr="000A6E5A" w:rsidRDefault="000A6E5A" w:rsidP="000A6E5A">
            <w:pPr>
              <w:spacing w:after="0" w:line="276" w:lineRule="auto"/>
              <w:contextualSpacing/>
              <w:jc w:val="center"/>
              <w:rPr>
                <w:rFonts w:ascii="Times New Roman" w:hAnsi="Times New Roman"/>
                <w:b/>
                <w:bCs/>
                <w:sz w:val="16"/>
                <w:szCs w:val="16"/>
              </w:rPr>
            </w:pPr>
            <w:r w:rsidRPr="000A6E5A">
              <w:rPr>
                <w:rFonts w:ascii="Times New Roman" w:hAnsi="Times New Roman"/>
                <w:b/>
                <w:bCs/>
                <w:sz w:val="16"/>
                <w:szCs w:val="16"/>
              </w:rPr>
              <w:t>tromjesečje</w:t>
            </w:r>
          </w:p>
        </w:tc>
        <w:tc>
          <w:tcPr>
            <w:tcW w:w="1417" w:type="dxa"/>
            <w:vMerge w:val="restart"/>
            <w:shd w:val="clear" w:color="auto" w:fill="auto"/>
          </w:tcPr>
          <w:p w14:paraId="25A55C17" w14:textId="77777777" w:rsidR="000A6E5A" w:rsidRPr="000A6E5A" w:rsidRDefault="000A6E5A" w:rsidP="000A6E5A">
            <w:pPr>
              <w:spacing w:after="0" w:line="276" w:lineRule="auto"/>
              <w:contextualSpacing/>
              <w:jc w:val="center"/>
              <w:rPr>
                <w:rFonts w:ascii="Times New Roman" w:hAnsi="Times New Roman"/>
                <w:b/>
                <w:bCs/>
                <w:sz w:val="16"/>
                <w:szCs w:val="16"/>
              </w:rPr>
            </w:pPr>
          </w:p>
          <w:p w14:paraId="53CAA024" w14:textId="77777777" w:rsidR="000A6E5A" w:rsidRPr="000A6E5A" w:rsidRDefault="000A6E5A" w:rsidP="000A6E5A">
            <w:pPr>
              <w:spacing w:after="0" w:line="276" w:lineRule="auto"/>
              <w:contextualSpacing/>
              <w:jc w:val="center"/>
              <w:rPr>
                <w:rFonts w:ascii="Times New Roman" w:hAnsi="Times New Roman"/>
                <w:b/>
                <w:bCs/>
                <w:sz w:val="16"/>
                <w:szCs w:val="16"/>
              </w:rPr>
            </w:pPr>
            <w:r w:rsidRPr="000A6E5A">
              <w:rPr>
                <w:rFonts w:ascii="Times New Roman" w:hAnsi="Times New Roman"/>
                <w:b/>
                <w:bCs/>
                <w:sz w:val="16"/>
                <w:szCs w:val="16"/>
              </w:rPr>
              <w:t>II.</w:t>
            </w:r>
          </w:p>
          <w:p w14:paraId="1F6E715A" w14:textId="77777777" w:rsidR="000A6E5A" w:rsidRPr="000A6E5A" w:rsidRDefault="000A6E5A" w:rsidP="000A6E5A">
            <w:pPr>
              <w:spacing w:after="0" w:line="276" w:lineRule="auto"/>
              <w:contextualSpacing/>
              <w:jc w:val="center"/>
              <w:rPr>
                <w:rFonts w:ascii="Times New Roman" w:hAnsi="Times New Roman"/>
                <w:b/>
                <w:bCs/>
                <w:sz w:val="16"/>
                <w:szCs w:val="16"/>
              </w:rPr>
            </w:pPr>
            <w:r w:rsidRPr="000A6E5A">
              <w:rPr>
                <w:rFonts w:ascii="Times New Roman" w:hAnsi="Times New Roman"/>
                <w:b/>
                <w:bCs/>
                <w:sz w:val="16"/>
                <w:szCs w:val="16"/>
              </w:rPr>
              <w:t>tromjesečje</w:t>
            </w:r>
          </w:p>
        </w:tc>
        <w:tc>
          <w:tcPr>
            <w:tcW w:w="1418" w:type="dxa"/>
            <w:vMerge w:val="restart"/>
            <w:shd w:val="clear" w:color="auto" w:fill="auto"/>
          </w:tcPr>
          <w:p w14:paraId="6AFF4F3A" w14:textId="77777777" w:rsidR="000A6E5A" w:rsidRPr="000A6E5A" w:rsidRDefault="000A6E5A" w:rsidP="000A6E5A">
            <w:pPr>
              <w:spacing w:after="0" w:line="276" w:lineRule="auto"/>
              <w:contextualSpacing/>
              <w:jc w:val="center"/>
              <w:rPr>
                <w:rFonts w:ascii="Times New Roman" w:hAnsi="Times New Roman"/>
                <w:b/>
                <w:bCs/>
                <w:sz w:val="16"/>
                <w:szCs w:val="16"/>
              </w:rPr>
            </w:pPr>
          </w:p>
          <w:p w14:paraId="5F8F537D" w14:textId="77777777" w:rsidR="000A6E5A" w:rsidRPr="000A6E5A" w:rsidRDefault="000A6E5A" w:rsidP="000A6E5A">
            <w:pPr>
              <w:spacing w:after="0" w:line="276" w:lineRule="auto"/>
              <w:contextualSpacing/>
              <w:jc w:val="center"/>
              <w:rPr>
                <w:rFonts w:ascii="Times New Roman" w:hAnsi="Times New Roman"/>
                <w:b/>
                <w:bCs/>
                <w:sz w:val="16"/>
                <w:szCs w:val="16"/>
              </w:rPr>
            </w:pPr>
            <w:r w:rsidRPr="000A6E5A">
              <w:rPr>
                <w:rFonts w:ascii="Times New Roman" w:hAnsi="Times New Roman"/>
                <w:b/>
                <w:bCs/>
                <w:sz w:val="16"/>
                <w:szCs w:val="16"/>
              </w:rPr>
              <w:t>III.</w:t>
            </w:r>
          </w:p>
          <w:p w14:paraId="1882C026" w14:textId="77777777" w:rsidR="000A6E5A" w:rsidRPr="000A6E5A" w:rsidRDefault="000A6E5A" w:rsidP="000A6E5A">
            <w:pPr>
              <w:spacing w:after="0" w:line="276" w:lineRule="auto"/>
              <w:contextualSpacing/>
              <w:jc w:val="center"/>
              <w:rPr>
                <w:rFonts w:ascii="Times New Roman" w:hAnsi="Times New Roman"/>
                <w:b/>
                <w:bCs/>
                <w:sz w:val="16"/>
                <w:szCs w:val="16"/>
              </w:rPr>
            </w:pPr>
            <w:r w:rsidRPr="000A6E5A">
              <w:rPr>
                <w:rFonts w:ascii="Times New Roman" w:hAnsi="Times New Roman"/>
                <w:b/>
                <w:bCs/>
                <w:sz w:val="16"/>
                <w:szCs w:val="16"/>
              </w:rPr>
              <w:t>tromjesečje</w:t>
            </w:r>
          </w:p>
        </w:tc>
        <w:tc>
          <w:tcPr>
            <w:tcW w:w="1417" w:type="dxa"/>
            <w:vMerge w:val="restart"/>
            <w:shd w:val="clear" w:color="auto" w:fill="auto"/>
          </w:tcPr>
          <w:p w14:paraId="6B122E32" w14:textId="77777777" w:rsidR="000A6E5A" w:rsidRPr="000A6E5A" w:rsidRDefault="000A6E5A" w:rsidP="000A6E5A">
            <w:pPr>
              <w:spacing w:after="0" w:line="276" w:lineRule="auto"/>
              <w:contextualSpacing/>
              <w:jc w:val="center"/>
              <w:rPr>
                <w:rFonts w:ascii="Times New Roman" w:hAnsi="Times New Roman"/>
                <w:b/>
                <w:bCs/>
                <w:sz w:val="16"/>
                <w:szCs w:val="16"/>
              </w:rPr>
            </w:pPr>
          </w:p>
          <w:p w14:paraId="33831D70" w14:textId="77777777" w:rsidR="000A6E5A" w:rsidRPr="000A6E5A" w:rsidRDefault="000A6E5A" w:rsidP="000A6E5A">
            <w:pPr>
              <w:spacing w:after="0" w:line="276" w:lineRule="auto"/>
              <w:contextualSpacing/>
              <w:jc w:val="center"/>
              <w:rPr>
                <w:rFonts w:ascii="Times New Roman" w:hAnsi="Times New Roman"/>
                <w:b/>
                <w:bCs/>
                <w:sz w:val="16"/>
                <w:szCs w:val="16"/>
              </w:rPr>
            </w:pPr>
            <w:r w:rsidRPr="000A6E5A">
              <w:rPr>
                <w:rFonts w:ascii="Times New Roman" w:hAnsi="Times New Roman"/>
                <w:b/>
                <w:bCs/>
                <w:sz w:val="16"/>
                <w:szCs w:val="16"/>
              </w:rPr>
              <w:t>IV.</w:t>
            </w:r>
          </w:p>
          <w:p w14:paraId="480D3378" w14:textId="77777777" w:rsidR="000A6E5A" w:rsidRPr="000A6E5A" w:rsidRDefault="000A6E5A" w:rsidP="000A6E5A">
            <w:pPr>
              <w:spacing w:after="0" w:line="276" w:lineRule="auto"/>
              <w:contextualSpacing/>
              <w:jc w:val="center"/>
              <w:rPr>
                <w:rFonts w:ascii="Times New Roman" w:hAnsi="Times New Roman"/>
                <w:b/>
                <w:bCs/>
                <w:sz w:val="16"/>
                <w:szCs w:val="16"/>
              </w:rPr>
            </w:pPr>
            <w:r w:rsidRPr="000A6E5A">
              <w:rPr>
                <w:rFonts w:ascii="Times New Roman" w:hAnsi="Times New Roman"/>
                <w:b/>
                <w:bCs/>
                <w:sz w:val="16"/>
                <w:szCs w:val="16"/>
              </w:rPr>
              <w:t>tromjesečje</w:t>
            </w:r>
          </w:p>
        </w:tc>
      </w:tr>
      <w:tr w:rsidR="000A6E5A" w:rsidRPr="000A6E5A" w14:paraId="068D80AD" w14:textId="77777777" w:rsidTr="000A6E5A">
        <w:tc>
          <w:tcPr>
            <w:tcW w:w="695" w:type="dxa"/>
            <w:vMerge/>
            <w:shd w:val="clear" w:color="auto" w:fill="auto"/>
          </w:tcPr>
          <w:p w14:paraId="672F3D47" w14:textId="77777777" w:rsidR="000A6E5A" w:rsidRPr="000A6E5A" w:rsidRDefault="000A6E5A" w:rsidP="000A6E5A">
            <w:pPr>
              <w:spacing w:after="0" w:line="276" w:lineRule="auto"/>
              <w:contextualSpacing/>
              <w:jc w:val="center"/>
              <w:rPr>
                <w:rFonts w:ascii="Times New Roman" w:hAnsi="Times New Roman"/>
                <w:sz w:val="16"/>
                <w:szCs w:val="16"/>
              </w:rPr>
            </w:pPr>
          </w:p>
        </w:tc>
        <w:tc>
          <w:tcPr>
            <w:tcW w:w="1418" w:type="dxa"/>
            <w:vMerge/>
            <w:shd w:val="clear" w:color="auto" w:fill="auto"/>
          </w:tcPr>
          <w:p w14:paraId="1A4EC2BC" w14:textId="77777777" w:rsidR="000A6E5A" w:rsidRPr="000A6E5A" w:rsidRDefault="000A6E5A" w:rsidP="000A6E5A">
            <w:pPr>
              <w:spacing w:after="0" w:line="276" w:lineRule="auto"/>
              <w:contextualSpacing/>
              <w:jc w:val="center"/>
              <w:rPr>
                <w:rFonts w:ascii="Times New Roman" w:hAnsi="Times New Roman"/>
                <w:sz w:val="16"/>
                <w:szCs w:val="16"/>
              </w:rPr>
            </w:pPr>
          </w:p>
        </w:tc>
        <w:tc>
          <w:tcPr>
            <w:tcW w:w="992" w:type="dxa"/>
            <w:shd w:val="clear" w:color="auto" w:fill="auto"/>
          </w:tcPr>
          <w:p w14:paraId="5A915606" w14:textId="77777777" w:rsidR="000A6E5A" w:rsidRPr="000A6E5A" w:rsidRDefault="000A6E5A" w:rsidP="000A6E5A">
            <w:pPr>
              <w:spacing w:after="0" w:line="276" w:lineRule="auto"/>
              <w:contextualSpacing/>
              <w:jc w:val="center"/>
              <w:rPr>
                <w:rFonts w:ascii="Times New Roman" w:hAnsi="Times New Roman"/>
                <w:b/>
                <w:bCs/>
                <w:sz w:val="16"/>
                <w:szCs w:val="16"/>
              </w:rPr>
            </w:pPr>
          </w:p>
          <w:p w14:paraId="149E1912" w14:textId="77777777" w:rsidR="000A6E5A" w:rsidRPr="000A6E5A" w:rsidRDefault="000A6E5A" w:rsidP="000A6E5A">
            <w:pPr>
              <w:spacing w:after="0" w:line="276" w:lineRule="auto"/>
              <w:contextualSpacing/>
              <w:jc w:val="center"/>
              <w:rPr>
                <w:rFonts w:ascii="Times New Roman" w:hAnsi="Times New Roman"/>
                <w:b/>
                <w:bCs/>
                <w:sz w:val="16"/>
                <w:szCs w:val="16"/>
              </w:rPr>
            </w:pPr>
            <w:r w:rsidRPr="000A6E5A">
              <w:rPr>
                <w:rFonts w:ascii="Times New Roman" w:hAnsi="Times New Roman"/>
                <w:b/>
                <w:bCs/>
                <w:sz w:val="16"/>
                <w:szCs w:val="16"/>
              </w:rPr>
              <w:t>Ukupno</w:t>
            </w:r>
          </w:p>
        </w:tc>
        <w:tc>
          <w:tcPr>
            <w:tcW w:w="851" w:type="dxa"/>
            <w:shd w:val="clear" w:color="auto" w:fill="auto"/>
          </w:tcPr>
          <w:p w14:paraId="103488CE" w14:textId="77777777" w:rsidR="000A6E5A" w:rsidRPr="000A6E5A" w:rsidRDefault="000A6E5A" w:rsidP="000A6E5A">
            <w:pPr>
              <w:spacing w:after="0" w:line="276" w:lineRule="auto"/>
              <w:contextualSpacing/>
              <w:jc w:val="center"/>
              <w:rPr>
                <w:rFonts w:ascii="Times New Roman" w:hAnsi="Times New Roman"/>
                <w:b/>
                <w:bCs/>
                <w:sz w:val="16"/>
                <w:szCs w:val="16"/>
              </w:rPr>
            </w:pPr>
          </w:p>
          <w:p w14:paraId="4A710254" w14:textId="77777777" w:rsidR="000A6E5A" w:rsidRPr="000A6E5A" w:rsidRDefault="000A6E5A" w:rsidP="000A6E5A">
            <w:pPr>
              <w:spacing w:after="0" w:line="276" w:lineRule="auto"/>
              <w:contextualSpacing/>
              <w:jc w:val="center"/>
              <w:rPr>
                <w:rFonts w:ascii="Times New Roman" w:hAnsi="Times New Roman"/>
                <w:b/>
                <w:bCs/>
                <w:sz w:val="16"/>
                <w:szCs w:val="16"/>
              </w:rPr>
            </w:pPr>
            <w:r w:rsidRPr="000A6E5A">
              <w:rPr>
                <w:rFonts w:ascii="Times New Roman" w:hAnsi="Times New Roman"/>
                <w:b/>
                <w:bCs/>
                <w:sz w:val="16"/>
                <w:szCs w:val="16"/>
              </w:rPr>
              <w:t>Muški spol</w:t>
            </w:r>
          </w:p>
        </w:tc>
        <w:tc>
          <w:tcPr>
            <w:tcW w:w="992" w:type="dxa"/>
            <w:shd w:val="clear" w:color="auto" w:fill="auto"/>
          </w:tcPr>
          <w:p w14:paraId="6C7332E5" w14:textId="77777777" w:rsidR="000A6E5A" w:rsidRPr="000A6E5A" w:rsidRDefault="000A6E5A" w:rsidP="000A6E5A">
            <w:pPr>
              <w:spacing w:after="0" w:line="276" w:lineRule="auto"/>
              <w:contextualSpacing/>
              <w:jc w:val="center"/>
              <w:rPr>
                <w:rFonts w:ascii="Times New Roman" w:hAnsi="Times New Roman"/>
                <w:b/>
                <w:bCs/>
                <w:sz w:val="16"/>
                <w:szCs w:val="16"/>
              </w:rPr>
            </w:pPr>
          </w:p>
          <w:p w14:paraId="1A7467FD" w14:textId="77777777" w:rsidR="000A6E5A" w:rsidRPr="000A6E5A" w:rsidRDefault="000A6E5A" w:rsidP="000A6E5A">
            <w:pPr>
              <w:spacing w:after="0" w:line="276" w:lineRule="auto"/>
              <w:contextualSpacing/>
              <w:jc w:val="center"/>
              <w:rPr>
                <w:rFonts w:ascii="Times New Roman" w:hAnsi="Times New Roman"/>
                <w:b/>
                <w:bCs/>
                <w:sz w:val="16"/>
                <w:szCs w:val="16"/>
              </w:rPr>
            </w:pPr>
            <w:r w:rsidRPr="000A6E5A">
              <w:rPr>
                <w:rFonts w:ascii="Times New Roman" w:hAnsi="Times New Roman"/>
                <w:b/>
                <w:bCs/>
                <w:sz w:val="16"/>
                <w:szCs w:val="16"/>
              </w:rPr>
              <w:t>Ženski  spol</w:t>
            </w:r>
          </w:p>
        </w:tc>
        <w:tc>
          <w:tcPr>
            <w:tcW w:w="1418" w:type="dxa"/>
            <w:vMerge/>
            <w:shd w:val="clear" w:color="auto" w:fill="auto"/>
          </w:tcPr>
          <w:p w14:paraId="7EC624DB" w14:textId="77777777" w:rsidR="000A6E5A" w:rsidRPr="000A6E5A" w:rsidRDefault="000A6E5A" w:rsidP="000A6E5A">
            <w:pPr>
              <w:spacing w:after="0" w:line="276" w:lineRule="auto"/>
              <w:contextualSpacing/>
              <w:jc w:val="center"/>
              <w:rPr>
                <w:rFonts w:ascii="Times New Roman" w:hAnsi="Times New Roman"/>
                <w:sz w:val="16"/>
                <w:szCs w:val="16"/>
              </w:rPr>
            </w:pPr>
          </w:p>
        </w:tc>
        <w:tc>
          <w:tcPr>
            <w:tcW w:w="1417" w:type="dxa"/>
            <w:vMerge/>
            <w:shd w:val="clear" w:color="auto" w:fill="auto"/>
          </w:tcPr>
          <w:p w14:paraId="1280DE7F" w14:textId="77777777" w:rsidR="000A6E5A" w:rsidRPr="000A6E5A" w:rsidRDefault="000A6E5A" w:rsidP="000A6E5A">
            <w:pPr>
              <w:spacing w:after="0" w:line="276" w:lineRule="auto"/>
              <w:contextualSpacing/>
              <w:jc w:val="center"/>
              <w:rPr>
                <w:rFonts w:ascii="Times New Roman" w:hAnsi="Times New Roman"/>
                <w:sz w:val="16"/>
                <w:szCs w:val="16"/>
              </w:rPr>
            </w:pPr>
          </w:p>
        </w:tc>
        <w:tc>
          <w:tcPr>
            <w:tcW w:w="1418" w:type="dxa"/>
            <w:vMerge/>
            <w:shd w:val="clear" w:color="auto" w:fill="auto"/>
          </w:tcPr>
          <w:p w14:paraId="74E46834" w14:textId="77777777" w:rsidR="000A6E5A" w:rsidRPr="000A6E5A" w:rsidRDefault="000A6E5A" w:rsidP="000A6E5A">
            <w:pPr>
              <w:spacing w:after="0" w:line="276" w:lineRule="auto"/>
              <w:contextualSpacing/>
              <w:jc w:val="center"/>
              <w:rPr>
                <w:rFonts w:ascii="Times New Roman" w:hAnsi="Times New Roman"/>
                <w:sz w:val="16"/>
                <w:szCs w:val="16"/>
              </w:rPr>
            </w:pPr>
          </w:p>
        </w:tc>
        <w:tc>
          <w:tcPr>
            <w:tcW w:w="1417" w:type="dxa"/>
            <w:vMerge/>
            <w:shd w:val="clear" w:color="auto" w:fill="auto"/>
          </w:tcPr>
          <w:p w14:paraId="797E8A53" w14:textId="77777777" w:rsidR="000A6E5A" w:rsidRPr="000A6E5A" w:rsidRDefault="000A6E5A" w:rsidP="000A6E5A">
            <w:pPr>
              <w:spacing w:after="0" w:line="276" w:lineRule="auto"/>
              <w:contextualSpacing/>
              <w:jc w:val="center"/>
              <w:rPr>
                <w:rFonts w:ascii="Times New Roman" w:hAnsi="Times New Roman"/>
                <w:sz w:val="16"/>
                <w:szCs w:val="16"/>
              </w:rPr>
            </w:pPr>
          </w:p>
        </w:tc>
      </w:tr>
      <w:tr w:rsidR="000A6E5A" w:rsidRPr="000A6E5A" w14:paraId="201B3676" w14:textId="77777777" w:rsidTr="000A6E5A">
        <w:tc>
          <w:tcPr>
            <w:tcW w:w="695" w:type="dxa"/>
            <w:shd w:val="clear" w:color="auto" w:fill="auto"/>
          </w:tcPr>
          <w:p w14:paraId="7D8E1D53" w14:textId="77777777" w:rsidR="000A6E5A" w:rsidRPr="000A6E5A" w:rsidRDefault="000A6E5A" w:rsidP="000A6E5A">
            <w:pPr>
              <w:spacing w:after="0" w:line="276" w:lineRule="auto"/>
              <w:contextualSpacing/>
              <w:jc w:val="center"/>
              <w:rPr>
                <w:rFonts w:ascii="Times New Roman" w:hAnsi="Times New Roman"/>
                <w:sz w:val="16"/>
                <w:szCs w:val="16"/>
              </w:rPr>
            </w:pPr>
            <w:r w:rsidRPr="000A6E5A">
              <w:rPr>
                <w:rFonts w:ascii="Times New Roman" w:hAnsi="Times New Roman"/>
                <w:sz w:val="16"/>
                <w:szCs w:val="16"/>
              </w:rPr>
              <w:t>1.</w:t>
            </w:r>
          </w:p>
        </w:tc>
        <w:tc>
          <w:tcPr>
            <w:tcW w:w="1418" w:type="dxa"/>
            <w:shd w:val="clear" w:color="auto" w:fill="auto"/>
          </w:tcPr>
          <w:p w14:paraId="5007E6FF" w14:textId="77777777" w:rsidR="000A6E5A" w:rsidRPr="000A6E5A" w:rsidRDefault="000A6E5A" w:rsidP="000A6E5A">
            <w:pPr>
              <w:spacing w:after="0" w:line="276" w:lineRule="auto"/>
              <w:contextualSpacing/>
              <w:rPr>
                <w:rFonts w:ascii="Times New Roman" w:hAnsi="Times New Roman"/>
                <w:sz w:val="16"/>
                <w:szCs w:val="16"/>
              </w:rPr>
            </w:pPr>
            <w:r w:rsidRPr="000A6E5A">
              <w:rPr>
                <w:rFonts w:ascii="Times New Roman" w:hAnsi="Times New Roman"/>
                <w:sz w:val="16"/>
                <w:szCs w:val="16"/>
              </w:rPr>
              <w:t>Socijaldemokratska partija Hrvatske – SDP</w:t>
            </w:r>
          </w:p>
        </w:tc>
        <w:tc>
          <w:tcPr>
            <w:tcW w:w="992" w:type="dxa"/>
            <w:shd w:val="clear" w:color="auto" w:fill="auto"/>
          </w:tcPr>
          <w:p w14:paraId="5A35A990" w14:textId="77777777" w:rsidR="000A6E5A" w:rsidRPr="000A6E5A" w:rsidRDefault="000A6E5A" w:rsidP="000A6E5A">
            <w:pPr>
              <w:spacing w:after="0" w:line="276" w:lineRule="auto"/>
              <w:contextualSpacing/>
              <w:jc w:val="center"/>
              <w:rPr>
                <w:rFonts w:ascii="Times New Roman" w:hAnsi="Times New Roman"/>
                <w:sz w:val="16"/>
                <w:szCs w:val="16"/>
              </w:rPr>
            </w:pPr>
          </w:p>
          <w:p w14:paraId="57B6ECDA" w14:textId="77777777" w:rsidR="000A6E5A" w:rsidRPr="000A6E5A" w:rsidRDefault="000A6E5A" w:rsidP="000A6E5A">
            <w:pPr>
              <w:spacing w:after="0" w:line="276" w:lineRule="auto"/>
              <w:contextualSpacing/>
              <w:jc w:val="center"/>
              <w:rPr>
                <w:rFonts w:ascii="Times New Roman" w:hAnsi="Times New Roman"/>
                <w:sz w:val="16"/>
                <w:szCs w:val="16"/>
              </w:rPr>
            </w:pPr>
          </w:p>
          <w:p w14:paraId="1FA9447C" w14:textId="77777777" w:rsidR="000A6E5A" w:rsidRPr="000A6E5A" w:rsidRDefault="000A6E5A" w:rsidP="000A6E5A">
            <w:pPr>
              <w:spacing w:after="0" w:line="276" w:lineRule="auto"/>
              <w:contextualSpacing/>
              <w:jc w:val="center"/>
              <w:rPr>
                <w:rFonts w:ascii="Times New Roman" w:hAnsi="Times New Roman"/>
                <w:sz w:val="16"/>
                <w:szCs w:val="16"/>
              </w:rPr>
            </w:pPr>
            <w:r w:rsidRPr="000A6E5A">
              <w:rPr>
                <w:rFonts w:ascii="Times New Roman" w:hAnsi="Times New Roman"/>
                <w:sz w:val="16"/>
                <w:szCs w:val="16"/>
              </w:rPr>
              <w:t>6</w:t>
            </w:r>
          </w:p>
        </w:tc>
        <w:tc>
          <w:tcPr>
            <w:tcW w:w="851" w:type="dxa"/>
            <w:shd w:val="clear" w:color="auto" w:fill="auto"/>
          </w:tcPr>
          <w:p w14:paraId="3BB501FE" w14:textId="77777777" w:rsidR="000A6E5A" w:rsidRPr="000A6E5A" w:rsidRDefault="000A6E5A" w:rsidP="000A6E5A">
            <w:pPr>
              <w:spacing w:after="0" w:line="276" w:lineRule="auto"/>
              <w:contextualSpacing/>
              <w:jc w:val="center"/>
              <w:rPr>
                <w:rFonts w:ascii="Times New Roman" w:hAnsi="Times New Roman"/>
                <w:sz w:val="16"/>
                <w:szCs w:val="16"/>
              </w:rPr>
            </w:pPr>
          </w:p>
          <w:p w14:paraId="2A1A48EA" w14:textId="77777777" w:rsidR="000A6E5A" w:rsidRPr="000A6E5A" w:rsidRDefault="000A6E5A" w:rsidP="000A6E5A">
            <w:pPr>
              <w:spacing w:after="0" w:line="276" w:lineRule="auto"/>
              <w:contextualSpacing/>
              <w:jc w:val="center"/>
              <w:rPr>
                <w:rFonts w:ascii="Times New Roman" w:hAnsi="Times New Roman"/>
                <w:sz w:val="16"/>
                <w:szCs w:val="16"/>
              </w:rPr>
            </w:pPr>
          </w:p>
          <w:p w14:paraId="4D6BF21A" w14:textId="77777777" w:rsidR="000A6E5A" w:rsidRPr="000A6E5A" w:rsidRDefault="000A6E5A" w:rsidP="000A6E5A">
            <w:pPr>
              <w:spacing w:after="0" w:line="276" w:lineRule="auto"/>
              <w:contextualSpacing/>
              <w:jc w:val="center"/>
              <w:rPr>
                <w:rFonts w:ascii="Times New Roman" w:hAnsi="Times New Roman"/>
                <w:sz w:val="16"/>
                <w:szCs w:val="16"/>
              </w:rPr>
            </w:pPr>
            <w:r w:rsidRPr="000A6E5A">
              <w:rPr>
                <w:rFonts w:ascii="Times New Roman" w:hAnsi="Times New Roman"/>
                <w:sz w:val="16"/>
                <w:szCs w:val="16"/>
              </w:rPr>
              <w:t>3</w:t>
            </w:r>
          </w:p>
        </w:tc>
        <w:tc>
          <w:tcPr>
            <w:tcW w:w="992" w:type="dxa"/>
            <w:shd w:val="clear" w:color="auto" w:fill="auto"/>
          </w:tcPr>
          <w:p w14:paraId="4133B905" w14:textId="77777777" w:rsidR="000A6E5A" w:rsidRPr="000A6E5A" w:rsidRDefault="000A6E5A" w:rsidP="000A6E5A">
            <w:pPr>
              <w:spacing w:after="0" w:line="276" w:lineRule="auto"/>
              <w:contextualSpacing/>
              <w:jc w:val="center"/>
              <w:rPr>
                <w:rFonts w:ascii="Times New Roman" w:hAnsi="Times New Roman"/>
                <w:sz w:val="16"/>
                <w:szCs w:val="16"/>
              </w:rPr>
            </w:pPr>
          </w:p>
          <w:p w14:paraId="784DCC08" w14:textId="77777777" w:rsidR="000A6E5A" w:rsidRPr="000A6E5A" w:rsidRDefault="000A6E5A" w:rsidP="000A6E5A">
            <w:pPr>
              <w:spacing w:after="0" w:line="276" w:lineRule="auto"/>
              <w:contextualSpacing/>
              <w:jc w:val="center"/>
              <w:rPr>
                <w:rFonts w:ascii="Times New Roman" w:hAnsi="Times New Roman"/>
                <w:sz w:val="16"/>
                <w:szCs w:val="16"/>
              </w:rPr>
            </w:pPr>
          </w:p>
          <w:p w14:paraId="5B99393A" w14:textId="77777777" w:rsidR="000A6E5A" w:rsidRPr="000A6E5A" w:rsidRDefault="000A6E5A" w:rsidP="000A6E5A">
            <w:pPr>
              <w:spacing w:after="0" w:line="276" w:lineRule="auto"/>
              <w:contextualSpacing/>
              <w:jc w:val="center"/>
              <w:rPr>
                <w:rFonts w:ascii="Times New Roman" w:hAnsi="Times New Roman"/>
                <w:sz w:val="16"/>
                <w:szCs w:val="16"/>
              </w:rPr>
            </w:pPr>
            <w:r w:rsidRPr="000A6E5A">
              <w:rPr>
                <w:rFonts w:ascii="Times New Roman" w:hAnsi="Times New Roman"/>
                <w:sz w:val="16"/>
                <w:szCs w:val="16"/>
              </w:rPr>
              <w:t>3</w:t>
            </w:r>
          </w:p>
        </w:tc>
        <w:tc>
          <w:tcPr>
            <w:tcW w:w="1418" w:type="dxa"/>
            <w:shd w:val="clear" w:color="auto" w:fill="auto"/>
          </w:tcPr>
          <w:p w14:paraId="20355CAF" w14:textId="77777777" w:rsidR="000A6E5A" w:rsidRPr="000A6E5A" w:rsidRDefault="000A6E5A" w:rsidP="000A6E5A">
            <w:pPr>
              <w:spacing w:after="0" w:line="276" w:lineRule="auto"/>
              <w:contextualSpacing/>
              <w:jc w:val="center"/>
              <w:rPr>
                <w:rFonts w:ascii="Times New Roman" w:hAnsi="Times New Roman"/>
                <w:sz w:val="16"/>
                <w:szCs w:val="16"/>
              </w:rPr>
            </w:pPr>
          </w:p>
          <w:p w14:paraId="3A316DA8" w14:textId="77777777" w:rsidR="000A6E5A" w:rsidRPr="000A6E5A" w:rsidRDefault="000A6E5A" w:rsidP="000A6E5A">
            <w:pPr>
              <w:spacing w:after="0" w:line="276" w:lineRule="auto"/>
              <w:contextualSpacing/>
              <w:jc w:val="center"/>
              <w:rPr>
                <w:rFonts w:ascii="Times New Roman" w:hAnsi="Times New Roman"/>
                <w:sz w:val="16"/>
                <w:szCs w:val="16"/>
              </w:rPr>
            </w:pPr>
          </w:p>
          <w:p w14:paraId="154895D5" w14:textId="77777777" w:rsidR="000A6E5A" w:rsidRPr="000A6E5A" w:rsidRDefault="000A6E5A" w:rsidP="000A6E5A">
            <w:pPr>
              <w:spacing w:after="0" w:line="276" w:lineRule="auto"/>
              <w:contextualSpacing/>
              <w:jc w:val="center"/>
              <w:rPr>
                <w:rFonts w:ascii="Times New Roman" w:hAnsi="Times New Roman"/>
                <w:sz w:val="16"/>
                <w:szCs w:val="16"/>
              </w:rPr>
            </w:pPr>
            <w:r w:rsidRPr="000A6E5A">
              <w:rPr>
                <w:rFonts w:ascii="Times New Roman" w:hAnsi="Times New Roman"/>
                <w:sz w:val="16"/>
                <w:szCs w:val="16"/>
              </w:rPr>
              <w:t>199,08 EUR</w:t>
            </w:r>
          </w:p>
        </w:tc>
        <w:tc>
          <w:tcPr>
            <w:tcW w:w="1417" w:type="dxa"/>
            <w:shd w:val="clear" w:color="auto" w:fill="auto"/>
          </w:tcPr>
          <w:p w14:paraId="1CA8D104" w14:textId="77777777" w:rsidR="000A6E5A" w:rsidRPr="000A6E5A" w:rsidRDefault="000A6E5A" w:rsidP="000A6E5A">
            <w:pPr>
              <w:spacing w:after="0" w:line="276" w:lineRule="auto"/>
              <w:contextualSpacing/>
              <w:jc w:val="center"/>
              <w:rPr>
                <w:rFonts w:ascii="Times New Roman" w:hAnsi="Times New Roman"/>
                <w:sz w:val="16"/>
                <w:szCs w:val="16"/>
              </w:rPr>
            </w:pPr>
          </w:p>
          <w:p w14:paraId="1367489E" w14:textId="77777777" w:rsidR="000A6E5A" w:rsidRPr="000A6E5A" w:rsidRDefault="000A6E5A" w:rsidP="000A6E5A">
            <w:pPr>
              <w:spacing w:after="0" w:line="276" w:lineRule="auto"/>
              <w:contextualSpacing/>
              <w:jc w:val="center"/>
              <w:rPr>
                <w:rFonts w:ascii="Times New Roman" w:hAnsi="Times New Roman"/>
                <w:sz w:val="16"/>
                <w:szCs w:val="16"/>
              </w:rPr>
            </w:pPr>
          </w:p>
          <w:p w14:paraId="7C5997C8" w14:textId="77777777" w:rsidR="000A6E5A" w:rsidRPr="000A6E5A" w:rsidRDefault="000A6E5A" w:rsidP="000A6E5A">
            <w:pPr>
              <w:spacing w:after="0" w:line="276" w:lineRule="auto"/>
              <w:contextualSpacing/>
              <w:jc w:val="center"/>
              <w:rPr>
                <w:rFonts w:ascii="Times New Roman" w:hAnsi="Times New Roman"/>
                <w:sz w:val="16"/>
                <w:szCs w:val="16"/>
              </w:rPr>
            </w:pPr>
            <w:r w:rsidRPr="000A6E5A">
              <w:rPr>
                <w:rFonts w:ascii="Times New Roman" w:hAnsi="Times New Roman"/>
                <w:sz w:val="16"/>
                <w:szCs w:val="16"/>
              </w:rPr>
              <w:t>199,08 EUR</w:t>
            </w:r>
          </w:p>
        </w:tc>
        <w:tc>
          <w:tcPr>
            <w:tcW w:w="1418" w:type="dxa"/>
            <w:shd w:val="clear" w:color="auto" w:fill="auto"/>
          </w:tcPr>
          <w:p w14:paraId="1420D150" w14:textId="77777777" w:rsidR="000A6E5A" w:rsidRPr="000A6E5A" w:rsidRDefault="000A6E5A" w:rsidP="000A6E5A">
            <w:pPr>
              <w:spacing w:after="0" w:line="276" w:lineRule="auto"/>
              <w:contextualSpacing/>
              <w:jc w:val="center"/>
              <w:rPr>
                <w:rFonts w:ascii="Times New Roman" w:hAnsi="Times New Roman"/>
                <w:sz w:val="16"/>
                <w:szCs w:val="16"/>
              </w:rPr>
            </w:pPr>
          </w:p>
          <w:p w14:paraId="4A0AB511" w14:textId="77777777" w:rsidR="000A6E5A" w:rsidRPr="000A6E5A" w:rsidRDefault="000A6E5A" w:rsidP="000A6E5A">
            <w:pPr>
              <w:spacing w:after="0" w:line="276" w:lineRule="auto"/>
              <w:contextualSpacing/>
              <w:jc w:val="center"/>
              <w:rPr>
                <w:rFonts w:ascii="Times New Roman" w:hAnsi="Times New Roman"/>
                <w:sz w:val="16"/>
                <w:szCs w:val="16"/>
              </w:rPr>
            </w:pPr>
          </w:p>
          <w:p w14:paraId="17D12033" w14:textId="77777777" w:rsidR="000A6E5A" w:rsidRPr="000A6E5A" w:rsidRDefault="000A6E5A" w:rsidP="000A6E5A">
            <w:pPr>
              <w:spacing w:after="0" w:line="276" w:lineRule="auto"/>
              <w:contextualSpacing/>
              <w:jc w:val="center"/>
              <w:rPr>
                <w:rFonts w:ascii="Times New Roman" w:hAnsi="Times New Roman"/>
                <w:sz w:val="16"/>
                <w:szCs w:val="16"/>
              </w:rPr>
            </w:pPr>
            <w:r w:rsidRPr="000A6E5A">
              <w:rPr>
                <w:rFonts w:ascii="Times New Roman" w:hAnsi="Times New Roman"/>
                <w:sz w:val="16"/>
                <w:szCs w:val="16"/>
              </w:rPr>
              <w:t>199,08 EUR</w:t>
            </w:r>
          </w:p>
        </w:tc>
        <w:tc>
          <w:tcPr>
            <w:tcW w:w="1417" w:type="dxa"/>
            <w:shd w:val="clear" w:color="auto" w:fill="auto"/>
          </w:tcPr>
          <w:p w14:paraId="4CCD01E5" w14:textId="77777777" w:rsidR="000A6E5A" w:rsidRPr="000A6E5A" w:rsidRDefault="000A6E5A" w:rsidP="000A6E5A">
            <w:pPr>
              <w:spacing w:after="0" w:line="276" w:lineRule="auto"/>
              <w:contextualSpacing/>
              <w:jc w:val="center"/>
              <w:rPr>
                <w:rFonts w:ascii="Times New Roman" w:hAnsi="Times New Roman"/>
                <w:sz w:val="16"/>
                <w:szCs w:val="16"/>
              </w:rPr>
            </w:pPr>
          </w:p>
          <w:p w14:paraId="6FCE7EF6" w14:textId="77777777" w:rsidR="000A6E5A" w:rsidRPr="000A6E5A" w:rsidRDefault="000A6E5A" w:rsidP="000A6E5A">
            <w:pPr>
              <w:spacing w:after="0" w:line="276" w:lineRule="auto"/>
              <w:contextualSpacing/>
              <w:jc w:val="center"/>
              <w:rPr>
                <w:rFonts w:ascii="Times New Roman" w:hAnsi="Times New Roman"/>
                <w:sz w:val="16"/>
                <w:szCs w:val="16"/>
              </w:rPr>
            </w:pPr>
          </w:p>
          <w:p w14:paraId="5FE99C3A" w14:textId="77777777" w:rsidR="000A6E5A" w:rsidRPr="000A6E5A" w:rsidRDefault="000A6E5A" w:rsidP="000A6E5A">
            <w:pPr>
              <w:spacing w:after="0" w:line="276" w:lineRule="auto"/>
              <w:contextualSpacing/>
              <w:jc w:val="center"/>
              <w:rPr>
                <w:rFonts w:ascii="Times New Roman" w:hAnsi="Times New Roman"/>
                <w:sz w:val="16"/>
                <w:szCs w:val="16"/>
              </w:rPr>
            </w:pPr>
            <w:r w:rsidRPr="000A6E5A">
              <w:rPr>
                <w:rFonts w:ascii="Times New Roman" w:hAnsi="Times New Roman"/>
                <w:sz w:val="16"/>
                <w:szCs w:val="16"/>
              </w:rPr>
              <w:t>199,08 EUR</w:t>
            </w:r>
          </w:p>
        </w:tc>
      </w:tr>
      <w:tr w:rsidR="000A6E5A" w:rsidRPr="000A6E5A" w14:paraId="632E02ED" w14:textId="77777777" w:rsidTr="000A6E5A">
        <w:tc>
          <w:tcPr>
            <w:tcW w:w="695" w:type="dxa"/>
            <w:shd w:val="clear" w:color="auto" w:fill="auto"/>
          </w:tcPr>
          <w:p w14:paraId="4F051B17" w14:textId="77777777" w:rsidR="000A6E5A" w:rsidRPr="000A6E5A" w:rsidRDefault="000A6E5A" w:rsidP="000A6E5A">
            <w:pPr>
              <w:spacing w:after="0" w:line="276" w:lineRule="auto"/>
              <w:contextualSpacing/>
              <w:jc w:val="center"/>
              <w:rPr>
                <w:rFonts w:ascii="Times New Roman" w:hAnsi="Times New Roman"/>
                <w:sz w:val="16"/>
                <w:szCs w:val="16"/>
              </w:rPr>
            </w:pPr>
            <w:r w:rsidRPr="000A6E5A">
              <w:rPr>
                <w:rFonts w:ascii="Times New Roman" w:hAnsi="Times New Roman"/>
                <w:sz w:val="16"/>
                <w:szCs w:val="16"/>
              </w:rPr>
              <w:t>2.</w:t>
            </w:r>
          </w:p>
        </w:tc>
        <w:tc>
          <w:tcPr>
            <w:tcW w:w="1418" w:type="dxa"/>
            <w:shd w:val="clear" w:color="auto" w:fill="auto"/>
          </w:tcPr>
          <w:p w14:paraId="11ED3379" w14:textId="77777777" w:rsidR="000A6E5A" w:rsidRPr="000A6E5A" w:rsidRDefault="000A6E5A" w:rsidP="000A6E5A">
            <w:pPr>
              <w:spacing w:after="0" w:line="276" w:lineRule="auto"/>
              <w:contextualSpacing/>
              <w:rPr>
                <w:rFonts w:ascii="Times New Roman" w:hAnsi="Times New Roman"/>
                <w:sz w:val="16"/>
                <w:szCs w:val="16"/>
              </w:rPr>
            </w:pPr>
            <w:r w:rsidRPr="000A6E5A">
              <w:rPr>
                <w:rFonts w:ascii="Times New Roman" w:hAnsi="Times New Roman"/>
                <w:sz w:val="16"/>
                <w:szCs w:val="16"/>
              </w:rPr>
              <w:t>Stjepan Maršić, nezavisni vijećnik izabran s liste grupe birača</w:t>
            </w:r>
            <w:r w:rsidRPr="000A6E5A">
              <w:rPr>
                <w:rFonts w:ascii="Times New Roman" w:hAnsi="Times New Roman"/>
                <w:sz w:val="16"/>
                <w:szCs w:val="16"/>
              </w:rPr>
              <w:tab/>
            </w:r>
          </w:p>
        </w:tc>
        <w:tc>
          <w:tcPr>
            <w:tcW w:w="992" w:type="dxa"/>
            <w:shd w:val="clear" w:color="auto" w:fill="auto"/>
          </w:tcPr>
          <w:p w14:paraId="53DC74EF" w14:textId="77777777" w:rsidR="000A6E5A" w:rsidRPr="000A6E5A" w:rsidRDefault="000A6E5A" w:rsidP="000A6E5A">
            <w:pPr>
              <w:spacing w:after="0" w:line="276" w:lineRule="auto"/>
              <w:contextualSpacing/>
              <w:jc w:val="center"/>
              <w:rPr>
                <w:rFonts w:ascii="Times New Roman" w:hAnsi="Times New Roman"/>
                <w:sz w:val="16"/>
                <w:szCs w:val="16"/>
              </w:rPr>
            </w:pPr>
          </w:p>
          <w:p w14:paraId="4B7ED5B5" w14:textId="77777777" w:rsidR="000A6E5A" w:rsidRPr="000A6E5A" w:rsidRDefault="000A6E5A" w:rsidP="000A6E5A">
            <w:pPr>
              <w:spacing w:after="0" w:line="276" w:lineRule="auto"/>
              <w:contextualSpacing/>
              <w:jc w:val="center"/>
              <w:rPr>
                <w:rFonts w:ascii="Times New Roman" w:hAnsi="Times New Roman"/>
                <w:sz w:val="16"/>
                <w:szCs w:val="16"/>
              </w:rPr>
            </w:pPr>
          </w:p>
          <w:p w14:paraId="5BD95546" w14:textId="77777777" w:rsidR="000A6E5A" w:rsidRPr="000A6E5A" w:rsidRDefault="000A6E5A" w:rsidP="000A6E5A">
            <w:pPr>
              <w:spacing w:after="0" w:line="276" w:lineRule="auto"/>
              <w:contextualSpacing/>
              <w:jc w:val="center"/>
              <w:rPr>
                <w:rFonts w:ascii="Times New Roman" w:hAnsi="Times New Roman"/>
                <w:sz w:val="16"/>
                <w:szCs w:val="16"/>
              </w:rPr>
            </w:pPr>
            <w:r w:rsidRPr="000A6E5A">
              <w:rPr>
                <w:rFonts w:ascii="Times New Roman" w:hAnsi="Times New Roman"/>
                <w:sz w:val="16"/>
                <w:szCs w:val="16"/>
              </w:rPr>
              <w:t>1</w:t>
            </w:r>
          </w:p>
        </w:tc>
        <w:tc>
          <w:tcPr>
            <w:tcW w:w="851" w:type="dxa"/>
            <w:shd w:val="clear" w:color="auto" w:fill="auto"/>
          </w:tcPr>
          <w:p w14:paraId="3BA93413" w14:textId="77777777" w:rsidR="000A6E5A" w:rsidRPr="000A6E5A" w:rsidRDefault="000A6E5A" w:rsidP="000A6E5A">
            <w:pPr>
              <w:spacing w:after="0" w:line="276" w:lineRule="auto"/>
              <w:contextualSpacing/>
              <w:jc w:val="center"/>
              <w:rPr>
                <w:rFonts w:ascii="Times New Roman" w:hAnsi="Times New Roman"/>
                <w:sz w:val="16"/>
                <w:szCs w:val="16"/>
              </w:rPr>
            </w:pPr>
          </w:p>
          <w:p w14:paraId="653F87FB" w14:textId="77777777" w:rsidR="000A6E5A" w:rsidRPr="000A6E5A" w:rsidRDefault="000A6E5A" w:rsidP="000A6E5A">
            <w:pPr>
              <w:spacing w:after="0" w:line="276" w:lineRule="auto"/>
              <w:contextualSpacing/>
              <w:jc w:val="center"/>
              <w:rPr>
                <w:rFonts w:ascii="Times New Roman" w:hAnsi="Times New Roman"/>
                <w:sz w:val="16"/>
                <w:szCs w:val="16"/>
              </w:rPr>
            </w:pPr>
          </w:p>
          <w:p w14:paraId="5150822C" w14:textId="77777777" w:rsidR="000A6E5A" w:rsidRPr="000A6E5A" w:rsidRDefault="000A6E5A" w:rsidP="000A6E5A">
            <w:pPr>
              <w:spacing w:after="0" w:line="276" w:lineRule="auto"/>
              <w:contextualSpacing/>
              <w:jc w:val="center"/>
              <w:rPr>
                <w:rFonts w:ascii="Times New Roman" w:hAnsi="Times New Roman"/>
                <w:sz w:val="16"/>
                <w:szCs w:val="16"/>
              </w:rPr>
            </w:pPr>
            <w:r w:rsidRPr="000A6E5A">
              <w:rPr>
                <w:rFonts w:ascii="Times New Roman" w:hAnsi="Times New Roman"/>
                <w:sz w:val="16"/>
                <w:szCs w:val="16"/>
              </w:rPr>
              <w:t>1</w:t>
            </w:r>
          </w:p>
        </w:tc>
        <w:tc>
          <w:tcPr>
            <w:tcW w:w="992" w:type="dxa"/>
            <w:shd w:val="clear" w:color="auto" w:fill="auto"/>
          </w:tcPr>
          <w:p w14:paraId="189EB198" w14:textId="77777777" w:rsidR="000A6E5A" w:rsidRPr="000A6E5A" w:rsidRDefault="000A6E5A" w:rsidP="000A6E5A">
            <w:pPr>
              <w:spacing w:after="0" w:line="276" w:lineRule="auto"/>
              <w:contextualSpacing/>
              <w:jc w:val="center"/>
              <w:rPr>
                <w:rFonts w:ascii="Times New Roman" w:hAnsi="Times New Roman"/>
                <w:sz w:val="16"/>
                <w:szCs w:val="16"/>
              </w:rPr>
            </w:pPr>
          </w:p>
          <w:p w14:paraId="1B0FE55E" w14:textId="77777777" w:rsidR="000A6E5A" w:rsidRPr="000A6E5A" w:rsidRDefault="000A6E5A" w:rsidP="000A6E5A">
            <w:pPr>
              <w:spacing w:after="0" w:line="276" w:lineRule="auto"/>
              <w:contextualSpacing/>
              <w:jc w:val="center"/>
              <w:rPr>
                <w:rFonts w:ascii="Times New Roman" w:hAnsi="Times New Roman"/>
                <w:sz w:val="16"/>
                <w:szCs w:val="16"/>
              </w:rPr>
            </w:pPr>
          </w:p>
          <w:p w14:paraId="4BDF161F" w14:textId="77777777" w:rsidR="000A6E5A" w:rsidRPr="000A6E5A" w:rsidRDefault="000A6E5A" w:rsidP="000A6E5A">
            <w:pPr>
              <w:spacing w:after="0" w:line="276" w:lineRule="auto"/>
              <w:contextualSpacing/>
              <w:jc w:val="center"/>
              <w:rPr>
                <w:rFonts w:ascii="Times New Roman" w:hAnsi="Times New Roman"/>
                <w:sz w:val="16"/>
                <w:szCs w:val="16"/>
              </w:rPr>
            </w:pPr>
            <w:r w:rsidRPr="000A6E5A">
              <w:rPr>
                <w:rFonts w:ascii="Times New Roman" w:hAnsi="Times New Roman"/>
                <w:sz w:val="16"/>
                <w:szCs w:val="16"/>
              </w:rPr>
              <w:t>-</w:t>
            </w:r>
          </w:p>
        </w:tc>
        <w:tc>
          <w:tcPr>
            <w:tcW w:w="1418" w:type="dxa"/>
            <w:shd w:val="clear" w:color="auto" w:fill="auto"/>
          </w:tcPr>
          <w:p w14:paraId="48608E56" w14:textId="77777777" w:rsidR="000A6E5A" w:rsidRPr="000A6E5A" w:rsidRDefault="000A6E5A" w:rsidP="000A6E5A">
            <w:pPr>
              <w:spacing w:after="0" w:line="276" w:lineRule="auto"/>
              <w:contextualSpacing/>
              <w:jc w:val="center"/>
              <w:rPr>
                <w:rFonts w:ascii="Times New Roman" w:hAnsi="Times New Roman"/>
                <w:sz w:val="16"/>
                <w:szCs w:val="16"/>
              </w:rPr>
            </w:pPr>
          </w:p>
          <w:p w14:paraId="3B41425F" w14:textId="77777777" w:rsidR="000A6E5A" w:rsidRPr="000A6E5A" w:rsidRDefault="000A6E5A" w:rsidP="000A6E5A">
            <w:pPr>
              <w:spacing w:after="0" w:line="276" w:lineRule="auto"/>
              <w:contextualSpacing/>
              <w:jc w:val="center"/>
              <w:rPr>
                <w:rFonts w:ascii="Times New Roman" w:hAnsi="Times New Roman"/>
                <w:sz w:val="16"/>
                <w:szCs w:val="16"/>
              </w:rPr>
            </w:pPr>
          </w:p>
          <w:p w14:paraId="519C1B24" w14:textId="77777777" w:rsidR="000A6E5A" w:rsidRPr="000A6E5A" w:rsidRDefault="000A6E5A" w:rsidP="000A6E5A">
            <w:pPr>
              <w:spacing w:after="0" w:line="276" w:lineRule="auto"/>
              <w:contextualSpacing/>
              <w:jc w:val="center"/>
              <w:rPr>
                <w:rFonts w:ascii="Times New Roman" w:hAnsi="Times New Roman"/>
                <w:sz w:val="16"/>
                <w:szCs w:val="16"/>
              </w:rPr>
            </w:pPr>
            <w:r w:rsidRPr="000A6E5A">
              <w:rPr>
                <w:rFonts w:ascii="Times New Roman" w:hAnsi="Times New Roman"/>
                <w:sz w:val="16"/>
                <w:szCs w:val="16"/>
              </w:rPr>
              <w:t>0,00 EUR</w:t>
            </w:r>
          </w:p>
        </w:tc>
        <w:tc>
          <w:tcPr>
            <w:tcW w:w="1417" w:type="dxa"/>
            <w:shd w:val="clear" w:color="auto" w:fill="auto"/>
          </w:tcPr>
          <w:p w14:paraId="6CCA0BBE" w14:textId="77777777" w:rsidR="000A6E5A" w:rsidRPr="000A6E5A" w:rsidRDefault="000A6E5A" w:rsidP="000A6E5A">
            <w:pPr>
              <w:spacing w:after="0" w:line="276" w:lineRule="auto"/>
              <w:contextualSpacing/>
              <w:jc w:val="center"/>
              <w:rPr>
                <w:rFonts w:ascii="Times New Roman" w:hAnsi="Times New Roman"/>
                <w:sz w:val="16"/>
                <w:szCs w:val="16"/>
              </w:rPr>
            </w:pPr>
          </w:p>
          <w:p w14:paraId="1E3165CC" w14:textId="77777777" w:rsidR="000A6E5A" w:rsidRPr="000A6E5A" w:rsidRDefault="000A6E5A" w:rsidP="000A6E5A">
            <w:pPr>
              <w:spacing w:after="0" w:line="276" w:lineRule="auto"/>
              <w:contextualSpacing/>
              <w:jc w:val="center"/>
              <w:rPr>
                <w:rFonts w:ascii="Times New Roman" w:hAnsi="Times New Roman"/>
                <w:sz w:val="16"/>
                <w:szCs w:val="16"/>
              </w:rPr>
            </w:pPr>
          </w:p>
          <w:p w14:paraId="681AFAA1" w14:textId="77777777" w:rsidR="000A6E5A" w:rsidRPr="000A6E5A" w:rsidRDefault="000A6E5A" w:rsidP="000A6E5A">
            <w:pPr>
              <w:spacing w:after="0" w:line="276" w:lineRule="auto"/>
              <w:contextualSpacing/>
              <w:jc w:val="center"/>
              <w:rPr>
                <w:rFonts w:ascii="Times New Roman" w:hAnsi="Times New Roman"/>
                <w:sz w:val="16"/>
                <w:szCs w:val="16"/>
              </w:rPr>
            </w:pPr>
            <w:r w:rsidRPr="000A6E5A">
              <w:rPr>
                <w:rFonts w:ascii="Times New Roman" w:hAnsi="Times New Roman"/>
                <w:sz w:val="16"/>
                <w:szCs w:val="16"/>
              </w:rPr>
              <w:t>0,00 EUR</w:t>
            </w:r>
          </w:p>
        </w:tc>
        <w:tc>
          <w:tcPr>
            <w:tcW w:w="1418" w:type="dxa"/>
            <w:shd w:val="clear" w:color="auto" w:fill="auto"/>
          </w:tcPr>
          <w:p w14:paraId="6E0DE32E" w14:textId="77777777" w:rsidR="000A6E5A" w:rsidRPr="000A6E5A" w:rsidRDefault="000A6E5A" w:rsidP="000A6E5A">
            <w:pPr>
              <w:spacing w:after="0" w:line="276" w:lineRule="auto"/>
              <w:contextualSpacing/>
              <w:jc w:val="center"/>
              <w:rPr>
                <w:rFonts w:ascii="Times New Roman" w:hAnsi="Times New Roman"/>
                <w:sz w:val="16"/>
                <w:szCs w:val="16"/>
              </w:rPr>
            </w:pPr>
          </w:p>
          <w:p w14:paraId="25D13CBF" w14:textId="77777777" w:rsidR="000A6E5A" w:rsidRPr="000A6E5A" w:rsidRDefault="000A6E5A" w:rsidP="000A6E5A">
            <w:pPr>
              <w:spacing w:after="0" w:line="276" w:lineRule="auto"/>
              <w:contextualSpacing/>
              <w:jc w:val="center"/>
              <w:rPr>
                <w:rFonts w:ascii="Times New Roman" w:hAnsi="Times New Roman"/>
                <w:sz w:val="16"/>
                <w:szCs w:val="16"/>
              </w:rPr>
            </w:pPr>
          </w:p>
          <w:p w14:paraId="6714278D" w14:textId="77777777" w:rsidR="000A6E5A" w:rsidRPr="000A6E5A" w:rsidRDefault="000A6E5A" w:rsidP="000A6E5A">
            <w:pPr>
              <w:spacing w:after="0" w:line="276" w:lineRule="auto"/>
              <w:contextualSpacing/>
              <w:jc w:val="center"/>
              <w:rPr>
                <w:rFonts w:ascii="Times New Roman" w:hAnsi="Times New Roman"/>
                <w:sz w:val="16"/>
                <w:szCs w:val="16"/>
              </w:rPr>
            </w:pPr>
            <w:r w:rsidRPr="000A6E5A">
              <w:rPr>
                <w:rFonts w:ascii="Times New Roman" w:hAnsi="Times New Roman"/>
                <w:sz w:val="16"/>
                <w:szCs w:val="16"/>
              </w:rPr>
              <w:t>0,00 EUR</w:t>
            </w:r>
          </w:p>
        </w:tc>
        <w:tc>
          <w:tcPr>
            <w:tcW w:w="1417" w:type="dxa"/>
            <w:shd w:val="clear" w:color="auto" w:fill="auto"/>
          </w:tcPr>
          <w:p w14:paraId="0B3E46F5" w14:textId="77777777" w:rsidR="000A6E5A" w:rsidRPr="000A6E5A" w:rsidRDefault="000A6E5A" w:rsidP="000A6E5A">
            <w:pPr>
              <w:spacing w:after="0" w:line="276" w:lineRule="auto"/>
              <w:contextualSpacing/>
              <w:jc w:val="center"/>
              <w:rPr>
                <w:rFonts w:ascii="Times New Roman" w:hAnsi="Times New Roman"/>
                <w:sz w:val="16"/>
                <w:szCs w:val="16"/>
              </w:rPr>
            </w:pPr>
          </w:p>
          <w:p w14:paraId="6F34ECB5" w14:textId="77777777" w:rsidR="000A6E5A" w:rsidRPr="000A6E5A" w:rsidRDefault="000A6E5A" w:rsidP="000A6E5A">
            <w:pPr>
              <w:spacing w:after="0" w:line="276" w:lineRule="auto"/>
              <w:contextualSpacing/>
              <w:jc w:val="center"/>
              <w:rPr>
                <w:rFonts w:ascii="Times New Roman" w:hAnsi="Times New Roman"/>
                <w:sz w:val="16"/>
                <w:szCs w:val="16"/>
              </w:rPr>
            </w:pPr>
          </w:p>
          <w:p w14:paraId="5C69D570" w14:textId="77777777" w:rsidR="000A6E5A" w:rsidRPr="000A6E5A" w:rsidRDefault="000A6E5A" w:rsidP="000A6E5A">
            <w:pPr>
              <w:spacing w:after="0" w:line="276" w:lineRule="auto"/>
              <w:contextualSpacing/>
              <w:jc w:val="center"/>
              <w:rPr>
                <w:rFonts w:ascii="Times New Roman" w:hAnsi="Times New Roman"/>
                <w:sz w:val="16"/>
                <w:szCs w:val="16"/>
              </w:rPr>
            </w:pPr>
            <w:r w:rsidRPr="000A6E5A">
              <w:rPr>
                <w:rFonts w:ascii="Times New Roman" w:hAnsi="Times New Roman"/>
                <w:sz w:val="16"/>
                <w:szCs w:val="16"/>
              </w:rPr>
              <w:t>0,00 EUR</w:t>
            </w:r>
          </w:p>
        </w:tc>
      </w:tr>
      <w:tr w:rsidR="000A6E5A" w:rsidRPr="000A6E5A" w14:paraId="5B4AAF1A" w14:textId="77777777" w:rsidTr="000A6E5A">
        <w:tc>
          <w:tcPr>
            <w:tcW w:w="2113" w:type="dxa"/>
            <w:gridSpan w:val="2"/>
            <w:shd w:val="clear" w:color="auto" w:fill="auto"/>
          </w:tcPr>
          <w:p w14:paraId="773324BF" w14:textId="77777777" w:rsidR="000A6E5A" w:rsidRPr="000A6E5A" w:rsidRDefault="000A6E5A" w:rsidP="000A6E5A">
            <w:pPr>
              <w:spacing w:after="0" w:line="276" w:lineRule="auto"/>
              <w:contextualSpacing/>
              <w:jc w:val="right"/>
              <w:rPr>
                <w:rFonts w:ascii="Times New Roman" w:hAnsi="Times New Roman"/>
                <w:b/>
                <w:bCs/>
                <w:sz w:val="16"/>
                <w:szCs w:val="16"/>
              </w:rPr>
            </w:pPr>
            <w:r w:rsidRPr="000A6E5A">
              <w:rPr>
                <w:rFonts w:ascii="Times New Roman" w:hAnsi="Times New Roman"/>
                <w:b/>
                <w:bCs/>
                <w:sz w:val="16"/>
                <w:szCs w:val="16"/>
              </w:rPr>
              <w:t>UKUPNO:</w:t>
            </w:r>
          </w:p>
        </w:tc>
        <w:tc>
          <w:tcPr>
            <w:tcW w:w="992" w:type="dxa"/>
            <w:shd w:val="clear" w:color="auto" w:fill="auto"/>
          </w:tcPr>
          <w:p w14:paraId="0015ADC0" w14:textId="77777777" w:rsidR="000A6E5A" w:rsidRPr="000A6E5A" w:rsidRDefault="000A6E5A" w:rsidP="000A6E5A">
            <w:pPr>
              <w:spacing w:after="0" w:line="276" w:lineRule="auto"/>
              <w:contextualSpacing/>
              <w:jc w:val="center"/>
              <w:rPr>
                <w:rFonts w:ascii="Times New Roman" w:hAnsi="Times New Roman"/>
                <w:b/>
                <w:bCs/>
                <w:sz w:val="16"/>
                <w:szCs w:val="16"/>
              </w:rPr>
            </w:pPr>
            <w:r w:rsidRPr="000A6E5A">
              <w:rPr>
                <w:rFonts w:ascii="Times New Roman" w:hAnsi="Times New Roman"/>
                <w:b/>
                <w:bCs/>
                <w:sz w:val="16"/>
                <w:szCs w:val="16"/>
              </w:rPr>
              <w:t>7</w:t>
            </w:r>
          </w:p>
        </w:tc>
        <w:tc>
          <w:tcPr>
            <w:tcW w:w="851" w:type="dxa"/>
            <w:shd w:val="clear" w:color="auto" w:fill="auto"/>
          </w:tcPr>
          <w:p w14:paraId="5AB743B0" w14:textId="77777777" w:rsidR="000A6E5A" w:rsidRPr="000A6E5A" w:rsidRDefault="000A6E5A" w:rsidP="000A6E5A">
            <w:pPr>
              <w:spacing w:after="0" w:line="276" w:lineRule="auto"/>
              <w:contextualSpacing/>
              <w:jc w:val="center"/>
              <w:rPr>
                <w:rFonts w:ascii="Times New Roman" w:hAnsi="Times New Roman"/>
                <w:b/>
                <w:bCs/>
                <w:sz w:val="16"/>
                <w:szCs w:val="16"/>
              </w:rPr>
            </w:pPr>
            <w:r w:rsidRPr="000A6E5A">
              <w:rPr>
                <w:rFonts w:ascii="Times New Roman" w:hAnsi="Times New Roman"/>
                <w:b/>
                <w:bCs/>
                <w:sz w:val="16"/>
                <w:szCs w:val="16"/>
              </w:rPr>
              <w:t>4</w:t>
            </w:r>
          </w:p>
        </w:tc>
        <w:tc>
          <w:tcPr>
            <w:tcW w:w="992" w:type="dxa"/>
            <w:shd w:val="clear" w:color="auto" w:fill="auto"/>
          </w:tcPr>
          <w:p w14:paraId="43ACA5D5" w14:textId="77777777" w:rsidR="000A6E5A" w:rsidRPr="000A6E5A" w:rsidRDefault="000A6E5A" w:rsidP="000A6E5A">
            <w:pPr>
              <w:spacing w:after="0" w:line="276" w:lineRule="auto"/>
              <w:contextualSpacing/>
              <w:jc w:val="center"/>
              <w:rPr>
                <w:rFonts w:ascii="Times New Roman" w:hAnsi="Times New Roman"/>
                <w:b/>
                <w:bCs/>
                <w:sz w:val="16"/>
                <w:szCs w:val="16"/>
              </w:rPr>
            </w:pPr>
            <w:r w:rsidRPr="000A6E5A">
              <w:rPr>
                <w:rFonts w:ascii="Times New Roman" w:hAnsi="Times New Roman"/>
                <w:b/>
                <w:bCs/>
                <w:sz w:val="16"/>
                <w:szCs w:val="16"/>
              </w:rPr>
              <w:t>3</w:t>
            </w:r>
          </w:p>
        </w:tc>
        <w:tc>
          <w:tcPr>
            <w:tcW w:w="1418" w:type="dxa"/>
            <w:shd w:val="clear" w:color="auto" w:fill="auto"/>
          </w:tcPr>
          <w:p w14:paraId="5162BD43" w14:textId="77777777" w:rsidR="000A6E5A" w:rsidRPr="000A6E5A" w:rsidRDefault="000A6E5A" w:rsidP="000A6E5A">
            <w:pPr>
              <w:spacing w:after="0" w:line="276" w:lineRule="auto"/>
              <w:contextualSpacing/>
              <w:jc w:val="center"/>
              <w:rPr>
                <w:rFonts w:ascii="Times New Roman" w:hAnsi="Times New Roman"/>
                <w:b/>
                <w:bCs/>
                <w:sz w:val="16"/>
                <w:szCs w:val="16"/>
              </w:rPr>
            </w:pPr>
            <w:r w:rsidRPr="000A6E5A">
              <w:rPr>
                <w:rFonts w:ascii="Times New Roman" w:hAnsi="Times New Roman"/>
                <w:b/>
                <w:bCs/>
                <w:sz w:val="16"/>
                <w:szCs w:val="16"/>
              </w:rPr>
              <w:t>199,08 EUR</w:t>
            </w:r>
          </w:p>
        </w:tc>
        <w:tc>
          <w:tcPr>
            <w:tcW w:w="1417" w:type="dxa"/>
            <w:shd w:val="clear" w:color="auto" w:fill="auto"/>
          </w:tcPr>
          <w:p w14:paraId="540387DC" w14:textId="77777777" w:rsidR="000A6E5A" w:rsidRPr="000A6E5A" w:rsidRDefault="000A6E5A" w:rsidP="000A6E5A">
            <w:pPr>
              <w:spacing w:after="0" w:line="276" w:lineRule="auto"/>
              <w:contextualSpacing/>
              <w:jc w:val="center"/>
              <w:rPr>
                <w:rFonts w:ascii="Times New Roman" w:hAnsi="Times New Roman"/>
                <w:b/>
                <w:bCs/>
                <w:sz w:val="16"/>
                <w:szCs w:val="16"/>
              </w:rPr>
            </w:pPr>
            <w:r w:rsidRPr="000A6E5A">
              <w:rPr>
                <w:rFonts w:ascii="Times New Roman" w:hAnsi="Times New Roman"/>
                <w:b/>
                <w:bCs/>
                <w:sz w:val="16"/>
                <w:szCs w:val="16"/>
              </w:rPr>
              <w:t>199,08 EUR</w:t>
            </w:r>
          </w:p>
        </w:tc>
        <w:tc>
          <w:tcPr>
            <w:tcW w:w="1418" w:type="dxa"/>
            <w:shd w:val="clear" w:color="auto" w:fill="auto"/>
          </w:tcPr>
          <w:p w14:paraId="267FD891" w14:textId="77777777" w:rsidR="000A6E5A" w:rsidRPr="000A6E5A" w:rsidRDefault="000A6E5A" w:rsidP="000A6E5A">
            <w:pPr>
              <w:spacing w:after="0" w:line="276" w:lineRule="auto"/>
              <w:contextualSpacing/>
              <w:jc w:val="center"/>
              <w:rPr>
                <w:rFonts w:ascii="Times New Roman" w:hAnsi="Times New Roman"/>
                <w:b/>
                <w:bCs/>
                <w:sz w:val="16"/>
                <w:szCs w:val="16"/>
              </w:rPr>
            </w:pPr>
            <w:r w:rsidRPr="000A6E5A">
              <w:rPr>
                <w:rFonts w:ascii="Times New Roman" w:hAnsi="Times New Roman"/>
                <w:b/>
                <w:bCs/>
                <w:sz w:val="16"/>
                <w:szCs w:val="16"/>
              </w:rPr>
              <w:t>199,08 EUR</w:t>
            </w:r>
          </w:p>
        </w:tc>
        <w:tc>
          <w:tcPr>
            <w:tcW w:w="1417" w:type="dxa"/>
            <w:shd w:val="clear" w:color="auto" w:fill="auto"/>
          </w:tcPr>
          <w:p w14:paraId="11A3FDC2" w14:textId="77777777" w:rsidR="000A6E5A" w:rsidRPr="000A6E5A" w:rsidRDefault="000A6E5A" w:rsidP="000A6E5A">
            <w:pPr>
              <w:spacing w:after="0" w:line="276" w:lineRule="auto"/>
              <w:contextualSpacing/>
              <w:jc w:val="center"/>
              <w:rPr>
                <w:rFonts w:ascii="Times New Roman" w:hAnsi="Times New Roman"/>
                <w:b/>
                <w:bCs/>
                <w:sz w:val="16"/>
                <w:szCs w:val="16"/>
              </w:rPr>
            </w:pPr>
            <w:r w:rsidRPr="000A6E5A">
              <w:rPr>
                <w:rFonts w:ascii="Times New Roman" w:hAnsi="Times New Roman"/>
                <w:b/>
                <w:bCs/>
                <w:sz w:val="16"/>
                <w:szCs w:val="16"/>
              </w:rPr>
              <w:t>199,08 EUR</w:t>
            </w:r>
          </w:p>
        </w:tc>
      </w:tr>
    </w:tbl>
    <w:p w14:paraId="5B2C580D" w14:textId="77777777" w:rsidR="000A6E5A" w:rsidRPr="000A6E5A" w:rsidRDefault="000A6E5A" w:rsidP="000A6E5A">
      <w:pPr>
        <w:spacing w:after="0"/>
        <w:rPr>
          <w:rFonts w:ascii="Times New Roman" w:eastAsia="Times New Roman" w:hAnsi="Times New Roman"/>
          <w:b/>
          <w:color w:val="000000"/>
          <w:sz w:val="20"/>
          <w:szCs w:val="20"/>
          <w:lang w:eastAsia="hr-HR"/>
        </w:rPr>
      </w:pPr>
    </w:p>
    <w:p w14:paraId="4F3AE23C" w14:textId="77777777" w:rsidR="000A6E5A" w:rsidRPr="000A6E5A" w:rsidRDefault="000A6E5A" w:rsidP="000A6E5A">
      <w:pPr>
        <w:spacing w:after="0"/>
        <w:jc w:val="center"/>
        <w:rPr>
          <w:rFonts w:ascii="Times New Roman" w:eastAsia="Times New Roman" w:hAnsi="Times New Roman"/>
          <w:bCs/>
          <w:color w:val="000000"/>
          <w:sz w:val="20"/>
          <w:szCs w:val="20"/>
          <w:lang w:eastAsia="hr-HR"/>
        </w:rPr>
      </w:pPr>
      <w:r w:rsidRPr="000A6E5A">
        <w:rPr>
          <w:rFonts w:ascii="Times New Roman" w:eastAsia="Times New Roman" w:hAnsi="Times New Roman"/>
          <w:bCs/>
          <w:color w:val="000000"/>
          <w:sz w:val="20"/>
          <w:szCs w:val="20"/>
          <w:lang w:eastAsia="hr-HR"/>
        </w:rPr>
        <w:t>Članak 5.</w:t>
      </w:r>
    </w:p>
    <w:p w14:paraId="2105E6C6" w14:textId="77777777" w:rsidR="000A6E5A" w:rsidRPr="000A6E5A" w:rsidRDefault="000A6E5A" w:rsidP="000A6E5A">
      <w:pPr>
        <w:spacing w:after="0"/>
        <w:jc w:val="both"/>
        <w:rPr>
          <w:rFonts w:ascii="Times New Roman" w:hAnsi="Times New Roman"/>
          <w:sz w:val="20"/>
          <w:szCs w:val="20"/>
        </w:rPr>
      </w:pPr>
      <w:r w:rsidRPr="000A6E5A">
        <w:rPr>
          <w:rFonts w:ascii="Times New Roman" w:eastAsia="Times New Roman" w:hAnsi="Times New Roman"/>
          <w:color w:val="000000"/>
          <w:sz w:val="20"/>
          <w:szCs w:val="20"/>
          <w:lang w:eastAsia="hr-HR"/>
        </w:rPr>
        <w:tab/>
        <w:t>Sredstva u ukupnom iznosu od 796,34 EUR, raspoređena prema članku 5. ove Odluke isplaćivati će se na žiro račun političkih stranaka, odnosno na poseban račun nezavisnih vijećnika,</w:t>
      </w:r>
      <w:r w:rsidRPr="000A6E5A">
        <w:rPr>
          <w:rFonts w:ascii="Times New Roman" w:hAnsi="Times New Roman"/>
          <w:color w:val="000000"/>
          <w:sz w:val="20"/>
          <w:szCs w:val="20"/>
        </w:rPr>
        <w:t xml:space="preserve"> tromjesečno u jednakim iznosima.</w:t>
      </w:r>
      <w:r w:rsidRPr="000A6E5A">
        <w:rPr>
          <w:rFonts w:ascii="Times New Roman" w:hAnsi="Times New Roman"/>
          <w:sz w:val="20"/>
          <w:szCs w:val="20"/>
        </w:rPr>
        <w:t xml:space="preserve"> Korisnici su dužni knjigovodstveno ih obrađivati i omogućiti uvid nadležnim tijelima o načinu raspolaganja sredstvima.</w:t>
      </w:r>
    </w:p>
    <w:p w14:paraId="7A72FEA3" w14:textId="77777777" w:rsidR="000A6E5A" w:rsidRPr="000A6E5A" w:rsidRDefault="000A6E5A" w:rsidP="000A6E5A">
      <w:pPr>
        <w:spacing w:after="0"/>
        <w:jc w:val="both"/>
        <w:rPr>
          <w:rFonts w:ascii="Times New Roman" w:eastAsia="Times New Roman" w:hAnsi="Times New Roman"/>
          <w:bCs/>
          <w:color w:val="000000"/>
          <w:sz w:val="20"/>
          <w:szCs w:val="20"/>
          <w:lang w:eastAsia="hr-HR"/>
        </w:rPr>
      </w:pPr>
    </w:p>
    <w:p w14:paraId="289FA2B6" w14:textId="77777777" w:rsidR="000A6E5A" w:rsidRPr="000A6E5A" w:rsidRDefault="000A6E5A" w:rsidP="000A6E5A">
      <w:pPr>
        <w:spacing w:after="0"/>
        <w:jc w:val="center"/>
        <w:rPr>
          <w:rFonts w:ascii="Times New Roman" w:eastAsia="Times New Roman" w:hAnsi="Times New Roman"/>
          <w:bCs/>
          <w:sz w:val="20"/>
          <w:szCs w:val="20"/>
          <w:lang w:eastAsia="hr-HR"/>
        </w:rPr>
      </w:pPr>
      <w:r w:rsidRPr="000A6E5A">
        <w:rPr>
          <w:rFonts w:ascii="Times New Roman" w:eastAsia="Times New Roman" w:hAnsi="Times New Roman"/>
          <w:bCs/>
          <w:sz w:val="20"/>
          <w:szCs w:val="20"/>
          <w:lang w:eastAsia="hr-HR"/>
        </w:rPr>
        <w:t>Članak 6.</w:t>
      </w:r>
    </w:p>
    <w:p w14:paraId="0F31DE63" w14:textId="77777777" w:rsidR="000A6E5A" w:rsidRPr="000A6E5A" w:rsidRDefault="000A6E5A" w:rsidP="000A6E5A">
      <w:pPr>
        <w:spacing w:after="0"/>
        <w:jc w:val="both"/>
        <w:rPr>
          <w:rFonts w:ascii="Times New Roman" w:eastAsia="Times New Roman" w:hAnsi="Times New Roman"/>
          <w:sz w:val="20"/>
          <w:szCs w:val="20"/>
          <w:lang w:eastAsia="hr-HR"/>
        </w:rPr>
      </w:pPr>
      <w:r w:rsidRPr="000A6E5A">
        <w:rPr>
          <w:rFonts w:ascii="Times New Roman" w:eastAsia="Times New Roman" w:hAnsi="Times New Roman"/>
          <w:sz w:val="20"/>
          <w:szCs w:val="20"/>
          <w:lang w:eastAsia="hr-HR"/>
        </w:rPr>
        <w:tab/>
        <w:t>Ova Odluka objavit će se u Glasniku Općine Kamanje, a stupa na snagu 01.01.2024. godine.</w:t>
      </w:r>
    </w:p>
    <w:p w14:paraId="599805FF" w14:textId="77777777" w:rsidR="000A6E5A" w:rsidRDefault="000A6E5A" w:rsidP="000A6E5A">
      <w:pPr>
        <w:spacing w:after="0"/>
        <w:jc w:val="both"/>
        <w:rPr>
          <w:rFonts w:ascii="Times New Roman" w:eastAsia="Times New Roman" w:hAnsi="Times New Roman"/>
          <w:lang w:eastAsia="hr-HR"/>
        </w:rPr>
      </w:pPr>
    </w:p>
    <w:p w14:paraId="274E1FEE" w14:textId="20ACB730" w:rsidR="000A6E5A" w:rsidRPr="00940687" w:rsidRDefault="000A6E5A" w:rsidP="000A6E5A">
      <w:pPr>
        <w:spacing w:after="0"/>
        <w:jc w:val="both"/>
        <w:rPr>
          <w:rFonts w:ascii="Times New Roman" w:eastAsia="Times New Roman" w:hAnsi="Times New Roman"/>
          <w:sz w:val="20"/>
          <w:szCs w:val="20"/>
          <w:lang w:eastAsia="hr-HR"/>
        </w:rPr>
      </w:pPr>
      <w:r w:rsidRPr="000A6E5A">
        <w:rPr>
          <w:rFonts w:ascii="Times New Roman" w:eastAsia="Times New Roman" w:hAnsi="Times New Roman"/>
          <w:sz w:val="20"/>
          <w:szCs w:val="20"/>
          <w:lang w:eastAsia="hr-HR"/>
        </w:rPr>
        <w:t>Prelazi se na sljedeću točku.</w:t>
      </w:r>
    </w:p>
    <w:p w14:paraId="6B2E7779" w14:textId="7BE1A205" w:rsidR="000A6E5A" w:rsidRDefault="000A6E5A" w:rsidP="000A6E5A">
      <w:pPr>
        <w:spacing w:after="0"/>
        <w:jc w:val="center"/>
        <w:rPr>
          <w:rFonts w:ascii="Times New Roman" w:eastAsia="Times New Roman" w:hAnsi="Times New Roman"/>
          <w:b/>
          <w:bCs/>
          <w:sz w:val="24"/>
          <w:szCs w:val="24"/>
          <w:lang w:eastAsia="hr-HR"/>
        </w:rPr>
      </w:pPr>
      <w:r w:rsidRPr="000A6E5A">
        <w:rPr>
          <w:rFonts w:ascii="Times New Roman" w:eastAsia="Times New Roman" w:hAnsi="Times New Roman"/>
          <w:b/>
          <w:bCs/>
          <w:sz w:val="24"/>
          <w:szCs w:val="24"/>
          <w:lang w:eastAsia="hr-HR"/>
        </w:rPr>
        <w:t>Ad9)</w:t>
      </w:r>
    </w:p>
    <w:p w14:paraId="323CED52" w14:textId="7E951DFF" w:rsidR="000A6E5A" w:rsidRDefault="000A6E5A" w:rsidP="000A6E5A">
      <w:pPr>
        <w:spacing w:after="0"/>
        <w:jc w:val="center"/>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GODIŠNJI PLAN RAZVOJA SUSTAVA CIVILNE ZAŠTITE NA PODRUČJU OPĆINE KAMANJE ZA 2024. GODINU</w:t>
      </w:r>
    </w:p>
    <w:p w14:paraId="3439E1FD" w14:textId="77777777" w:rsidR="000A6E5A" w:rsidRPr="000A6E5A" w:rsidRDefault="000A6E5A" w:rsidP="000A6E5A">
      <w:pPr>
        <w:spacing w:after="0"/>
        <w:jc w:val="center"/>
        <w:rPr>
          <w:rFonts w:ascii="Times New Roman" w:eastAsia="Times New Roman" w:hAnsi="Times New Roman"/>
          <w:b/>
          <w:bCs/>
          <w:sz w:val="24"/>
          <w:szCs w:val="24"/>
          <w:lang w:eastAsia="hr-HR"/>
        </w:rPr>
      </w:pPr>
    </w:p>
    <w:p w14:paraId="28C82497" w14:textId="77777777" w:rsidR="00045564" w:rsidRDefault="000A6E5A" w:rsidP="000A6E5A">
      <w:pPr>
        <w:pStyle w:val="Bezproreda"/>
        <w:jc w:val="both"/>
        <w:rPr>
          <w:rFonts w:ascii="Times New Roman" w:hAnsi="Times New Roman"/>
          <w:sz w:val="20"/>
          <w:szCs w:val="20"/>
          <w:lang w:eastAsia="hr-HR"/>
        </w:rPr>
      </w:pPr>
      <w:r w:rsidRPr="000A6E5A">
        <w:rPr>
          <w:rFonts w:ascii="Times New Roman" w:hAnsi="Times New Roman"/>
          <w:sz w:val="20"/>
          <w:szCs w:val="20"/>
          <w:lang w:eastAsia="hr-HR"/>
        </w:rPr>
        <w:t xml:space="preserve">Gđa. Priselac </w:t>
      </w:r>
      <w:proofErr w:type="spellStart"/>
      <w:r w:rsidRPr="000A6E5A">
        <w:rPr>
          <w:rFonts w:ascii="Times New Roman" w:hAnsi="Times New Roman"/>
          <w:sz w:val="20"/>
          <w:szCs w:val="20"/>
          <w:lang w:eastAsia="hr-HR"/>
        </w:rPr>
        <w:t>Špeljko</w:t>
      </w:r>
      <w:proofErr w:type="spellEnd"/>
      <w:r w:rsidRPr="000A6E5A">
        <w:rPr>
          <w:rFonts w:ascii="Times New Roman" w:hAnsi="Times New Roman"/>
          <w:sz w:val="20"/>
          <w:szCs w:val="20"/>
          <w:lang w:eastAsia="hr-HR"/>
        </w:rPr>
        <w:t xml:space="preserve"> kazala je kako je to plan koji se donosi na godišnji razini.  Godišnji plan razvoja sustava civilne zaštite se odnosi prije svega na stanje i razvoj svih operativnih snaga sustava civilne zaštite prema članku 20. Zakona o sustavu civilne zaštite, a sastoji se od: stožera civilne zaštite,</w:t>
      </w:r>
      <w:r>
        <w:rPr>
          <w:rFonts w:ascii="Times New Roman" w:hAnsi="Times New Roman"/>
          <w:sz w:val="20"/>
          <w:szCs w:val="20"/>
          <w:lang w:eastAsia="hr-HR"/>
        </w:rPr>
        <w:t xml:space="preserve"> </w:t>
      </w:r>
      <w:r w:rsidRPr="000A6E5A">
        <w:rPr>
          <w:rFonts w:ascii="Times New Roman" w:hAnsi="Times New Roman"/>
          <w:sz w:val="20"/>
          <w:szCs w:val="20"/>
          <w:lang w:eastAsia="hr-HR"/>
        </w:rPr>
        <w:t>operativne snage vatrogastva,</w:t>
      </w:r>
      <w:r>
        <w:rPr>
          <w:rFonts w:ascii="Times New Roman" w:hAnsi="Times New Roman"/>
          <w:sz w:val="20"/>
          <w:szCs w:val="20"/>
          <w:lang w:eastAsia="hr-HR"/>
        </w:rPr>
        <w:t xml:space="preserve"> </w:t>
      </w:r>
      <w:r w:rsidRPr="000A6E5A">
        <w:rPr>
          <w:rFonts w:ascii="Times New Roman" w:hAnsi="Times New Roman"/>
          <w:sz w:val="20"/>
          <w:szCs w:val="20"/>
          <w:lang w:eastAsia="hr-HR"/>
        </w:rPr>
        <w:t>operativne snage Crvenog križa,</w:t>
      </w:r>
      <w:r>
        <w:rPr>
          <w:rFonts w:ascii="Times New Roman" w:hAnsi="Times New Roman"/>
          <w:sz w:val="20"/>
          <w:szCs w:val="20"/>
          <w:lang w:eastAsia="hr-HR"/>
        </w:rPr>
        <w:t xml:space="preserve"> </w:t>
      </w:r>
      <w:r w:rsidRPr="000A6E5A">
        <w:rPr>
          <w:rFonts w:ascii="Times New Roman" w:hAnsi="Times New Roman"/>
          <w:sz w:val="20"/>
          <w:szCs w:val="20"/>
          <w:lang w:eastAsia="hr-HR"/>
        </w:rPr>
        <w:t>operativne snage Gorske službe spašavanja,</w:t>
      </w:r>
      <w:r>
        <w:rPr>
          <w:rFonts w:ascii="Times New Roman" w:hAnsi="Times New Roman"/>
          <w:sz w:val="20"/>
          <w:szCs w:val="20"/>
          <w:lang w:eastAsia="hr-HR"/>
        </w:rPr>
        <w:t xml:space="preserve"> </w:t>
      </w:r>
      <w:r w:rsidRPr="000A6E5A">
        <w:rPr>
          <w:rFonts w:ascii="Times New Roman" w:hAnsi="Times New Roman"/>
          <w:sz w:val="20"/>
          <w:szCs w:val="20"/>
          <w:lang w:eastAsia="hr-HR"/>
        </w:rPr>
        <w:t>udruge,</w:t>
      </w:r>
      <w:r>
        <w:rPr>
          <w:rFonts w:ascii="Times New Roman" w:hAnsi="Times New Roman"/>
          <w:sz w:val="20"/>
          <w:szCs w:val="20"/>
          <w:lang w:eastAsia="hr-HR"/>
        </w:rPr>
        <w:t xml:space="preserve"> </w:t>
      </w:r>
      <w:r w:rsidRPr="000A6E5A">
        <w:rPr>
          <w:rFonts w:ascii="Times New Roman" w:hAnsi="Times New Roman"/>
          <w:sz w:val="20"/>
          <w:szCs w:val="20"/>
          <w:lang w:eastAsia="hr-HR"/>
        </w:rPr>
        <w:t>povjerenici civilne zaštite,</w:t>
      </w:r>
      <w:r>
        <w:rPr>
          <w:rFonts w:ascii="Times New Roman" w:hAnsi="Times New Roman"/>
          <w:sz w:val="20"/>
          <w:szCs w:val="20"/>
          <w:lang w:eastAsia="hr-HR"/>
        </w:rPr>
        <w:t xml:space="preserve"> </w:t>
      </w:r>
      <w:r w:rsidRPr="000A6E5A">
        <w:rPr>
          <w:rFonts w:ascii="Times New Roman" w:hAnsi="Times New Roman"/>
          <w:sz w:val="20"/>
          <w:szCs w:val="20"/>
          <w:lang w:eastAsia="hr-HR"/>
        </w:rPr>
        <w:t>koordinatori na lokaciji,</w:t>
      </w:r>
      <w:r>
        <w:rPr>
          <w:rFonts w:ascii="Times New Roman" w:hAnsi="Times New Roman"/>
          <w:sz w:val="20"/>
          <w:szCs w:val="20"/>
          <w:lang w:eastAsia="hr-HR"/>
        </w:rPr>
        <w:t xml:space="preserve"> </w:t>
      </w:r>
      <w:r w:rsidRPr="000A6E5A">
        <w:rPr>
          <w:rFonts w:ascii="Times New Roman" w:hAnsi="Times New Roman"/>
          <w:sz w:val="20"/>
          <w:szCs w:val="20"/>
          <w:lang w:eastAsia="hr-HR"/>
        </w:rPr>
        <w:t>pravne osobe u sustavu civilne zaštite</w:t>
      </w:r>
      <w:r w:rsidR="00045564">
        <w:rPr>
          <w:rFonts w:ascii="Times New Roman" w:hAnsi="Times New Roman"/>
          <w:sz w:val="20"/>
          <w:szCs w:val="20"/>
          <w:lang w:eastAsia="hr-HR"/>
        </w:rPr>
        <w:t>.</w:t>
      </w:r>
    </w:p>
    <w:p w14:paraId="5876A873" w14:textId="58B154E4" w:rsidR="00045564" w:rsidRPr="00045564" w:rsidRDefault="00045564" w:rsidP="00045564">
      <w:pPr>
        <w:pStyle w:val="Bezproreda"/>
        <w:rPr>
          <w:rFonts w:ascii="Times New Roman" w:hAnsi="Times New Roman"/>
          <w:sz w:val="20"/>
          <w:szCs w:val="20"/>
          <w:lang w:eastAsia="hr-HR"/>
        </w:rPr>
      </w:pPr>
      <w:r w:rsidRPr="00045564">
        <w:rPr>
          <w:rFonts w:ascii="Times New Roman" w:hAnsi="Times New Roman"/>
          <w:sz w:val="20"/>
          <w:szCs w:val="20"/>
          <w:lang w:eastAsia="hr-HR"/>
        </w:rPr>
        <w:t>Aktivnosti za 2024. godinu</w:t>
      </w:r>
      <w:r>
        <w:rPr>
          <w:rFonts w:ascii="Times New Roman" w:hAnsi="Times New Roman"/>
          <w:sz w:val="20"/>
          <w:szCs w:val="20"/>
          <w:lang w:eastAsia="hr-HR"/>
        </w:rPr>
        <w:t xml:space="preserve"> uključuju </w:t>
      </w:r>
      <w:r w:rsidRPr="00045564">
        <w:rPr>
          <w:rFonts w:ascii="Times New Roman" w:eastAsia="Times New Roman" w:hAnsi="Times New Roman"/>
          <w:sz w:val="20"/>
          <w:szCs w:val="20"/>
          <w:lang w:eastAsia="hr-HR"/>
        </w:rPr>
        <w:t xml:space="preserve">Vatrogasnu zajednicu Općine Kamanje i Dobrovoljna vatrogasna društva sustavno osposobljavati i za zadaće civilne zaštite ( ne samo tradicionalno vatrogasne), Jasno definirati rukovođenje složenijim intervencijama na terenu, način koordinacije sa Stožerom CZ Općine Kamanje te žurnim službama i operativnim snagama CZ te koordinatorima na lokaciji, provedba zadaća Programa aktivnosti u provedbi posebnih mjera zaštite od požara od interesa za Republiku Hrvatsku u 2024. godini, surađivati sa vatrogasnim zajednicama susjednih gradova i općina glede razvoja vatrogastva ali i međusobne ispomoći kod djelovanja u sustavu CZ na području Općine i okolnog područja, </w:t>
      </w:r>
    </w:p>
    <w:p w14:paraId="5B2932E5" w14:textId="77777777" w:rsidR="00045564" w:rsidRPr="00045564" w:rsidRDefault="00045564" w:rsidP="00045564">
      <w:pPr>
        <w:pStyle w:val="Bezproreda"/>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materijalno opremanje Vatrogasne zajednice prilagoditi i potrebama djelovanja VZ po mjerama civilne zaštite.</w:t>
      </w:r>
    </w:p>
    <w:p w14:paraId="4CD08537" w14:textId="56926357" w:rsidR="000A6E5A" w:rsidRPr="00045564" w:rsidRDefault="000A6E5A" w:rsidP="00045564">
      <w:pPr>
        <w:pStyle w:val="Bezproreda"/>
        <w:rPr>
          <w:rFonts w:ascii="Times New Roman" w:hAnsi="Times New Roman"/>
          <w:sz w:val="20"/>
          <w:szCs w:val="20"/>
          <w:lang w:eastAsia="hr-HR"/>
        </w:rPr>
      </w:pPr>
    </w:p>
    <w:p w14:paraId="54B5441F" w14:textId="77777777" w:rsidR="00045564" w:rsidRPr="000A6E5A" w:rsidRDefault="00045564" w:rsidP="00045564">
      <w:pPr>
        <w:pStyle w:val="Bezproreda"/>
        <w:jc w:val="both"/>
        <w:rPr>
          <w:rFonts w:ascii="Times New Roman" w:eastAsia="Times New Roman" w:hAnsi="Times New Roman"/>
          <w:sz w:val="20"/>
          <w:szCs w:val="20"/>
          <w:lang w:eastAsia="hr-HR"/>
        </w:rPr>
      </w:pPr>
      <w:r w:rsidRPr="000A6E5A">
        <w:rPr>
          <w:rFonts w:ascii="Times New Roman" w:eastAsia="Times New Roman" w:hAnsi="Times New Roman"/>
          <w:sz w:val="20"/>
          <w:szCs w:val="20"/>
          <w:lang w:eastAsia="hr-HR"/>
        </w:rPr>
        <w:t>Daje se na raspravu ova točka dnevnog reda.</w:t>
      </w:r>
    </w:p>
    <w:p w14:paraId="49032AA2" w14:textId="77777777" w:rsidR="00045564" w:rsidRPr="000A6E5A" w:rsidRDefault="00045564" w:rsidP="00045564">
      <w:pPr>
        <w:pStyle w:val="Bezproreda"/>
        <w:jc w:val="both"/>
        <w:rPr>
          <w:rFonts w:ascii="Times New Roman" w:eastAsia="Times New Roman" w:hAnsi="Times New Roman"/>
          <w:sz w:val="20"/>
          <w:szCs w:val="20"/>
          <w:lang w:eastAsia="hr-HR"/>
        </w:rPr>
      </w:pPr>
      <w:r w:rsidRPr="000A6E5A">
        <w:rPr>
          <w:rFonts w:ascii="Times New Roman" w:eastAsia="Times New Roman" w:hAnsi="Times New Roman"/>
          <w:sz w:val="20"/>
          <w:szCs w:val="20"/>
          <w:lang w:eastAsia="hr-HR"/>
        </w:rPr>
        <w:t>Nitko se nije javio za raspravu.</w:t>
      </w:r>
    </w:p>
    <w:p w14:paraId="19876CBC" w14:textId="77777777" w:rsidR="00045564" w:rsidRPr="000A6E5A" w:rsidRDefault="00045564" w:rsidP="00045564">
      <w:pPr>
        <w:pStyle w:val="Bezproreda"/>
        <w:jc w:val="both"/>
        <w:rPr>
          <w:rFonts w:ascii="Times New Roman" w:eastAsia="Times New Roman" w:hAnsi="Times New Roman"/>
          <w:sz w:val="20"/>
          <w:szCs w:val="20"/>
          <w:lang w:eastAsia="hr-HR"/>
        </w:rPr>
      </w:pPr>
      <w:r w:rsidRPr="000A6E5A">
        <w:rPr>
          <w:rFonts w:ascii="Times New Roman" w:eastAsia="Times New Roman" w:hAnsi="Times New Roman"/>
          <w:sz w:val="20"/>
          <w:szCs w:val="20"/>
          <w:lang w:eastAsia="hr-HR"/>
        </w:rPr>
        <w:t>Prelazi se na glasanje.</w:t>
      </w:r>
    </w:p>
    <w:p w14:paraId="7B6320A4" w14:textId="77777777" w:rsidR="00045564" w:rsidRPr="000A6E5A" w:rsidRDefault="00045564" w:rsidP="00045564">
      <w:pPr>
        <w:pStyle w:val="Bezproreda"/>
        <w:jc w:val="both"/>
        <w:rPr>
          <w:rFonts w:ascii="Times New Roman" w:eastAsia="Times New Roman" w:hAnsi="Times New Roman"/>
          <w:sz w:val="20"/>
          <w:szCs w:val="20"/>
          <w:lang w:eastAsia="hr-HR"/>
        </w:rPr>
      </w:pPr>
      <w:r w:rsidRPr="000A6E5A">
        <w:rPr>
          <w:rFonts w:ascii="Times New Roman" w:eastAsia="Times New Roman" w:hAnsi="Times New Roman"/>
          <w:sz w:val="20"/>
          <w:szCs w:val="20"/>
          <w:lang w:eastAsia="hr-HR"/>
        </w:rPr>
        <w:t xml:space="preserve">Utvrđuje se da je ova točka dnevnog reda usvojena </w:t>
      </w:r>
      <w:r w:rsidRPr="000A6E5A">
        <w:rPr>
          <w:rFonts w:ascii="Times New Roman" w:eastAsia="Times New Roman" w:hAnsi="Times New Roman"/>
          <w:b/>
          <w:bCs/>
          <w:sz w:val="20"/>
          <w:szCs w:val="20"/>
          <w:u w:val="single"/>
          <w:lang w:eastAsia="hr-HR"/>
        </w:rPr>
        <w:t>JEDNOGLASNO, sa 4 glasova ZA.</w:t>
      </w:r>
      <w:r w:rsidRPr="000A6E5A">
        <w:rPr>
          <w:rFonts w:ascii="Times New Roman" w:eastAsia="Times New Roman" w:hAnsi="Times New Roman"/>
          <w:sz w:val="20"/>
          <w:szCs w:val="20"/>
          <w:lang w:eastAsia="hr-HR"/>
        </w:rPr>
        <w:t xml:space="preserve"> </w:t>
      </w:r>
    </w:p>
    <w:p w14:paraId="24E82433" w14:textId="77777777" w:rsidR="00045564" w:rsidRPr="00045564" w:rsidRDefault="00045564" w:rsidP="00045564">
      <w:pPr>
        <w:pStyle w:val="Bezproreda"/>
        <w:jc w:val="both"/>
        <w:rPr>
          <w:rFonts w:ascii="Times New Roman" w:eastAsia="Times New Roman" w:hAnsi="Times New Roman"/>
          <w:sz w:val="20"/>
          <w:szCs w:val="20"/>
          <w:lang w:eastAsia="hr-HR"/>
        </w:rPr>
      </w:pPr>
    </w:p>
    <w:p w14:paraId="78C16C4D" w14:textId="77777777" w:rsidR="00045564" w:rsidRPr="00045564" w:rsidRDefault="00045564" w:rsidP="00045564">
      <w:pPr>
        <w:pStyle w:val="Bezproreda"/>
        <w:jc w:val="center"/>
        <w:rPr>
          <w:rFonts w:ascii="Times New Roman" w:hAnsi="Times New Roman"/>
          <w:b/>
          <w:bCs/>
          <w:sz w:val="20"/>
          <w:szCs w:val="20"/>
          <w:lang w:eastAsia="hr-HR"/>
        </w:rPr>
      </w:pPr>
      <w:r w:rsidRPr="00045564">
        <w:rPr>
          <w:rFonts w:ascii="Times New Roman" w:hAnsi="Times New Roman"/>
          <w:b/>
          <w:bCs/>
          <w:sz w:val="20"/>
          <w:szCs w:val="20"/>
          <w:lang w:eastAsia="hr-HR"/>
        </w:rPr>
        <w:t>Utvrđuje se da je donesena sljedeća</w:t>
      </w:r>
    </w:p>
    <w:p w14:paraId="702F2762" w14:textId="77777777" w:rsidR="00045564" w:rsidRPr="00045564" w:rsidRDefault="00045564" w:rsidP="00045564">
      <w:pPr>
        <w:spacing w:after="0" w:line="240" w:lineRule="auto"/>
        <w:jc w:val="center"/>
        <w:rPr>
          <w:rFonts w:ascii="Times New Roman" w:eastAsia="Times New Roman" w:hAnsi="Times New Roman"/>
          <w:b/>
          <w:sz w:val="20"/>
          <w:szCs w:val="20"/>
          <w:lang w:eastAsia="hr-HR"/>
        </w:rPr>
      </w:pPr>
      <w:r w:rsidRPr="00045564">
        <w:rPr>
          <w:rFonts w:ascii="Times New Roman" w:eastAsia="Times New Roman" w:hAnsi="Times New Roman"/>
          <w:b/>
          <w:sz w:val="20"/>
          <w:szCs w:val="20"/>
          <w:lang w:eastAsia="hr-HR"/>
        </w:rPr>
        <w:t xml:space="preserve">GODIŠNJI PLAN RAZVOJA SUSTAVA CIVILNE ZAŠTITE </w:t>
      </w:r>
    </w:p>
    <w:p w14:paraId="5C06BD6E" w14:textId="77777777" w:rsidR="00045564" w:rsidRPr="00045564" w:rsidRDefault="00045564" w:rsidP="00045564">
      <w:pPr>
        <w:spacing w:after="0" w:line="240" w:lineRule="auto"/>
        <w:jc w:val="center"/>
        <w:rPr>
          <w:rFonts w:ascii="Times New Roman" w:eastAsia="Times New Roman" w:hAnsi="Times New Roman"/>
          <w:b/>
          <w:sz w:val="20"/>
          <w:szCs w:val="20"/>
          <w:lang w:eastAsia="hr-HR"/>
        </w:rPr>
      </w:pPr>
      <w:r w:rsidRPr="00045564">
        <w:rPr>
          <w:rFonts w:ascii="Times New Roman" w:eastAsia="Times New Roman" w:hAnsi="Times New Roman"/>
          <w:b/>
          <w:sz w:val="20"/>
          <w:szCs w:val="20"/>
          <w:lang w:eastAsia="hr-HR"/>
        </w:rPr>
        <w:lastRenderedPageBreak/>
        <w:t xml:space="preserve">NA PODRUČJU OPĆINE KAMANJE ZA 2024. GODINU </w:t>
      </w:r>
      <w:bookmarkStart w:id="15" w:name="_Hlk90555433"/>
      <w:r w:rsidRPr="00045564">
        <w:rPr>
          <w:rFonts w:ascii="Times New Roman" w:eastAsia="Times New Roman" w:hAnsi="Times New Roman"/>
          <w:b/>
          <w:sz w:val="20"/>
          <w:szCs w:val="20"/>
          <w:lang w:eastAsia="hr-HR"/>
        </w:rPr>
        <w:t xml:space="preserve">S FINANCIJSKIM </w:t>
      </w:r>
    </w:p>
    <w:p w14:paraId="099E1548" w14:textId="77777777" w:rsidR="00045564" w:rsidRPr="00045564" w:rsidRDefault="00045564" w:rsidP="00045564">
      <w:pPr>
        <w:spacing w:after="0" w:line="240" w:lineRule="auto"/>
        <w:jc w:val="center"/>
        <w:rPr>
          <w:rFonts w:ascii="Times New Roman" w:eastAsia="Times New Roman" w:hAnsi="Times New Roman"/>
          <w:b/>
          <w:sz w:val="20"/>
          <w:szCs w:val="20"/>
          <w:lang w:eastAsia="hr-HR"/>
        </w:rPr>
      </w:pPr>
      <w:r w:rsidRPr="00045564">
        <w:rPr>
          <w:rFonts w:ascii="Times New Roman" w:eastAsia="Times New Roman" w:hAnsi="Times New Roman"/>
          <w:b/>
          <w:sz w:val="20"/>
          <w:szCs w:val="20"/>
          <w:lang w:eastAsia="hr-HR"/>
        </w:rPr>
        <w:t>UČINCIMA ZA TROGODIŠNJE RAZDOBLJE</w:t>
      </w:r>
    </w:p>
    <w:bookmarkEnd w:id="15"/>
    <w:p w14:paraId="10A3295A" w14:textId="77777777" w:rsidR="00045564" w:rsidRPr="00045564" w:rsidRDefault="00045564" w:rsidP="00045564">
      <w:pPr>
        <w:spacing w:after="0" w:line="240" w:lineRule="auto"/>
        <w:jc w:val="center"/>
        <w:rPr>
          <w:rFonts w:ascii="Times New Roman" w:eastAsia="Times New Roman" w:hAnsi="Times New Roman"/>
          <w:b/>
          <w:sz w:val="20"/>
          <w:szCs w:val="20"/>
          <w:lang w:eastAsia="hr-HR"/>
        </w:rPr>
      </w:pPr>
      <w:r w:rsidRPr="00045564">
        <w:rPr>
          <w:rFonts w:ascii="Times New Roman" w:eastAsia="Times New Roman" w:hAnsi="Times New Roman"/>
          <w:b/>
          <w:sz w:val="20"/>
          <w:szCs w:val="20"/>
          <w:lang w:eastAsia="hr-HR"/>
        </w:rPr>
        <w:t xml:space="preserve"> </w:t>
      </w:r>
    </w:p>
    <w:p w14:paraId="5E760C07" w14:textId="77777777" w:rsidR="00045564" w:rsidRPr="00045564" w:rsidRDefault="00045564" w:rsidP="00045564">
      <w:pPr>
        <w:spacing w:after="0" w:line="240" w:lineRule="auto"/>
        <w:jc w:val="center"/>
        <w:rPr>
          <w:rFonts w:ascii="Times New Roman" w:eastAsia="Times New Roman" w:hAnsi="Times New Roman"/>
          <w:b/>
          <w:sz w:val="20"/>
          <w:szCs w:val="20"/>
          <w:lang w:eastAsia="hr-HR"/>
        </w:rPr>
      </w:pPr>
      <w:bookmarkStart w:id="16" w:name="_Hlk90555393"/>
      <w:r w:rsidRPr="00045564">
        <w:rPr>
          <w:rFonts w:ascii="Times New Roman" w:eastAsia="Times New Roman" w:hAnsi="Times New Roman"/>
          <w:b/>
          <w:sz w:val="20"/>
          <w:szCs w:val="20"/>
          <w:lang w:eastAsia="hr-HR"/>
        </w:rPr>
        <w:t>I.</w:t>
      </w:r>
    </w:p>
    <w:p w14:paraId="71B85A6E" w14:textId="77777777" w:rsidR="00045564" w:rsidRPr="00045564" w:rsidRDefault="00045564" w:rsidP="00045564">
      <w:pPr>
        <w:spacing w:after="0" w:line="240" w:lineRule="auto"/>
        <w:jc w:val="both"/>
        <w:rPr>
          <w:rFonts w:ascii="Times New Roman" w:eastAsia="Times New Roman" w:hAnsi="Times New Roman"/>
          <w:b/>
          <w:sz w:val="20"/>
          <w:szCs w:val="20"/>
          <w:lang w:eastAsia="hr-HR"/>
        </w:rPr>
      </w:pPr>
      <w:r w:rsidRPr="00045564">
        <w:rPr>
          <w:rFonts w:ascii="Times New Roman" w:eastAsia="Times New Roman" w:hAnsi="Times New Roman"/>
          <w:b/>
          <w:sz w:val="20"/>
          <w:szCs w:val="20"/>
          <w:lang w:eastAsia="hr-HR"/>
        </w:rPr>
        <w:t>UVOD</w:t>
      </w:r>
    </w:p>
    <w:p w14:paraId="487231C2" w14:textId="77777777" w:rsidR="00045564" w:rsidRPr="00045564" w:rsidRDefault="00045564" w:rsidP="00045564">
      <w:pPr>
        <w:spacing w:after="0" w:line="240" w:lineRule="auto"/>
        <w:jc w:val="both"/>
        <w:rPr>
          <w:rFonts w:ascii="Times New Roman" w:eastAsia="Times New Roman" w:hAnsi="Times New Roman"/>
          <w:b/>
          <w:sz w:val="20"/>
          <w:szCs w:val="20"/>
          <w:lang w:eastAsia="hr-HR"/>
        </w:rPr>
      </w:pPr>
    </w:p>
    <w:p w14:paraId="5FEBCCCC" w14:textId="77777777" w:rsidR="00045564" w:rsidRPr="00045564" w:rsidRDefault="00045564" w:rsidP="00045564">
      <w:pPr>
        <w:spacing w:after="0" w:line="240" w:lineRule="auto"/>
        <w:ind w:firstLine="708"/>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Člankom 17. stavak 1. Zakona o sustavu civilne zaštite („Narodne novine“ broj 82/15, 118/18, 31/20, 20/21) definirano je da predstavničko tijelo na prijedlog izvršnog tijela jedinica lokalne i područne (regionalne) samouprave u postupku donošenja proračuna razmatra i usvaja godišnju analizu stanja i godišnji plan razvoja sustava civilne zaštite s financijskim učincima za trogodišnje razdoblje te smjernice za organizaciju i razvoj sustava koje se razmatraju i usvajaju svake četiri godine.</w:t>
      </w:r>
    </w:p>
    <w:p w14:paraId="741C8878" w14:textId="77777777" w:rsidR="00045564" w:rsidRPr="00045564" w:rsidRDefault="00045564" w:rsidP="00045564">
      <w:pPr>
        <w:spacing w:after="0" w:line="240" w:lineRule="auto"/>
        <w:ind w:firstLine="708"/>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Na temelju Godišnje analize o stanju sustava civilne zaštite na području Općine Kamanje, a sukladno razmjeru opasnosti, prijetnji i procijenjenim posljedicama većih nesreća i katastrofa, utvrđenih Procjenom ugroženosti ljudi, okoliša, materijalnih i kulturnih dobara i okoliša, s ciljem zaštite i spašavanja ljudi, materijalnih dobara te okoliša kao i ravnomjernog razvoja svih nositelja sustava civilne zaštite (vatrogasnih postrojbi i zapovjedništava, stožera civilne zaštite, pravnih osoba i udruga građana od značaja za civilnu zaštitu) donosi se Godišnji plan razvoja sustava civilne zaštite na području Općine Kamanje za 2024. godinu. (u daljnjem tekstu: Plan)</w:t>
      </w:r>
    </w:p>
    <w:p w14:paraId="05AC660C" w14:textId="77777777" w:rsidR="00045564" w:rsidRPr="00045564" w:rsidRDefault="00045564" w:rsidP="00045564">
      <w:pPr>
        <w:spacing w:after="0" w:line="240" w:lineRule="auto"/>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ab/>
        <w:t xml:space="preserve">Godišnji plan razvoja sustava civilne zaštite se odnosi prije svega na stanje i razvoj svih operativnih snaga sustava civilne zaštite prema članku 20. Zakona o sustavu civilne zaštite, a sastoji se od: </w:t>
      </w:r>
    </w:p>
    <w:p w14:paraId="41D396FA" w14:textId="77777777" w:rsidR="00045564" w:rsidRPr="00045564" w:rsidRDefault="00045564">
      <w:pPr>
        <w:numPr>
          <w:ilvl w:val="0"/>
          <w:numId w:val="55"/>
        </w:numPr>
        <w:spacing w:after="0" w:line="240" w:lineRule="auto"/>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stožera civilne zaštite,</w:t>
      </w:r>
    </w:p>
    <w:p w14:paraId="6D53CCA2" w14:textId="77777777" w:rsidR="00045564" w:rsidRPr="00045564" w:rsidRDefault="00045564">
      <w:pPr>
        <w:numPr>
          <w:ilvl w:val="0"/>
          <w:numId w:val="55"/>
        </w:numPr>
        <w:spacing w:after="0" w:line="240" w:lineRule="auto"/>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operativne snage vatrogastva ,</w:t>
      </w:r>
    </w:p>
    <w:p w14:paraId="42DE5E8F" w14:textId="77777777" w:rsidR="00045564" w:rsidRPr="00045564" w:rsidRDefault="00045564">
      <w:pPr>
        <w:numPr>
          <w:ilvl w:val="0"/>
          <w:numId w:val="55"/>
        </w:numPr>
        <w:spacing w:after="0" w:line="240" w:lineRule="auto"/>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operativne snage Crvenog križa,</w:t>
      </w:r>
    </w:p>
    <w:p w14:paraId="67DE6997" w14:textId="77777777" w:rsidR="00045564" w:rsidRPr="00045564" w:rsidRDefault="00045564">
      <w:pPr>
        <w:numPr>
          <w:ilvl w:val="0"/>
          <w:numId w:val="55"/>
        </w:numPr>
        <w:spacing w:after="0" w:line="240" w:lineRule="auto"/>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operativne snage Gorske službe spašavanja,</w:t>
      </w:r>
    </w:p>
    <w:p w14:paraId="5A85B74C" w14:textId="77777777" w:rsidR="00045564" w:rsidRPr="00045564" w:rsidRDefault="00045564">
      <w:pPr>
        <w:numPr>
          <w:ilvl w:val="0"/>
          <w:numId w:val="55"/>
        </w:numPr>
        <w:spacing w:after="0" w:line="240" w:lineRule="auto"/>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udruge,</w:t>
      </w:r>
    </w:p>
    <w:p w14:paraId="56D5B899" w14:textId="77777777" w:rsidR="00045564" w:rsidRPr="00045564" w:rsidRDefault="00045564">
      <w:pPr>
        <w:numPr>
          <w:ilvl w:val="0"/>
          <w:numId w:val="55"/>
        </w:numPr>
        <w:spacing w:after="0" w:line="240" w:lineRule="auto"/>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povjerenici civilne zaštite,</w:t>
      </w:r>
    </w:p>
    <w:p w14:paraId="6017A530" w14:textId="77777777" w:rsidR="00045564" w:rsidRPr="00045564" w:rsidRDefault="00045564">
      <w:pPr>
        <w:numPr>
          <w:ilvl w:val="0"/>
          <w:numId w:val="55"/>
        </w:numPr>
        <w:spacing w:after="0" w:line="240" w:lineRule="auto"/>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koordinatori na lokaciji,</w:t>
      </w:r>
    </w:p>
    <w:p w14:paraId="062919F4" w14:textId="77777777" w:rsidR="00045564" w:rsidRPr="00045564" w:rsidRDefault="00045564">
      <w:pPr>
        <w:numPr>
          <w:ilvl w:val="0"/>
          <w:numId w:val="55"/>
        </w:numPr>
        <w:spacing w:after="0" w:line="240" w:lineRule="auto"/>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 xml:space="preserve">pravne osobe u sustavu civilne zaštite </w:t>
      </w:r>
    </w:p>
    <w:p w14:paraId="71D54E40" w14:textId="77777777" w:rsidR="00045564" w:rsidRPr="00045564" w:rsidRDefault="00045564" w:rsidP="00045564">
      <w:pPr>
        <w:spacing w:after="0" w:line="240" w:lineRule="auto"/>
        <w:jc w:val="both"/>
        <w:rPr>
          <w:rFonts w:ascii="Times New Roman" w:eastAsia="Times New Roman" w:hAnsi="Times New Roman"/>
          <w:sz w:val="20"/>
          <w:szCs w:val="20"/>
          <w:lang w:eastAsia="hr-HR"/>
        </w:rPr>
      </w:pPr>
    </w:p>
    <w:p w14:paraId="1F27D853" w14:textId="77777777" w:rsidR="00045564" w:rsidRPr="00045564" w:rsidRDefault="00045564">
      <w:pPr>
        <w:numPr>
          <w:ilvl w:val="0"/>
          <w:numId w:val="57"/>
        </w:numPr>
        <w:spacing w:after="0" w:line="240" w:lineRule="auto"/>
        <w:contextualSpacing/>
        <w:jc w:val="both"/>
        <w:rPr>
          <w:rFonts w:ascii="Times New Roman" w:eastAsia="Times New Roman" w:hAnsi="Times New Roman"/>
          <w:b/>
          <w:sz w:val="20"/>
          <w:szCs w:val="20"/>
          <w:u w:val="single"/>
          <w:lang w:eastAsia="hr-HR"/>
        </w:rPr>
      </w:pPr>
      <w:r w:rsidRPr="00045564">
        <w:rPr>
          <w:rFonts w:ascii="Times New Roman" w:eastAsia="Times New Roman" w:hAnsi="Times New Roman"/>
          <w:b/>
          <w:sz w:val="20"/>
          <w:szCs w:val="20"/>
          <w:u w:val="single"/>
          <w:lang w:eastAsia="hr-HR"/>
        </w:rPr>
        <w:t>Stožer civilne zaštite</w:t>
      </w:r>
    </w:p>
    <w:p w14:paraId="56A2B15B" w14:textId="77777777" w:rsidR="00045564" w:rsidRPr="00045564" w:rsidRDefault="00045564" w:rsidP="00045564">
      <w:pPr>
        <w:spacing w:after="0" w:line="240" w:lineRule="auto"/>
        <w:ind w:left="360" w:firstLine="348"/>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Sukladno članku 24. Zakona o sustavu civilne zaštite („Narodne novine“ broj 82/15, 118/18, 31/20, 20/21) članove stožera imenuju izvršna tijela jedinica lokalne i područne samouprave, uvažavajući prijedloge službi koje po dužnosti ulaze u sastav Stožera civilne zaštite sukladno članku 24. stavak 3. Zakona.</w:t>
      </w:r>
    </w:p>
    <w:p w14:paraId="3A7ADBA8" w14:textId="77777777" w:rsidR="00045564" w:rsidRPr="00045564" w:rsidRDefault="00045564" w:rsidP="00045564">
      <w:pPr>
        <w:spacing w:after="0" w:line="240" w:lineRule="auto"/>
        <w:ind w:left="360" w:firstLine="348"/>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 xml:space="preserve">Stožer civilne zaštite je stručno, operativno i koordinativno tijelo za provođenje mjera i aktivnosti civilne zaštite u velikim nesrećama i katastrofama. </w:t>
      </w:r>
    </w:p>
    <w:p w14:paraId="16498F94" w14:textId="77777777" w:rsidR="00045564" w:rsidRPr="00045564" w:rsidRDefault="00045564" w:rsidP="00045564">
      <w:pPr>
        <w:spacing w:after="0" w:line="240" w:lineRule="auto"/>
        <w:ind w:left="360" w:firstLine="348"/>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Stožer civilne zaštite obavlja zadaće koje se odnose na prikupljanje i obradu informacija ranog upozoravanja o mogućnosti nastanka velike nesreće i katastrofe, razvija plan djelovanja sustava civilne zaštite na svom području, upravlja reagiranjem sustava civilne zaštite, obavlja poslove informiranja javnosti i predlaže donošenje odluke o prestanku provođenja mjera i aktivnosti u sustavu civilne zaštite.</w:t>
      </w:r>
    </w:p>
    <w:p w14:paraId="1F15E88D" w14:textId="77777777" w:rsidR="00045564" w:rsidRPr="00045564" w:rsidRDefault="00045564" w:rsidP="00045564">
      <w:pPr>
        <w:spacing w:after="0" w:line="240" w:lineRule="auto"/>
        <w:ind w:left="360" w:firstLine="348"/>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 xml:space="preserve"> Izvršno tijela jedinice lokalne samouprave odlukom osniva stožer civilne zaštite i imenuje načelnika, zamjenika načelnika i članove stožera od predstavnika operativnih snaga sustava civilne zaštite, upravnih tijela jedinice lokalne samouprave i drugih pravnih osoba od osobite važnosti za sustav civilne zaštite jedinice lokalne samouprave. </w:t>
      </w:r>
    </w:p>
    <w:p w14:paraId="26871D26" w14:textId="77777777" w:rsidR="00045564" w:rsidRPr="00045564" w:rsidRDefault="00045564" w:rsidP="00045564">
      <w:pPr>
        <w:spacing w:after="0" w:line="240" w:lineRule="auto"/>
        <w:ind w:left="360" w:firstLine="348"/>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Radom stožera civilne zaštite jedinice lokalne samouprave rukovodi načelnik stožera, a kada se proglasi velika nesreća rukovođenje preuzima izvršno tijelo jedinice lokalne samouprave.</w:t>
      </w:r>
    </w:p>
    <w:p w14:paraId="28760FED" w14:textId="77777777" w:rsidR="00045564" w:rsidRPr="00045564" w:rsidRDefault="00045564" w:rsidP="00045564">
      <w:pPr>
        <w:spacing w:after="0" w:line="240" w:lineRule="auto"/>
        <w:ind w:left="360" w:firstLine="348"/>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 xml:space="preserve"> Članovi stožera jedinice lokalne samouprave su imenovani članovi iz stavka 1. ovoga članka, po prijedlogu tih službi, od kojih se dio članova imenuje po dužnosti, i to: predstavnici službi koje se 2 civilnom zaštitom bave kao redovitom djelatnošću, djelatnici temeljnih operativnih snaga civilne zaštite, predstavnik Područnog ureda civilne zaštite Rijeka, Služba civilne zaštite Karlovac, policijske postaje te predstavnik zdravstvenih ustanova.</w:t>
      </w:r>
    </w:p>
    <w:p w14:paraId="544DB7C3" w14:textId="77777777" w:rsidR="00045564" w:rsidRPr="00045564" w:rsidRDefault="00045564" w:rsidP="00045564">
      <w:pPr>
        <w:spacing w:after="0" w:line="240" w:lineRule="auto"/>
        <w:ind w:left="360" w:firstLine="348"/>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 xml:space="preserve"> Jedinica lokalne samouprave (Općina) obavlja administrativne i tehničke poslove te osigurava uvjete za rad stožera civilne zaštite.</w:t>
      </w:r>
    </w:p>
    <w:p w14:paraId="448F8450" w14:textId="77777777" w:rsidR="00045564" w:rsidRPr="00045564" w:rsidRDefault="00045564" w:rsidP="00045564">
      <w:pPr>
        <w:spacing w:after="0" w:line="240" w:lineRule="auto"/>
        <w:ind w:left="360" w:firstLine="348"/>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 xml:space="preserve"> Članovi stožera civilne zaštite dužni su završiti osposobljavanje sukladno članku 25. Zakona o sustavu civilne zaštite koje provodi Služba civilne zaštite prema Programu osposobljavanja članova stožera civilne zaštite koji donosi čelnik Ravnateljstva civilne zaštite, u roku od godinu dana od imenovanja u stožer civilne zaštite. U skladu sa člankom 17. stavkom 6. Zakona, svi članovi Stožera završili su program osposobljavanja za obavljanje poslova civilne zaštite. </w:t>
      </w:r>
    </w:p>
    <w:p w14:paraId="50D3CE0C" w14:textId="77777777" w:rsidR="00045564" w:rsidRPr="00045564" w:rsidRDefault="00045564" w:rsidP="00045564">
      <w:pPr>
        <w:spacing w:after="0" w:line="240" w:lineRule="auto"/>
        <w:ind w:left="360" w:firstLine="348"/>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Temeljem članka 24. Zakona o sustavu civilne zaštite (NN 82/15, 118/18, 31/20 i 20/21) te članka 6. i 7. Pravilnika o sastavu stožera, načinu rada te uvjetima za imenovanje načelnika, zamjenika načelnika i članova stožera civilne zaštite (NN 37/16), Općinski načelnik je dana 18. lipnja 2021. godine donio Odluku o imenovanju Stožera civilne zaštite Općine Kamanje.</w:t>
      </w:r>
    </w:p>
    <w:p w14:paraId="68948C28" w14:textId="77777777" w:rsidR="00045564" w:rsidRPr="00045564" w:rsidRDefault="00045564" w:rsidP="00045564">
      <w:pPr>
        <w:spacing w:after="0" w:line="240" w:lineRule="auto"/>
        <w:ind w:left="360" w:firstLine="348"/>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 xml:space="preserve">U skladu sa člankom 3. i 4. Pravilnika o vođenju evidencije pripadnika operativnih snaga sustava civilne zaštite (NN 75/16), Općina Kamanje popunila je evidencijsku tablicu E-SCZ s podacima članova Stožera civilne zaštite Općine Kamanje, koju redovito ažurira. </w:t>
      </w:r>
    </w:p>
    <w:p w14:paraId="25D1C6A8" w14:textId="77777777" w:rsidR="00045564" w:rsidRPr="00045564" w:rsidRDefault="00045564" w:rsidP="00045564">
      <w:pPr>
        <w:spacing w:after="0" w:line="240" w:lineRule="auto"/>
        <w:ind w:left="360" w:firstLine="348"/>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Aktivnosti za 2024. godinu:</w:t>
      </w:r>
    </w:p>
    <w:p w14:paraId="7BBED2A0" w14:textId="77777777" w:rsidR="00045564" w:rsidRPr="00045564" w:rsidRDefault="00045564">
      <w:pPr>
        <w:numPr>
          <w:ilvl w:val="0"/>
          <w:numId w:val="56"/>
        </w:numPr>
        <w:spacing w:after="0" w:line="240" w:lineRule="auto"/>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lastRenderedPageBreak/>
        <w:t xml:space="preserve">Vatrogasnu zajednicu Općine Kamanje i Dobrovoljna vatrogasna društva sustavno osposobljavati i za zadaće civilne zaštite ( ne samo tradicionalno vatrogasne), </w:t>
      </w:r>
    </w:p>
    <w:p w14:paraId="62A33BC9" w14:textId="77777777" w:rsidR="00045564" w:rsidRPr="00045564" w:rsidRDefault="00045564">
      <w:pPr>
        <w:numPr>
          <w:ilvl w:val="0"/>
          <w:numId w:val="56"/>
        </w:numPr>
        <w:spacing w:after="0" w:line="240" w:lineRule="auto"/>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 xml:space="preserve">Jasno definirati rukovođenje složenijim intervencijama na terenu, način koordinacije sa Stožerom CZ Općine Kamanje te žurnim službama i operativnim snagama CZ te koordinatorima na lokaciji, </w:t>
      </w:r>
    </w:p>
    <w:p w14:paraId="2B396B02" w14:textId="77777777" w:rsidR="00045564" w:rsidRPr="00045564" w:rsidRDefault="00045564">
      <w:pPr>
        <w:numPr>
          <w:ilvl w:val="0"/>
          <w:numId w:val="56"/>
        </w:numPr>
        <w:spacing w:after="0" w:line="240" w:lineRule="auto"/>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 xml:space="preserve">provedba zadaća Programa aktivnosti u provedbi posebnih mjera zaštite od požara od interesa za Republiku Hrvatsku u 2024. godini, </w:t>
      </w:r>
    </w:p>
    <w:p w14:paraId="54CAEF29" w14:textId="77777777" w:rsidR="00045564" w:rsidRPr="00045564" w:rsidRDefault="00045564">
      <w:pPr>
        <w:numPr>
          <w:ilvl w:val="0"/>
          <w:numId w:val="56"/>
        </w:numPr>
        <w:spacing w:after="0" w:line="240" w:lineRule="auto"/>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 xml:space="preserve">surađivati sa vatrogasnim zajednicama susjednih gradova i općina glede razvoja vatrogastva ali i međusobne ispomoći kod djelovanja u sustavu CZ na području Općine i okolnog područja, </w:t>
      </w:r>
    </w:p>
    <w:p w14:paraId="0845E405" w14:textId="77777777" w:rsidR="00045564" w:rsidRPr="00045564" w:rsidRDefault="00045564">
      <w:pPr>
        <w:numPr>
          <w:ilvl w:val="0"/>
          <w:numId w:val="56"/>
        </w:numPr>
        <w:spacing w:after="0" w:line="240" w:lineRule="auto"/>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materijalno opremanje Vatrogasne zajednice prilagoditi i potrebama djelovanja VZ po mjerama civilne zaštite.</w:t>
      </w:r>
    </w:p>
    <w:p w14:paraId="7C494B69" w14:textId="77777777" w:rsidR="00045564" w:rsidRPr="00045564" w:rsidRDefault="00045564" w:rsidP="00045564">
      <w:pPr>
        <w:spacing w:after="0" w:line="240" w:lineRule="auto"/>
        <w:jc w:val="both"/>
        <w:rPr>
          <w:rFonts w:ascii="Times New Roman" w:eastAsia="Times New Roman" w:hAnsi="Times New Roman"/>
          <w:b/>
          <w:sz w:val="20"/>
          <w:szCs w:val="20"/>
          <w:u w:val="single"/>
          <w:lang w:eastAsia="hr-HR"/>
        </w:rPr>
      </w:pPr>
    </w:p>
    <w:p w14:paraId="22DEF2CF" w14:textId="77777777" w:rsidR="00045564" w:rsidRPr="00045564" w:rsidRDefault="00045564">
      <w:pPr>
        <w:numPr>
          <w:ilvl w:val="0"/>
          <w:numId w:val="57"/>
        </w:numPr>
        <w:spacing w:after="0" w:line="240" w:lineRule="auto"/>
        <w:jc w:val="both"/>
        <w:rPr>
          <w:rFonts w:ascii="Times New Roman" w:eastAsia="Times New Roman" w:hAnsi="Times New Roman"/>
          <w:b/>
          <w:sz w:val="20"/>
          <w:szCs w:val="20"/>
          <w:lang w:eastAsia="hr-HR"/>
        </w:rPr>
      </w:pPr>
      <w:r w:rsidRPr="00045564">
        <w:rPr>
          <w:rFonts w:ascii="Times New Roman" w:eastAsia="Times New Roman" w:hAnsi="Times New Roman"/>
          <w:b/>
          <w:sz w:val="20"/>
          <w:szCs w:val="20"/>
          <w:u w:val="single"/>
          <w:lang w:eastAsia="hr-HR"/>
        </w:rPr>
        <w:t>Operativne snage vatrogastva</w:t>
      </w:r>
    </w:p>
    <w:p w14:paraId="5E15A5D2" w14:textId="77777777" w:rsidR="00045564" w:rsidRPr="00045564" w:rsidRDefault="00045564" w:rsidP="00045564">
      <w:pPr>
        <w:spacing w:after="0" w:line="240" w:lineRule="auto"/>
        <w:ind w:left="360" w:firstLine="348"/>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Sukladno Planu rada vatrogasne zajednice Općine Kamanje i Planu proizašlom iz Procjene ugroženosti pomagati i koordinirati obavljanje vatrogasne djelatnosti i sudjelovati u dobrovoljnim vatrogascima i opremom u provedbi preventivne mjere zaštite od požara i eksplozija, gašenju požara i spašavanju ljudi i imovine ugroženih požarom i eksplozijom, pružane tehničke pomoći u nezgodama i opasnim situacijama.</w:t>
      </w:r>
    </w:p>
    <w:p w14:paraId="7F875316" w14:textId="77777777" w:rsidR="00045564" w:rsidRPr="00045564" w:rsidRDefault="00045564" w:rsidP="00045564">
      <w:pPr>
        <w:spacing w:after="0" w:line="240" w:lineRule="auto"/>
        <w:ind w:left="360"/>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ab/>
        <w:t>Izvršiti pregled po društvima i utvrditi nedostatnu vatrogasnu opremu i osobnu zaštitnu opremu.</w:t>
      </w:r>
      <w:r w:rsidRPr="00045564">
        <w:rPr>
          <w:rFonts w:ascii="Times New Roman" w:eastAsia="Times New Roman" w:hAnsi="Times New Roman"/>
          <w:sz w:val="20"/>
          <w:szCs w:val="20"/>
          <w:lang w:eastAsia="hr-HR"/>
        </w:rPr>
        <w:tab/>
        <w:t>Blagovremeno inicirati i promidžbenim materijalom pripomoći preventivne aktivnosti društva prije sezone grijanja, proljetnog spaljivanja korova i žetvene sezone.</w:t>
      </w:r>
    </w:p>
    <w:p w14:paraId="058B5F1E" w14:textId="77777777" w:rsidR="00045564" w:rsidRPr="00045564" w:rsidRDefault="00045564" w:rsidP="00045564">
      <w:pPr>
        <w:spacing w:after="0" w:line="240" w:lineRule="auto"/>
        <w:ind w:left="360"/>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ab/>
        <w:t>Svaka tri mjeseca na zapovjedništvu proanalizirati stanje požara, eksplozija i intervencija na području Općine, kao i uočene nedostatke.</w:t>
      </w:r>
    </w:p>
    <w:p w14:paraId="4ECCB992" w14:textId="77777777" w:rsidR="00045564" w:rsidRPr="00045564" w:rsidRDefault="00045564" w:rsidP="00045564">
      <w:pPr>
        <w:spacing w:after="0" w:line="240" w:lineRule="auto"/>
        <w:ind w:left="360"/>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ab/>
        <w:t xml:space="preserve">Poticati vatrogasna natjecanja te uputiti kandidate na polaganje ispita za vatrogasca, vatrogasnog časnika. </w:t>
      </w:r>
    </w:p>
    <w:p w14:paraId="1EF7EE4F" w14:textId="77777777" w:rsidR="00045564" w:rsidRPr="00045564" w:rsidRDefault="00045564" w:rsidP="00045564">
      <w:pPr>
        <w:spacing w:after="0" w:line="240" w:lineRule="auto"/>
        <w:ind w:left="360"/>
        <w:jc w:val="both"/>
        <w:rPr>
          <w:rFonts w:ascii="Times New Roman" w:eastAsia="Times New Roman" w:hAnsi="Times New Roman"/>
          <w:sz w:val="20"/>
          <w:szCs w:val="20"/>
          <w:lang w:eastAsia="hr-HR"/>
        </w:rPr>
      </w:pPr>
    </w:p>
    <w:p w14:paraId="287DFF21" w14:textId="77777777" w:rsidR="00045564" w:rsidRPr="00045564" w:rsidRDefault="00045564" w:rsidP="00045564">
      <w:pPr>
        <w:spacing w:after="0" w:line="240" w:lineRule="auto"/>
        <w:ind w:left="360" w:firstLine="348"/>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 xml:space="preserve">Općinsko vijeće Općine Kamanje usvojilo je dana 31.05.2022. godine,  II. Reviziju Općine Kamanje, broj dokumenta: PU-03/20 od prosinca 2021. i Plan zaštite od požara II. Revizije Općine Kamanje, broj dokumenta: PZ – 04/20 od prosinca 2021. za područje Općine Kamanje </w:t>
      </w:r>
      <w:proofErr w:type="spellStart"/>
      <w:r w:rsidRPr="00045564">
        <w:rPr>
          <w:rFonts w:ascii="Times New Roman" w:eastAsia="Times New Roman" w:hAnsi="Times New Roman"/>
          <w:sz w:val="20"/>
          <w:szCs w:val="20"/>
          <w:lang w:eastAsia="hr-HR"/>
        </w:rPr>
        <w:t>izađeni</w:t>
      </w:r>
      <w:proofErr w:type="spellEnd"/>
      <w:r w:rsidRPr="00045564">
        <w:rPr>
          <w:rFonts w:ascii="Times New Roman" w:eastAsia="Times New Roman" w:hAnsi="Times New Roman"/>
          <w:sz w:val="20"/>
          <w:szCs w:val="20"/>
          <w:lang w:eastAsia="hr-HR"/>
        </w:rPr>
        <w:t xml:space="preserve"> od strane tvrtke  »ZAŠTITA PROJEKT« d.o.o., Vladimira Nazora 8, Karlovac. sukladno članku 13. stavku 7. Zakona o zaštiti od požara.</w:t>
      </w:r>
    </w:p>
    <w:p w14:paraId="04B151D6" w14:textId="77777777" w:rsidR="00045564" w:rsidRPr="00045564" w:rsidRDefault="00045564" w:rsidP="00045564">
      <w:pPr>
        <w:spacing w:after="0" w:line="240" w:lineRule="auto"/>
        <w:ind w:left="360"/>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ab/>
      </w:r>
    </w:p>
    <w:p w14:paraId="219D1EBD" w14:textId="77777777" w:rsidR="00045564" w:rsidRPr="00045564" w:rsidRDefault="00045564">
      <w:pPr>
        <w:numPr>
          <w:ilvl w:val="0"/>
          <w:numId w:val="57"/>
        </w:numPr>
        <w:spacing w:after="0" w:line="240" w:lineRule="auto"/>
        <w:jc w:val="both"/>
        <w:rPr>
          <w:rFonts w:ascii="Times New Roman" w:eastAsia="Times New Roman" w:hAnsi="Times New Roman"/>
          <w:b/>
          <w:sz w:val="20"/>
          <w:szCs w:val="20"/>
          <w:u w:val="single"/>
          <w:lang w:eastAsia="hr-HR"/>
        </w:rPr>
      </w:pPr>
      <w:r w:rsidRPr="00045564">
        <w:rPr>
          <w:rFonts w:ascii="Times New Roman" w:eastAsia="Times New Roman" w:hAnsi="Times New Roman"/>
          <w:b/>
          <w:sz w:val="20"/>
          <w:szCs w:val="20"/>
          <w:u w:val="single"/>
          <w:lang w:eastAsia="hr-HR"/>
        </w:rPr>
        <w:t>Operativne snage Crvenog križa</w:t>
      </w:r>
    </w:p>
    <w:p w14:paraId="23B101A4" w14:textId="77777777" w:rsidR="00045564" w:rsidRPr="00045564" w:rsidRDefault="00045564" w:rsidP="00045564">
      <w:pPr>
        <w:spacing w:after="0" w:line="240" w:lineRule="auto"/>
        <w:ind w:firstLine="360"/>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 xml:space="preserve">Hrvatski Crveni križ djeluje na području Republike Hrvatske kao neprofitna pravna osoba sukladno posebnim propisima kojima se uređuje područje djelovanja Hrvatskog Crvenog križa. </w:t>
      </w:r>
    </w:p>
    <w:p w14:paraId="5898C745" w14:textId="77777777" w:rsidR="00045564" w:rsidRPr="00045564" w:rsidRDefault="00045564" w:rsidP="00045564">
      <w:pPr>
        <w:spacing w:after="0" w:line="240" w:lineRule="auto"/>
        <w:ind w:firstLine="360"/>
        <w:contextualSpacing/>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Operativne snage Hrvatskog Crvenog križa su temeljna operativna snaga sustava civilne zaštite u velikim nesrećama i katastrofama i izvršavaju obveze u sustavu civilne zaštite sukladno posebnim propisima kojima se uređuje područje djelovanja Hrvatskog Crvenog križa i planovima donesenih na temelju posebnog propisa kojim se uređuje područje djelovanja Hrvatskog Crvenog križa, odredbama Zakona o sustavu CZ i Državnom planu djelovanja civilne zaštite.</w:t>
      </w:r>
    </w:p>
    <w:p w14:paraId="782181F9" w14:textId="77777777" w:rsidR="00045564" w:rsidRPr="00045564" w:rsidRDefault="00045564" w:rsidP="00045564">
      <w:pPr>
        <w:spacing w:after="0" w:line="240" w:lineRule="auto"/>
        <w:ind w:firstLine="360"/>
        <w:jc w:val="both"/>
        <w:rPr>
          <w:rFonts w:ascii="Times New Roman" w:eastAsia="Times New Roman" w:hAnsi="Times New Roman"/>
          <w:sz w:val="20"/>
          <w:szCs w:val="20"/>
          <w:u w:val="single"/>
          <w:lang w:eastAsia="hr-HR"/>
        </w:rPr>
      </w:pPr>
      <w:r w:rsidRPr="00045564">
        <w:rPr>
          <w:rFonts w:ascii="Times New Roman" w:eastAsia="Times New Roman" w:hAnsi="Times New Roman"/>
          <w:sz w:val="20"/>
          <w:szCs w:val="20"/>
          <w:lang w:eastAsia="hr-HR"/>
        </w:rPr>
        <w:t>Gradsko društvo Crvenog križa Ozalj, koje djeluje i na području Općine Kamanje, tijekom 2024. godine dostaviti će sukladno svojim javnim ovlastima i Zakonu o sustavu CZ dostaviti plan svojih aktivnosti i način koordinacije (predstavnike) za djelovanja u području Općine.</w:t>
      </w:r>
    </w:p>
    <w:p w14:paraId="38841A7A" w14:textId="77777777" w:rsidR="00045564" w:rsidRPr="00045564" w:rsidRDefault="00045564" w:rsidP="00045564">
      <w:pPr>
        <w:spacing w:after="0" w:line="240" w:lineRule="auto"/>
        <w:ind w:firstLine="360"/>
        <w:contextualSpacing/>
        <w:rPr>
          <w:rFonts w:ascii="Times New Roman" w:eastAsia="Times New Roman" w:hAnsi="Times New Roman"/>
          <w:b/>
          <w:sz w:val="20"/>
          <w:szCs w:val="20"/>
          <w:lang w:eastAsia="hr-HR"/>
        </w:rPr>
      </w:pPr>
    </w:p>
    <w:p w14:paraId="3EF89F40" w14:textId="77777777" w:rsidR="00045564" w:rsidRPr="00045564" w:rsidRDefault="00045564">
      <w:pPr>
        <w:numPr>
          <w:ilvl w:val="0"/>
          <w:numId w:val="57"/>
        </w:numPr>
        <w:spacing w:after="0" w:line="240" w:lineRule="auto"/>
        <w:jc w:val="both"/>
        <w:rPr>
          <w:rFonts w:ascii="Times New Roman" w:eastAsia="Times New Roman" w:hAnsi="Times New Roman"/>
          <w:b/>
          <w:sz w:val="20"/>
          <w:szCs w:val="20"/>
          <w:u w:val="single"/>
          <w:lang w:eastAsia="hr-HR"/>
        </w:rPr>
      </w:pPr>
      <w:r w:rsidRPr="00045564">
        <w:rPr>
          <w:rFonts w:ascii="Times New Roman" w:eastAsia="Times New Roman" w:hAnsi="Times New Roman"/>
          <w:b/>
          <w:sz w:val="20"/>
          <w:szCs w:val="20"/>
          <w:u w:val="single"/>
          <w:lang w:eastAsia="hr-HR"/>
        </w:rPr>
        <w:t>Operativne snage Gorske službe spašavanja</w:t>
      </w:r>
    </w:p>
    <w:p w14:paraId="6302276D" w14:textId="77777777" w:rsidR="00045564" w:rsidRPr="00045564" w:rsidRDefault="00045564" w:rsidP="00045564">
      <w:pPr>
        <w:spacing w:after="0" w:line="240" w:lineRule="auto"/>
        <w:ind w:firstLine="360"/>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 xml:space="preserve">Hrvatska gorska služba spašavanja (HGSS) djeluje na području Republike Hrvatske kao neprofitna pravna osoba sukladno posebnim propisima kojima se uređuje područje djelovanja Hrvatske gorske službe spašavanja. </w:t>
      </w:r>
    </w:p>
    <w:p w14:paraId="64AF5DE2" w14:textId="77777777" w:rsidR="00045564" w:rsidRPr="00045564" w:rsidRDefault="00045564" w:rsidP="00045564">
      <w:pPr>
        <w:spacing w:after="0" w:line="240" w:lineRule="auto"/>
        <w:ind w:firstLine="360"/>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 xml:space="preserve">Operativne snage Hrvatske gorske službe spašavanja su temeljna operativna snaga sustava civilne zaštite u velikim nesrećama i katastrofama i izvršavaju obveze u sustavu civilne zaštite sukladno posebnim propisima kojima se uređuje područje djelovanja Hrvatske gorske službe spašavanja, Zakona o sustavu CZ, planovima civilne zaštite jedinica lokalne i područne (regionalne) samouprave i Državnom planu djelovanja civilne zaštite. </w:t>
      </w:r>
    </w:p>
    <w:p w14:paraId="36B18669" w14:textId="77777777" w:rsidR="00045564" w:rsidRPr="00045564" w:rsidRDefault="00045564" w:rsidP="00045564">
      <w:pPr>
        <w:spacing w:after="0" w:line="240" w:lineRule="auto"/>
        <w:ind w:firstLine="360"/>
        <w:jc w:val="both"/>
        <w:rPr>
          <w:rFonts w:ascii="Times New Roman" w:eastAsia="Times New Roman" w:hAnsi="Times New Roman"/>
          <w:b/>
          <w:sz w:val="20"/>
          <w:szCs w:val="20"/>
          <w:u w:val="single"/>
          <w:lang w:eastAsia="hr-HR"/>
        </w:rPr>
      </w:pPr>
      <w:r w:rsidRPr="00045564">
        <w:rPr>
          <w:rFonts w:ascii="Times New Roman" w:eastAsia="Times New Roman" w:hAnsi="Times New Roman"/>
          <w:sz w:val="20"/>
          <w:szCs w:val="20"/>
          <w:lang w:eastAsia="hr-HR"/>
        </w:rPr>
        <w:t>HGSS - Stanica Karlovac koja djeluje i na području Općine Kamanje tijekom 2024. godine dostaviti će sukladno svojim javnim ovlastima i Zakonu o sustavu CZ dostaviti plan svojih aktivnosti i način koordinacije (predstavnike) za djelovanja u području Općine.</w:t>
      </w:r>
    </w:p>
    <w:p w14:paraId="537E45C8" w14:textId="77777777" w:rsidR="00045564" w:rsidRPr="00045564" w:rsidRDefault="00045564" w:rsidP="00045564">
      <w:pPr>
        <w:spacing w:after="0" w:line="240" w:lineRule="auto"/>
        <w:ind w:left="720"/>
        <w:contextualSpacing/>
        <w:rPr>
          <w:rFonts w:ascii="Times New Roman" w:eastAsia="Times New Roman" w:hAnsi="Times New Roman"/>
          <w:b/>
          <w:sz w:val="20"/>
          <w:szCs w:val="20"/>
          <w:lang w:eastAsia="hr-HR"/>
        </w:rPr>
      </w:pPr>
    </w:p>
    <w:p w14:paraId="2E47E91E" w14:textId="77777777" w:rsidR="00045564" w:rsidRPr="00045564" w:rsidRDefault="00045564">
      <w:pPr>
        <w:numPr>
          <w:ilvl w:val="0"/>
          <w:numId w:val="57"/>
        </w:numPr>
        <w:spacing w:after="0" w:line="240" w:lineRule="auto"/>
        <w:jc w:val="both"/>
        <w:rPr>
          <w:rFonts w:ascii="Times New Roman" w:eastAsia="Times New Roman" w:hAnsi="Times New Roman"/>
          <w:b/>
          <w:sz w:val="20"/>
          <w:szCs w:val="20"/>
          <w:u w:val="single"/>
          <w:lang w:eastAsia="hr-HR"/>
        </w:rPr>
      </w:pPr>
      <w:r w:rsidRPr="00045564">
        <w:rPr>
          <w:rFonts w:ascii="Times New Roman" w:eastAsia="Times New Roman" w:hAnsi="Times New Roman"/>
          <w:b/>
          <w:sz w:val="20"/>
          <w:szCs w:val="20"/>
          <w:u w:val="single"/>
          <w:lang w:eastAsia="hr-HR"/>
        </w:rPr>
        <w:t>Udruge</w:t>
      </w:r>
    </w:p>
    <w:p w14:paraId="17C6E71D" w14:textId="77777777" w:rsidR="00045564" w:rsidRPr="00045564" w:rsidRDefault="00045564" w:rsidP="00045564">
      <w:pPr>
        <w:spacing w:after="0" w:line="240" w:lineRule="auto"/>
        <w:ind w:firstLine="360"/>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 xml:space="preserve">Udruge koje nemaju javne ovlasti, a od interesa su za sustav civilne zaštite Općine Kamanje (npr. radio-komunikacijske, tehničke djelatnosti i druge), pričuvni su dio operativnih snaga sustava civilne zaštite koji je osposobljen za provođenje pojedinih mjera i aktivnosti sustava civilne zaštite, svojim sposobnostima nadopunjuju sposobnosti temeljnih operativnih snaga i specijalističkih i intervencijskih postrojbi civilne zaštite te se uključuju u provođenje mjera i aktivnosti sustava civilne zaštite sukladno odredbama Zakona o sustavu civilne zaštite i planovima Općine. </w:t>
      </w:r>
    </w:p>
    <w:p w14:paraId="449CF463" w14:textId="77777777" w:rsidR="00045564" w:rsidRPr="00045564" w:rsidRDefault="00045564" w:rsidP="00045564">
      <w:pPr>
        <w:spacing w:after="0" w:line="240" w:lineRule="auto"/>
        <w:ind w:firstLine="360"/>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 xml:space="preserve">Udruge koje su nositelji pojedinih mjera i aktivnosti u sustavu civilne zaštite određuju se i navode u planovima djelovanja civilne zaštite na svim razinama ustrojavanja sustava. Operativni članovi udruga ne mogu se istodobno raspoređivati u više operativnih snaga sustava civilne zaštite na svim razinama ustrojavanja sustava. </w:t>
      </w:r>
    </w:p>
    <w:p w14:paraId="5458644A" w14:textId="77777777" w:rsidR="00045564" w:rsidRPr="00045564" w:rsidRDefault="00045564" w:rsidP="00045564">
      <w:pPr>
        <w:spacing w:after="0" w:line="240" w:lineRule="auto"/>
        <w:ind w:firstLine="360"/>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 xml:space="preserve">Udruge imaju pravo na naknadu stvarnih troškova za sudjelovanje u provedbi mjera i aktivnosti u sustavu civilne zaštite na teret proračuna Općine ili državnog proračuna Republike Hrvatske, ovisno na čiji su zahtjev sudjelovali u aktivnostima civilne zaštite u velikim nesrećama i katastrofama. </w:t>
      </w:r>
    </w:p>
    <w:p w14:paraId="5E0C3B0E" w14:textId="77777777" w:rsidR="00045564" w:rsidRPr="00045564" w:rsidRDefault="00045564" w:rsidP="00045564">
      <w:pPr>
        <w:spacing w:after="0" w:line="240" w:lineRule="auto"/>
        <w:ind w:firstLine="360"/>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lastRenderedPageBreak/>
        <w:t xml:space="preserve">Ravnateljstvo civilne zaštite i izvršna tijela jedinica lokalne i područne (regionalne) samouprave međusobne odnose s udrugama reguliraju sporazumima kojima se utvrđuju zadaće udruga u sustavu civilne zaštite, uvjeti pod kojim se udruge uključuju u aktivnosti sustava civilne zaštite te financijska sredstva (donacije) namijenjena jačanju sposobnosti udruga za provođenje mjera i aktivnosti u sustavu civilne zaštite u velikim nesrećama i katastrofama. </w:t>
      </w:r>
    </w:p>
    <w:p w14:paraId="16426F91" w14:textId="77777777" w:rsidR="00045564" w:rsidRPr="00045564" w:rsidRDefault="00045564" w:rsidP="00045564">
      <w:pPr>
        <w:spacing w:after="0" w:line="240" w:lineRule="auto"/>
        <w:ind w:firstLine="360"/>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 xml:space="preserve">Radi osposobljavanja za sudjelovanje u sustavu civilne zaštite udruge samostalno provode osposobljavanje svojih članova i sudjeluju u osposobljavanju i vježbama s drugim operativnim snagama sustava civilne zaštite na svim razinama. </w:t>
      </w:r>
    </w:p>
    <w:p w14:paraId="0DBEBB3C" w14:textId="77777777" w:rsidR="00045564" w:rsidRPr="00045564" w:rsidRDefault="00045564" w:rsidP="00045564">
      <w:pPr>
        <w:spacing w:after="0" w:line="240" w:lineRule="auto"/>
        <w:ind w:firstLine="360"/>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 xml:space="preserve">Udruge građana koje će biti pričuvni dio sustava civilne zaštite Općine definirati će novom Procjenom rizika. U međuvremenu na razini Općine održati će se koordinativni sastanak s istima u cilju sagledavanja njihove uloge, usklađenosti istih sa zakonima, te potencijalima (resursima) za sudjelovanje u CZ Općine, po kojim mjerama CZ regulirati međusobni odnosi. Tek potom će se donijeti Plan osposobljavanja definiranih snaga udruga građana i provesti njihovo osposobljavanje. </w:t>
      </w:r>
    </w:p>
    <w:p w14:paraId="6921B10E" w14:textId="77777777" w:rsidR="00045564" w:rsidRPr="00045564" w:rsidRDefault="00045564" w:rsidP="00045564">
      <w:pPr>
        <w:spacing w:after="0" w:line="240" w:lineRule="auto"/>
        <w:ind w:firstLine="360"/>
        <w:jc w:val="both"/>
        <w:rPr>
          <w:rFonts w:ascii="Times New Roman" w:eastAsia="Times New Roman" w:hAnsi="Times New Roman"/>
          <w:b/>
          <w:sz w:val="20"/>
          <w:szCs w:val="20"/>
          <w:u w:val="single"/>
          <w:lang w:eastAsia="hr-HR"/>
        </w:rPr>
      </w:pPr>
      <w:r w:rsidRPr="00045564">
        <w:rPr>
          <w:rFonts w:ascii="Times New Roman" w:eastAsia="Times New Roman" w:hAnsi="Times New Roman"/>
          <w:sz w:val="20"/>
          <w:szCs w:val="20"/>
          <w:lang w:eastAsia="hr-HR"/>
        </w:rPr>
        <w:t>Predstavnici udruga čije se angažiranje u sustavu CZ na području Općine Kamanje planirano uključivat će se u integrirane pokazne vježbe CZ .</w:t>
      </w:r>
    </w:p>
    <w:p w14:paraId="4C925222" w14:textId="77777777" w:rsidR="00045564" w:rsidRPr="00045564" w:rsidRDefault="00045564" w:rsidP="00045564">
      <w:pPr>
        <w:spacing w:after="0" w:line="240" w:lineRule="auto"/>
        <w:ind w:left="720"/>
        <w:contextualSpacing/>
        <w:rPr>
          <w:rFonts w:ascii="Times New Roman" w:eastAsia="Times New Roman" w:hAnsi="Times New Roman"/>
          <w:b/>
          <w:sz w:val="20"/>
          <w:szCs w:val="20"/>
          <w:lang w:eastAsia="hr-HR"/>
        </w:rPr>
      </w:pPr>
    </w:p>
    <w:p w14:paraId="2465B958" w14:textId="77777777" w:rsidR="00045564" w:rsidRPr="00045564" w:rsidRDefault="00045564">
      <w:pPr>
        <w:numPr>
          <w:ilvl w:val="0"/>
          <w:numId w:val="57"/>
        </w:numPr>
        <w:spacing w:after="0" w:line="240" w:lineRule="auto"/>
        <w:jc w:val="both"/>
        <w:rPr>
          <w:rFonts w:ascii="Times New Roman" w:eastAsia="Times New Roman" w:hAnsi="Times New Roman"/>
          <w:b/>
          <w:sz w:val="20"/>
          <w:szCs w:val="20"/>
          <w:u w:val="single"/>
          <w:lang w:eastAsia="hr-HR"/>
        </w:rPr>
      </w:pPr>
      <w:r w:rsidRPr="00045564">
        <w:rPr>
          <w:rFonts w:ascii="Times New Roman" w:eastAsia="Times New Roman" w:hAnsi="Times New Roman"/>
          <w:b/>
          <w:sz w:val="20"/>
          <w:szCs w:val="20"/>
          <w:u w:val="single"/>
          <w:lang w:eastAsia="hr-HR"/>
        </w:rPr>
        <w:t>Povjerenici civilne zaštite</w:t>
      </w:r>
    </w:p>
    <w:p w14:paraId="6D843A62" w14:textId="77777777" w:rsidR="00045564" w:rsidRPr="00045564" w:rsidRDefault="00045564" w:rsidP="00045564">
      <w:pPr>
        <w:spacing w:after="0" w:line="240" w:lineRule="auto"/>
        <w:ind w:firstLine="360"/>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Postrojba CZ Općine Kamanje za sada ne postoji već su u toj ulozi VZ i DVD-i.</w:t>
      </w:r>
    </w:p>
    <w:p w14:paraId="04C0C481" w14:textId="77777777" w:rsidR="00045564" w:rsidRPr="00045564" w:rsidRDefault="00045564" w:rsidP="00045564">
      <w:pPr>
        <w:spacing w:after="0" w:line="240" w:lineRule="auto"/>
        <w:ind w:firstLine="360"/>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 xml:space="preserve"> Sukladno novom Zakonu o sustavu civilne zaštite popuna postrojbi CZ obveznicima CZ ukinuta je i ubuduće će se zasnivati na popuni dobrovoljcima (volonterima). Budućom Procjenom rizika Općine utvrditi će se potreba osnivanja postrojbe CZ opće namjene (najniže razine spremnosti) ili specijalističke namjene (za obavljanje specijalističkih zadaća po pojedinim mjerama CZ), i način popune iste. Nakon toga podnijeti će se prijedlog PUZS Karlovac. </w:t>
      </w:r>
    </w:p>
    <w:p w14:paraId="723F48ED" w14:textId="77777777" w:rsidR="00045564" w:rsidRPr="00045564" w:rsidRDefault="00045564" w:rsidP="00045564">
      <w:pPr>
        <w:spacing w:after="0" w:line="240" w:lineRule="auto"/>
        <w:ind w:firstLine="360"/>
        <w:jc w:val="both"/>
        <w:rPr>
          <w:rFonts w:ascii="Times New Roman" w:eastAsia="Times New Roman" w:hAnsi="Times New Roman"/>
          <w:b/>
          <w:sz w:val="20"/>
          <w:szCs w:val="20"/>
          <w:u w:val="single"/>
          <w:lang w:eastAsia="hr-HR"/>
        </w:rPr>
      </w:pPr>
      <w:r w:rsidRPr="00045564">
        <w:rPr>
          <w:rFonts w:ascii="Times New Roman" w:eastAsia="Times New Roman" w:hAnsi="Times New Roman"/>
          <w:sz w:val="20"/>
          <w:szCs w:val="20"/>
          <w:lang w:eastAsia="hr-HR"/>
        </w:rPr>
        <w:t>Radi koordinacije provođenja mjera zaštite i spašavanja u naseljima Općine, odlukom načelnika imenovano su 4 Povjerenika CZ u Općini. Povjerenici CZ određeni su iz redova predsjednika Vijeća mjesnih odbora Općine, i sa njima je održano početno osposobljavanje. Zamjenici Povjerenika CZ imenovani su istom Odlukom a pomoć će im pružati i ostali članovi Mjesnih odbora naselja Općine. Za 2024. godinu predviđena je njihova nazočnost i informiranje na vježbi CZ Općine</w:t>
      </w:r>
    </w:p>
    <w:p w14:paraId="00DD918E" w14:textId="77777777" w:rsidR="00045564" w:rsidRPr="00045564" w:rsidRDefault="00045564" w:rsidP="00045564">
      <w:pPr>
        <w:spacing w:after="0" w:line="240" w:lineRule="auto"/>
        <w:ind w:left="720"/>
        <w:contextualSpacing/>
        <w:rPr>
          <w:rFonts w:ascii="Times New Roman" w:eastAsia="Times New Roman" w:hAnsi="Times New Roman"/>
          <w:b/>
          <w:sz w:val="20"/>
          <w:szCs w:val="20"/>
          <w:lang w:eastAsia="hr-HR"/>
        </w:rPr>
      </w:pPr>
    </w:p>
    <w:p w14:paraId="4F25A5F7" w14:textId="77777777" w:rsidR="00045564" w:rsidRPr="00045564" w:rsidRDefault="00045564">
      <w:pPr>
        <w:numPr>
          <w:ilvl w:val="0"/>
          <w:numId w:val="57"/>
        </w:numPr>
        <w:spacing w:after="0" w:line="240" w:lineRule="auto"/>
        <w:jc w:val="both"/>
        <w:rPr>
          <w:rFonts w:ascii="Times New Roman" w:eastAsia="Times New Roman" w:hAnsi="Times New Roman"/>
          <w:b/>
          <w:sz w:val="20"/>
          <w:szCs w:val="20"/>
          <w:u w:val="single"/>
          <w:lang w:eastAsia="hr-HR"/>
        </w:rPr>
      </w:pPr>
      <w:r w:rsidRPr="00045564">
        <w:rPr>
          <w:rFonts w:ascii="Times New Roman" w:eastAsia="Times New Roman" w:hAnsi="Times New Roman"/>
          <w:b/>
          <w:sz w:val="20"/>
          <w:szCs w:val="20"/>
          <w:u w:val="single"/>
          <w:lang w:eastAsia="hr-HR"/>
        </w:rPr>
        <w:t>Koordinatori na lokaciji</w:t>
      </w:r>
    </w:p>
    <w:p w14:paraId="725CC31B" w14:textId="77777777" w:rsidR="00045564" w:rsidRPr="00045564" w:rsidRDefault="00045564" w:rsidP="00045564">
      <w:pPr>
        <w:spacing w:after="0" w:line="240" w:lineRule="auto"/>
        <w:ind w:firstLine="360"/>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 xml:space="preserve">Koordinator na lokaciji procjenjuje nastalu situaciju i njezine posljedice na terenu te u suradnji s nadležnim stožerom civilne zaštite usklađuje djelovanje operativnih snaga sustava civilne zaštite. Koordinatora na lokaciji, sukladno specifičnostima izvanrednog događaja, određuje načelnik stožera civilne zaštite Općine Kamanje iz redova operativnih snaga sustava civilne zaštite. </w:t>
      </w:r>
    </w:p>
    <w:p w14:paraId="6BB5C7F6" w14:textId="77777777" w:rsidR="00045564" w:rsidRPr="00045564" w:rsidRDefault="00045564" w:rsidP="00045564">
      <w:pPr>
        <w:spacing w:after="0" w:line="240" w:lineRule="auto"/>
        <w:ind w:firstLine="360"/>
        <w:jc w:val="both"/>
        <w:rPr>
          <w:rFonts w:ascii="Times New Roman" w:eastAsia="Times New Roman" w:hAnsi="Times New Roman"/>
          <w:b/>
          <w:sz w:val="20"/>
          <w:szCs w:val="20"/>
          <w:u w:val="single"/>
          <w:lang w:eastAsia="hr-HR"/>
        </w:rPr>
      </w:pPr>
      <w:r w:rsidRPr="00045564">
        <w:rPr>
          <w:rFonts w:ascii="Times New Roman" w:eastAsia="Times New Roman" w:hAnsi="Times New Roman"/>
          <w:sz w:val="20"/>
          <w:szCs w:val="20"/>
          <w:lang w:eastAsia="hr-HR"/>
        </w:rPr>
        <w:t>Ovo je nova odrednica Zakona o sustavu civilne zaštite i Stožer CZ Općine će iste odrediti po razgovoru s kandidatima, a sukladno očekivanim izvanrednim događanjima u području Općine</w:t>
      </w:r>
    </w:p>
    <w:p w14:paraId="37C50A99" w14:textId="77777777" w:rsidR="00045564" w:rsidRPr="00045564" w:rsidRDefault="00045564" w:rsidP="00045564">
      <w:pPr>
        <w:spacing w:after="0" w:line="240" w:lineRule="auto"/>
        <w:ind w:left="720"/>
        <w:contextualSpacing/>
        <w:rPr>
          <w:rFonts w:ascii="Times New Roman" w:eastAsia="Times New Roman" w:hAnsi="Times New Roman"/>
          <w:b/>
          <w:sz w:val="20"/>
          <w:szCs w:val="20"/>
          <w:lang w:eastAsia="hr-HR"/>
        </w:rPr>
      </w:pPr>
    </w:p>
    <w:p w14:paraId="1D346E85" w14:textId="77777777" w:rsidR="00045564" w:rsidRPr="00045564" w:rsidRDefault="00045564">
      <w:pPr>
        <w:numPr>
          <w:ilvl w:val="0"/>
          <w:numId w:val="57"/>
        </w:numPr>
        <w:spacing w:after="0" w:line="240" w:lineRule="auto"/>
        <w:jc w:val="both"/>
        <w:rPr>
          <w:rFonts w:ascii="Times New Roman" w:eastAsia="Times New Roman" w:hAnsi="Times New Roman"/>
          <w:b/>
          <w:sz w:val="20"/>
          <w:szCs w:val="20"/>
          <w:u w:val="single"/>
          <w:lang w:eastAsia="hr-HR"/>
        </w:rPr>
      </w:pPr>
      <w:r w:rsidRPr="00045564">
        <w:rPr>
          <w:rFonts w:ascii="Times New Roman" w:eastAsia="Times New Roman" w:hAnsi="Times New Roman"/>
          <w:b/>
          <w:sz w:val="20"/>
          <w:szCs w:val="20"/>
          <w:u w:val="single"/>
          <w:lang w:eastAsia="hr-HR"/>
        </w:rPr>
        <w:t>Pravne osobe u sastavu civilne zaštite</w:t>
      </w:r>
    </w:p>
    <w:p w14:paraId="7F809D1C" w14:textId="77777777" w:rsidR="00045564" w:rsidRPr="00045564" w:rsidRDefault="00045564" w:rsidP="00045564">
      <w:pPr>
        <w:spacing w:after="0" w:line="240" w:lineRule="auto"/>
        <w:ind w:firstLine="360"/>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 xml:space="preserve">U slučaju prijetnje, nastanka i posljedica velikih nesreća i katastrofa pravne osobe, osobito pravne osobe u većinskom vlasništvu Republike Hrvatske i pravne osobe koje su odlukom nadležnog središnjeg tijela državne uprave određene kao operativne snage sustava civilne zaštite od posebnog interesa na državnoj razini te pravne osobe koje su odlukama izvršnih tijela jedinica lokalne i područne (regionalne) samouprave određene od interesa za sustav civilne zaštite, dužne su u operativnim planovima izraditi plan o načinu organiziranja provedbe mjera i aktivnosti u sustavu civilne zaštite sukladno odredbama Zakona o sustavu civilne zaštite, posebnih propisa i njihovih općih akata. </w:t>
      </w:r>
    </w:p>
    <w:p w14:paraId="04182F3D" w14:textId="77777777" w:rsidR="00045564" w:rsidRPr="00045564" w:rsidRDefault="00045564" w:rsidP="00045564">
      <w:pPr>
        <w:spacing w:after="0" w:line="240" w:lineRule="auto"/>
        <w:ind w:firstLine="360"/>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 xml:space="preserve">Pravne osobe posebno važne za obranu mogu biti određene za pravne osobe od interesa za sustav civilne zaštite i koristiti se u provođenju mjera civilne zaštite u velikim nesrećama i katastrofama na temelju odluke nadležnog središnjeg tijela državne uprave. </w:t>
      </w:r>
    </w:p>
    <w:p w14:paraId="2ED8F893" w14:textId="77777777" w:rsidR="00045564" w:rsidRPr="00045564" w:rsidRDefault="00045564" w:rsidP="00045564">
      <w:pPr>
        <w:spacing w:after="0" w:line="240" w:lineRule="auto"/>
        <w:ind w:firstLine="360"/>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Pravne osobe koje obavljaju djelatnost korištenjem opasnih tvari dužne su izraditi procjene rizika i operativne planove sukladno metodologiji koju donosi čelnik Službe civilne zaštite.</w:t>
      </w:r>
    </w:p>
    <w:p w14:paraId="54C4E8D5" w14:textId="77777777" w:rsidR="00045564" w:rsidRPr="00045564" w:rsidRDefault="00045564" w:rsidP="00045564">
      <w:pPr>
        <w:spacing w:after="0" w:line="240" w:lineRule="auto"/>
        <w:ind w:firstLine="360"/>
        <w:jc w:val="both"/>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 xml:space="preserve">Pravna osoba dužna je Službi civilne zaštite i jedinicama lokalne i područne (regionalne) samouprave bez naknade dostavljati podatke potrebne za izradu procjene rizika, plana djelovanja civilne zaštite i vanjskog plana zaštite i spašavanja u slučaju nesreće koja uključuje opasne tvari. </w:t>
      </w:r>
    </w:p>
    <w:p w14:paraId="21250D85" w14:textId="77777777" w:rsidR="00045564" w:rsidRPr="00045564" w:rsidRDefault="00045564" w:rsidP="00045564">
      <w:pPr>
        <w:autoSpaceDE w:val="0"/>
        <w:autoSpaceDN w:val="0"/>
        <w:adjustRightInd w:val="0"/>
        <w:spacing w:after="0" w:line="240" w:lineRule="auto"/>
        <w:ind w:firstLine="360"/>
        <w:jc w:val="both"/>
        <w:rPr>
          <w:rFonts w:ascii="Times New Roman" w:hAnsi="Times New Roman"/>
          <w:sz w:val="20"/>
          <w:szCs w:val="20"/>
        </w:rPr>
      </w:pPr>
      <w:r w:rsidRPr="00045564">
        <w:rPr>
          <w:rFonts w:ascii="Times New Roman" w:eastAsia="Times New Roman" w:hAnsi="Times New Roman"/>
          <w:sz w:val="20"/>
          <w:szCs w:val="20"/>
          <w:lang w:eastAsia="hr-HR"/>
        </w:rPr>
        <w:t xml:space="preserve">Općinsko vijeće Općine Kamanje donijelo je u 2017. godini </w:t>
      </w:r>
      <w:r w:rsidRPr="00045564">
        <w:rPr>
          <w:rFonts w:ascii="Times New Roman" w:hAnsi="Times New Roman"/>
          <w:sz w:val="20"/>
          <w:szCs w:val="20"/>
        </w:rPr>
        <w:t>Odluku o određivanju pravnih osoba od interesa za sustav civilne zaštite Općine Kamanje.</w:t>
      </w:r>
    </w:p>
    <w:p w14:paraId="25846E80" w14:textId="77777777" w:rsidR="00045564" w:rsidRPr="00045564" w:rsidRDefault="00045564" w:rsidP="00045564">
      <w:pPr>
        <w:spacing w:after="0" w:line="240" w:lineRule="auto"/>
        <w:jc w:val="both"/>
        <w:rPr>
          <w:rFonts w:ascii="Times New Roman" w:eastAsia="Times New Roman" w:hAnsi="Times New Roman"/>
          <w:b/>
          <w:sz w:val="20"/>
          <w:szCs w:val="20"/>
          <w:lang w:eastAsia="hr-HR"/>
        </w:rPr>
      </w:pPr>
    </w:p>
    <w:p w14:paraId="648FED67" w14:textId="77777777" w:rsidR="00045564" w:rsidRPr="00045564" w:rsidRDefault="00045564" w:rsidP="00045564">
      <w:pPr>
        <w:spacing w:after="0" w:line="240" w:lineRule="auto"/>
        <w:jc w:val="both"/>
        <w:rPr>
          <w:rFonts w:ascii="Times New Roman" w:eastAsia="Times New Roman" w:hAnsi="Times New Roman"/>
          <w:b/>
          <w:sz w:val="20"/>
          <w:szCs w:val="20"/>
          <w:lang w:eastAsia="hr-HR"/>
        </w:rPr>
      </w:pPr>
      <w:r w:rsidRPr="00045564">
        <w:rPr>
          <w:rFonts w:ascii="Times New Roman" w:eastAsia="Times New Roman" w:hAnsi="Times New Roman"/>
          <w:b/>
          <w:sz w:val="20"/>
          <w:szCs w:val="20"/>
          <w:lang w:eastAsia="hr-HR"/>
        </w:rPr>
        <w:t>PREGLED FINANCIJSKIH UČINAKA SUSTAVA CIVILNE ZAŠTITE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552"/>
        <w:gridCol w:w="2263"/>
        <w:gridCol w:w="2268"/>
      </w:tblGrid>
      <w:tr w:rsidR="00045564" w:rsidRPr="00045564" w14:paraId="02D6642E" w14:textId="77777777" w:rsidTr="00636D89">
        <w:tc>
          <w:tcPr>
            <w:tcW w:w="2693" w:type="dxa"/>
            <w:shd w:val="clear" w:color="auto" w:fill="auto"/>
          </w:tcPr>
          <w:p w14:paraId="00937E82"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p>
          <w:p w14:paraId="3568FEE5"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Namjena</w:t>
            </w:r>
          </w:p>
          <w:p w14:paraId="18075D7A" w14:textId="77777777" w:rsidR="00045564" w:rsidRPr="00045564" w:rsidRDefault="00045564" w:rsidP="00045564">
            <w:pPr>
              <w:spacing w:after="0" w:line="240" w:lineRule="auto"/>
              <w:contextualSpacing/>
              <w:rPr>
                <w:rFonts w:ascii="Times New Roman" w:eastAsia="Times New Roman" w:hAnsi="Times New Roman"/>
                <w:sz w:val="20"/>
                <w:szCs w:val="20"/>
                <w:lang w:eastAsia="hr-HR"/>
              </w:rPr>
            </w:pPr>
          </w:p>
        </w:tc>
        <w:tc>
          <w:tcPr>
            <w:tcW w:w="2552" w:type="dxa"/>
            <w:shd w:val="clear" w:color="auto" w:fill="auto"/>
          </w:tcPr>
          <w:p w14:paraId="6D99DECB"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Planirana sredstva u proračunu Općine Kamanje za 2024. godinu</w:t>
            </w:r>
          </w:p>
        </w:tc>
        <w:tc>
          <w:tcPr>
            <w:tcW w:w="2263" w:type="dxa"/>
            <w:shd w:val="clear" w:color="auto" w:fill="auto"/>
          </w:tcPr>
          <w:p w14:paraId="43050AE8"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Projekcije za 2054. godinu</w:t>
            </w:r>
          </w:p>
        </w:tc>
        <w:tc>
          <w:tcPr>
            <w:tcW w:w="2268" w:type="dxa"/>
            <w:shd w:val="clear" w:color="auto" w:fill="auto"/>
          </w:tcPr>
          <w:p w14:paraId="3380352F" w14:textId="77777777" w:rsidR="00045564" w:rsidRPr="00045564" w:rsidRDefault="00045564" w:rsidP="00045564">
            <w:pPr>
              <w:spacing w:after="0" w:line="240" w:lineRule="auto"/>
              <w:contextualSpacing/>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Projekcije za 2026.</w:t>
            </w:r>
          </w:p>
          <w:p w14:paraId="588509D0" w14:textId="77777777" w:rsidR="00045564" w:rsidRPr="00045564" w:rsidRDefault="00045564" w:rsidP="00045564">
            <w:pPr>
              <w:spacing w:after="0" w:line="240" w:lineRule="auto"/>
              <w:contextualSpacing/>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godinu</w:t>
            </w:r>
          </w:p>
        </w:tc>
      </w:tr>
      <w:tr w:rsidR="00045564" w:rsidRPr="00045564" w14:paraId="4D3E46D6" w14:textId="77777777" w:rsidTr="00636D89">
        <w:tc>
          <w:tcPr>
            <w:tcW w:w="2693" w:type="dxa"/>
            <w:shd w:val="clear" w:color="auto" w:fill="auto"/>
          </w:tcPr>
          <w:p w14:paraId="75CDF699"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Redovito financiranje  i opremanje vatrogasnih</w:t>
            </w:r>
          </w:p>
          <w:p w14:paraId="797A4D22"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postrojbi</w:t>
            </w:r>
          </w:p>
        </w:tc>
        <w:tc>
          <w:tcPr>
            <w:tcW w:w="2552" w:type="dxa"/>
            <w:shd w:val="clear" w:color="auto" w:fill="auto"/>
          </w:tcPr>
          <w:p w14:paraId="63EE045D"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p>
          <w:p w14:paraId="3D2A5D18"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17.000,00 EUR</w:t>
            </w:r>
          </w:p>
        </w:tc>
        <w:tc>
          <w:tcPr>
            <w:tcW w:w="2263" w:type="dxa"/>
            <w:shd w:val="clear" w:color="auto" w:fill="auto"/>
          </w:tcPr>
          <w:p w14:paraId="1D423E7B"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p>
          <w:p w14:paraId="1163C995"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17.100,00 EUR</w:t>
            </w:r>
          </w:p>
        </w:tc>
        <w:tc>
          <w:tcPr>
            <w:tcW w:w="2268" w:type="dxa"/>
            <w:shd w:val="clear" w:color="auto" w:fill="auto"/>
          </w:tcPr>
          <w:p w14:paraId="3C3904E3"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p>
          <w:p w14:paraId="727D554C"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18.100,00 EUR</w:t>
            </w:r>
          </w:p>
        </w:tc>
      </w:tr>
      <w:tr w:rsidR="00045564" w:rsidRPr="00045564" w14:paraId="6D76E8B0" w14:textId="77777777" w:rsidTr="00636D89">
        <w:tc>
          <w:tcPr>
            <w:tcW w:w="2693" w:type="dxa"/>
            <w:shd w:val="clear" w:color="auto" w:fill="auto"/>
          </w:tcPr>
          <w:p w14:paraId="69304DE4"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Humanitarna djelatnost</w:t>
            </w:r>
          </w:p>
          <w:p w14:paraId="7D290EF9"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i programi Gradskog crvenog križa Ozalj</w:t>
            </w:r>
          </w:p>
        </w:tc>
        <w:tc>
          <w:tcPr>
            <w:tcW w:w="2552" w:type="dxa"/>
            <w:shd w:val="clear" w:color="auto" w:fill="auto"/>
          </w:tcPr>
          <w:p w14:paraId="2B305CEC"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p>
          <w:p w14:paraId="796983F3"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1.600,00 EUR</w:t>
            </w:r>
          </w:p>
          <w:p w14:paraId="5FF806A6"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p>
        </w:tc>
        <w:tc>
          <w:tcPr>
            <w:tcW w:w="2263" w:type="dxa"/>
            <w:shd w:val="clear" w:color="auto" w:fill="auto"/>
          </w:tcPr>
          <w:p w14:paraId="4923F46F"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p>
          <w:p w14:paraId="03650FE8"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1.600,00 EUR</w:t>
            </w:r>
          </w:p>
          <w:p w14:paraId="571FF8FE"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p>
        </w:tc>
        <w:tc>
          <w:tcPr>
            <w:tcW w:w="2268" w:type="dxa"/>
            <w:shd w:val="clear" w:color="auto" w:fill="auto"/>
          </w:tcPr>
          <w:p w14:paraId="00A00D95"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p>
          <w:p w14:paraId="1735B06C"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1.600,00 EUR</w:t>
            </w:r>
          </w:p>
          <w:p w14:paraId="01BDE7EC"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p>
        </w:tc>
      </w:tr>
      <w:tr w:rsidR="00045564" w:rsidRPr="00045564" w14:paraId="3D60BC6F" w14:textId="77777777" w:rsidTr="00636D89">
        <w:tc>
          <w:tcPr>
            <w:tcW w:w="2693" w:type="dxa"/>
            <w:shd w:val="clear" w:color="auto" w:fill="auto"/>
          </w:tcPr>
          <w:p w14:paraId="05C9A6FC"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Tekuće donacije HGSS – stanici Karlovac</w:t>
            </w:r>
          </w:p>
        </w:tc>
        <w:tc>
          <w:tcPr>
            <w:tcW w:w="2552" w:type="dxa"/>
            <w:shd w:val="clear" w:color="auto" w:fill="auto"/>
          </w:tcPr>
          <w:p w14:paraId="2417C7DF" w14:textId="77777777" w:rsidR="00045564" w:rsidRPr="00045564" w:rsidRDefault="00045564" w:rsidP="00045564">
            <w:pPr>
              <w:spacing w:after="0" w:line="240" w:lineRule="auto"/>
              <w:contextualSpacing/>
              <w:rPr>
                <w:rFonts w:ascii="Times New Roman" w:eastAsia="Times New Roman" w:hAnsi="Times New Roman"/>
                <w:sz w:val="20"/>
                <w:szCs w:val="20"/>
                <w:lang w:eastAsia="hr-HR"/>
              </w:rPr>
            </w:pPr>
          </w:p>
          <w:p w14:paraId="3F5B83F0"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300,00 EUR</w:t>
            </w:r>
          </w:p>
          <w:p w14:paraId="34E1646E"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p>
        </w:tc>
        <w:tc>
          <w:tcPr>
            <w:tcW w:w="2263" w:type="dxa"/>
            <w:shd w:val="clear" w:color="auto" w:fill="auto"/>
          </w:tcPr>
          <w:p w14:paraId="45D6AC6C" w14:textId="77777777" w:rsidR="00045564" w:rsidRPr="00045564" w:rsidRDefault="00045564" w:rsidP="00045564">
            <w:pPr>
              <w:spacing w:after="0" w:line="240" w:lineRule="auto"/>
              <w:contextualSpacing/>
              <w:rPr>
                <w:rFonts w:ascii="Times New Roman" w:eastAsia="Times New Roman" w:hAnsi="Times New Roman"/>
                <w:sz w:val="20"/>
                <w:szCs w:val="20"/>
                <w:lang w:eastAsia="hr-HR"/>
              </w:rPr>
            </w:pPr>
          </w:p>
          <w:p w14:paraId="57A18A9E"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300,00 EUR</w:t>
            </w:r>
          </w:p>
          <w:p w14:paraId="6B4FB200"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p>
        </w:tc>
        <w:tc>
          <w:tcPr>
            <w:tcW w:w="2268" w:type="dxa"/>
            <w:shd w:val="clear" w:color="auto" w:fill="auto"/>
          </w:tcPr>
          <w:p w14:paraId="6B6CABB3" w14:textId="77777777" w:rsidR="00045564" w:rsidRPr="00045564" w:rsidRDefault="00045564" w:rsidP="00045564">
            <w:pPr>
              <w:spacing w:after="0" w:line="240" w:lineRule="auto"/>
              <w:contextualSpacing/>
              <w:rPr>
                <w:rFonts w:ascii="Times New Roman" w:eastAsia="Times New Roman" w:hAnsi="Times New Roman"/>
                <w:sz w:val="20"/>
                <w:szCs w:val="20"/>
                <w:lang w:eastAsia="hr-HR"/>
              </w:rPr>
            </w:pPr>
          </w:p>
          <w:p w14:paraId="4303DC0D"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300,00 EUR</w:t>
            </w:r>
          </w:p>
          <w:p w14:paraId="061DB977" w14:textId="77777777" w:rsidR="00045564" w:rsidRPr="00045564" w:rsidRDefault="00045564" w:rsidP="00045564">
            <w:pPr>
              <w:spacing w:after="0" w:line="240" w:lineRule="auto"/>
              <w:contextualSpacing/>
              <w:jc w:val="center"/>
              <w:rPr>
                <w:rFonts w:ascii="Times New Roman" w:eastAsia="Times New Roman" w:hAnsi="Times New Roman"/>
                <w:sz w:val="20"/>
                <w:szCs w:val="20"/>
                <w:lang w:eastAsia="hr-HR"/>
              </w:rPr>
            </w:pPr>
          </w:p>
        </w:tc>
      </w:tr>
    </w:tbl>
    <w:p w14:paraId="4329BCA0" w14:textId="77777777" w:rsidR="00045564" w:rsidRPr="00045564" w:rsidRDefault="00045564" w:rsidP="00045564">
      <w:pPr>
        <w:spacing w:after="0" w:line="240" w:lineRule="auto"/>
        <w:rPr>
          <w:rFonts w:ascii="Times New Roman" w:eastAsia="Times New Roman" w:hAnsi="Times New Roman"/>
          <w:sz w:val="20"/>
          <w:szCs w:val="20"/>
          <w:lang w:eastAsia="hr-HR"/>
        </w:rPr>
      </w:pPr>
    </w:p>
    <w:p w14:paraId="333618D9" w14:textId="77777777" w:rsidR="00045564" w:rsidRPr="00045564" w:rsidRDefault="00045564" w:rsidP="00045564">
      <w:pPr>
        <w:spacing w:after="0" w:line="240" w:lineRule="auto"/>
        <w:jc w:val="center"/>
        <w:rPr>
          <w:rFonts w:ascii="Times New Roman" w:eastAsia="Times New Roman" w:hAnsi="Times New Roman"/>
          <w:b/>
          <w:sz w:val="20"/>
          <w:szCs w:val="20"/>
          <w:lang w:eastAsia="hr-HR"/>
        </w:rPr>
      </w:pPr>
      <w:r w:rsidRPr="00045564">
        <w:rPr>
          <w:rFonts w:ascii="Times New Roman" w:eastAsia="Times New Roman" w:hAnsi="Times New Roman"/>
          <w:b/>
          <w:sz w:val="20"/>
          <w:szCs w:val="20"/>
          <w:lang w:eastAsia="hr-HR"/>
        </w:rPr>
        <w:t>II.</w:t>
      </w:r>
    </w:p>
    <w:p w14:paraId="3D6404B0" w14:textId="77777777" w:rsidR="00045564" w:rsidRPr="00045564" w:rsidRDefault="00045564" w:rsidP="00045564">
      <w:pPr>
        <w:spacing w:after="0" w:line="240" w:lineRule="auto"/>
        <w:ind w:firstLine="708"/>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Plan razvoja sustava civilne zaštite Općine Kamanje za 2024. godine stupa na snagu osmog dana nakon objave u „Glasniku Općine Kamanje“.</w:t>
      </w:r>
    </w:p>
    <w:bookmarkEnd w:id="16"/>
    <w:p w14:paraId="4114B532" w14:textId="77777777" w:rsidR="00045564" w:rsidRDefault="00045564" w:rsidP="00045564">
      <w:pPr>
        <w:spacing w:after="0" w:line="240" w:lineRule="auto"/>
        <w:rPr>
          <w:rFonts w:ascii="Times New Roman" w:eastAsia="Times New Roman" w:hAnsi="Times New Roman"/>
          <w:sz w:val="24"/>
          <w:szCs w:val="24"/>
          <w:lang w:eastAsia="hr-HR"/>
        </w:rPr>
      </w:pPr>
    </w:p>
    <w:p w14:paraId="18043A65" w14:textId="50BCDAAF" w:rsidR="00045564" w:rsidRPr="00045564" w:rsidRDefault="00045564" w:rsidP="00045564">
      <w:pPr>
        <w:spacing w:after="0" w:line="240" w:lineRule="auto"/>
        <w:rPr>
          <w:rFonts w:ascii="Times New Roman" w:eastAsia="Times New Roman" w:hAnsi="Times New Roman"/>
          <w:sz w:val="20"/>
          <w:szCs w:val="20"/>
          <w:lang w:eastAsia="hr-HR"/>
        </w:rPr>
      </w:pPr>
      <w:r w:rsidRPr="00045564">
        <w:rPr>
          <w:rFonts w:ascii="Times New Roman" w:eastAsia="Times New Roman" w:hAnsi="Times New Roman"/>
          <w:sz w:val="20"/>
          <w:szCs w:val="20"/>
          <w:lang w:eastAsia="hr-HR"/>
        </w:rPr>
        <w:t>Prelazi se na sljedeću točku.</w:t>
      </w:r>
    </w:p>
    <w:p w14:paraId="3BF249D6" w14:textId="77777777" w:rsidR="00045564" w:rsidRDefault="00045564" w:rsidP="00045564">
      <w:pPr>
        <w:spacing w:after="0" w:line="240" w:lineRule="auto"/>
        <w:rPr>
          <w:rFonts w:ascii="Times New Roman" w:eastAsia="Times New Roman" w:hAnsi="Times New Roman"/>
          <w:sz w:val="24"/>
          <w:szCs w:val="24"/>
          <w:lang w:eastAsia="hr-HR"/>
        </w:rPr>
      </w:pPr>
    </w:p>
    <w:p w14:paraId="0CA7DF1E" w14:textId="04990BAE" w:rsidR="00045564" w:rsidRDefault="00045564" w:rsidP="00045564">
      <w:pPr>
        <w:spacing w:after="0" w:line="240" w:lineRule="auto"/>
        <w:jc w:val="center"/>
        <w:rPr>
          <w:rFonts w:ascii="Times New Roman" w:eastAsia="Times New Roman" w:hAnsi="Times New Roman"/>
          <w:b/>
          <w:bCs/>
          <w:sz w:val="24"/>
          <w:szCs w:val="24"/>
          <w:lang w:eastAsia="hr-HR"/>
        </w:rPr>
      </w:pPr>
      <w:r w:rsidRPr="00045564">
        <w:rPr>
          <w:rFonts w:ascii="Times New Roman" w:eastAsia="Times New Roman" w:hAnsi="Times New Roman"/>
          <w:b/>
          <w:bCs/>
          <w:sz w:val="24"/>
          <w:szCs w:val="24"/>
          <w:lang w:eastAsia="hr-HR"/>
        </w:rPr>
        <w:t>Ad10)</w:t>
      </w:r>
    </w:p>
    <w:p w14:paraId="0762A8B1" w14:textId="4C6855C4" w:rsidR="00045564" w:rsidRDefault="00045564" w:rsidP="00045564">
      <w:pPr>
        <w:spacing w:after="0" w:line="240" w:lineRule="auto"/>
        <w:jc w:val="center"/>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ODLUKA O DONOŠENJU PLANA DJELOVANJA U PODRUČJU PRIRODNIH NEPOGODA ZA 2024. GODINU ZA OPĆINU KAMANJE</w:t>
      </w:r>
    </w:p>
    <w:p w14:paraId="1A3505A3" w14:textId="77777777" w:rsidR="007B385B" w:rsidRDefault="007B385B" w:rsidP="00045564">
      <w:pPr>
        <w:spacing w:after="0" w:line="240" w:lineRule="auto"/>
        <w:jc w:val="center"/>
        <w:rPr>
          <w:rFonts w:ascii="Times New Roman" w:eastAsia="Times New Roman" w:hAnsi="Times New Roman"/>
          <w:b/>
          <w:bCs/>
          <w:sz w:val="24"/>
          <w:szCs w:val="24"/>
          <w:lang w:eastAsia="hr-HR"/>
        </w:rPr>
      </w:pPr>
    </w:p>
    <w:p w14:paraId="300DAC92" w14:textId="0CF2524E" w:rsidR="00045564" w:rsidRDefault="00045564" w:rsidP="00045564">
      <w:pPr>
        <w:pStyle w:val="Bezproreda"/>
        <w:jc w:val="both"/>
        <w:rPr>
          <w:rFonts w:ascii="Times New Roman" w:hAnsi="Times New Roman"/>
          <w:sz w:val="20"/>
          <w:szCs w:val="20"/>
        </w:rPr>
      </w:pPr>
      <w:r w:rsidRPr="00045564">
        <w:rPr>
          <w:rFonts w:ascii="Times New Roman" w:hAnsi="Times New Roman"/>
          <w:sz w:val="20"/>
          <w:szCs w:val="20"/>
        </w:rPr>
        <w:t>Zakonom o ublažavanju i uklanjanju posljedica prirodnih nepogoda (“Narodne novine” broj 16/19) utvrđena je obveza da predstavničko tijelo lokalne i područne (regionalne) samouprave do 30. studenog tekuće godine donosi Plan djelovanja za slijedeću kalendarsku godinu radi određivanja mjera i postupanja djelomične sanacije štete od prirodnih nepogoda.</w:t>
      </w:r>
    </w:p>
    <w:p w14:paraId="3A74E276" w14:textId="69745EA8" w:rsidR="00045564" w:rsidRDefault="00045564" w:rsidP="00045564">
      <w:pPr>
        <w:pStyle w:val="Bezproreda"/>
        <w:jc w:val="both"/>
        <w:rPr>
          <w:rFonts w:ascii="Times New Roman" w:hAnsi="Times New Roman"/>
          <w:sz w:val="20"/>
          <w:szCs w:val="20"/>
        </w:rPr>
      </w:pPr>
      <w:r w:rsidRPr="00045564">
        <w:rPr>
          <w:rFonts w:ascii="Times New Roman" w:hAnsi="Times New Roman"/>
          <w:sz w:val="20"/>
          <w:szCs w:val="20"/>
        </w:rPr>
        <w:t>Člankom 17. stavkom 2. Zakona definirano je što plan djelovanja sadržava.</w:t>
      </w:r>
      <w:r>
        <w:rPr>
          <w:rFonts w:ascii="Times New Roman" w:hAnsi="Times New Roman"/>
          <w:sz w:val="20"/>
          <w:szCs w:val="20"/>
        </w:rPr>
        <w:t xml:space="preserve"> </w:t>
      </w:r>
    </w:p>
    <w:p w14:paraId="1054E450" w14:textId="77777777" w:rsidR="00045564" w:rsidRDefault="00045564" w:rsidP="00045564">
      <w:pPr>
        <w:pStyle w:val="Bezproreda"/>
        <w:jc w:val="both"/>
        <w:rPr>
          <w:rFonts w:ascii="Times New Roman" w:hAnsi="Times New Roman"/>
          <w:sz w:val="20"/>
          <w:szCs w:val="20"/>
        </w:rPr>
      </w:pPr>
    </w:p>
    <w:p w14:paraId="57D645C4" w14:textId="77777777" w:rsidR="00045564" w:rsidRPr="000A6E5A" w:rsidRDefault="00045564" w:rsidP="00045564">
      <w:pPr>
        <w:pStyle w:val="Bezproreda"/>
        <w:jc w:val="both"/>
        <w:rPr>
          <w:rFonts w:ascii="Times New Roman" w:eastAsia="Times New Roman" w:hAnsi="Times New Roman"/>
          <w:sz w:val="20"/>
          <w:szCs w:val="20"/>
          <w:lang w:eastAsia="hr-HR"/>
        </w:rPr>
      </w:pPr>
      <w:r w:rsidRPr="000A6E5A">
        <w:rPr>
          <w:rFonts w:ascii="Times New Roman" w:eastAsia="Times New Roman" w:hAnsi="Times New Roman"/>
          <w:sz w:val="20"/>
          <w:szCs w:val="20"/>
          <w:lang w:eastAsia="hr-HR"/>
        </w:rPr>
        <w:t>Daje se na raspravu ova točka dnevnog reda.</w:t>
      </w:r>
    </w:p>
    <w:p w14:paraId="523F54AE" w14:textId="77777777" w:rsidR="00045564" w:rsidRPr="000A6E5A" w:rsidRDefault="00045564" w:rsidP="00045564">
      <w:pPr>
        <w:pStyle w:val="Bezproreda"/>
        <w:jc w:val="both"/>
        <w:rPr>
          <w:rFonts w:ascii="Times New Roman" w:eastAsia="Times New Roman" w:hAnsi="Times New Roman"/>
          <w:sz w:val="20"/>
          <w:szCs w:val="20"/>
          <w:lang w:eastAsia="hr-HR"/>
        </w:rPr>
      </w:pPr>
      <w:r w:rsidRPr="000A6E5A">
        <w:rPr>
          <w:rFonts w:ascii="Times New Roman" w:eastAsia="Times New Roman" w:hAnsi="Times New Roman"/>
          <w:sz w:val="20"/>
          <w:szCs w:val="20"/>
          <w:lang w:eastAsia="hr-HR"/>
        </w:rPr>
        <w:t>Nitko se nije javio za raspravu.</w:t>
      </w:r>
    </w:p>
    <w:p w14:paraId="62A0874D" w14:textId="77777777" w:rsidR="00045564" w:rsidRPr="000A6E5A" w:rsidRDefault="00045564" w:rsidP="00045564">
      <w:pPr>
        <w:pStyle w:val="Bezproreda"/>
        <w:jc w:val="both"/>
        <w:rPr>
          <w:rFonts w:ascii="Times New Roman" w:eastAsia="Times New Roman" w:hAnsi="Times New Roman"/>
          <w:sz w:val="20"/>
          <w:szCs w:val="20"/>
          <w:lang w:eastAsia="hr-HR"/>
        </w:rPr>
      </w:pPr>
      <w:r w:rsidRPr="000A6E5A">
        <w:rPr>
          <w:rFonts w:ascii="Times New Roman" w:eastAsia="Times New Roman" w:hAnsi="Times New Roman"/>
          <w:sz w:val="20"/>
          <w:szCs w:val="20"/>
          <w:lang w:eastAsia="hr-HR"/>
        </w:rPr>
        <w:t>Prelazi se na glasanje.</w:t>
      </w:r>
    </w:p>
    <w:p w14:paraId="43738AFC" w14:textId="77777777" w:rsidR="00045564" w:rsidRPr="000A6E5A" w:rsidRDefault="00045564" w:rsidP="00045564">
      <w:pPr>
        <w:pStyle w:val="Bezproreda"/>
        <w:jc w:val="both"/>
        <w:rPr>
          <w:rFonts w:ascii="Times New Roman" w:eastAsia="Times New Roman" w:hAnsi="Times New Roman"/>
          <w:sz w:val="20"/>
          <w:szCs w:val="20"/>
          <w:lang w:eastAsia="hr-HR"/>
        </w:rPr>
      </w:pPr>
      <w:r w:rsidRPr="000A6E5A">
        <w:rPr>
          <w:rFonts w:ascii="Times New Roman" w:eastAsia="Times New Roman" w:hAnsi="Times New Roman"/>
          <w:sz w:val="20"/>
          <w:szCs w:val="20"/>
          <w:lang w:eastAsia="hr-HR"/>
        </w:rPr>
        <w:t xml:space="preserve">Utvrđuje se da je ova točka dnevnog reda usvojena </w:t>
      </w:r>
      <w:r w:rsidRPr="000A6E5A">
        <w:rPr>
          <w:rFonts w:ascii="Times New Roman" w:eastAsia="Times New Roman" w:hAnsi="Times New Roman"/>
          <w:b/>
          <w:bCs/>
          <w:sz w:val="20"/>
          <w:szCs w:val="20"/>
          <w:u w:val="single"/>
          <w:lang w:eastAsia="hr-HR"/>
        </w:rPr>
        <w:t>JEDNOGLASNO, sa 4 glasova ZA.</w:t>
      </w:r>
      <w:r w:rsidRPr="000A6E5A">
        <w:rPr>
          <w:rFonts w:ascii="Times New Roman" w:eastAsia="Times New Roman" w:hAnsi="Times New Roman"/>
          <w:sz w:val="20"/>
          <w:szCs w:val="20"/>
          <w:lang w:eastAsia="hr-HR"/>
        </w:rPr>
        <w:t xml:space="preserve"> </w:t>
      </w:r>
    </w:p>
    <w:p w14:paraId="42A7C29C" w14:textId="77777777" w:rsidR="00045564" w:rsidRPr="00045564" w:rsidRDefault="00045564" w:rsidP="00045564">
      <w:pPr>
        <w:pStyle w:val="Bezproreda"/>
        <w:jc w:val="both"/>
        <w:rPr>
          <w:rFonts w:ascii="Times New Roman" w:eastAsia="Times New Roman" w:hAnsi="Times New Roman"/>
          <w:sz w:val="20"/>
          <w:szCs w:val="20"/>
          <w:lang w:eastAsia="hr-HR"/>
        </w:rPr>
      </w:pPr>
    </w:p>
    <w:p w14:paraId="38E1A514" w14:textId="77777777" w:rsidR="00045564" w:rsidRPr="00EC188B" w:rsidRDefault="00045564" w:rsidP="00045564">
      <w:pPr>
        <w:pStyle w:val="Bezproreda"/>
        <w:jc w:val="center"/>
        <w:rPr>
          <w:rFonts w:ascii="Times New Roman" w:hAnsi="Times New Roman"/>
          <w:b/>
          <w:bCs/>
          <w:sz w:val="20"/>
          <w:szCs w:val="20"/>
          <w:lang w:eastAsia="hr-HR"/>
        </w:rPr>
      </w:pPr>
      <w:r w:rsidRPr="00EC188B">
        <w:rPr>
          <w:rFonts w:ascii="Times New Roman" w:hAnsi="Times New Roman"/>
          <w:b/>
          <w:bCs/>
          <w:sz w:val="20"/>
          <w:szCs w:val="20"/>
          <w:lang w:eastAsia="hr-HR"/>
        </w:rPr>
        <w:t>Utvrđuje se da je donesena sljedeća</w:t>
      </w:r>
    </w:p>
    <w:p w14:paraId="14DA8FEA" w14:textId="3FBDC114" w:rsidR="00EC188B" w:rsidRDefault="00EC188B" w:rsidP="00EC188B">
      <w:pPr>
        <w:spacing w:after="0" w:line="240" w:lineRule="auto"/>
        <w:jc w:val="center"/>
        <w:rPr>
          <w:rFonts w:ascii="Times New Roman" w:eastAsia="Times New Roman" w:hAnsi="Times New Roman"/>
          <w:b/>
          <w:bCs/>
          <w:sz w:val="20"/>
          <w:szCs w:val="20"/>
          <w:lang w:eastAsia="hr-HR"/>
        </w:rPr>
      </w:pPr>
      <w:r w:rsidRPr="00EC188B">
        <w:rPr>
          <w:rFonts w:ascii="Times New Roman" w:eastAsia="Times New Roman" w:hAnsi="Times New Roman"/>
          <w:b/>
          <w:bCs/>
          <w:sz w:val="20"/>
          <w:szCs w:val="20"/>
          <w:lang w:eastAsia="hr-HR"/>
        </w:rPr>
        <w:t>Odluka o donošenju plana djelovanja u području prirodnih nepogoda za 2024. godinu za Općinu Kamanje</w:t>
      </w:r>
    </w:p>
    <w:p w14:paraId="08F4D165" w14:textId="77777777" w:rsidR="0084358C" w:rsidRDefault="0084358C" w:rsidP="0084358C">
      <w:pPr>
        <w:autoSpaceDE w:val="0"/>
        <w:autoSpaceDN w:val="0"/>
        <w:adjustRightInd w:val="0"/>
        <w:spacing w:after="0" w:line="240" w:lineRule="auto"/>
        <w:jc w:val="center"/>
        <w:rPr>
          <w:rFonts w:ascii="Times New Roman" w:eastAsia="Times New Roman" w:hAnsi="Times New Roman"/>
          <w:b/>
          <w:color w:val="000000"/>
          <w:sz w:val="20"/>
          <w:szCs w:val="20"/>
          <w:lang w:eastAsia="hr-HR"/>
        </w:rPr>
      </w:pPr>
    </w:p>
    <w:p w14:paraId="45368A4D" w14:textId="11E3E36D" w:rsidR="0084358C" w:rsidRPr="0084358C" w:rsidRDefault="0084358C" w:rsidP="0084358C">
      <w:pPr>
        <w:autoSpaceDE w:val="0"/>
        <w:autoSpaceDN w:val="0"/>
        <w:adjustRightInd w:val="0"/>
        <w:spacing w:after="0" w:line="240" w:lineRule="auto"/>
        <w:jc w:val="center"/>
        <w:rPr>
          <w:rFonts w:ascii="Times New Roman" w:eastAsia="Times New Roman" w:hAnsi="Times New Roman"/>
          <w:b/>
          <w:color w:val="000000"/>
          <w:sz w:val="20"/>
          <w:szCs w:val="20"/>
          <w:lang w:eastAsia="hr-HR"/>
        </w:rPr>
      </w:pPr>
      <w:r w:rsidRPr="0084358C">
        <w:rPr>
          <w:rFonts w:ascii="Times New Roman" w:eastAsia="Times New Roman" w:hAnsi="Times New Roman"/>
          <w:b/>
          <w:color w:val="000000"/>
          <w:sz w:val="20"/>
          <w:szCs w:val="20"/>
          <w:lang w:eastAsia="hr-HR"/>
        </w:rPr>
        <w:t>Članak 1.</w:t>
      </w:r>
    </w:p>
    <w:p w14:paraId="58648968" w14:textId="77777777" w:rsidR="0084358C" w:rsidRPr="0084358C" w:rsidRDefault="0084358C" w:rsidP="0084358C">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84358C">
        <w:rPr>
          <w:rFonts w:ascii="Times New Roman" w:eastAsia="Times New Roman" w:hAnsi="Times New Roman"/>
          <w:sz w:val="20"/>
          <w:szCs w:val="20"/>
          <w:lang w:eastAsia="zh-CN"/>
        </w:rPr>
        <w:t>Donosi se Plan</w:t>
      </w:r>
      <w:r w:rsidRPr="0084358C">
        <w:rPr>
          <w:rFonts w:ascii="Times New Roman" w:eastAsia="Times New Roman" w:hAnsi="Times New Roman"/>
          <w:color w:val="000000"/>
          <w:sz w:val="20"/>
          <w:szCs w:val="20"/>
          <w:lang w:eastAsia="hr-HR"/>
        </w:rPr>
        <w:t xml:space="preserve"> djelovanja u području prirodnih nepogoda Općine Kamanje za 2024. godinu.</w:t>
      </w:r>
    </w:p>
    <w:p w14:paraId="7837DB45" w14:textId="77777777" w:rsidR="0084358C" w:rsidRDefault="0084358C" w:rsidP="0084358C">
      <w:pPr>
        <w:autoSpaceDE w:val="0"/>
        <w:autoSpaceDN w:val="0"/>
        <w:adjustRightInd w:val="0"/>
        <w:spacing w:after="0" w:line="240" w:lineRule="auto"/>
        <w:jc w:val="center"/>
        <w:rPr>
          <w:rFonts w:ascii="Times New Roman" w:eastAsia="Times New Roman" w:hAnsi="Times New Roman"/>
          <w:b/>
          <w:bCs/>
          <w:color w:val="000000"/>
          <w:sz w:val="20"/>
          <w:szCs w:val="20"/>
          <w:lang w:eastAsia="hr-HR"/>
        </w:rPr>
      </w:pPr>
    </w:p>
    <w:p w14:paraId="06F007F1" w14:textId="4A960482" w:rsidR="0084358C" w:rsidRPr="0084358C" w:rsidRDefault="0084358C" w:rsidP="0084358C">
      <w:pPr>
        <w:autoSpaceDE w:val="0"/>
        <w:autoSpaceDN w:val="0"/>
        <w:adjustRightInd w:val="0"/>
        <w:spacing w:after="0" w:line="240" w:lineRule="auto"/>
        <w:jc w:val="center"/>
        <w:rPr>
          <w:rFonts w:ascii="Times New Roman" w:eastAsia="Times New Roman" w:hAnsi="Times New Roman"/>
          <w:b/>
          <w:bCs/>
          <w:color w:val="000000"/>
          <w:sz w:val="20"/>
          <w:szCs w:val="20"/>
          <w:lang w:eastAsia="hr-HR"/>
        </w:rPr>
      </w:pPr>
      <w:r w:rsidRPr="0084358C">
        <w:rPr>
          <w:rFonts w:ascii="Times New Roman" w:eastAsia="Times New Roman" w:hAnsi="Times New Roman"/>
          <w:b/>
          <w:bCs/>
          <w:color w:val="000000"/>
          <w:sz w:val="20"/>
          <w:szCs w:val="20"/>
          <w:lang w:eastAsia="hr-HR"/>
        </w:rPr>
        <w:t>Članka 2.</w:t>
      </w:r>
    </w:p>
    <w:p w14:paraId="416D6265" w14:textId="77777777" w:rsidR="0084358C" w:rsidRPr="0084358C" w:rsidRDefault="0084358C" w:rsidP="0084358C">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84358C">
        <w:rPr>
          <w:rFonts w:ascii="Times New Roman" w:eastAsia="Times New Roman" w:hAnsi="Times New Roman"/>
          <w:color w:val="000000"/>
          <w:sz w:val="20"/>
          <w:szCs w:val="20"/>
          <w:lang w:eastAsia="hr-HR"/>
        </w:rPr>
        <w:t>Plan djelovanja u području prirodnih nepogoda za Općinu Kamanje za 2024. godinu sastavni je dio ove Odluke.</w:t>
      </w:r>
    </w:p>
    <w:p w14:paraId="1C649F39" w14:textId="77777777" w:rsidR="0084358C" w:rsidRPr="0084358C" w:rsidRDefault="0084358C" w:rsidP="0084358C">
      <w:pPr>
        <w:autoSpaceDE w:val="0"/>
        <w:autoSpaceDN w:val="0"/>
        <w:adjustRightInd w:val="0"/>
        <w:spacing w:after="0" w:line="240" w:lineRule="auto"/>
        <w:ind w:firstLine="708"/>
        <w:rPr>
          <w:rFonts w:ascii="Times New Roman" w:eastAsia="Times New Roman" w:hAnsi="Times New Roman"/>
          <w:color w:val="000000"/>
          <w:sz w:val="20"/>
          <w:szCs w:val="20"/>
          <w:lang w:eastAsia="hr-HR"/>
        </w:rPr>
      </w:pPr>
    </w:p>
    <w:p w14:paraId="535120F9" w14:textId="6E987BBA" w:rsidR="0084358C" w:rsidRPr="0084358C" w:rsidRDefault="0084358C" w:rsidP="0084358C">
      <w:pPr>
        <w:autoSpaceDE w:val="0"/>
        <w:autoSpaceDN w:val="0"/>
        <w:adjustRightInd w:val="0"/>
        <w:spacing w:after="0" w:line="240" w:lineRule="auto"/>
        <w:jc w:val="center"/>
        <w:rPr>
          <w:rFonts w:ascii="Times New Roman" w:eastAsia="Times New Roman" w:hAnsi="Times New Roman"/>
          <w:b/>
          <w:color w:val="000000"/>
          <w:sz w:val="20"/>
          <w:szCs w:val="20"/>
          <w:lang w:eastAsia="hr-HR"/>
        </w:rPr>
      </w:pPr>
      <w:r w:rsidRPr="0084358C">
        <w:rPr>
          <w:rFonts w:ascii="Times New Roman" w:eastAsia="Times New Roman" w:hAnsi="Times New Roman"/>
          <w:b/>
          <w:color w:val="000000"/>
          <w:sz w:val="20"/>
          <w:szCs w:val="20"/>
          <w:lang w:eastAsia="hr-HR"/>
        </w:rPr>
        <w:t>Članak 3.</w:t>
      </w:r>
    </w:p>
    <w:p w14:paraId="6A6AC3C6" w14:textId="77777777" w:rsidR="0084358C" w:rsidRPr="0084358C" w:rsidRDefault="0084358C" w:rsidP="0084358C">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84358C">
        <w:rPr>
          <w:rFonts w:ascii="Times New Roman" w:eastAsia="Times New Roman" w:hAnsi="Times New Roman"/>
          <w:color w:val="000000"/>
          <w:sz w:val="20"/>
          <w:szCs w:val="20"/>
          <w:lang w:eastAsia="hr-HR"/>
        </w:rPr>
        <w:t>Ova Odluka stupa na snagu osmog dana od dana objave u „Glasniku Općine Kamanje“.</w:t>
      </w:r>
    </w:p>
    <w:p w14:paraId="639A6B08" w14:textId="77777777" w:rsidR="00EC188B" w:rsidRPr="00045564" w:rsidRDefault="00EC188B" w:rsidP="0084358C">
      <w:pPr>
        <w:pStyle w:val="Bezproreda"/>
        <w:rPr>
          <w:rFonts w:ascii="Times New Roman" w:hAnsi="Times New Roman"/>
          <w:b/>
          <w:bCs/>
          <w:sz w:val="20"/>
          <w:szCs w:val="20"/>
          <w:lang w:eastAsia="hr-HR"/>
        </w:rPr>
      </w:pPr>
    </w:p>
    <w:p w14:paraId="3BC3AACF" w14:textId="306034F7" w:rsidR="00045564" w:rsidRDefault="00EC188B" w:rsidP="00045564">
      <w:pPr>
        <w:pStyle w:val="Bezproreda"/>
        <w:jc w:val="both"/>
        <w:rPr>
          <w:rFonts w:ascii="Times New Roman" w:hAnsi="Times New Roman"/>
          <w:sz w:val="20"/>
          <w:szCs w:val="20"/>
        </w:rPr>
      </w:pPr>
      <w:r>
        <w:rPr>
          <w:rFonts w:ascii="Times New Roman" w:hAnsi="Times New Roman"/>
          <w:sz w:val="20"/>
          <w:szCs w:val="20"/>
        </w:rPr>
        <w:t>Plan djelovanja prilaže se uz Zapisnik.</w:t>
      </w:r>
    </w:p>
    <w:p w14:paraId="7B516CEB" w14:textId="77777777" w:rsidR="00C140D1" w:rsidRPr="00045564" w:rsidRDefault="00C140D1" w:rsidP="00045564">
      <w:pPr>
        <w:pStyle w:val="Bezproreda"/>
        <w:rPr>
          <w:rFonts w:ascii="Times New Roman" w:hAnsi="Times New Roman"/>
          <w:b/>
          <w:bCs/>
          <w:sz w:val="20"/>
          <w:szCs w:val="20"/>
          <w:lang w:eastAsia="hr-HR"/>
        </w:rPr>
      </w:pPr>
    </w:p>
    <w:p w14:paraId="75CC4D6D" w14:textId="51A5E41C" w:rsidR="00DF3E1B" w:rsidRPr="00EC188B" w:rsidRDefault="00EC188B" w:rsidP="00EC188B">
      <w:pPr>
        <w:pStyle w:val="Bezproreda"/>
        <w:rPr>
          <w:rFonts w:ascii="Times New Roman" w:eastAsia="Times New Roman" w:hAnsi="Times New Roman"/>
          <w:sz w:val="20"/>
          <w:szCs w:val="20"/>
          <w:lang w:eastAsia="hr-HR"/>
        </w:rPr>
      </w:pPr>
      <w:r w:rsidRPr="00EC188B">
        <w:rPr>
          <w:rFonts w:ascii="Times New Roman" w:hAnsi="Times New Roman"/>
          <w:sz w:val="20"/>
          <w:szCs w:val="20"/>
        </w:rPr>
        <w:t>Budući je dnevni red iscrpljen, p</w:t>
      </w:r>
      <w:r>
        <w:rPr>
          <w:rFonts w:ascii="Times New Roman" w:hAnsi="Times New Roman"/>
          <w:sz w:val="20"/>
          <w:szCs w:val="20"/>
        </w:rPr>
        <w:t>otpredsjednica Općinskog</w:t>
      </w:r>
      <w:r w:rsidRPr="00EC188B">
        <w:rPr>
          <w:rFonts w:ascii="Times New Roman" w:hAnsi="Times New Roman"/>
          <w:sz w:val="20"/>
          <w:szCs w:val="20"/>
        </w:rPr>
        <w:t xml:space="preserve"> vijeća zahvali</w:t>
      </w:r>
      <w:r>
        <w:rPr>
          <w:rFonts w:ascii="Times New Roman" w:hAnsi="Times New Roman"/>
          <w:sz w:val="20"/>
          <w:szCs w:val="20"/>
        </w:rPr>
        <w:t>la</w:t>
      </w:r>
      <w:r w:rsidRPr="00EC188B">
        <w:rPr>
          <w:rFonts w:ascii="Times New Roman" w:hAnsi="Times New Roman"/>
          <w:sz w:val="20"/>
          <w:szCs w:val="20"/>
        </w:rPr>
        <w:t xml:space="preserve"> se vijećnicima na sudjelovanju u radu, </w:t>
      </w:r>
      <w:proofErr w:type="spellStart"/>
      <w:r w:rsidR="004940AF">
        <w:rPr>
          <w:rFonts w:ascii="Times New Roman" w:hAnsi="Times New Roman"/>
          <w:sz w:val="20"/>
          <w:szCs w:val="20"/>
        </w:rPr>
        <w:t>zaželila</w:t>
      </w:r>
      <w:proofErr w:type="spellEnd"/>
      <w:r w:rsidRPr="00EC188B">
        <w:rPr>
          <w:rFonts w:ascii="Times New Roman" w:hAnsi="Times New Roman"/>
          <w:sz w:val="20"/>
          <w:szCs w:val="20"/>
        </w:rPr>
        <w:t xml:space="preserve"> sretne blagdane, te je rad sjednice završen u 19,</w:t>
      </w:r>
      <w:r w:rsidR="004940AF">
        <w:rPr>
          <w:rFonts w:ascii="Times New Roman" w:hAnsi="Times New Roman"/>
          <w:sz w:val="20"/>
          <w:szCs w:val="20"/>
        </w:rPr>
        <w:t>10</w:t>
      </w:r>
      <w:r w:rsidRPr="00EC188B">
        <w:rPr>
          <w:rFonts w:ascii="Times New Roman" w:hAnsi="Times New Roman"/>
          <w:sz w:val="20"/>
          <w:szCs w:val="20"/>
        </w:rPr>
        <w:t xml:space="preserve"> sati.</w:t>
      </w:r>
    </w:p>
    <w:p w14:paraId="3DA49503" w14:textId="034EE226" w:rsidR="00EF13F6" w:rsidRDefault="00636D89" w:rsidP="00183BF6">
      <w:pPr>
        <w:spacing w:after="0" w:line="240" w:lineRule="auto"/>
        <w:rPr>
          <w:rFonts w:ascii="Times New Roman" w:eastAsia="Times New Roman" w:hAnsi="Times New Roman"/>
          <w:sz w:val="20"/>
          <w:szCs w:val="20"/>
          <w:lang w:eastAsia="hr-HR"/>
        </w:rPr>
      </w:pPr>
      <w:r w:rsidRPr="00636D89">
        <w:rPr>
          <w:rFonts w:ascii="Times New Roman" w:eastAsia="Times New Roman" w:hAnsi="Times New Roman"/>
          <w:noProof/>
          <w:sz w:val="20"/>
          <w:szCs w:val="20"/>
          <w:lang w:eastAsia="hr-HR"/>
        </w:rPr>
        <w:drawing>
          <wp:anchor distT="0" distB="0" distL="114300" distR="114300" simplePos="0" relativeHeight="251659264" behindDoc="1" locked="0" layoutInCell="1" allowOverlap="1" wp14:anchorId="1B701F1B" wp14:editId="2BE3BFCE">
            <wp:simplePos x="0" y="0"/>
            <wp:positionH relativeFrom="column">
              <wp:posOffset>3003294</wp:posOffset>
            </wp:positionH>
            <wp:positionV relativeFrom="paragraph">
              <wp:posOffset>17038</wp:posOffset>
            </wp:positionV>
            <wp:extent cx="3489943" cy="1355213"/>
            <wp:effectExtent l="0" t="0" r="0" b="0"/>
            <wp:wrapNone/>
            <wp:docPr id="2750738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073867" name=""/>
                    <pic:cNvPicPr/>
                  </pic:nvPicPr>
                  <pic:blipFill rotWithShape="1">
                    <a:blip r:embed="rId11" cstate="print">
                      <a:extLst>
                        <a:ext uri="{28A0092B-C50C-407E-A947-70E740481C1C}">
                          <a14:useLocalDpi xmlns:a14="http://schemas.microsoft.com/office/drawing/2010/main" val="0"/>
                        </a:ext>
                      </a:extLst>
                    </a:blip>
                    <a:srcRect l="42944" t="33639" r="5372" b="52169"/>
                    <a:stretch/>
                  </pic:blipFill>
                  <pic:spPr bwMode="auto">
                    <a:xfrm>
                      <a:off x="0" y="0"/>
                      <a:ext cx="3494499" cy="135698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7BCE03" w14:textId="4B2CC669" w:rsidR="00A2610B" w:rsidRPr="005672B8" w:rsidRDefault="00A2610B" w:rsidP="00183BF6">
      <w:pPr>
        <w:spacing w:after="0" w:line="240" w:lineRule="auto"/>
        <w:rPr>
          <w:rFonts w:ascii="Times New Roman" w:eastAsia="Times New Roman" w:hAnsi="Times New Roman"/>
          <w:sz w:val="20"/>
          <w:szCs w:val="20"/>
          <w:lang w:eastAsia="hr-HR"/>
        </w:rPr>
      </w:pPr>
    </w:p>
    <w:p w14:paraId="75C2E288" w14:textId="77777777" w:rsidR="004940AF" w:rsidRDefault="004940AF" w:rsidP="00183BF6">
      <w:pPr>
        <w:spacing w:after="0" w:line="240" w:lineRule="auto"/>
        <w:rPr>
          <w:rFonts w:ascii="Times New Roman" w:eastAsia="Times New Roman" w:hAnsi="Times New Roman"/>
          <w:b/>
          <w:bCs/>
          <w:sz w:val="20"/>
          <w:szCs w:val="20"/>
          <w:lang w:eastAsia="hr-HR"/>
        </w:rPr>
      </w:pPr>
    </w:p>
    <w:p w14:paraId="04DB9B1E" w14:textId="4A1EDCD2" w:rsidR="00FF2530" w:rsidRDefault="005672B8" w:rsidP="00183BF6">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Zapisničar:                                                                                                                </w:t>
      </w:r>
    </w:p>
    <w:p w14:paraId="56D06554" w14:textId="092DE3BE" w:rsidR="005672B8" w:rsidRDefault="004940AF" w:rsidP="00183BF6">
      <w:pPr>
        <w:spacing w:after="0" w:line="240" w:lineRule="auto"/>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Suzana Priselac </w:t>
      </w:r>
      <w:proofErr w:type="spellStart"/>
      <w:r>
        <w:rPr>
          <w:rFonts w:ascii="Times New Roman" w:eastAsia="Times New Roman" w:hAnsi="Times New Roman"/>
          <w:sz w:val="20"/>
          <w:szCs w:val="20"/>
          <w:lang w:eastAsia="hr-HR"/>
        </w:rPr>
        <w:t>Špeljko</w:t>
      </w:r>
      <w:proofErr w:type="spellEnd"/>
      <w:r>
        <w:rPr>
          <w:rFonts w:ascii="Times New Roman" w:eastAsia="Times New Roman" w:hAnsi="Times New Roman"/>
          <w:sz w:val="20"/>
          <w:szCs w:val="20"/>
          <w:lang w:eastAsia="hr-HR"/>
        </w:rPr>
        <w:tab/>
      </w:r>
      <w:r>
        <w:rPr>
          <w:rFonts w:ascii="Times New Roman" w:eastAsia="Times New Roman" w:hAnsi="Times New Roman"/>
          <w:sz w:val="20"/>
          <w:szCs w:val="20"/>
          <w:lang w:eastAsia="hr-HR"/>
        </w:rPr>
        <w:tab/>
      </w:r>
      <w:r>
        <w:rPr>
          <w:rFonts w:ascii="Times New Roman" w:eastAsia="Times New Roman" w:hAnsi="Times New Roman"/>
          <w:sz w:val="20"/>
          <w:szCs w:val="20"/>
          <w:lang w:eastAsia="hr-HR"/>
        </w:rPr>
        <w:tab/>
      </w:r>
      <w:r>
        <w:rPr>
          <w:rFonts w:ascii="Times New Roman" w:eastAsia="Times New Roman" w:hAnsi="Times New Roman"/>
          <w:sz w:val="20"/>
          <w:szCs w:val="20"/>
          <w:lang w:eastAsia="hr-HR"/>
        </w:rPr>
        <w:tab/>
      </w:r>
      <w:r>
        <w:rPr>
          <w:rFonts w:ascii="Times New Roman" w:eastAsia="Times New Roman" w:hAnsi="Times New Roman"/>
          <w:sz w:val="20"/>
          <w:szCs w:val="20"/>
          <w:lang w:eastAsia="hr-HR"/>
        </w:rPr>
        <w:tab/>
      </w:r>
      <w:r>
        <w:rPr>
          <w:rFonts w:ascii="Times New Roman" w:eastAsia="Times New Roman" w:hAnsi="Times New Roman"/>
          <w:sz w:val="20"/>
          <w:szCs w:val="20"/>
          <w:lang w:eastAsia="hr-HR"/>
        </w:rPr>
        <w:tab/>
      </w:r>
      <w:r>
        <w:rPr>
          <w:rFonts w:ascii="Times New Roman" w:eastAsia="Times New Roman" w:hAnsi="Times New Roman"/>
          <w:sz w:val="20"/>
          <w:szCs w:val="20"/>
          <w:lang w:eastAsia="hr-HR"/>
        </w:rPr>
        <w:tab/>
      </w:r>
      <w:r>
        <w:rPr>
          <w:rFonts w:ascii="Times New Roman" w:eastAsia="Times New Roman" w:hAnsi="Times New Roman"/>
          <w:sz w:val="20"/>
          <w:szCs w:val="20"/>
          <w:lang w:eastAsia="hr-HR"/>
        </w:rPr>
        <w:tab/>
      </w:r>
    </w:p>
    <w:p w14:paraId="77F6C3A4" w14:textId="77777777" w:rsidR="00636D89" w:rsidRDefault="00636D89" w:rsidP="00183BF6">
      <w:pPr>
        <w:spacing w:after="0" w:line="240" w:lineRule="auto"/>
        <w:rPr>
          <w:rFonts w:ascii="Times New Roman" w:eastAsia="Times New Roman" w:hAnsi="Times New Roman"/>
          <w:sz w:val="20"/>
          <w:szCs w:val="20"/>
          <w:lang w:eastAsia="hr-HR"/>
        </w:rPr>
      </w:pPr>
    </w:p>
    <w:p w14:paraId="6556C37A" w14:textId="65C9A1BE" w:rsidR="00636D89" w:rsidRPr="005672B8" w:rsidRDefault="00636D89" w:rsidP="00636D89">
      <w:pPr>
        <w:spacing w:after="0" w:line="240" w:lineRule="auto"/>
        <w:jc w:val="right"/>
        <w:rPr>
          <w:rFonts w:ascii="Times New Roman" w:eastAsia="Times New Roman" w:hAnsi="Times New Roman"/>
          <w:sz w:val="20"/>
          <w:szCs w:val="20"/>
          <w:lang w:eastAsia="hr-HR"/>
        </w:rPr>
      </w:pPr>
    </w:p>
    <w:sectPr w:rsidR="00636D89" w:rsidRPr="005672B8" w:rsidSect="00B368DF">
      <w:footerReference w:type="default" r:id="rId12"/>
      <w:pgSz w:w="11906" w:h="16838"/>
      <w:pgMar w:top="1276" w:right="849"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75E1D" w14:textId="77777777" w:rsidR="000429DB" w:rsidRDefault="000429DB" w:rsidP="009B0E83">
      <w:pPr>
        <w:spacing w:after="0" w:line="240" w:lineRule="auto"/>
      </w:pPr>
      <w:r>
        <w:separator/>
      </w:r>
    </w:p>
  </w:endnote>
  <w:endnote w:type="continuationSeparator" w:id="0">
    <w:p w14:paraId="28F6D359" w14:textId="77777777" w:rsidR="000429DB" w:rsidRDefault="000429DB" w:rsidP="009B0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B7AE2" w14:textId="63594AD2" w:rsidR="008E60B8" w:rsidRDefault="00D52326">
    <w:pPr>
      <w:pStyle w:val="Podnoje"/>
    </w:pPr>
    <w:r>
      <w:rPr>
        <w:noProof/>
      </w:rPr>
      <mc:AlternateContent>
        <mc:Choice Requires="wps">
          <w:drawing>
            <wp:anchor distT="0" distB="0" distL="114300" distR="114300" simplePos="0" relativeHeight="251657728" behindDoc="0" locked="0" layoutInCell="1" allowOverlap="1" wp14:anchorId="027B9026" wp14:editId="62E41728">
              <wp:simplePos x="0" y="0"/>
              <wp:positionH relativeFrom="page">
                <wp:posOffset>6819900</wp:posOffset>
              </wp:positionH>
              <wp:positionV relativeFrom="page">
                <wp:posOffset>10139045</wp:posOffset>
              </wp:positionV>
              <wp:extent cx="565785" cy="191770"/>
              <wp:effectExtent l="0" t="0" r="0" b="0"/>
              <wp:wrapNone/>
              <wp:docPr id="1109551858"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wps:spPr>
                    <wps:txbx>
                      <w:txbxContent>
                        <w:p w14:paraId="589DF1F8" w14:textId="77777777" w:rsidR="008E60B8" w:rsidRPr="009B0E83" w:rsidRDefault="008E60B8"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27B9026" id="Pravokutnik 1" o:spid="_x0000_s1026" style="position:absolute;margin-left:537pt;margin-top:798.35pt;width:44.5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" filled="f" stroked="f">
              <v:textbox inset=",0,,0">
                <w:txbxContent>
                  <w:p w14:paraId="589DF1F8" w14:textId="77777777" w:rsidR="008E60B8" w:rsidRPr="009B0E83" w:rsidRDefault="008E60B8"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A3E8D" w14:textId="77777777" w:rsidR="000429DB" w:rsidRDefault="000429DB" w:rsidP="009B0E83">
      <w:pPr>
        <w:spacing w:after="0" w:line="240" w:lineRule="auto"/>
      </w:pPr>
      <w:r>
        <w:separator/>
      </w:r>
    </w:p>
  </w:footnote>
  <w:footnote w:type="continuationSeparator" w:id="0">
    <w:p w14:paraId="4E1801DC" w14:textId="77777777" w:rsidR="000429DB" w:rsidRDefault="000429DB" w:rsidP="009B0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0.75pt;height:10.75pt" o:bullet="t">
        <v:imagedata r:id="rId1" o:title="msoE431"/>
      </v:shape>
    </w:pict>
  </w:numPicBullet>
  <w:abstractNum w:abstractNumId="0" w15:restartNumberingAfterBreak="0">
    <w:nsid w:val="01C220E5"/>
    <w:multiLevelType w:val="hybridMultilevel"/>
    <w:tmpl w:val="95347C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F8179A"/>
    <w:multiLevelType w:val="hybridMultilevel"/>
    <w:tmpl w:val="5A00220A"/>
    <w:lvl w:ilvl="0" w:tplc="F208E19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A256E50"/>
    <w:multiLevelType w:val="hybridMultilevel"/>
    <w:tmpl w:val="3428346A"/>
    <w:lvl w:ilvl="0" w:tplc="041A0007">
      <w:start w:val="1"/>
      <w:numFmt w:val="bullet"/>
      <w:lvlText w:val=""/>
      <w:lvlPicBulletId w:val="0"/>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B44803"/>
    <w:multiLevelType w:val="hybridMultilevel"/>
    <w:tmpl w:val="2E64F90C"/>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 w15:restartNumberingAfterBreak="0">
    <w:nsid w:val="0BA97343"/>
    <w:multiLevelType w:val="hybridMultilevel"/>
    <w:tmpl w:val="8EC0EC00"/>
    <w:lvl w:ilvl="0" w:tplc="5D62ED20">
      <w:start w:val="79"/>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D2F0573"/>
    <w:multiLevelType w:val="hybridMultilevel"/>
    <w:tmpl w:val="99B09F8A"/>
    <w:lvl w:ilvl="0" w:tplc="041A000F">
      <w:start w:val="1"/>
      <w:numFmt w:val="decimal"/>
      <w:lvlText w:val="%1."/>
      <w:lvlJc w:val="left"/>
      <w:pPr>
        <w:tabs>
          <w:tab w:val="num" w:pos="720"/>
        </w:tabs>
        <w:ind w:left="720" w:hanging="360"/>
      </w:pPr>
      <w:rPr>
        <w:rFonts w:hint="default"/>
      </w:rPr>
    </w:lvl>
    <w:lvl w:ilvl="1" w:tplc="B8CCDA12">
      <w:start w:val="1"/>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15:restartNumberingAfterBreak="0">
    <w:nsid w:val="0DEA0F80"/>
    <w:multiLevelType w:val="hybridMultilevel"/>
    <w:tmpl w:val="C770A504"/>
    <w:lvl w:ilvl="0" w:tplc="BFCEE848">
      <w:start w:val="79"/>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7" w15:restartNumberingAfterBreak="0">
    <w:nsid w:val="11661EBE"/>
    <w:multiLevelType w:val="hybridMultilevel"/>
    <w:tmpl w:val="280A63C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1709711A"/>
    <w:multiLevelType w:val="hybridMultilevel"/>
    <w:tmpl w:val="D36696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880440"/>
    <w:multiLevelType w:val="hybridMultilevel"/>
    <w:tmpl w:val="91306784"/>
    <w:lvl w:ilvl="0" w:tplc="6CB85576">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0" w15:restartNumberingAfterBreak="0">
    <w:nsid w:val="1C621A7F"/>
    <w:multiLevelType w:val="hybridMultilevel"/>
    <w:tmpl w:val="7CC4E59E"/>
    <w:lvl w:ilvl="0" w:tplc="BCCA054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F4D7225"/>
    <w:multiLevelType w:val="hybridMultilevel"/>
    <w:tmpl w:val="F260F446"/>
    <w:lvl w:ilvl="0" w:tplc="9028F880">
      <w:start w:val="46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F7A4ACF"/>
    <w:multiLevelType w:val="hybridMultilevel"/>
    <w:tmpl w:val="9CE6BB8A"/>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0614E2A"/>
    <w:multiLevelType w:val="hybridMultilevel"/>
    <w:tmpl w:val="D668CEA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38615E9"/>
    <w:multiLevelType w:val="hybridMultilevel"/>
    <w:tmpl w:val="A352EF24"/>
    <w:lvl w:ilvl="0" w:tplc="6CB85576">
      <w:start w:val="1"/>
      <w:numFmt w:val="bullet"/>
      <w:lvlText w:val=""/>
      <w:lvlJc w:val="left"/>
      <w:pPr>
        <w:ind w:left="1776" w:hanging="360"/>
      </w:pPr>
      <w:rPr>
        <w:rFonts w:ascii="Symbol" w:hAnsi="Symbol"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5" w15:restartNumberingAfterBreak="0">
    <w:nsid w:val="256B2F9F"/>
    <w:multiLevelType w:val="hybridMultilevel"/>
    <w:tmpl w:val="08AA9A8A"/>
    <w:lvl w:ilvl="0" w:tplc="DC50823E">
      <w:start w:val="1"/>
      <w:numFmt w:val="lowerLetter"/>
      <w:lvlText w:val="%1)"/>
      <w:lvlJc w:val="left"/>
      <w:pPr>
        <w:ind w:left="720" w:hanging="360"/>
      </w:pPr>
      <w:rPr>
        <w:rFonts w:eastAsia="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6C34B45"/>
    <w:multiLevelType w:val="hybridMultilevel"/>
    <w:tmpl w:val="B7468D00"/>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7" w15:restartNumberingAfterBreak="0">
    <w:nsid w:val="292B0CE5"/>
    <w:multiLevelType w:val="hybridMultilevel"/>
    <w:tmpl w:val="B1B0286E"/>
    <w:lvl w:ilvl="0" w:tplc="6CB85576">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8" w15:restartNumberingAfterBreak="0">
    <w:nsid w:val="2A23298A"/>
    <w:multiLevelType w:val="hybridMultilevel"/>
    <w:tmpl w:val="0AC21F02"/>
    <w:lvl w:ilvl="0" w:tplc="A3E284CC">
      <w:start w:val="1"/>
      <w:numFmt w:val="lowerLetter"/>
      <w:lvlText w:val="%1)"/>
      <w:lvlJc w:val="left"/>
      <w:pPr>
        <w:ind w:left="1207" w:hanging="360"/>
      </w:pPr>
      <w:rPr>
        <w:rFonts w:hint="default"/>
      </w:rPr>
    </w:lvl>
    <w:lvl w:ilvl="1" w:tplc="041A0019" w:tentative="1">
      <w:start w:val="1"/>
      <w:numFmt w:val="lowerLetter"/>
      <w:lvlText w:val="%2."/>
      <w:lvlJc w:val="left"/>
      <w:pPr>
        <w:ind w:left="1927" w:hanging="360"/>
      </w:pPr>
    </w:lvl>
    <w:lvl w:ilvl="2" w:tplc="041A001B" w:tentative="1">
      <w:start w:val="1"/>
      <w:numFmt w:val="lowerRoman"/>
      <w:lvlText w:val="%3."/>
      <w:lvlJc w:val="right"/>
      <w:pPr>
        <w:ind w:left="2647" w:hanging="180"/>
      </w:pPr>
    </w:lvl>
    <w:lvl w:ilvl="3" w:tplc="041A000F" w:tentative="1">
      <w:start w:val="1"/>
      <w:numFmt w:val="decimal"/>
      <w:lvlText w:val="%4."/>
      <w:lvlJc w:val="left"/>
      <w:pPr>
        <w:ind w:left="3367" w:hanging="360"/>
      </w:pPr>
    </w:lvl>
    <w:lvl w:ilvl="4" w:tplc="041A0019" w:tentative="1">
      <w:start w:val="1"/>
      <w:numFmt w:val="lowerLetter"/>
      <w:lvlText w:val="%5."/>
      <w:lvlJc w:val="left"/>
      <w:pPr>
        <w:ind w:left="4087" w:hanging="360"/>
      </w:pPr>
    </w:lvl>
    <w:lvl w:ilvl="5" w:tplc="041A001B" w:tentative="1">
      <w:start w:val="1"/>
      <w:numFmt w:val="lowerRoman"/>
      <w:lvlText w:val="%6."/>
      <w:lvlJc w:val="right"/>
      <w:pPr>
        <w:ind w:left="4807" w:hanging="180"/>
      </w:pPr>
    </w:lvl>
    <w:lvl w:ilvl="6" w:tplc="041A000F" w:tentative="1">
      <w:start w:val="1"/>
      <w:numFmt w:val="decimal"/>
      <w:lvlText w:val="%7."/>
      <w:lvlJc w:val="left"/>
      <w:pPr>
        <w:ind w:left="5527" w:hanging="360"/>
      </w:pPr>
    </w:lvl>
    <w:lvl w:ilvl="7" w:tplc="041A0019" w:tentative="1">
      <w:start w:val="1"/>
      <w:numFmt w:val="lowerLetter"/>
      <w:lvlText w:val="%8."/>
      <w:lvlJc w:val="left"/>
      <w:pPr>
        <w:ind w:left="6247" w:hanging="360"/>
      </w:pPr>
    </w:lvl>
    <w:lvl w:ilvl="8" w:tplc="041A001B" w:tentative="1">
      <w:start w:val="1"/>
      <w:numFmt w:val="lowerRoman"/>
      <w:lvlText w:val="%9."/>
      <w:lvlJc w:val="right"/>
      <w:pPr>
        <w:ind w:left="6967" w:hanging="180"/>
      </w:pPr>
    </w:lvl>
  </w:abstractNum>
  <w:abstractNum w:abstractNumId="19" w15:restartNumberingAfterBreak="0">
    <w:nsid w:val="2E3E40C9"/>
    <w:multiLevelType w:val="hybridMultilevel"/>
    <w:tmpl w:val="A82C2C68"/>
    <w:lvl w:ilvl="0" w:tplc="4DB6C7C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073672B"/>
    <w:multiLevelType w:val="hybridMultilevel"/>
    <w:tmpl w:val="E7D446A0"/>
    <w:lvl w:ilvl="0" w:tplc="25DA8A74">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1" w15:restartNumberingAfterBreak="0">
    <w:nsid w:val="31333891"/>
    <w:multiLevelType w:val="hybridMultilevel"/>
    <w:tmpl w:val="C7BC0CD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2" w15:restartNumberingAfterBreak="0">
    <w:nsid w:val="341414E2"/>
    <w:multiLevelType w:val="hybridMultilevel"/>
    <w:tmpl w:val="6BEC9726"/>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65C200F"/>
    <w:multiLevelType w:val="hybridMultilevel"/>
    <w:tmpl w:val="46326CF0"/>
    <w:lvl w:ilvl="0" w:tplc="C2246A30">
      <w:start w:val="9"/>
      <w:numFmt w:val="bullet"/>
      <w:lvlText w:val="-"/>
      <w:lvlJc w:val="left"/>
      <w:pPr>
        <w:ind w:left="1080" w:hanging="360"/>
      </w:pPr>
      <w:rPr>
        <w:rFonts w:ascii="Times New Roman" w:eastAsia="Times New Roman" w:hAnsi="Times New Roman" w:cs="Times New Roman" w:hint="default"/>
        <w:b w:val="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4" w15:restartNumberingAfterBreak="0">
    <w:nsid w:val="36BC0838"/>
    <w:multiLevelType w:val="hybridMultilevel"/>
    <w:tmpl w:val="EC16B3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87520F9"/>
    <w:multiLevelType w:val="hybridMultilevel"/>
    <w:tmpl w:val="5446565A"/>
    <w:lvl w:ilvl="0" w:tplc="2B8CDF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A5641B7"/>
    <w:multiLevelType w:val="hybridMultilevel"/>
    <w:tmpl w:val="0A3ABF4A"/>
    <w:lvl w:ilvl="0" w:tplc="00C24C78">
      <w:start w:val="1"/>
      <w:numFmt w:val="lowerLetter"/>
      <w:lvlText w:val="%1)"/>
      <w:lvlJc w:val="left"/>
      <w:pPr>
        <w:ind w:left="1207" w:hanging="360"/>
      </w:pPr>
      <w:rPr>
        <w:rFonts w:hint="default"/>
      </w:rPr>
    </w:lvl>
    <w:lvl w:ilvl="1" w:tplc="041A0019" w:tentative="1">
      <w:start w:val="1"/>
      <w:numFmt w:val="lowerLetter"/>
      <w:lvlText w:val="%2."/>
      <w:lvlJc w:val="left"/>
      <w:pPr>
        <w:ind w:left="1927" w:hanging="360"/>
      </w:pPr>
    </w:lvl>
    <w:lvl w:ilvl="2" w:tplc="041A001B" w:tentative="1">
      <w:start w:val="1"/>
      <w:numFmt w:val="lowerRoman"/>
      <w:lvlText w:val="%3."/>
      <w:lvlJc w:val="right"/>
      <w:pPr>
        <w:ind w:left="2647" w:hanging="180"/>
      </w:pPr>
    </w:lvl>
    <w:lvl w:ilvl="3" w:tplc="041A000F" w:tentative="1">
      <w:start w:val="1"/>
      <w:numFmt w:val="decimal"/>
      <w:lvlText w:val="%4."/>
      <w:lvlJc w:val="left"/>
      <w:pPr>
        <w:ind w:left="3367" w:hanging="360"/>
      </w:pPr>
    </w:lvl>
    <w:lvl w:ilvl="4" w:tplc="041A0019" w:tentative="1">
      <w:start w:val="1"/>
      <w:numFmt w:val="lowerLetter"/>
      <w:lvlText w:val="%5."/>
      <w:lvlJc w:val="left"/>
      <w:pPr>
        <w:ind w:left="4087" w:hanging="360"/>
      </w:pPr>
    </w:lvl>
    <w:lvl w:ilvl="5" w:tplc="041A001B" w:tentative="1">
      <w:start w:val="1"/>
      <w:numFmt w:val="lowerRoman"/>
      <w:lvlText w:val="%6."/>
      <w:lvlJc w:val="right"/>
      <w:pPr>
        <w:ind w:left="4807" w:hanging="180"/>
      </w:pPr>
    </w:lvl>
    <w:lvl w:ilvl="6" w:tplc="041A000F" w:tentative="1">
      <w:start w:val="1"/>
      <w:numFmt w:val="decimal"/>
      <w:lvlText w:val="%7."/>
      <w:lvlJc w:val="left"/>
      <w:pPr>
        <w:ind w:left="5527" w:hanging="360"/>
      </w:pPr>
    </w:lvl>
    <w:lvl w:ilvl="7" w:tplc="041A0019" w:tentative="1">
      <w:start w:val="1"/>
      <w:numFmt w:val="lowerLetter"/>
      <w:lvlText w:val="%8."/>
      <w:lvlJc w:val="left"/>
      <w:pPr>
        <w:ind w:left="6247" w:hanging="360"/>
      </w:pPr>
    </w:lvl>
    <w:lvl w:ilvl="8" w:tplc="041A001B" w:tentative="1">
      <w:start w:val="1"/>
      <w:numFmt w:val="lowerRoman"/>
      <w:lvlText w:val="%9."/>
      <w:lvlJc w:val="right"/>
      <w:pPr>
        <w:ind w:left="6967" w:hanging="180"/>
      </w:pPr>
    </w:lvl>
  </w:abstractNum>
  <w:abstractNum w:abstractNumId="27" w15:restartNumberingAfterBreak="0">
    <w:nsid w:val="3AE179B9"/>
    <w:multiLevelType w:val="hybridMultilevel"/>
    <w:tmpl w:val="672220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3CE72D70"/>
    <w:multiLevelType w:val="hybridMultilevel"/>
    <w:tmpl w:val="E67CD3D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3F235CD5"/>
    <w:multiLevelType w:val="hybridMultilevel"/>
    <w:tmpl w:val="DB1EB19E"/>
    <w:lvl w:ilvl="0" w:tplc="FFFFFFFF">
      <w:start w:val="1"/>
      <w:numFmt w:val="decimal"/>
      <w:lvlText w:val="%1."/>
      <w:lvlJc w:val="left"/>
      <w:pPr>
        <w:ind w:left="847" w:hanging="705"/>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0" w15:restartNumberingAfterBreak="0">
    <w:nsid w:val="40C16395"/>
    <w:multiLevelType w:val="hybridMultilevel"/>
    <w:tmpl w:val="F5708E7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1AD50EF"/>
    <w:multiLevelType w:val="hybridMultilevel"/>
    <w:tmpl w:val="BA5C0BE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2382468"/>
    <w:multiLevelType w:val="hybridMultilevel"/>
    <w:tmpl w:val="ABFA1178"/>
    <w:lvl w:ilvl="0" w:tplc="041A0017">
      <w:start w:val="1"/>
      <w:numFmt w:val="lowerLetter"/>
      <w:lvlText w:val="%1)"/>
      <w:lvlJc w:val="left"/>
      <w:pPr>
        <w:ind w:left="2160" w:hanging="360"/>
      </w:p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abstractNum w:abstractNumId="33" w15:restartNumberingAfterBreak="0">
    <w:nsid w:val="42D81C1F"/>
    <w:multiLevelType w:val="hybridMultilevel"/>
    <w:tmpl w:val="1318C36A"/>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34" w15:restartNumberingAfterBreak="0">
    <w:nsid w:val="437A59F7"/>
    <w:multiLevelType w:val="hybridMultilevel"/>
    <w:tmpl w:val="5DD088D6"/>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35" w15:restartNumberingAfterBreak="0">
    <w:nsid w:val="44B504C1"/>
    <w:multiLevelType w:val="hybridMultilevel"/>
    <w:tmpl w:val="8320065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475C630B"/>
    <w:multiLevelType w:val="hybridMultilevel"/>
    <w:tmpl w:val="DB1EB19E"/>
    <w:lvl w:ilvl="0" w:tplc="BE3443EA">
      <w:start w:val="1"/>
      <w:numFmt w:val="decimal"/>
      <w:lvlText w:val="%1."/>
      <w:lvlJc w:val="left"/>
      <w:pPr>
        <w:ind w:left="847" w:hanging="705"/>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7" w15:restartNumberingAfterBreak="0">
    <w:nsid w:val="4D464D11"/>
    <w:multiLevelType w:val="hybridMultilevel"/>
    <w:tmpl w:val="F3DCE6AE"/>
    <w:lvl w:ilvl="0" w:tplc="B10237C6">
      <w:start w:val="1"/>
      <w:numFmt w:val="lowerLetter"/>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8" w15:restartNumberingAfterBreak="0">
    <w:nsid w:val="4D5447FF"/>
    <w:multiLevelType w:val="hybridMultilevel"/>
    <w:tmpl w:val="DC7AB8C0"/>
    <w:lvl w:ilvl="0" w:tplc="330E2C88">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9" w15:restartNumberingAfterBreak="0">
    <w:nsid w:val="4EE029E6"/>
    <w:multiLevelType w:val="hybridMultilevel"/>
    <w:tmpl w:val="525CE26E"/>
    <w:lvl w:ilvl="0" w:tplc="041A0001">
      <w:start w:val="1"/>
      <w:numFmt w:val="bullet"/>
      <w:lvlText w:val=""/>
      <w:lvlJc w:val="left"/>
      <w:pPr>
        <w:ind w:left="1425" w:hanging="360"/>
      </w:pPr>
      <w:rPr>
        <w:rFonts w:ascii="Symbol" w:hAnsi="Symbol"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40" w15:restartNumberingAfterBreak="0">
    <w:nsid w:val="51323F0D"/>
    <w:multiLevelType w:val="hybridMultilevel"/>
    <w:tmpl w:val="37680FB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542D0459"/>
    <w:multiLevelType w:val="hybridMultilevel"/>
    <w:tmpl w:val="FEA83608"/>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2" w15:restartNumberingAfterBreak="0">
    <w:nsid w:val="579F273D"/>
    <w:multiLevelType w:val="hybridMultilevel"/>
    <w:tmpl w:val="FFAAE9C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3" w15:restartNumberingAfterBreak="0">
    <w:nsid w:val="5DCD5294"/>
    <w:multiLevelType w:val="hybridMultilevel"/>
    <w:tmpl w:val="5462C28C"/>
    <w:lvl w:ilvl="0" w:tplc="08CE1BD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5DFB35A2"/>
    <w:multiLevelType w:val="hybridMultilevel"/>
    <w:tmpl w:val="9EE6556E"/>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5" w15:restartNumberingAfterBreak="0">
    <w:nsid w:val="61AD7B62"/>
    <w:multiLevelType w:val="hybridMultilevel"/>
    <w:tmpl w:val="7FD69C3C"/>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46" w15:restartNumberingAfterBreak="0">
    <w:nsid w:val="623A1F43"/>
    <w:multiLevelType w:val="hybridMultilevel"/>
    <w:tmpl w:val="4D2CF492"/>
    <w:lvl w:ilvl="0" w:tplc="E7DA47F8">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7" w15:restartNumberingAfterBreak="0">
    <w:nsid w:val="624E2647"/>
    <w:multiLevelType w:val="hybridMultilevel"/>
    <w:tmpl w:val="6BA4F814"/>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48" w15:restartNumberingAfterBreak="0">
    <w:nsid w:val="63527ECA"/>
    <w:multiLevelType w:val="hybridMultilevel"/>
    <w:tmpl w:val="412C830E"/>
    <w:lvl w:ilvl="0" w:tplc="BF8AB33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665A65B5"/>
    <w:multiLevelType w:val="hybridMultilevel"/>
    <w:tmpl w:val="350A21FC"/>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0" w15:restartNumberingAfterBreak="0">
    <w:nsid w:val="68085B0D"/>
    <w:multiLevelType w:val="hybridMultilevel"/>
    <w:tmpl w:val="B1CC75C0"/>
    <w:lvl w:ilvl="0" w:tplc="041A0017">
      <w:start w:val="1"/>
      <w:numFmt w:val="lowerLetter"/>
      <w:lvlText w:val="%1)"/>
      <w:lvlJc w:val="left"/>
      <w:pPr>
        <w:ind w:left="928" w:hanging="360"/>
      </w:pPr>
    </w:lvl>
    <w:lvl w:ilvl="1" w:tplc="041A0019" w:tentative="1">
      <w:start w:val="1"/>
      <w:numFmt w:val="lowerLetter"/>
      <w:lvlText w:val="%2."/>
      <w:lvlJc w:val="left"/>
      <w:pPr>
        <w:ind w:left="1648" w:hanging="360"/>
      </w:pPr>
    </w:lvl>
    <w:lvl w:ilvl="2" w:tplc="041A001B" w:tentative="1">
      <w:start w:val="1"/>
      <w:numFmt w:val="lowerRoman"/>
      <w:lvlText w:val="%3."/>
      <w:lvlJc w:val="right"/>
      <w:pPr>
        <w:ind w:left="2368" w:hanging="180"/>
      </w:pPr>
    </w:lvl>
    <w:lvl w:ilvl="3" w:tplc="041A000F" w:tentative="1">
      <w:start w:val="1"/>
      <w:numFmt w:val="decimal"/>
      <w:lvlText w:val="%4."/>
      <w:lvlJc w:val="left"/>
      <w:pPr>
        <w:ind w:left="3088" w:hanging="360"/>
      </w:pPr>
    </w:lvl>
    <w:lvl w:ilvl="4" w:tplc="041A0019" w:tentative="1">
      <w:start w:val="1"/>
      <w:numFmt w:val="lowerLetter"/>
      <w:lvlText w:val="%5."/>
      <w:lvlJc w:val="left"/>
      <w:pPr>
        <w:ind w:left="3808" w:hanging="360"/>
      </w:pPr>
    </w:lvl>
    <w:lvl w:ilvl="5" w:tplc="041A001B" w:tentative="1">
      <w:start w:val="1"/>
      <w:numFmt w:val="lowerRoman"/>
      <w:lvlText w:val="%6."/>
      <w:lvlJc w:val="right"/>
      <w:pPr>
        <w:ind w:left="4528" w:hanging="180"/>
      </w:pPr>
    </w:lvl>
    <w:lvl w:ilvl="6" w:tplc="041A000F" w:tentative="1">
      <w:start w:val="1"/>
      <w:numFmt w:val="decimal"/>
      <w:lvlText w:val="%7."/>
      <w:lvlJc w:val="left"/>
      <w:pPr>
        <w:ind w:left="5248" w:hanging="360"/>
      </w:pPr>
    </w:lvl>
    <w:lvl w:ilvl="7" w:tplc="041A0019" w:tentative="1">
      <w:start w:val="1"/>
      <w:numFmt w:val="lowerLetter"/>
      <w:lvlText w:val="%8."/>
      <w:lvlJc w:val="left"/>
      <w:pPr>
        <w:ind w:left="5968" w:hanging="360"/>
      </w:pPr>
    </w:lvl>
    <w:lvl w:ilvl="8" w:tplc="041A001B" w:tentative="1">
      <w:start w:val="1"/>
      <w:numFmt w:val="lowerRoman"/>
      <w:lvlText w:val="%9."/>
      <w:lvlJc w:val="right"/>
      <w:pPr>
        <w:ind w:left="6688" w:hanging="180"/>
      </w:pPr>
    </w:lvl>
  </w:abstractNum>
  <w:abstractNum w:abstractNumId="51" w15:restartNumberingAfterBreak="0">
    <w:nsid w:val="68375C6A"/>
    <w:multiLevelType w:val="hybridMultilevel"/>
    <w:tmpl w:val="B6184BE8"/>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52" w15:restartNumberingAfterBreak="0">
    <w:nsid w:val="75076D96"/>
    <w:multiLevelType w:val="hybridMultilevel"/>
    <w:tmpl w:val="26805B78"/>
    <w:lvl w:ilvl="0" w:tplc="404E839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3" w15:restartNumberingAfterBreak="0">
    <w:nsid w:val="75312BE2"/>
    <w:multiLevelType w:val="hybridMultilevel"/>
    <w:tmpl w:val="9F7CD610"/>
    <w:lvl w:ilvl="0" w:tplc="66E48F86">
      <w:numFmt w:val="bullet"/>
      <w:lvlText w:val="-"/>
      <w:lvlJc w:val="left"/>
      <w:pPr>
        <w:ind w:left="1065" w:hanging="360"/>
      </w:pPr>
      <w:rPr>
        <w:rFonts w:ascii="Times New Roman" w:eastAsia="Times New Roman"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54" w15:restartNumberingAfterBreak="0">
    <w:nsid w:val="76213130"/>
    <w:multiLevelType w:val="hybridMultilevel"/>
    <w:tmpl w:val="23CC9036"/>
    <w:lvl w:ilvl="0" w:tplc="041A000F">
      <w:start w:val="1"/>
      <w:numFmt w:val="decimal"/>
      <w:lvlText w:val="%1."/>
      <w:lvlJc w:val="left"/>
      <w:pPr>
        <w:tabs>
          <w:tab w:val="num" w:pos="720"/>
        </w:tabs>
        <w:ind w:left="720" w:hanging="360"/>
      </w:pPr>
      <w:rPr>
        <w:rFonts w:hint="default"/>
      </w:rPr>
    </w:lvl>
    <w:lvl w:ilvl="1" w:tplc="041A0005">
      <w:start w:val="1"/>
      <w:numFmt w:val="bullet"/>
      <w:lvlText w:val=""/>
      <w:lvlJc w:val="left"/>
      <w:pPr>
        <w:tabs>
          <w:tab w:val="num" w:pos="1440"/>
        </w:tabs>
        <w:ind w:left="1440" w:hanging="360"/>
      </w:pPr>
      <w:rPr>
        <w:rFonts w:ascii="Wingdings" w:hAnsi="Wingdings" w:hint="default"/>
      </w:rPr>
    </w:lvl>
    <w:lvl w:ilvl="2" w:tplc="E10AEC22">
      <w:start w:val="6"/>
      <w:numFmt w:val="bullet"/>
      <w:lvlText w:val="-"/>
      <w:lvlJc w:val="left"/>
      <w:pPr>
        <w:ind w:left="2340" w:hanging="360"/>
      </w:pPr>
      <w:rPr>
        <w:rFonts w:ascii="Times New Roman" w:eastAsia="Times New Roman" w:hAnsi="Times New Roman" w:cs="Times New Roman" w:hint="default"/>
      </w:r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5" w15:restartNumberingAfterBreak="0">
    <w:nsid w:val="76752811"/>
    <w:multiLevelType w:val="hybridMultilevel"/>
    <w:tmpl w:val="30661B1A"/>
    <w:lvl w:ilvl="0" w:tplc="1B36672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6" w15:restartNumberingAfterBreak="0">
    <w:nsid w:val="76934053"/>
    <w:multiLevelType w:val="hybridMultilevel"/>
    <w:tmpl w:val="56BCE73C"/>
    <w:lvl w:ilvl="0" w:tplc="45E02E66">
      <w:start w:val="10"/>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77D86D6C"/>
    <w:multiLevelType w:val="hybridMultilevel"/>
    <w:tmpl w:val="9D7C394A"/>
    <w:lvl w:ilvl="0" w:tplc="23223398">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58" w15:restartNumberingAfterBreak="0">
    <w:nsid w:val="7882664F"/>
    <w:multiLevelType w:val="hybridMultilevel"/>
    <w:tmpl w:val="7F64A6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78FC31F1"/>
    <w:multiLevelType w:val="hybridMultilevel"/>
    <w:tmpl w:val="2258D9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0" w15:restartNumberingAfterBreak="0">
    <w:nsid w:val="7A4C12B6"/>
    <w:multiLevelType w:val="hybridMultilevel"/>
    <w:tmpl w:val="2AFEBCC2"/>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61" w15:restartNumberingAfterBreak="0">
    <w:nsid w:val="7C094285"/>
    <w:multiLevelType w:val="hybridMultilevel"/>
    <w:tmpl w:val="1AB86812"/>
    <w:lvl w:ilvl="0" w:tplc="50D21F54">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7EDC222F"/>
    <w:multiLevelType w:val="hybridMultilevel"/>
    <w:tmpl w:val="D1122670"/>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3" w15:restartNumberingAfterBreak="0">
    <w:nsid w:val="7F0C3C07"/>
    <w:multiLevelType w:val="hybridMultilevel"/>
    <w:tmpl w:val="CD8E483E"/>
    <w:lvl w:ilvl="0" w:tplc="96EC5FE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4" w15:restartNumberingAfterBreak="0">
    <w:nsid w:val="7FF1190D"/>
    <w:multiLevelType w:val="hybridMultilevel"/>
    <w:tmpl w:val="8DC66FE0"/>
    <w:lvl w:ilvl="0" w:tplc="041A0017">
      <w:start w:val="1"/>
      <w:numFmt w:val="lowerLetter"/>
      <w:lvlText w:val="%1)"/>
      <w:lvlJc w:val="left"/>
      <w:pPr>
        <w:ind w:left="2160" w:hanging="360"/>
      </w:p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num w:numId="1" w16cid:durableId="1005863861">
    <w:abstractNumId w:val="10"/>
  </w:num>
  <w:num w:numId="2" w16cid:durableId="1058623794">
    <w:abstractNumId w:val="36"/>
  </w:num>
  <w:num w:numId="3" w16cid:durableId="1747804575">
    <w:abstractNumId w:val="35"/>
  </w:num>
  <w:num w:numId="4" w16cid:durableId="1414357177">
    <w:abstractNumId w:val="6"/>
  </w:num>
  <w:num w:numId="5" w16cid:durableId="1867985078">
    <w:abstractNumId w:val="4"/>
  </w:num>
  <w:num w:numId="6" w16cid:durableId="1678190291">
    <w:abstractNumId w:val="23"/>
  </w:num>
  <w:num w:numId="7" w16cid:durableId="1393116090">
    <w:abstractNumId w:val="32"/>
  </w:num>
  <w:num w:numId="8" w16cid:durableId="1904219195">
    <w:abstractNumId w:val="64"/>
  </w:num>
  <w:num w:numId="9" w16cid:durableId="1068571560">
    <w:abstractNumId w:val="1"/>
  </w:num>
  <w:num w:numId="10" w16cid:durableId="640355181">
    <w:abstractNumId w:val="54"/>
  </w:num>
  <w:num w:numId="11" w16cid:durableId="2114738982">
    <w:abstractNumId w:val="7"/>
  </w:num>
  <w:num w:numId="12" w16cid:durableId="60520127">
    <w:abstractNumId w:val="8"/>
  </w:num>
  <w:num w:numId="13" w16cid:durableId="1321931104">
    <w:abstractNumId w:val="56"/>
  </w:num>
  <w:num w:numId="14" w16cid:durableId="1217467899">
    <w:abstractNumId w:val="22"/>
  </w:num>
  <w:num w:numId="15" w16cid:durableId="1416634318">
    <w:abstractNumId w:val="18"/>
  </w:num>
  <w:num w:numId="16" w16cid:durableId="1692098907">
    <w:abstractNumId w:val="26"/>
  </w:num>
  <w:num w:numId="17" w16cid:durableId="1552421794">
    <w:abstractNumId w:val="48"/>
  </w:num>
  <w:num w:numId="18" w16cid:durableId="1912812107">
    <w:abstractNumId w:val="57"/>
  </w:num>
  <w:num w:numId="19" w16cid:durableId="691690837">
    <w:abstractNumId w:val="63"/>
  </w:num>
  <w:num w:numId="20" w16cid:durableId="522015184">
    <w:abstractNumId w:val="15"/>
  </w:num>
  <w:num w:numId="21" w16cid:durableId="720404207">
    <w:abstractNumId w:val="49"/>
  </w:num>
  <w:num w:numId="22" w16cid:durableId="2136285989">
    <w:abstractNumId w:val="62"/>
  </w:num>
  <w:num w:numId="23" w16cid:durableId="1934317884">
    <w:abstractNumId w:val="5"/>
  </w:num>
  <w:num w:numId="24" w16cid:durableId="59209948">
    <w:abstractNumId w:val="16"/>
  </w:num>
  <w:num w:numId="25" w16cid:durableId="1662663470">
    <w:abstractNumId w:val="33"/>
  </w:num>
  <w:num w:numId="26" w16cid:durableId="509569451">
    <w:abstractNumId w:val="47"/>
  </w:num>
  <w:num w:numId="27" w16cid:durableId="638848729">
    <w:abstractNumId w:val="34"/>
  </w:num>
  <w:num w:numId="28" w16cid:durableId="1445885201">
    <w:abstractNumId w:val="45"/>
  </w:num>
  <w:num w:numId="29" w16cid:durableId="1781949621">
    <w:abstractNumId w:val="2"/>
  </w:num>
  <w:num w:numId="30" w16cid:durableId="908348161">
    <w:abstractNumId w:val="39"/>
  </w:num>
  <w:num w:numId="31" w16cid:durableId="414938900">
    <w:abstractNumId w:val="52"/>
  </w:num>
  <w:num w:numId="32" w16cid:durableId="2036073073">
    <w:abstractNumId w:val="38"/>
  </w:num>
  <w:num w:numId="33" w16cid:durableId="641426088">
    <w:abstractNumId w:val="58"/>
  </w:num>
  <w:num w:numId="34" w16cid:durableId="1836530617">
    <w:abstractNumId w:val="14"/>
  </w:num>
  <w:num w:numId="35" w16cid:durableId="421679999">
    <w:abstractNumId w:val="53"/>
  </w:num>
  <w:num w:numId="36" w16cid:durableId="962689558">
    <w:abstractNumId w:val="12"/>
  </w:num>
  <w:num w:numId="37" w16cid:durableId="756368848">
    <w:abstractNumId w:val="17"/>
  </w:num>
  <w:num w:numId="38" w16cid:durableId="2025743302">
    <w:abstractNumId w:val="3"/>
  </w:num>
  <w:num w:numId="39" w16cid:durableId="2127768069">
    <w:abstractNumId w:val="50"/>
  </w:num>
  <w:num w:numId="40" w16cid:durableId="926230466">
    <w:abstractNumId w:val="9"/>
  </w:num>
  <w:num w:numId="41" w16cid:durableId="1902016535">
    <w:abstractNumId w:val="51"/>
  </w:num>
  <w:num w:numId="42" w16cid:durableId="67382587">
    <w:abstractNumId w:val="60"/>
  </w:num>
  <w:num w:numId="43" w16cid:durableId="1048528376">
    <w:abstractNumId w:val="41"/>
  </w:num>
  <w:num w:numId="44" w16cid:durableId="281572758">
    <w:abstractNumId w:val="25"/>
  </w:num>
  <w:num w:numId="45" w16cid:durableId="1435323925">
    <w:abstractNumId w:val="11"/>
  </w:num>
  <w:num w:numId="46" w16cid:durableId="149248901">
    <w:abstractNumId w:val="21"/>
  </w:num>
  <w:num w:numId="47" w16cid:durableId="313460294">
    <w:abstractNumId w:val="43"/>
  </w:num>
  <w:num w:numId="48" w16cid:durableId="1714646410">
    <w:abstractNumId w:val="40"/>
  </w:num>
  <w:num w:numId="49" w16cid:durableId="509418904">
    <w:abstractNumId w:val="44"/>
  </w:num>
  <w:num w:numId="50" w16cid:durableId="428278077">
    <w:abstractNumId w:val="24"/>
  </w:num>
  <w:num w:numId="51" w16cid:durableId="1518038633">
    <w:abstractNumId w:val="42"/>
  </w:num>
  <w:num w:numId="52" w16cid:durableId="1428774426">
    <w:abstractNumId w:val="31"/>
  </w:num>
  <w:num w:numId="53" w16cid:durableId="699747536">
    <w:abstractNumId w:val="30"/>
  </w:num>
  <w:num w:numId="54" w16cid:durableId="1861969120">
    <w:abstractNumId w:val="27"/>
  </w:num>
  <w:num w:numId="55" w16cid:durableId="155536946">
    <w:abstractNumId w:val="37"/>
  </w:num>
  <w:num w:numId="56" w16cid:durableId="1126239376">
    <w:abstractNumId w:val="61"/>
  </w:num>
  <w:num w:numId="57" w16cid:durableId="974530153">
    <w:abstractNumId w:val="28"/>
  </w:num>
  <w:num w:numId="58" w16cid:durableId="254214256">
    <w:abstractNumId w:val="13"/>
  </w:num>
  <w:num w:numId="59" w16cid:durableId="341705357">
    <w:abstractNumId w:val="59"/>
  </w:num>
  <w:num w:numId="60" w16cid:durableId="731585927">
    <w:abstractNumId w:val="55"/>
  </w:num>
  <w:num w:numId="61" w16cid:durableId="1824082890">
    <w:abstractNumId w:val="20"/>
  </w:num>
  <w:num w:numId="62" w16cid:durableId="849023277">
    <w:abstractNumId w:val="46"/>
  </w:num>
  <w:num w:numId="63" w16cid:durableId="1949192946">
    <w:abstractNumId w:val="0"/>
  </w:num>
  <w:num w:numId="64" w16cid:durableId="168063529">
    <w:abstractNumId w:val="19"/>
  </w:num>
  <w:num w:numId="65" w16cid:durableId="373121261">
    <w:abstractNumId w:val="2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1E"/>
    <w:rsid w:val="00005131"/>
    <w:rsid w:val="00014DBE"/>
    <w:rsid w:val="0001623E"/>
    <w:rsid w:val="000174E5"/>
    <w:rsid w:val="00017CB9"/>
    <w:rsid w:val="00021D41"/>
    <w:rsid w:val="000227A4"/>
    <w:rsid w:val="000242DE"/>
    <w:rsid w:val="00034927"/>
    <w:rsid w:val="000429DB"/>
    <w:rsid w:val="00045564"/>
    <w:rsid w:val="000532EA"/>
    <w:rsid w:val="0007778B"/>
    <w:rsid w:val="00086900"/>
    <w:rsid w:val="00090A3F"/>
    <w:rsid w:val="00091567"/>
    <w:rsid w:val="00092095"/>
    <w:rsid w:val="000923A5"/>
    <w:rsid w:val="00093D75"/>
    <w:rsid w:val="000A11CA"/>
    <w:rsid w:val="000A1FCA"/>
    <w:rsid w:val="000A42AA"/>
    <w:rsid w:val="000A6E5A"/>
    <w:rsid w:val="000A71DB"/>
    <w:rsid w:val="000C5C55"/>
    <w:rsid w:val="000C6F0F"/>
    <w:rsid w:val="000D0D1A"/>
    <w:rsid w:val="000D2986"/>
    <w:rsid w:val="000D3533"/>
    <w:rsid w:val="000D6E19"/>
    <w:rsid w:val="000E2102"/>
    <w:rsid w:val="000F0E90"/>
    <w:rsid w:val="000F3D1A"/>
    <w:rsid w:val="000F574B"/>
    <w:rsid w:val="0011391C"/>
    <w:rsid w:val="00114EF3"/>
    <w:rsid w:val="00114F6D"/>
    <w:rsid w:val="00115852"/>
    <w:rsid w:val="00121CE9"/>
    <w:rsid w:val="001247BE"/>
    <w:rsid w:val="001461A6"/>
    <w:rsid w:val="00151703"/>
    <w:rsid w:val="00151747"/>
    <w:rsid w:val="00153B4B"/>
    <w:rsid w:val="00155030"/>
    <w:rsid w:val="001550EF"/>
    <w:rsid w:val="0015711F"/>
    <w:rsid w:val="0016214F"/>
    <w:rsid w:val="0017010E"/>
    <w:rsid w:val="00170751"/>
    <w:rsid w:val="00177685"/>
    <w:rsid w:val="00183BF6"/>
    <w:rsid w:val="00184405"/>
    <w:rsid w:val="001859EA"/>
    <w:rsid w:val="001A159C"/>
    <w:rsid w:val="001A37AC"/>
    <w:rsid w:val="001A3F43"/>
    <w:rsid w:val="001B0EA0"/>
    <w:rsid w:val="001B29A6"/>
    <w:rsid w:val="001B2C8C"/>
    <w:rsid w:val="001B3560"/>
    <w:rsid w:val="001B5902"/>
    <w:rsid w:val="001C7D6E"/>
    <w:rsid w:val="001D3931"/>
    <w:rsid w:val="001E4F15"/>
    <w:rsid w:val="001E70D4"/>
    <w:rsid w:val="001E7A3E"/>
    <w:rsid w:val="001F175D"/>
    <w:rsid w:val="001F59A5"/>
    <w:rsid w:val="001F5DDD"/>
    <w:rsid w:val="001F6EC2"/>
    <w:rsid w:val="00202EEE"/>
    <w:rsid w:val="002061BD"/>
    <w:rsid w:val="002075C4"/>
    <w:rsid w:val="002109E0"/>
    <w:rsid w:val="00222066"/>
    <w:rsid w:val="00222465"/>
    <w:rsid w:val="002246C4"/>
    <w:rsid w:val="00233A39"/>
    <w:rsid w:val="00233A82"/>
    <w:rsid w:val="0023452A"/>
    <w:rsid w:val="002415DB"/>
    <w:rsid w:val="00244F32"/>
    <w:rsid w:val="002502E7"/>
    <w:rsid w:val="002753EE"/>
    <w:rsid w:val="002759B5"/>
    <w:rsid w:val="002815EA"/>
    <w:rsid w:val="002843FF"/>
    <w:rsid w:val="002906E1"/>
    <w:rsid w:val="002972C6"/>
    <w:rsid w:val="00297CB1"/>
    <w:rsid w:val="002A2725"/>
    <w:rsid w:val="002A2761"/>
    <w:rsid w:val="002A28BD"/>
    <w:rsid w:val="002A760B"/>
    <w:rsid w:val="002B099D"/>
    <w:rsid w:val="002B0E39"/>
    <w:rsid w:val="002B1550"/>
    <w:rsid w:val="002B4D73"/>
    <w:rsid w:val="002B71C7"/>
    <w:rsid w:val="002C2084"/>
    <w:rsid w:val="002C293D"/>
    <w:rsid w:val="002D2DF2"/>
    <w:rsid w:val="002D7713"/>
    <w:rsid w:val="002E0324"/>
    <w:rsid w:val="002E15F0"/>
    <w:rsid w:val="002F344E"/>
    <w:rsid w:val="003006D0"/>
    <w:rsid w:val="00302F3D"/>
    <w:rsid w:val="003045F2"/>
    <w:rsid w:val="00307C7A"/>
    <w:rsid w:val="00311573"/>
    <w:rsid w:val="00316184"/>
    <w:rsid w:val="00320316"/>
    <w:rsid w:val="00325DDB"/>
    <w:rsid w:val="00335ED1"/>
    <w:rsid w:val="00342626"/>
    <w:rsid w:val="00347B60"/>
    <w:rsid w:val="00351A62"/>
    <w:rsid w:val="0035219A"/>
    <w:rsid w:val="003541FB"/>
    <w:rsid w:val="00356A42"/>
    <w:rsid w:val="00366D4F"/>
    <w:rsid w:val="003821CD"/>
    <w:rsid w:val="00385935"/>
    <w:rsid w:val="003A553E"/>
    <w:rsid w:val="003A60CC"/>
    <w:rsid w:val="003A7529"/>
    <w:rsid w:val="003B42D0"/>
    <w:rsid w:val="003B4830"/>
    <w:rsid w:val="003B5005"/>
    <w:rsid w:val="003B6238"/>
    <w:rsid w:val="003C06E3"/>
    <w:rsid w:val="003C118C"/>
    <w:rsid w:val="003C62F5"/>
    <w:rsid w:val="003C6502"/>
    <w:rsid w:val="003C7B57"/>
    <w:rsid w:val="003D1BEF"/>
    <w:rsid w:val="003D63E2"/>
    <w:rsid w:val="003F1BC4"/>
    <w:rsid w:val="003F3318"/>
    <w:rsid w:val="003F5564"/>
    <w:rsid w:val="00402E88"/>
    <w:rsid w:val="00406469"/>
    <w:rsid w:val="00412279"/>
    <w:rsid w:val="0042168A"/>
    <w:rsid w:val="00425866"/>
    <w:rsid w:val="00427DB0"/>
    <w:rsid w:val="00430F5E"/>
    <w:rsid w:val="00431A9D"/>
    <w:rsid w:val="00435E60"/>
    <w:rsid w:val="00445864"/>
    <w:rsid w:val="00446223"/>
    <w:rsid w:val="0045018F"/>
    <w:rsid w:val="00451F07"/>
    <w:rsid w:val="004549EA"/>
    <w:rsid w:val="00461B6C"/>
    <w:rsid w:val="00461F86"/>
    <w:rsid w:val="00473DAB"/>
    <w:rsid w:val="00473E99"/>
    <w:rsid w:val="00490CA8"/>
    <w:rsid w:val="004940AF"/>
    <w:rsid w:val="00495AF9"/>
    <w:rsid w:val="004968E3"/>
    <w:rsid w:val="004B5AD8"/>
    <w:rsid w:val="004C5111"/>
    <w:rsid w:val="004C5F66"/>
    <w:rsid w:val="004D14C3"/>
    <w:rsid w:val="004D3F3C"/>
    <w:rsid w:val="004D7D52"/>
    <w:rsid w:val="004E1FBF"/>
    <w:rsid w:val="004E5090"/>
    <w:rsid w:val="004E66E7"/>
    <w:rsid w:val="004F0187"/>
    <w:rsid w:val="004F2BF3"/>
    <w:rsid w:val="004F3C30"/>
    <w:rsid w:val="00502E29"/>
    <w:rsid w:val="00511976"/>
    <w:rsid w:val="00513E7A"/>
    <w:rsid w:val="00515F91"/>
    <w:rsid w:val="00517271"/>
    <w:rsid w:val="00522D5D"/>
    <w:rsid w:val="00523E81"/>
    <w:rsid w:val="00530264"/>
    <w:rsid w:val="00533263"/>
    <w:rsid w:val="0053470A"/>
    <w:rsid w:val="00541FC8"/>
    <w:rsid w:val="00545648"/>
    <w:rsid w:val="0055006D"/>
    <w:rsid w:val="00552B0C"/>
    <w:rsid w:val="00556BB7"/>
    <w:rsid w:val="00562CDD"/>
    <w:rsid w:val="005646CF"/>
    <w:rsid w:val="00566D14"/>
    <w:rsid w:val="005672B8"/>
    <w:rsid w:val="005733F4"/>
    <w:rsid w:val="00584272"/>
    <w:rsid w:val="00584C5F"/>
    <w:rsid w:val="00592B5B"/>
    <w:rsid w:val="00592D07"/>
    <w:rsid w:val="00597FAB"/>
    <w:rsid w:val="005A0C58"/>
    <w:rsid w:val="005A0FAD"/>
    <w:rsid w:val="005A2090"/>
    <w:rsid w:val="005A2455"/>
    <w:rsid w:val="005A7C6F"/>
    <w:rsid w:val="005B2511"/>
    <w:rsid w:val="005C2A62"/>
    <w:rsid w:val="005C770C"/>
    <w:rsid w:val="005D1392"/>
    <w:rsid w:val="005D3CE5"/>
    <w:rsid w:val="005D7E73"/>
    <w:rsid w:val="005E25AA"/>
    <w:rsid w:val="005E27FC"/>
    <w:rsid w:val="005E52DD"/>
    <w:rsid w:val="005E5AC5"/>
    <w:rsid w:val="005F1F3F"/>
    <w:rsid w:val="005F5965"/>
    <w:rsid w:val="005F6A4E"/>
    <w:rsid w:val="005F73F1"/>
    <w:rsid w:val="00602A81"/>
    <w:rsid w:val="00615C7E"/>
    <w:rsid w:val="00615CA2"/>
    <w:rsid w:val="00623B96"/>
    <w:rsid w:val="006332BF"/>
    <w:rsid w:val="00633D33"/>
    <w:rsid w:val="00636D89"/>
    <w:rsid w:val="0064177C"/>
    <w:rsid w:val="00650131"/>
    <w:rsid w:val="00666C4D"/>
    <w:rsid w:val="00667ED3"/>
    <w:rsid w:val="00674F1B"/>
    <w:rsid w:val="00677FEC"/>
    <w:rsid w:val="006827E5"/>
    <w:rsid w:val="00685DED"/>
    <w:rsid w:val="00686828"/>
    <w:rsid w:val="0068709C"/>
    <w:rsid w:val="00693782"/>
    <w:rsid w:val="006A671F"/>
    <w:rsid w:val="006B0C41"/>
    <w:rsid w:val="006B2929"/>
    <w:rsid w:val="006B306F"/>
    <w:rsid w:val="006B406C"/>
    <w:rsid w:val="006C4942"/>
    <w:rsid w:val="006D09AD"/>
    <w:rsid w:val="006D11C9"/>
    <w:rsid w:val="006D247F"/>
    <w:rsid w:val="006E6DE3"/>
    <w:rsid w:val="006E7CF8"/>
    <w:rsid w:val="006F1D44"/>
    <w:rsid w:val="006F2DC2"/>
    <w:rsid w:val="006F3254"/>
    <w:rsid w:val="006F3AC9"/>
    <w:rsid w:val="006F4B4E"/>
    <w:rsid w:val="00710A49"/>
    <w:rsid w:val="00725238"/>
    <w:rsid w:val="007333F7"/>
    <w:rsid w:val="00742D77"/>
    <w:rsid w:val="0074358B"/>
    <w:rsid w:val="0074374A"/>
    <w:rsid w:val="007439CE"/>
    <w:rsid w:val="007541E9"/>
    <w:rsid w:val="00763DB4"/>
    <w:rsid w:val="00766800"/>
    <w:rsid w:val="00766969"/>
    <w:rsid w:val="00767311"/>
    <w:rsid w:val="007724B7"/>
    <w:rsid w:val="0077359A"/>
    <w:rsid w:val="007743FD"/>
    <w:rsid w:val="00774ADD"/>
    <w:rsid w:val="00783B12"/>
    <w:rsid w:val="007917A7"/>
    <w:rsid w:val="00792390"/>
    <w:rsid w:val="00792B58"/>
    <w:rsid w:val="0079405D"/>
    <w:rsid w:val="007A022B"/>
    <w:rsid w:val="007A1764"/>
    <w:rsid w:val="007A4E16"/>
    <w:rsid w:val="007B360E"/>
    <w:rsid w:val="007B385B"/>
    <w:rsid w:val="007B3EAB"/>
    <w:rsid w:val="007B5631"/>
    <w:rsid w:val="007B6B37"/>
    <w:rsid w:val="007C0854"/>
    <w:rsid w:val="007C0FE9"/>
    <w:rsid w:val="007C5FF1"/>
    <w:rsid w:val="007C7BBF"/>
    <w:rsid w:val="007D0AC3"/>
    <w:rsid w:val="007D11A9"/>
    <w:rsid w:val="007D4E1D"/>
    <w:rsid w:val="007D576B"/>
    <w:rsid w:val="007D7A65"/>
    <w:rsid w:val="007E62CF"/>
    <w:rsid w:val="007F40FC"/>
    <w:rsid w:val="007F5A84"/>
    <w:rsid w:val="007F5B5C"/>
    <w:rsid w:val="0080108F"/>
    <w:rsid w:val="008052BB"/>
    <w:rsid w:val="008114C1"/>
    <w:rsid w:val="00813D28"/>
    <w:rsid w:val="00814570"/>
    <w:rsid w:val="008166E4"/>
    <w:rsid w:val="00825A67"/>
    <w:rsid w:val="00830B4E"/>
    <w:rsid w:val="00840E4E"/>
    <w:rsid w:val="00842366"/>
    <w:rsid w:val="0084358C"/>
    <w:rsid w:val="008444AF"/>
    <w:rsid w:val="00845A05"/>
    <w:rsid w:val="00847221"/>
    <w:rsid w:val="00857228"/>
    <w:rsid w:val="00860781"/>
    <w:rsid w:val="00860928"/>
    <w:rsid w:val="00860EDB"/>
    <w:rsid w:val="00861474"/>
    <w:rsid w:val="008619E9"/>
    <w:rsid w:val="0086271A"/>
    <w:rsid w:val="008628F6"/>
    <w:rsid w:val="00862A01"/>
    <w:rsid w:val="00871763"/>
    <w:rsid w:val="00873626"/>
    <w:rsid w:val="00873AF8"/>
    <w:rsid w:val="008830A1"/>
    <w:rsid w:val="0088434D"/>
    <w:rsid w:val="0089436B"/>
    <w:rsid w:val="008A34D8"/>
    <w:rsid w:val="008A6A51"/>
    <w:rsid w:val="008A7E3F"/>
    <w:rsid w:val="008B08C9"/>
    <w:rsid w:val="008B40D6"/>
    <w:rsid w:val="008B5153"/>
    <w:rsid w:val="008C0DCD"/>
    <w:rsid w:val="008C405A"/>
    <w:rsid w:val="008C622A"/>
    <w:rsid w:val="008C7391"/>
    <w:rsid w:val="008D0EAB"/>
    <w:rsid w:val="008E60B8"/>
    <w:rsid w:val="008F27BF"/>
    <w:rsid w:val="008F7D96"/>
    <w:rsid w:val="009005E4"/>
    <w:rsid w:val="00905A27"/>
    <w:rsid w:val="00906D8C"/>
    <w:rsid w:val="00906FEE"/>
    <w:rsid w:val="00907C83"/>
    <w:rsid w:val="00922D14"/>
    <w:rsid w:val="00932381"/>
    <w:rsid w:val="00932B9B"/>
    <w:rsid w:val="009357F9"/>
    <w:rsid w:val="00940687"/>
    <w:rsid w:val="00940768"/>
    <w:rsid w:val="0094525D"/>
    <w:rsid w:val="00945DFC"/>
    <w:rsid w:val="009461DE"/>
    <w:rsid w:val="009523F3"/>
    <w:rsid w:val="00952BC9"/>
    <w:rsid w:val="00953670"/>
    <w:rsid w:val="0096090A"/>
    <w:rsid w:val="00963028"/>
    <w:rsid w:val="00965C02"/>
    <w:rsid w:val="00975D65"/>
    <w:rsid w:val="009844F2"/>
    <w:rsid w:val="00986E16"/>
    <w:rsid w:val="0099327D"/>
    <w:rsid w:val="0099345E"/>
    <w:rsid w:val="00994AEC"/>
    <w:rsid w:val="009977B0"/>
    <w:rsid w:val="009A1068"/>
    <w:rsid w:val="009A14F5"/>
    <w:rsid w:val="009A61FC"/>
    <w:rsid w:val="009B04B9"/>
    <w:rsid w:val="009B0E83"/>
    <w:rsid w:val="009B2DD3"/>
    <w:rsid w:val="009C1F1A"/>
    <w:rsid w:val="009E0FAB"/>
    <w:rsid w:val="009E63B6"/>
    <w:rsid w:val="009F4E13"/>
    <w:rsid w:val="009F6545"/>
    <w:rsid w:val="00A06B7C"/>
    <w:rsid w:val="00A119A1"/>
    <w:rsid w:val="00A11F12"/>
    <w:rsid w:val="00A161C0"/>
    <w:rsid w:val="00A2610B"/>
    <w:rsid w:val="00A32168"/>
    <w:rsid w:val="00A405A6"/>
    <w:rsid w:val="00A41F7E"/>
    <w:rsid w:val="00A4647C"/>
    <w:rsid w:val="00A526C9"/>
    <w:rsid w:val="00A61F50"/>
    <w:rsid w:val="00A64C7F"/>
    <w:rsid w:val="00A668C9"/>
    <w:rsid w:val="00A70AF2"/>
    <w:rsid w:val="00A74122"/>
    <w:rsid w:val="00A8634E"/>
    <w:rsid w:val="00A91BC4"/>
    <w:rsid w:val="00AA127A"/>
    <w:rsid w:val="00AA416D"/>
    <w:rsid w:val="00AA472D"/>
    <w:rsid w:val="00AB337C"/>
    <w:rsid w:val="00AB4694"/>
    <w:rsid w:val="00AB484C"/>
    <w:rsid w:val="00AC116B"/>
    <w:rsid w:val="00AC59CC"/>
    <w:rsid w:val="00AD2519"/>
    <w:rsid w:val="00AD59D3"/>
    <w:rsid w:val="00AD5C17"/>
    <w:rsid w:val="00AD775B"/>
    <w:rsid w:val="00AE2C94"/>
    <w:rsid w:val="00AF7BDE"/>
    <w:rsid w:val="00B00B79"/>
    <w:rsid w:val="00B04435"/>
    <w:rsid w:val="00B0443A"/>
    <w:rsid w:val="00B13641"/>
    <w:rsid w:val="00B20ED2"/>
    <w:rsid w:val="00B239A0"/>
    <w:rsid w:val="00B249FE"/>
    <w:rsid w:val="00B27435"/>
    <w:rsid w:val="00B2746C"/>
    <w:rsid w:val="00B27CE7"/>
    <w:rsid w:val="00B368DF"/>
    <w:rsid w:val="00B402E1"/>
    <w:rsid w:val="00B41602"/>
    <w:rsid w:val="00B45BDE"/>
    <w:rsid w:val="00B51EFE"/>
    <w:rsid w:val="00B556CF"/>
    <w:rsid w:val="00B55C72"/>
    <w:rsid w:val="00B57A6A"/>
    <w:rsid w:val="00B60722"/>
    <w:rsid w:val="00B67008"/>
    <w:rsid w:val="00B82039"/>
    <w:rsid w:val="00B96047"/>
    <w:rsid w:val="00B9624F"/>
    <w:rsid w:val="00BA5F84"/>
    <w:rsid w:val="00BA6C08"/>
    <w:rsid w:val="00BB0A91"/>
    <w:rsid w:val="00BB224A"/>
    <w:rsid w:val="00BC2519"/>
    <w:rsid w:val="00BC6915"/>
    <w:rsid w:val="00BF2A34"/>
    <w:rsid w:val="00BF2B1F"/>
    <w:rsid w:val="00BF3E72"/>
    <w:rsid w:val="00BF500F"/>
    <w:rsid w:val="00BF6519"/>
    <w:rsid w:val="00C00342"/>
    <w:rsid w:val="00C02E0F"/>
    <w:rsid w:val="00C0717D"/>
    <w:rsid w:val="00C10A85"/>
    <w:rsid w:val="00C12D2F"/>
    <w:rsid w:val="00C140D1"/>
    <w:rsid w:val="00C2031E"/>
    <w:rsid w:val="00C21C27"/>
    <w:rsid w:val="00C22319"/>
    <w:rsid w:val="00C25A5D"/>
    <w:rsid w:val="00C3341E"/>
    <w:rsid w:val="00C36F91"/>
    <w:rsid w:val="00C3720D"/>
    <w:rsid w:val="00C43347"/>
    <w:rsid w:val="00C47B17"/>
    <w:rsid w:val="00C5463D"/>
    <w:rsid w:val="00C61E92"/>
    <w:rsid w:val="00C621F4"/>
    <w:rsid w:val="00C63F2B"/>
    <w:rsid w:val="00C70285"/>
    <w:rsid w:val="00C76EA6"/>
    <w:rsid w:val="00C76F46"/>
    <w:rsid w:val="00C772A4"/>
    <w:rsid w:val="00C802A0"/>
    <w:rsid w:val="00C83172"/>
    <w:rsid w:val="00C86C32"/>
    <w:rsid w:val="00C9503B"/>
    <w:rsid w:val="00CA20B6"/>
    <w:rsid w:val="00CA3780"/>
    <w:rsid w:val="00CA7A04"/>
    <w:rsid w:val="00CB3A6C"/>
    <w:rsid w:val="00CC068A"/>
    <w:rsid w:val="00CC131C"/>
    <w:rsid w:val="00CC242B"/>
    <w:rsid w:val="00CD2572"/>
    <w:rsid w:val="00CD3A0B"/>
    <w:rsid w:val="00CD6777"/>
    <w:rsid w:val="00CE123F"/>
    <w:rsid w:val="00CE5CE8"/>
    <w:rsid w:val="00CF3BC9"/>
    <w:rsid w:val="00CF60B5"/>
    <w:rsid w:val="00CF6AEA"/>
    <w:rsid w:val="00D06483"/>
    <w:rsid w:val="00D11C9A"/>
    <w:rsid w:val="00D24CBE"/>
    <w:rsid w:val="00D254A4"/>
    <w:rsid w:val="00D25718"/>
    <w:rsid w:val="00D3158D"/>
    <w:rsid w:val="00D35302"/>
    <w:rsid w:val="00D4113F"/>
    <w:rsid w:val="00D44C5C"/>
    <w:rsid w:val="00D46A46"/>
    <w:rsid w:val="00D52326"/>
    <w:rsid w:val="00D55007"/>
    <w:rsid w:val="00D572AE"/>
    <w:rsid w:val="00D625B2"/>
    <w:rsid w:val="00D62666"/>
    <w:rsid w:val="00D7267C"/>
    <w:rsid w:val="00D75746"/>
    <w:rsid w:val="00D805EB"/>
    <w:rsid w:val="00D807EC"/>
    <w:rsid w:val="00D80E5A"/>
    <w:rsid w:val="00D86D7E"/>
    <w:rsid w:val="00D86F20"/>
    <w:rsid w:val="00D87804"/>
    <w:rsid w:val="00D92790"/>
    <w:rsid w:val="00D959B4"/>
    <w:rsid w:val="00D96133"/>
    <w:rsid w:val="00DA44CB"/>
    <w:rsid w:val="00DA543C"/>
    <w:rsid w:val="00DA57AA"/>
    <w:rsid w:val="00DA5F29"/>
    <w:rsid w:val="00DB0568"/>
    <w:rsid w:val="00DB285F"/>
    <w:rsid w:val="00DB325C"/>
    <w:rsid w:val="00DB63C7"/>
    <w:rsid w:val="00DB664B"/>
    <w:rsid w:val="00DC0DD0"/>
    <w:rsid w:val="00DC4A0D"/>
    <w:rsid w:val="00DC6522"/>
    <w:rsid w:val="00DD5DEF"/>
    <w:rsid w:val="00DE375C"/>
    <w:rsid w:val="00DE42D9"/>
    <w:rsid w:val="00DF3E1B"/>
    <w:rsid w:val="00DF7985"/>
    <w:rsid w:val="00E12CDB"/>
    <w:rsid w:val="00E157B4"/>
    <w:rsid w:val="00E216AD"/>
    <w:rsid w:val="00E27D7B"/>
    <w:rsid w:val="00E315DA"/>
    <w:rsid w:val="00E32026"/>
    <w:rsid w:val="00E54FC2"/>
    <w:rsid w:val="00E573FE"/>
    <w:rsid w:val="00E623A2"/>
    <w:rsid w:val="00E66F30"/>
    <w:rsid w:val="00E74D11"/>
    <w:rsid w:val="00E769C9"/>
    <w:rsid w:val="00E76B7E"/>
    <w:rsid w:val="00E823F2"/>
    <w:rsid w:val="00E93DB0"/>
    <w:rsid w:val="00E93EA2"/>
    <w:rsid w:val="00E9412F"/>
    <w:rsid w:val="00E97EF9"/>
    <w:rsid w:val="00EA0DC1"/>
    <w:rsid w:val="00EA11F1"/>
    <w:rsid w:val="00EA47B3"/>
    <w:rsid w:val="00EB3555"/>
    <w:rsid w:val="00EB625B"/>
    <w:rsid w:val="00EC048E"/>
    <w:rsid w:val="00EC188B"/>
    <w:rsid w:val="00EC1BF0"/>
    <w:rsid w:val="00EC52C5"/>
    <w:rsid w:val="00EC5AB2"/>
    <w:rsid w:val="00ED1050"/>
    <w:rsid w:val="00EF13F6"/>
    <w:rsid w:val="00EF46D8"/>
    <w:rsid w:val="00F03373"/>
    <w:rsid w:val="00F03DAC"/>
    <w:rsid w:val="00F14232"/>
    <w:rsid w:val="00F473E2"/>
    <w:rsid w:val="00F57E8B"/>
    <w:rsid w:val="00F6173B"/>
    <w:rsid w:val="00F72A81"/>
    <w:rsid w:val="00F86943"/>
    <w:rsid w:val="00F94686"/>
    <w:rsid w:val="00F97566"/>
    <w:rsid w:val="00FA03D9"/>
    <w:rsid w:val="00FA40F0"/>
    <w:rsid w:val="00FB6570"/>
    <w:rsid w:val="00FC0DEC"/>
    <w:rsid w:val="00FC7BAF"/>
    <w:rsid w:val="00FC7EA0"/>
    <w:rsid w:val="00FD2BEE"/>
    <w:rsid w:val="00FD56C3"/>
    <w:rsid w:val="00FD5725"/>
    <w:rsid w:val="00FE12A1"/>
    <w:rsid w:val="00FE49E2"/>
    <w:rsid w:val="00FF2530"/>
    <w:rsid w:val="00FF2839"/>
    <w:rsid w:val="00FF3290"/>
    <w:rsid w:val="00FF6A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20DFB"/>
  <w15:docId w15:val="{DDB1974A-D0C9-4351-B7FF-975B85003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27D"/>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Adresaomotnice">
    <w:name w:val="envelope address"/>
    <w:basedOn w:val="Normal"/>
    <w:uiPriority w:val="99"/>
    <w:semiHidden/>
    <w:unhideWhenUsed/>
    <w:rsid w:val="0099345E"/>
    <w:pPr>
      <w:framePr w:w="7920" w:h="1980" w:hRule="exact" w:hSpace="180" w:wrap="auto" w:hAnchor="page" w:xAlign="center" w:yAlign="bottom"/>
      <w:spacing w:after="0" w:line="240" w:lineRule="auto"/>
      <w:ind w:left="2880"/>
    </w:pPr>
    <w:rPr>
      <w:rFonts w:ascii="Arial Black" w:eastAsia="Times New Roman" w:hAnsi="Arial Black"/>
      <w:sz w:val="24"/>
      <w:szCs w:val="24"/>
    </w:rPr>
  </w:style>
  <w:style w:type="paragraph" w:styleId="Odlomakpopisa">
    <w:name w:val="List Paragraph"/>
    <w:basedOn w:val="Normal"/>
    <w:uiPriority w:val="34"/>
    <w:qFormat/>
    <w:rsid w:val="005F6A4E"/>
    <w:pPr>
      <w:widowControl w:val="0"/>
      <w:autoSpaceDE w:val="0"/>
      <w:autoSpaceDN w:val="0"/>
      <w:spacing w:after="0" w:line="240" w:lineRule="auto"/>
      <w:ind w:left="520" w:hanging="360"/>
    </w:pPr>
    <w:rPr>
      <w:rFonts w:ascii="Times New Roman" w:eastAsia="Times New Roman" w:hAnsi="Times New Roman"/>
      <w:lang w:val="en-US"/>
    </w:rPr>
  </w:style>
  <w:style w:type="paragraph" w:styleId="Bezproreda">
    <w:name w:val="No Spacing"/>
    <w:link w:val="BezproredaChar"/>
    <w:uiPriority w:val="1"/>
    <w:qFormat/>
    <w:rsid w:val="00F57E8B"/>
    <w:rPr>
      <w:sz w:val="22"/>
      <w:szCs w:val="22"/>
      <w:lang w:eastAsia="en-US"/>
    </w:rPr>
  </w:style>
  <w:style w:type="paragraph" w:styleId="Zaglavlje">
    <w:name w:val="header"/>
    <w:basedOn w:val="Normal"/>
    <w:link w:val="ZaglavljeChar"/>
    <w:uiPriority w:val="99"/>
    <w:unhideWhenUsed/>
    <w:rsid w:val="009B0E83"/>
    <w:pPr>
      <w:tabs>
        <w:tab w:val="center" w:pos="4536"/>
        <w:tab w:val="right" w:pos="9072"/>
      </w:tabs>
    </w:pPr>
  </w:style>
  <w:style w:type="character" w:customStyle="1" w:styleId="ZaglavljeChar">
    <w:name w:val="Zaglavlje Char"/>
    <w:link w:val="Zaglavlje"/>
    <w:uiPriority w:val="99"/>
    <w:rsid w:val="009B0E83"/>
    <w:rPr>
      <w:sz w:val="22"/>
      <w:szCs w:val="22"/>
      <w:lang w:eastAsia="en-US"/>
    </w:rPr>
  </w:style>
  <w:style w:type="paragraph" w:styleId="Podnoje">
    <w:name w:val="footer"/>
    <w:basedOn w:val="Normal"/>
    <w:link w:val="PodnojeChar"/>
    <w:uiPriority w:val="99"/>
    <w:unhideWhenUsed/>
    <w:rsid w:val="009B0E83"/>
    <w:pPr>
      <w:tabs>
        <w:tab w:val="center" w:pos="4536"/>
        <w:tab w:val="right" w:pos="9072"/>
      </w:tabs>
    </w:pPr>
  </w:style>
  <w:style w:type="character" w:customStyle="1" w:styleId="PodnojeChar">
    <w:name w:val="Podnožje Char"/>
    <w:link w:val="Podnoje"/>
    <w:uiPriority w:val="99"/>
    <w:rsid w:val="009B0E83"/>
    <w:rPr>
      <w:sz w:val="22"/>
      <w:szCs w:val="22"/>
      <w:lang w:eastAsia="en-US"/>
    </w:rPr>
  </w:style>
  <w:style w:type="paragraph" w:styleId="Tekstbalonia">
    <w:name w:val="Balloon Text"/>
    <w:basedOn w:val="Normal"/>
    <w:link w:val="TekstbaloniaChar"/>
    <w:uiPriority w:val="99"/>
    <w:semiHidden/>
    <w:unhideWhenUsed/>
    <w:rsid w:val="00873AF8"/>
    <w:pPr>
      <w:spacing w:after="0" w:line="240" w:lineRule="auto"/>
    </w:pPr>
    <w:rPr>
      <w:rFonts w:ascii="Segoe UI" w:hAnsi="Segoe UI" w:cs="Segoe UI"/>
      <w:sz w:val="18"/>
      <w:szCs w:val="18"/>
    </w:rPr>
  </w:style>
  <w:style w:type="character" w:customStyle="1" w:styleId="TekstbaloniaChar">
    <w:name w:val="Tekst balončića Char"/>
    <w:link w:val="Tekstbalonia"/>
    <w:uiPriority w:val="99"/>
    <w:semiHidden/>
    <w:rsid w:val="00873AF8"/>
    <w:rPr>
      <w:rFonts w:ascii="Segoe UI" w:hAnsi="Segoe UI" w:cs="Segoe UI"/>
      <w:sz w:val="18"/>
      <w:szCs w:val="18"/>
      <w:lang w:eastAsia="en-US"/>
    </w:rPr>
  </w:style>
  <w:style w:type="paragraph" w:styleId="Obinouvueno">
    <w:name w:val="Normal Indent"/>
    <w:basedOn w:val="Normal"/>
    <w:rsid w:val="00615C7E"/>
    <w:pPr>
      <w:overflowPunct w:val="0"/>
      <w:autoSpaceDE w:val="0"/>
      <w:autoSpaceDN w:val="0"/>
      <w:adjustRightInd w:val="0"/>
      <w:spacing w:after="0" w:line="240" w:lineRule="auto"/>
      <w:ind w:left="1440" w:hanging="360"/>
      <w:jc w:val="both"/>
      <w:textAlignment w:val="baseline"/>
    </w:pPr>
    <w:rPr>
      <w:rFonts w:ascii="Arial" w:eastAsia="Times New Roman" w:hAnsi="Arial" w:cs="Arial"/>
      <w:i/>
      <w:iCs/>
      <w:szCs w:val="20"/>
      <w:lang w:val="en-GB"/>
    </w:rPr>
  </w:style>
  <w:style w:type="paragraph" w:styleId="StandardWeb">
    <w:name w:val="Normal (Web)"/>
    <w:basedOn w:val="Normal"/>
    <w:uiPriority w:val="99"/>
    <w:unhideWhenUsed/>
    <w:rsid w:val="00F86943"/>
    <w:rPr>
      <w:rFonts w:ascii="Times New Roman" w:hAnsi="Times New Roman"/>
      <w:sz w:val="24"/>
      <w:szCs w:val="24"/>
    </w:rPr>
  </w:style>
  <w:style w:type="paragraph" w:customStyle="1" w:styleId="p910">
    <w:name w:val="p910"/>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13">
    <w:name w:val="p913"/>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57">
    <w:name w:val="p957"/>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BezproredaChar">
    <w:name w:val="Bez proreda Char"/>
    <w:link w:val="Bezproreda"/>
    <w:uiPriority w:val="1"/>
    <w:locked/>
    <w:rsid w:val="007C5FF1"/>
    <w:rPr>
      <w:sz w:val="22"/>
      <w:szCs w:val="22"/>
      <w:lang w:eastAsia="en-US"/>
    </w:rPr>
  </w:style>
  <w:style w:type="paragraph" w:styleId="Tijeloteksta3">
    <w:name w:val="Body Text 3"/>
    <w:basedOn w:val="Normal"/>
    <w:link w:val="Tijeloteksta3Char"/>
    <w:rsid w:val="00402E88"/>
    <w:pPr>
      <w:spacing w:after="0" w:line="240" w:lineRule="auto"/>
      <w:jc w:val="both"/>
    </w:pPr>
    <w:rPr>
      <w:rFonts w:ascii="Times New Roman" w:eastAsia="Times New Roman" w:hAnsi="Times New Roman"/>
      <w:bCs/>
      <w:sz w:val="28"/>
      <w:szCs w:val="20"/>
      <w:lang w:val="sl-SI"/>
    </w:rPr>
  </w:style>
  <w:style w:type="character" w:customStyle="1" w:styleId="Tijeloteksta3Char">
    <w:name w:val="Tijelo teksta 3 Char"/>
    <w:link w:val="Tijeloteksta3"/>
    <w:rsid w:val="00402E88"/>
    <w:rPr>
      <w:rFonts w:ascii="Times New Roman" w:eastAsia="Times New Roman" w:hAnsi="Times New Roman"/>
      <w:bCs/>
      <w:sz w:val="28"/>
      <w:lang w:val="sl-SI" w:eastAsia="en-US"/>
    </w:rPr>
  </w:style>
  <w:style w:type="paragraph" w:customStyle="1" w:styleId="Default">
    <w:name w:val="Default"/>
    <w:rsid w:val="00402E88"/>
    <w:pPr>
      <w:autoSpaceDE w:val="0"/>
      <w:autoSpaceDN w:val="0"/>
      <w:adjustRightInd w:val="0"/>
    </w:pPr>
    <w:rPr>
      <w:rFonts w:ascii="Times New Roman" w:eastAsia="Times New Roman" w:hAnsi="Times New Roman"/>
      <w:color w:val="000000"/>
      <w:sz w:val="24"/>
      <w:szCs w:val="24"/>
    </w:rPr>
  </w:style>
  <w:style w:type="character" w:styleId="Hiperveza">
    <w:name w:val="Hyperlink"/>
    <w:rsid w:val="00CE123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76035">
      <w:bodyDiv w:val="1"/>
      <w:marLeft w:val="0"/>
      <w:marRight w:val="0"/>
      <w:marTop w:val="0"/>
      <w:marBottom w:val="0"/>
      <w:divBdr>
        <w:top w:val="none" w:sz="0" w:space="0" w:color="auto"/>
        <w:left w:val="none" w:sz="0" w:space="0" w:color="auto"/>
        <w:bottom w:val="none" w:sz="0" w:space="0" w:color="auto"/>
        <w:right w:val="none" w:sz="0" w:space="0" w:color="auto"/>
      </w:divBdr>
    </w:div>
    <w:div w:id="409281279">
      <w:bodyDiv w:val="1"/>
      <w:marLeft w:val="0"/>
      <w:marRight w:val="0"/>
      <w:marTop w:val="0"/>
      <w:marBottom w:val="0"/>
      <w:divBdr>
        <w:top w:val="none" w:sz="0" w:space="0" w:color="auto"/>
        <w:left w:val="none" w:sz="0" w:space="0" w:color="auto"/>
        <w:bottom w:val="none" w:sz="0" w:space="0" w:color="auto"/>
        <w:right w:val="none" w:sz="0" w:space="0" w:color="auto"/>
      </w:divBdr>
    </w:div>
    <w:div w:id="480925525">
      <w:bodyDiv w:val="1"/>
      <w:marLeft w:val="0"/>
      <w:marRight w:val="0"/>
      <w:marTop w:val="0"/>
      <w:marBottom w:val="0"/>
      <w:divBdr>
        <w:top w:val="none" w:sz="0" w:space="0" w:color="auto"/>
        <w:left w:val="none" w:sz="0" w:space="0" w:color="auto"/>
        <w:bottom w:val="none" w:sz="0" w:space="0" w:color="auto"/>
        <w:right w:val="none" w:sz="0" w:space="0" w:color="auto"/>
      </w:divBdr>
    </w:div>
    <w:div w:id="502279233">
      <w:bodyDiv w:val="1"/>
      <w:marLeft w:val="0"/>
      <w:marRight w:val="0"/>
      <w:marTop w:val="0"/>
      <w:marBottom w:val="0"/>
      <w:divBdr>
        <w:top w:val="none" w:sz="0" w:space="0" w:color="auto"/>
        <w:left w:val="none" w:sz="0" w:space="0" w:color="auto"/>
        <w:bottom w:val="none" w:sz="0" w:space="0" w:color="auto"/>
        <w:right w:val="none" w:sz="0" w:space="0" w:color="auto"/>
      </w:divBdr>
    </w:div>
    <w:div w:id="510528426">
      <w:bodyDiv w:val="1"/>
      <w:marLeft w:val="0"/>
      <w:marRight w:val="0"/>
      <w:marTop w:val="0"/>
      <w:marBottom w:val="0"/>
      <w:divBdr>
        <w:top w:val="none" w:sz="0" w:space="0" w:color="auto"/>
        <w:left w:val="none" w:sz="0" w:space="0" w:color="auto"/>
        <w:bottom w:val="none" w:sz="0" w:space="0" w:color="auto"/>
        <w:right w:val="none" w:sz="0" w:space="0" w:color="auto"/>
      </w:divBdr>
    </w:div>
    <w:div w:id="533035559">
      <w:bodyDiv w:val="1"/>
      <w:marLeft w:val="0"/>
      <w:marRight w:val="0"/>
      <w:marTop w:val="0"/>
      <w:marBottom w:val="0"/>
      <w:divBdr>
        <w:top w:val="none" w:sz="0" w:space="0" w:color="auto"/>
        <w:left w:val="none" w:sz="0" w:space="0" w:color="auto"/>
        <w:bottom w:val="none" w:sz="0" w:space="0" w:color="auto"/>
        <w:right w:val="none" w:sz="0" w:space="0" w:color="auto"/>
      </w:divBdr>
    </w:div>
    <w:div w:id="544365741">
      <w:bodyDiv w:val="1"/>
      <w:marLeft w:val="0"/>
      <w:marRight w:val="0"/>
      <w:marTop w:val="0"/>
      <w:marBottom w:val="0"/>
      <w:divBdr>
        <w:top w:val="none" w:sz="0" w:space="0" w:color="auto"/>
        <w:left w:val="none" w:sz="0" w:space="0" w:color="auto"/>
        <w:bottom w:val="none" w:sz="0" w:space="0" w:color="auto"/>
        <w:right w:val="none" w:sz="0" w:space="0" w:color="auto"/>
      </w:divBdr>
    </w:div>
    <w:div w:id="654340964">
      <w:bodyDiv w:val="1"/>
      <w:marLeft w:val="0"/>
      <w:marRight w:val="0"/>
      <w:marTop w:val="0"/>
      <w:marBottom w:val="0"/>
      <w:divBdr>
        <w:top w:val="none" w:sz="0" w:space="0" w:color="auto"/>
        <w:left w:val="none" w:sz="0" w:space="0" w:color="auto"/>
        <w:bottom w:val="none" w:sz="0" w:space="0" w:color="auto"/>
        <w:right w:val="none" w:sz="0" w:space="0" w:color="auto"/>
      </w:divBdr>
    </w:div>
    <w:div w:id="681053384">
      <w:bodyDiv w:val="1"/>
      <w:marLeft w:val="0"/>
      <w:marRight w:val="0"/>
      <w:marTop w:val="0"/>
      <w:marBottom w:val="0"/>
      <w:divBdr>
        <w:top w:val="none" w:sz="0" w:space="0" w:color="auto"/>
        <w:left w:val="none" w:sz="0" w:space="0" w:color="auto"/>
        <w:bottom w:val="none" w:sz="0" w:space="0" w:color="auto"/>
        <w:right w:val="none" w:sz="0" w:space="0" w:color="auto"/>
      </w:divBdr>
    </w:div>
    <w:div w:id="706174335">
      <w:bodyDiv w:val="1"/>
      <w:marLeft w:val="0"/>
      <w:marRight w:val="0"/>
      <w:marTop w:val="0"/>
      <w:marBottom w:val="0"/>
      <w:divBdr>
        <w:top w:val="none" w:sz="0" w:space="0" w:color="auto"/>
        <w:left w:val="none" w:sz="0" w:space="0" w:color="auto"/>
        <w:bottom w:val="none" w:sz="0" w:space="0" w:color="auto"/>
        <w:right w:val="none" w:sz="0" w:space="0" w:color="auto"/>
      </w:divBdr>
    </w:div>
    <w:div w:id="734552991">
      <w:bodyDiv w:val="1"/>
      <w:marLeft w:val="0"/>
      <w:marRight w:val="0"/>
      <w:marTop w:val="0"/>
      <w:marBottom w:val="0"/>
      <w:divBdr>
        <w:top w:val="none" w:sz="0" w:space="0" w:color="auto"/>
        <w:left w:val="none" w:sz="0" w:space="0" w:color="auto"/>
        <w:bottom w:val="none" w:sz="0" w:space="0" w:color="auto"/>
        <w:right w:val="none" w:sz="0" w:space="0" w:color="auto"/>
      </w:divBdr>
    </w:div>
    <w:div w:id="763383299">
      <w:bodyDiv w:val="1"/>
      <w:marLeft w:val="0"/>
      <w:marRight w:val="0"/>
      <w:marTop w:val="0"/>
      <w:marBottom w:val="0"/>
      <w:divBdr>
        <w:top w:val="none" w:sz="0" w:space="0" w:color="auto"/>
        <w:left w:val="none" w:sz="0" w:space="0" w:color="auto"/>
        <w:bottom w:val="none" w:sz="0" w:space="0" w:color="auto"/>
        <w:right w:val="none" w:sz="0" w:space="0" w:color="auto"/>
      </w:divBdr>
    </w:div>
    <w:div w:id="792863792">
      <w:bodyDiv w:val="1"/>
      <w:marLeft w:val="0"/>
      <w:marRight w:val="0"/>
      <w:marTop w:val="0"/>
      <w:marBottom w:val="0"/>
      <w:divBdr>
        <w:top w:val="none" w:sz="0" w:space="0" w:color="auto"/>
        <w:left w:val="none" w:sz="0" w:space="0" w:color="auto"/>
        <w:bottom w:val="none" w:sz="0" w:space="0" w:color="auto"/>
        <w:right w:val="none" w:sz="0" w:space="0" w:color="auto"/>
      </w:divBdr>
    </w:div>
    <w:div w:id="881480775">
      <w:bodyDiv w:val="1"/>
      <w:marLeft w:val="0"/>
      <w:marRight w:val="0"/>
      <w:marTop w:val="0"/>
      <w:marBottom w:val="0"/>
      <w:divBdr>
        <w:top w:val="none" w:sz="0" w:space="0" w:color="auto"/>
        <w:left w:val="none" w:sz="0" w:space="0" w:color="auto"/>
        <w:bottom w:val="none" w:sz="0" w:space="0" w:color="auto"/>
        <w:right w:val="none" w:sz="0" w:space="0" w:color="auto"/>
      </w:divBdr>
    </w:div>
    <w:div w:id="891577576">
      <w:bodyDiv w:val="1"/>
      <w:marLeft w:val="0"/>
      <w:marRight w:val="0"/>
      <w:marTop w:val="0"/>
      <w:marBottom w:val="0"/>
      <w:divBdr>
        <w:top w:val="none" w:sz="0" w:space="0" w:color="auto"/>
        <w:left w:val="none" w:sz="0" w:space="0" w:color="auto"/>
        <w:bottom w:val="none" w:sz="0" w:space="0" w:color="auto"/>
        <w:right w:val="none" w:sz="0" w:space="0" w:color="auto"/>
      </w:divBdr>
    </w:div>
    <w:div w:id="995260523">
      <w:bodyDiv w:val="1"/>
      <w:marLeft w:val="0"/>
      <w:marRight w:val="0"/>
      <w:marTop w:val="0"/>
      <w:marBottom w:val="0"/>
      <w:divBdr>
        <w:top w:val="none" w:sz="0" w:space="0" w:color="auto"/>
        <w:left w:val="none" w:sz="0" w:space="0" w:color="auto"/>
        <w:bottom w:val="none" w:sz="0" w:space="0" w:color="auto"/>
        <w:right w:val="none" w:sz="0" w:space="0" w:color="auto"/>
      </w:divBdr>
    </w:div>
    <w:div w:id="1050887843">
      <w:bodyDiv w:val="1"/>
      <w:marLeft w:val="0"/>
      <w:marRight w:val="0"/>
      <w:marTop w:val="0"/>
      <w:marBottom w:val="0"/>
      <w:divBdr>
        <w:top w:val="none" w:sz="0" w:space="0" w:color="auto"/>
        <w:left w:val="none" w:sz="0" w:space="0" w:color="auto"/>
        <w:bottom w:val="none" w:sz="0" w:space="0" w:color="auto"/>
        <w:right w:val="none" w:sz="0" w:space="0" w:color="auto"/>
      </w:divBdr>
    </w:div>
    <w:div w:id="1270622490">
      <w:bodyDiv w:val="1"/>
      <w:marLeft w:val="0"/>
      <w:marRight w:val="0"/>
      <w:marTop w:val="0"/>
      <w:marBottom w:val="0"/>
      <w:divBdr>
        <w:top w:val="none" w:sz="0" w:space="0" w:color="auto"/>
        <w:left w:val="none" w:sz="0" w:space="0" w:color="auto"/>
        <w:bottom w:val="none" w:sz="0" w:space="0" w:color="auto"/>
        <w:right w:val="none" w:sz="0" w:space="0" w:color="auto"/>
      </w:divBdr>
    </w:div>
    <w:div w:id="1345208140">
      <w:bodyDiv w:val="1"/>
      <w:marLeft w:val="0"/>
      <w:marRight w:val="0"/>
      <w:marTop w:val="0"/>
      <w:marBottom w:val="0"/>
      <w:divBdr>
        <w:top w:val="none" w:sz="0" w:space="0" w:color="auto"/>
        <w:left w:val="none" w:sz="0" w:space="0" w:color="auto"/>
        <w:bottom w:val="none" w:sz="0" w:space="0" w:color="auto"/>
        <w:right w:val="none" w:sz="0" w:space="0" w:color="auto"/>
      </w:divBdr>
    </w:div>
    <w:div w:id="1406687476">
      <w:bodyDiv w:val="1"/>
      <w:marLeft w:val="0"/>
      <w:marRight w:val="0"/>
      <w:marTop w:val="0"/>
      <w:marBottom w:val="0"/>
      <w:divBdr>
        <w:top w:val="none" w:sz="0" w:space="0" w:color="auto"/>
        <w:left w:val="none" w:sz="0" w:space="0" w:color="auto"/>
        <w:bottom w:val="none" w:sz="0" w:space="0" w:color="auto"/>
        <w:right w:val="none" w:sz="0" w:space="0" w:color="auto"/>
      </w:divBdr>
    </w:div>
    <w:div w:id="1638603327">
      <w:bodyDiv w:val="1"/>
      <w:marLeft w:val="0"/>
      <w:marRight w:val="0"/>
      <w:marTop w:val="0"/>
      <w:marBottom w:val="0"/>
      <w:divBdr>
        <w:top w:val="none" w:sz="0" w:space="0" w:color="auto"/>
        <w:left w:val="none" w:sz="0" w:space="0" w:color="auto"/>
        <w:bottom w:val="none" w:sz="0" w:space="0" w:color="auto"/>
        <w:right w:val="none" w:sz="0" w:space="0" w:color="auto"/>
      </w:divBdr>
    </w:div>
    <w:div w:id="1684285668">
      <w:bodyDiv w:val="1"/>
      <w:marLeft w:val="0"/>
      <w:marRight w:val="0"/>
      <w:marTop w:val="0"/>
      <w:marBottom w:val="0"/>
      <w:divBdr>
        <w:top w:val="none" w:sz="0" w:space="0" w:color="auto"/>
        <w:left w:val="none" w:sz="0" w:space="0" w:color="auto"/>
        <w:bottom w:val="none" w:sz="0" w:space="0" w:color="auto"/>
        <w:right w:val="none" w:sz="0" w:space="0" w:color="auto"/>
      </w:divBdr>
    </w:div>
    <w:div w:id="17101049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hyperlink" Target="http://www.kamanje.hr"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5901B-B465-49F5-B6CE-D5070873F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36</Pages>
  <Words>19075</Words>
  <Characters>108730</Characters>
  <Application>Microsoft Office Word</Application>
  <DocSecurity>0</DocSecurity>
  <Lines>906</Lines>
  <Paragraphs>255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Matešić Štajcer</dc:creator>
  <cp:keywords/>
  <dc:description/>
  <cp:lastModifiedBy>OPĆINA KAMANJE</cp:lastModifiedBy>
  <cp:revision>16</cp:revision>
  <cp:lastPrinted>2023-12-29T07:02:00Z</cp:lastPrinted>
  <dcterms:created xsi:type="dcterms:W3CDTF">2023-12-20T13:59:00Z</dcterms:created>
  <dcterms:modified xsi:type="dcterms:W3CDTF">2023-12-29T07:02:00Z</dcterms:modified>
</cp:coreProperties>
</file>