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FFE4A"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              </w:t>
      </w:r>
      <w:bookmarkStart w:id="0" w:name="_Hlk113961137"/>
      <w:r w:rsidRPr="00615C7E">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615C7E" w:rsidRDefault="00056565" w:rsidP="00056565">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337D1F"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0253F96A"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115055F5">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rFonts w:ascii="Times New Roman" w:eastAsia="Times New Roman" w:hAnsi="Times New Roman"/>
          <w:b/>
          <w:bCs/>
          <w:sz w:val="20"/>
          <w:szCs w:val="20"/>
          <w:lang w:eastAsia="hr-HR"/>
        </w:rPr>
        <w:t xml:space="preserve">                </w:t>
      </w:r>
    </w:p>
    <w:p w14:paraId="6A940164"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OPĆINA KAMANJE</w:t>
      </w:r>
    </w:p>
    <w:p w14:paraId="4B0647C6" w14:textId="77777777" w:rsidR="00056565"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p>
    <w:p w14:paraId="4AFC5DBB"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OPĆINSKO VIJEĆE</w:t>
      </w:r>
    </w:p>
    <w:bookmarkEnd w:id="0"/>
    <w:p w14:paraId="4EA4B0DD" w14:textId="77777777" w:rsidR="00056565" w:rsidRPr="00615C7E" w:rsidRDefault="00056565" w:rsidP="00056565">
      <w:pPr>
        <w:spacing w:after="0" w:line="240" w:lineRule="auto"/>
        <w:rPr>
          <w:rFonts w:ascii="Times New Roman" w:eastAsia="Times New Roman" w:hAnsi="Times New Roman"/>
          <w:sz w:val="20"/>
          <w:szCs w:val="20"/>
          <w:lang w:eastAsia="hr-HR"/>
        </w:rPr>
      </w:pPr>
    </w:p>
    <w:p w14:paraId="1F21F7A3"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7525EA86" w14:textId="6AC27C92"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Pr>
          <w:rFonts w:ascii="Times New Roman" w:eastAsia="Times New Roman" w:hAnsi="Times New Roman"/>
          <w:sz w:val="20"/>
          <w:szCs w:val="20"/>
          <w:lang w:eastAsia="hr-HR"/>
        </w:rPr>
        <w:t>4</w:t>
      </w:r>
      <w:r w:rsidRPr="00615C7E">
        <w:rPr>
          <w:rFonts w:ascii="Times New Roman" w:eastAsia="Times New Roman" w:hAnsi="Times New Roman"/>
          <w:sz w:val="20"/>
          <w:szCs w:val="20"/>
          <w:lang w:eastAsia="hr-HR"/>
        </w:rPr>
        <w:t>-</w:t>
      </w:r>
      <w:r>
        <w:rPr>
          <w:rFonts w:ascii="Times New Roman" w:eastAsia="Times New Roman" w:hAnsi="Times New Roman"/>
          <w:sz w:val="20"/>
          <w:szCs w:val="20"/>
          <w:lang w:eastAsia="hr-HR"/>
        </w:rPr>
        <w:t>1</w:t>
      </w:r>
      <w:r w:rsidR="00F4221D">
        <w:rPr>
          <w:rFonts w:ascii="Times New Roman" w:eastAsia="Times New Roman" w:hAnsi="Times New Roman"/>
          <w:sz w:val="20"/>
          <w:szCs w:val="20"/>
          <w:lang w:eastAsia="hr-HR"/>
        </w:rPr>
        <w:t>8</w:t>
      </w:r>
    </w:p>
    <w:p w14:paraId="4AA30D5E" w14:textId="59CC44AA"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F4221D">
        <w:rPr>
          <w:rFonts w:ascii="Times New Roman" w:eastAsia="Times New Roman" w:hAnsi="Times New Roman"/>
          <w:sz w:val="20"/>
          <w:szCs w:val="20"/>
          <w:lang w:eastAsia="hr-HR"/>
        </w:rPr>
        <w:t>26.06.2024.</w:t>
      </w:r>
      <w:r w:rsidRPr="00615C7E">
        <w:rPr>
          <w:rFonts w:ascii="Times New Roman" w:eastAsia="Times New Roman" w:hAnsi="Times New Roman"/>
          <w:sz w:val="20"/>
          <w:szCs w:val="20"/>
          <w:lang w:eastAsia="hr-HR"/>
        </w:rPr>
        <w:t xml:space="preserve"> godine</w:t>
      </w:r>
    </w:p>
    <w:p w14:paraId="6C449E32"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F75D635" w14:textId="35E893E2" w:rsidR="00056565" w:rsidRPr="00C772A4" w:rsidRDefault="00056565" w:rsidP="00056565">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Pr>
          <w:rFonts w:ascii="Times New Roman" w:eastAsia="Times New Roman" w:hAnsi="Times New Roman"/>
          <w:b/>
          <w:lang w:eastAsia="hr-HR"/>
        </w:rPr>
        <w:t>1</w:t>
      </w:r>
      <w:r w:rsidR="00F4221D">
        <w:rPr>
          <w:rFonts w:ascii="Times New Roman" w:eastAsia="Times New Roman" w:hAnsi="Times New Roman"/>
          <w:b/>
          <w:lang w:eastAsia="hr-HR"/>
        </w:rPr>
        <w:t>8</w:t>
      </w:r>
      <w:r w:rsidRPr="00C772A4">
        <w:rPr>
          <w:rFonts w:ascii="Times New Roman" w:eastAsia="Times New Roman" w:hAnsi="Times New Roman"/>
          <w:b/>
          <w:lang w:eastAsia="hr-HR"/>
        </w:rPr>
        <w:t>. SJEDNICE OPĆINSKOG VIJEĆA OPĆINE KAMANJE</w:t>
      </w:r>
    </w:p>
    <w:p w14:paraId="06A7746B" w14:textId="77777777" w:rsidR="00056565" w:rsidRPr="00C772A4" w:rsidRDefault="00056565" w:rsidP="00056565">
      <w:pPr>
        <w:spacing w:after="0" w:line="240" w:lineRule="auto"/>
        <w:rPr>
          <w:rFonts w:ascii="Times New Roman" w:eastAsia="Times New Roman" w:hAnsi="Times New Roman"/>
          <w:lang w:eastAsia="hr-HR"/>
        </w:rPr>
      </w:pPr>
    </w:p>
    <w:p w14:paraId="6129D315" w14:textId="2C6F47DF"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063126">
        <w:rPr>
          <w:rFonts w:ascii="Times New Roman" w:eastAsia="Times New Roman" w:hAnsi="Times New Roman"/>
          <w:sz w:val="20"/>
          <w:szCs w:val="20"/>
          <w:lang w:eastAsia="hr-HR"/>
        </w:rPr>
        <w:t>9</w:t>
      </w:r>
      <w:r w:rsidRPr="00650131">
        <w:rPr>
          <w:rFonts w:ascii="Times New Roman" w:eastAsia="Times New Roman" w:hAnsi="Times New Roman"/>
          <w:sz w:val="20"/>
          <w:szCs w:val="20"/>
          <w:lang w:eastAsia="hr-HR"/>
        </w:rPr>
        <w:t>:00 sati u prostorima vijećnice Općine Kamanje.</w:t>
      </w:r>
    </w:p>
    <w:p w14:paraId="1C93BEE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B0F311A" w14:textId="308AF114"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Pr="00E32026">
        <w:rPr>
          <w:rFonts w:ascii="Times New Roman" w:eastAsia="Times New Roman" w:hAnsi="Times New Roman"/>
          <w:sz w:val="20"/>
          <w:szCs w:val="20"/>
          <w:lang w:eastAsia="hr-HR"/>
        </w:rPr>
        <w:t>Ružica Brgan</w:t>
      </w:r>
      <w:r>
        <w:rPr>
          <w:rFonts w:ascii="Times New Roman" w:eastAsia="Times New Roman" w:hAnsi="Times New Roman"/>
          <w:sz w:val="20"/>
          <w:szCs w:val="20"/>
          <w:lang w:eastAsia="hr-HR"/>
        </w:rPr>
        <w:t>,</w:t>
      </w:r>
      <w:r w:rsidRPr="00C86C32">
        <w:t xml:space="preserve"> </w:t>
      </w:r>
      <w:r w:rsidRPr="00C86C32">
        <w:rPr>
          <w:rFonts w:ascii="Times New Roman" w:eastAsia="Times New Roman" w:hAnsi="Times New Roman"/>
          <w:sz w:val="20"/>
          <w:szCs w:val="20"/>
          <w:lang w:eastAsia="hr-HR"/>
        </w:rPr>
        <w:t>Stjepan Maršić</w:t>
      </w:r>
      <w:r>
        <w:rPr>
          <w:rFonts w:ascii="Times New Roman" w:eastAsia="Times New Roman" w:hAnsi="Times New Roman"/>
          <w:sz w:val="20"/>
          <w:szCs w:val="20"/>
          <w:lang w:eastAsia="hr-HR"/>
        </w:rPr>
        <w:t>, Dragutin Ivančić</w:t>
      </w:r>
      <w:r w:rsidR="00F4221D">
        <w:rPr>
          <w:rFonts w:ascii="Times New Roman" w:eastAsia="Times New Roman" w:hAnsi="Times New Roman"/>
          <w:sz w:val="20"/>
          <w:szCs w:val="20"/>
          <w:lang w:eastAsia="hr-HR"/>
        </w:rPr>
        <w:t xml:space="preserve">, </w:t>
      </w:r>
      <w:r w:rsidR="00F4221D" w:rsidRPr="00C86C32">
        <w:rPr>
          <w:rFonts w:ascii="Times New Roman" w:eastAsia="Times New Roman" w:hAnsi="Times New Roman"/>
          <w:sz w:val="20"/>
          <w:szCs w:val="20"/>
          <w:lang w:eastAsia="hr-HR"/>
        </w:rPr>
        <w:t>Kristina Novosel Mihalić</w:t>
      </w:r>
    </w:p>
    <w:p w14:paraId="40DBB173"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47335E1F" w14:textId="72C3EEAB"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 Ana Ladika</w:t>
      </w:r>
      <w:r>
        <w:rPr>
          <w:rFonts w:ascii="Times New Roman" w:eastAsia="Times New Roman" w:hAnsi="Times New Roman"/>
          <w:sz w:val="20"/>
          <w:szCs w:val="20"/>
          <w:lang w:eastAsia="hr-HR"/>
        </w:rPr>
        <w:t xml:space="preserve">,  </w:t>
      </w:r>
      <w:r w:rsidR="004F4677">
        <w:rPr>
          <w:rFonts w:ascii="Times New Roman" w:eastAsia="Times New Roman" w:hAnsi="Times New Roman"/>
          <w:sz w:val="20"/>
          <w:szCs w:val="20"/>
          <w:lang w:eastAsia="hr-HR"/>
        </w:rPr>
        <w:t>Josip Ribarić</w:t>
      </w:r>
    </w:p>
    <w:p w14:paraId="18AEA0D5"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4990CC85" w14:textId="77777777" w:rsidR="00056565" w:rsidRPr="00C86C32"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5302E98D"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31C69AE5" w14:textId="1BDE0C31"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w:t>
      </w:r>
      <w:r w:rsidR="00F4221D">
        <w:rPr>
          <w:rFonts w:ascii="Times New Roman" w:eastAsia="Times New Roman" w:hAnsi="Times New Roman"/>
          <w:sz w:val="20"/>
          <w:szCs w:val="20"/>
          <w:lang w:eastAsia="hr-HR"/>
        </w:rPr>
        <w:t xml:space="preserve">Suzana Priselac </w:t>
      </w:r>
      <w:proofErr w:type="spellStart"/>
      <w:r w:rsidR="00F4221D">
        <w:rPr>
          <w:rFonts w:ascii="Times New Roman" w:eastAsia="Times New Roman" w:hAnsi="Times New Roman"/>
          <w:sz w:val="20"/>
          <w:szCs w:val="20"/>
          <w:lang w:eastAsia="hr-HR"/>
        </w:rPr>
        <w:t>Špeljko</w:t>
      </w:r>
      <w:proofErr w:type="spellEnd"/>
      <w:r w:rsidRPr="00650131">
        <w:rPr>
          <w:rFonts w:ascii="Times New Roman" w:eastAsia="Times New Roman" w:hAnsi="Times New Roman"/>
          <w:sz w:val="20"/>
          <w:szCs w:val="20"/>
          <w:lang w:eastAsia="hr-HR"/>
        </w:rPr>
        <w:t xml:space="preserve"> </w:t>
      </w:r>
    </w:p>
    <w:p w14:paraId="2B310069"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11E97EFC" w14:textId="457B001E"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F4221D">
        <w:rPr>
          <w:rFonts w:ascii="Times New Roman" w:eastAsia="Times New Roman" w:hAnsi="Times New Roman"/>
          <w:sz w:val="20"/>
          <w:szCs w:val="20"/>
          <w:lang w:eastAsia="hr-HR"/>
        </w:rPr>
        <w:t>5</w:t>
      </w:r>
      <w:r w:rsidRPr="00650131">
        <w:rPr>
          <w:rFonts w:ascii="Times New Roman" w:eastAsia="Times New Roman" w:hAnsi="Times New Roman"/>
          <w:sz w:val="20"/>
          <w:szCs w:val="20"/>
          <w:lang w:eastAsia="hr-HR"/>
        </w:rPr>
        <w:t xml:space="preserve">, od ukupno 7 vijećnika, te je utvrđen kvorum za donošenje odluka. </w:t>
      </w:r>
    </w:p>
    <w:p w14:paraId="45B93DEC"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Pr>
          <w:rFonts w:ascii="Times New Roman" w:eastAsia="Times New Roman" w:hAnsi="Times New Roman"/>
          <w:sz w:val="20"/>
          <w:szCs w:val="20"/>
          <w:lang w:eastAsia="hr-HR"/>
        </w:rPr>
        <w:t>.</w:t>
      </w:r>
    </w:p>
    <w:p w14:paraId="2719DB4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176982E6" w14:textId="77777777" w:rsidR="00056565" w:rsidRPr="00650131" w:rsidRDefault="00056565" w:rsidP="00056565">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45CF6854" w14:textId="77777777" w:rsidR="00056565" w:rsidRDefault="00056565" w:rsidP="00056565">
      <w:pPr>
        <w:spacing w:after="0" w:line="240" w:lineRule="auto"/>
        <w:ind w:left="567"/>
        <w:jc w:val="both"/>
        <w:rPr>
          <w:rFonts w:ascii="Times New Roman" w:hAnsi="Times New Roman"/>
          <w:sz w:val="20"/>
          <w:szCs w:val="20"/>
        </w:rPr>
      </w:pPr>
    </w:p>
    <w:p w14:paraId="660C799C" w14:textId="77777777" w:rsidR="00CF1CB1" w:rsidRPr="00F4221D" w:rsidRDefault="00CF1CB1" w:rsidP="00CF1CB1">
      <w:pPr>
        <w:numPr>
          <w:ilvl w:val="0"/>
          <w:numId w:val="86"/>
        </w:numPr>
        <w:spacing w:after="0" w:line="240" w:lineRule="auto"/>
        <w:ind w:left="567"/>
        <w:jc w:val="both"/>
        <w:rPr>
          <w:rFonts w:ascii="Times New Roman" w:eastAsia="Times New Roman" w:hAnsi="Times New Roman"/>
          <w:sz w:val="20"/>
          <w:szCs w:val="20"/>
          <w:lang w:eastAsia="hr-HR"/>
        </w:rPr>
      </w:pPr>
      <w:bookmarkStart w:id="1" w:name="_Hlk130548234"/>
      <w:r w:rsidRPr="00F4221D">
        <w:rPr>
          <w:rFonts w:ascii="Times New Roman" w:eastAsia="Times New Roman" w:hAnsi="Times New Roman"/>
          <w:sz w:val="20"/>
          <w:szCs w:val="20"/>
          <w:lang w:eastAsia="hr-HR"/>
        </w:rPr>
        <w:t>Aktualni sat</w:t>
      </w:r>
    </w:p>
    <w:p w14:paraId="64184970" w14:textId="77777777" w:rsidR="00F4221D" w:rsidRPr="00F4221D" w:rsidRDefault="00F4221D" w:rsidP="00F4221D">
      <w:pPr>
        <w:numPr>
          <w:ilvl w:val="0"/>
          <w:numId w:val="86"/>
        </w:numPr>
        <w:spacing w:after="0" w:line="240" w:lineRule="auto"/>
        <w:ind w:left="567"/>
        <w:jc w:val="both"/>
        <w:rPr>
          <w:rFonts w:ascii="Times New Roman" w:hAnsi="Times New Roman"/>
          <w:sz w:val="20"/>
          <w:szCs w:val="20"/>
        </w:rPr>
      </w:pPr>
      <w:r w:rsidRPr="00F4221D">
        <w:rPr>
          <w:rFonts w:ascii="Times New Roman" w:hAnsi="Times New Roman"/>
          <w:sz w:val="20"/>
          <w:szCs w:val="20"/>
        </w:rPr>
        <w:t>Realizacija točaka i prihvaćanje zapisnika sa 17. sjednice Općinskog vijeća</w:t>
      </w:r>
    </w:p>
    <w:p w14:paraId="12C64966" w14:textId="77777777" w:rsidR="00F4221D" w:rsidRPr="00F4221D" w:rsidRDefault="00F4221D" w:rsidP="00F4221D">
      <w:pPr>
        <w:numPr>
          <w:ilvl w:val="0"/>
          <w:numId w:val="86"/>
        </w:numPr>
        <w:spacing w:after="0" w:line="240" w:lineRule="auto"/>
        <w:ind w:left="567"/>
        <w:jc w:val="both"/>
        <w:rPr>
          <w:rFonts w:ascii="Times New Roman" w:hAnsi="Times New Roman"/>
          <w:sz w:val="20"/>
          <w:szCs w:val="20"/>
        </w:rPr>
      </w:pPr>
      <w:r w:rsidRPr="00F4221D">
        <w:rPr>
          <w:rFonts w:ascii="Times New Roman" w:hAnsi="Times New Roman"/>
          <w:sz w:val="20"/>
          <w:szCs w:val="20"/>
        </w:rPr>
        <w:t xml:space="preserve">Prijedlog Zaključka o davanju pozitivnog mišljenja radi podnošenja prijedloga za utvrđivanje interesa Republike Hrvatske za projekt „Građenje građevine javne i društvene namjene, 2.a skupine – Interpretacijski i </w:t>
      </w:r>
      <w:proofErr w:type="spellStart"/>
      <w:r w:rsidRPr="00F4221D">
        <w:rPr>
          <w:rFonts w:ascii="Times New Roman" w:hAnsi="Times New Roman"/>
          <w:sz w:val="20"/>
          <w:szCs w:val="20"/>
        </w:rPr>
        <w:t>posjetiteljski</w:t>
      </w:r>
      <w:proofErr w:type="spellEnd"/>
      <w:r w:rsidRPr="00F4221D">
        <w:rPr>
          <w:rFonts w:ascii="Times New Roman" w:hAnsi="Times New Roman"/>
          <w:sz w:val="20"/>
          <w:szCs w:val="20"/>
        </w:rPr>
        <w:t xml:space="preserve"> centar Dorina kuća“</w:t>
      </w:r>
    </w:p>
    <w:p w14:paraId="5BFA7D42" w14:textId="77777777" w:rsidR="00F4221D" w:rsidRPr="00F4221D" w:rsidRDefault="00F4221D" w:rsidP="00F4221D">
      <w:pPr>
        <w:numPr>
          <w:ilvl w:val="0"/>
          <w:numId w:val="86"/>
        </w:numPr>
        <w:spacing w:after="0" w:line="240" w:lineRule="auto"/>
        <w:ind w:left="567" w:hanging="425"/>
        <w:jc w:val="both"/>
        <w:rPr>
          <w:rFonts w:ascii="Times New Roman" w:hAnsi="Times New Roman"/>
          <w:sz w:val="20"/>
          <w:szCs w:val="20"/>
        </w:rPr>
      </w:pPr>
      <w:r w:rsidRPr="00F4221D">
        <w:rPr>
          <w:rFonts w:ascii="Times New Roman" w:hAnsi="Times New Roman"/>
          <w:sz w:val="20"/>
          <w:szCs w:val="20"/>
        </w:rPr>
        <w:t>Prijedlog Odluke o prihvaćanju Cjenika i Općih uvjeta pružanja usluga održavanja zelenih površina i parkinga</w:t>
      </w:r>
    </w:p>
    <w:p w14:paraId="33A43773" w14:textId="23F62862" w:rsidR="00F4221D" w:rsidRPr="00F4221D" w:rsidRDefault="00F4221D" w:rsidP="00F4221D">
      <w:pPr>
        <w:numPr>
          <w:ilvl w:val="0"/>
          <w:numId w:val="86"/>
        </w:numPr>
        <w:spacing w:after="0" w:line="240" w:lineRule="auto"/>
        <w:ind w:left="567"/>
        <w:rPr>
          <w:rFonts w:ascii="Times New Roman" w:hAnsi="Times New Roman"/>
          <w:sz w:val="20"/>
          <w:szCs w:val="20"/>
        </w:rPr>
      </w:pPr>
      <w:r w:rsidRPr="00F4221D">
        <w:rPr>
          <w:rFonts w:ascii="Times New Roman" w:hAnsi="Times New Roman"/>
          <w:sz w:val="20"/>
          <w:szCs w:val="20"/>
        </w:rPr>
        <w:t xml:space="preserve">Prijedlog </w:t>
      </w:r>
      <w:r w:rsidR="00E1580F">
        <w:rPr>
          <w:rFonts w:ascii="Times New Roman" w:hAnsi="Times New Roman"/>
          <w:sz w:val="20"/>
          <w:szCs w:val="20"/>
        </w:rPr>
        <w:t>Odluke</w:t>
      </w:r>
      <w:r w:rsidRPr="00F4221D">
        <w:rPr>
          <w:rFonts w:ascii="Times New Roman" w:hAnsi="Times New Roman"/>
          <w:sz w:val="20"/>
          <w:szCs w:val="20"/>
        </w:rPr>
        <w:t xml:space="preserve"> o održavanju manifestacije Dani Općine Kamanje 2024. godine</w:t>
      </w:r>
    </w:p>
    <w:p w14:paraId="3DF014E3" w14:textId="77777777" w:rsidR="00F4221D" w:rsidRPr="00F4221D" w:rsidRDefault="00F4221D" w:rsidP="00F4221D">
      <w:pPr>
        <w:numPr>
          <w:ilvl w:val="0"/>
          <w:numId w:val="86"/>
        </w:numPr>
        <w:spacing w:after="0" w:line="240" w:lineRule="auto"/>
        <w:ind w:left="567"/>
        <w:jc w:val="both"/>
        <w:rPr>
          <w:rFonts w:ascii="Times New Roman" w:hAnsi="Times New Roman"/>
          <w:sz w:val="20"/>
          <w:szCs w:val="20"/>
        </w:rPr>
      </w:pPr>
      <w:r w:rsidRPr="00F4221D">
        <w:rPr>
          <w:rFonts w:ascii="Times New Roman" w:hAnsi="Times New Roman"/>
          <w:sz w:val="20"/>
          <w:szCs w:val="20"/>
        </w:rPr>
        <w:t>Prijedlog Odluke o javnim priznanjima Općine Kamanje</w:t>
      </w:r>
    </w:p>
    <w:p w14:paraId="3E5E27B3" w14:textId="77777777" w:rsidR="00F4221D" w:rsidRPr="00F4221D" w:rsidRDefault="00F4221D" w:rsidP="00F4221D">
      <w:pPr>
        <w:numPr>
          <w:ilvl w:val="0"/>
          <w:numId w:val="86"/>
        </w:numPr>
        <w:spacing w:after="0" w:line="240" w:lineRule="auto"/>
        <w:ind w:left="567"/>
        <w:jc w:val="both"/>
        <w:rPr>
          <w:rFonts w:ascii="Times New Roman" w:hAnsi="Times New Roman"/>
          <w:sz w:val="20"/>
          <w:szCs w:val="20"/>
        </w:rPr>
      </w:pPr>
      <w:r w:rsidRPr="00F4221D">
        <w:rPr>
          <w:rFonts w:ascii="Times New Roman" w:hAnsi="Times New Roman"/>
          <w:sz w:val="20"/>
          <w:szCs w:val="20"/>
        </w:rPr>
        <w:t>Prijedlog Odluke o II izmjenama i  dopuna Proračuna Općine Kamanje za 2024. godinu</w:t>
      </w:r>
    </w:p>
    <w:p w14:paraId="3D25D2B2" w14:textId="77777777" w:rsidR="00F4221D" w:rsidRPr="00F4221D" w:rsidRDefault="00F4221D" w:rsidP="00F4221D">
      <w:pPr>
        <w:numPr>
          <w:ilvl w:val="0"/>
          <w:numId w:val="86"/>
        </w:numPr>
        <w:spacing w:after="0" w:line="240" w:lineRule="auto"/>
        <w:ind w:left="567"/>
        <w:jc w:val="both"/>
        <w:rPr>
          <w:rFonts w:ascii="Times New Roman" w:hAnsi="Times New Roman"/>
          <w:sz w:val="20"/>
          <w:szCs w:val="20"/>
        </w:rPr>
      </w:pPr>
      <w:r w:rsidRPr="00F4221D">
        <w:rPr>
          <w:rFonts w:ascii="Times New Roman" w:hAnsi="Times New Roman"/>
          <w:sz w:val="20"/>
          <w:szCs w:val="20"/>
        </w:rPr>
        <w:t>Prijedlog Odluke o ukidanju svojstva javnog dobra</w:t>
      </w:r>
    </w:p>
    <w:p w14:paraId="6F10DA3E" w14:textId="77777777" w:rsidR="00F4221D" w:rsidRPr="00F4221D" w:rsidRDefault="00F4221D" w:rsidP="00F4221D">
      <w:pPr>
        <w:numPr>
          <w:ilvl w:val="0"/>
          <w:numId w:val="86"/>
        </w:numPr>
        <w:spacing w:after="0" w:line="240" w:lineRule="auto"/>
        <w:ind w:left="567"/>
        <w:jc w:val="both"/>
        <w:rPr>
          <w:rFonts w:ascii="Times New Roman" w:hAnsi="Times New Roman"/>
          <w:sz w:val="20"/>
          <w:szCs w:val="20"/>
        </w:rPr>
      </w:pPr>
      <w:r w:rsidRPr="00F4221D">
        <w:rPr>
          <w:rFonts w:ascii="Times New Roman" w:hAnsi="Times New Roman"/>
          <w:sz w:val="20"/>
          <w:szCs w:val="20"/>
        </w:rPr>
        <w:t>Prijedlog Odluke o izmjenama i dopunama Odluke o imenovanju stručnog povjerenstva za pripremu i provedbu otvorenog postupka javne nabave male vrijednosti u predmetu nabave: Rekonstrukcija javne rasvjete u dijelu naselja Kamanje, ev.br. JED 17/2024</w:t>
      </w:r>
    </w:p>
    <w:p w14:paraId="749165B8" w14:textId="77777777" w:rsidR="00F4221D" w:rsidRPr="00F4221D" w:rsidRDefault="00F4221D" w:rsidP="00F4221D">
      <w:pPr>
        <w:numPr>
          <w:ilvl w:val="0"/>
          <w:numId w:val="86"/>
        </w:numPr>
        <w:spacing w:after="0" w:line="240" w:lineRule="auto"/>
        <w:ind w:left="567"/>
        <w:jc w:val="both"/>
        <w:rPr>
          <w:rFonts w:ascii="Times New Roman" w:hAnsi="Times New Roman"/>
          <w:sz w:val="20"/>
          <w:szCs w:val="20"/>
        </w:rPr>
      </w:pPr>
      <w:r w:rsidRPr="00F4221D">
        <w:rPr>
          <w:rFonts w:ascii="Times New Roman" w:hAnsi="Times New Roman"/>
          <w:sz w:val="20"/>
          <w:szCs w:val="20"/>
        </w:rPr>
        <w:t>Prijedlog Odluke o izmjeni Odluke o početku postupka prikupljanja ponuda – održavanje javne rasvjete na području Općine Kamanje</w:t>
      </w:r>
    </w:p>
    <w:p w14:paraId="1C2C82B4" w14:textId="77777777" w:rsidR="00056565" w:rsidRPr="00B5696E" w:rsidRDefault="00056565" w:rsidP="00056565">
      <w:pPr>
        <w:spacing w:after="0" w:line="240" w:lineRule="auto"/>
        <w:ind w:left="567"/>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p>
    <w:bookmarkEnd w:id="1"/>
    <w:p w14:paraId="729EEE5B" w14:textId="6B92B006" w:rsidR="00056565" w:rsidRPr="00B5696E" w:rsidRDefault="00056565" w:rsidP="00056565">
      <w:pPr>
        <w:spacing w:after="0" w:line="240" w:lineRule="auto"/>
        <w:jc w:val="both"/>
        <w:rPr>
          <w:rFonts w:ascii="Times New Roman" w:eastAsia="Times New Roman" w:hAnsi="Times New Roman"/>
          <w:bCs/>
          <w:sz w:val="20"/>
          <w:szCs w:val="20"/>
          <w:lang w:eastAsia="hr-HR"/>
        </w:rPr>
      </w:pPr>
      <w:r w:rsidRPr="00B5696E">
        <w:rPr>
          <w:rFonts w:ascii="Times New Roman" w:eastAsia="Times New Roman" w:hAnsi="Times New Roman"/>
          <w:bCs/>
          <w:sz w:val="20"/>
          <w:szCs w:val="20"/>
          <w:lang w:eastAsia="hr-HR"/>
        </w:rPr>
        <w:t xml:space="preserve">Predloženi dnevni red dan je na glasanje te je jednoglasno, </w:t>
      </w:r>
      <w:r w:rsidRPr="00FC0906">
        <w:rPr>
          <w:rFonts w:ascii="Times New Roman" w:eastAsia="Times New Roman" w:hAnsi="Times New Roman"/>
          <w:bCs/>
          <w:sz w:val="20"/>
          <w:szCs w:val="20"/>
          <w:u w:val="single"/>
          <w:lang w:eastAsia="hr-HR"/>
        </w:rPr>
        <w:t xml:space="preserve">sa </w:t>
      </w:r>
      <w:r w:rsidR="00F4221D" w:rsidRPr="00FC0906">
        <w:rPr>
          <w:rFonts w:ascii="Times New Roman" w:eastAsia="Times New Roman" w:hAnsi="Times New Roman"/>
          <w:bCs/>
          <w:sz w:val="20"/>
          <w:szCs w:val="20"/>
          <w:u w:val="single"/>
          <w:lang w:eastAsia="hr-HR"/>
        </w:rPr>
        <w:t>5</w:t>
      </w:r>
      <w:r w:rsidRPr="00FC0906">
        <w:rPr>
          <w:rFonts w:ascii="Times New Roman" w:eastAsia="Times New Roman" w:hAnsi="Times New Roman"/>
          <w:bCs/>
          <w:sz w:val="20"/>
          <w:szCs w:val="20"/>
          <w:u w:val="single"/>
          <w:lang w:eastAsia="hr-HR"/>
        </w:rPr>
        <w:t xml:space="preserve"> glasova „ZA“ prihvaćen.</w:t>
      </w:r>
    </w:p>
    <w:p w14:paraId="562B1763"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Pr="002843FF" w:rsidRDefault="00056565" w:rsidP="00056565">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0730F061" w14:textId="6200AB3F" w:rsidR="00F4221D" w:rsidRDefault="00F4221D"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Gđa. Mihalić Kristina moli objašnjenje pješačke staze kod </w:t>
      </w:r>
      <w:proofErr w:type="spellStart"/>
      <w:r>
        <w:rPr>
          <w:rFonts w:ascii="Times New Roman" w:eastAsia="Times New Roman" w:hAnsi="Times New Roman"/>
          <w:bCs/>
          <w:sz w:val="20"/>
          <w:szCs w:val="20"/>
          <w:lang w:eastAsia="hr-HR"/>
        </w:rPr>
        <w:t>kčbr</w:t>
      </w:r>
      <w:proofErr w:type="spellEnd"/>
      <w:r>
        <w:rPr>
          <w:rFonts w:ascii="Times New Roman" w:eastAsia="Times New Roman" w:hAnsi="Times New Roman"/>
          <w:bCs/>
          <w:sz w:val="20"/>
          <w:szCs w:val="20"/>
          <w:lang w:eastAsia="hr-HR"/>
        </w:rPr>
        <w:t xml:space="preserve">. Kamanje 51a, kod gosp. Martina </w:t>
      </w:r>
      <w:proofErr w:type="spellStart"/>
      <w:r>
        <w:rPr>
          <w:rFonts w:ascii="Times New Roman" w:eastAsia="Times New Roman" w:hAnsi="Times New Roman"/>
          <w:bCs/>
          <w:sz w:val="20"/>
          <w:szCs w:val="20"/>
          <w:lang w:eastAsia="hr-HR"/>
        </w:rPr>
        <w:t>Namaniča</w:t>
      </w:r>
      <w:proofErr w:type="spellEnd"/>
      <w:r>
        <w:rPr>
          <w:rFonts w:ascii="Times New Roman" w:eastAsia="Times New Roman" w:hAnsi="Times New Roman"/>
          <w:bCs/>
          <w:sz w:val="20"/>
          <w:szCs w:val="20"/>
          <w:lang w:eastAsia="hr-HR"/>
        </w:rPr>
        <w:t xml:space="preserve">. Situacija je slijedeća da gospodin svaki put ometa prolaznike u automobilima te moli za objašnjenje dali je pješačka staza zakonita? Načelnik je kazao kako je za cestu zatražen elaborat za postavu ležećih policajaca kako kod njega tako i kod kuće Jakšić Tamare na cesti koja vodi do špilje </w:t>
      </w:r>
      <w:proofErr w:type="spellStart"/>
      <w:r>
        <w:rPr>
          <w:rFonts w:ascii="Times New Roman" w:eastAsia="Times New Roman" w:hAnsi="Times New Roman"/>
          <w:bCs/>
          <w:sz w:val="20"/>
          <w:szCs w:val="20"/>
          <w:lang w:eastAsia="hr-HR"/>
        </w:rPr>
        <w:t>Vrlovke</w:t>
      </w:r>
      <w:proofErr w:type="spellEnd"/>
      <w:r>
        <w:rPr>
          <w:rFonts w:ascii="Times New Roman" w:eastAsia="Times New Roman" w:hAnsi="Times New Roman"/>
          <w:bCs/>
          <w:sz w:val="20"/>
          <w:szCs w:val="20"/>
          <w:lang w:eastAsia="hr-HR"/>
        </w:rPr>
        <w:t>. Na osnovi elaborata zatraženo je mišljenje i Policijske postaje Ozalj o postavi istih i odobrena nam je postava istih. Izvoditelj radova biti će tvrtka Arkada d.o.o. iz Karlovca.</w:t>
      </w:r>
    </w:p>
    <w:p w14:paraId="573DC6E2" w14:textId="1C291F51" w:rsidR="00F4221D" w:rsidRDefault="00F4221D"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Gđa. Ružica Brgan kazala je problematiku obraslog raslinja u selu Brlog Ozaljski iza kuće koju koristi </w:t>
      </w:r>
      <w:proofErr w:type="spellStart"/>
      <w:r>
        <w:rPr>
          <w:rFonts w:ascii="Times New Roman" w:eastAsia="Times New Roman" w:hAnsi="Times New Roman"/>
          <w:bCs/>
          <w:sz w:val="20"/>
          <w:szCs w:val="20"/>
          <w:lang w:eastAsia="hr-HR"/>
        </w:rPr>
        <w:t>Jalševac</w:t>
      </w:r>
      <w:proofErr w:type="spellEnd"/>
      <w:r>
        <w:rPr>
          <w:rFonts w:ascii="Times New Roman" w:eastAsia="Times New Roman" w:hAnsi="Times New Roman"/>
          <w:bCs/>
          <w:sz w:val="20"/>
          <w:szCs w:val="20"/>
          <w:lang w:eastAsia="hr-HR"/>
        </w:rPr>
        <w:t xml:space="preserve"> </w:t>
      </w:r>
      <w:r w:rsidR="00842B89">
        <w:rPr>
          <w:rFonts w:ascii="Times New Roman" w:eastAsia="Times New Roman" w:hAnsi="Times New Roman"/>
          <w:bCs/>
          <w:sz w:val="20"/>
          <w:szCs w:val="20"/>
          <w:lang w:eastAsia="hr-HR"/>
        </w:rPr>
        <w:t xml:space="preserve">Stjepan. Kuća je u vlasništvu Janjac Antona koji se odselio u inozemstvo. Gosp. </w:t>
      </w:r>
      <w:proofErr w:type="spellStart"/>
      <w:r w:rsidR="00842B89">
        <w:rPr>
          <w:rFonts w:ascii="Times New Roman" w:eastAsia="Times New Roman" w:hAnsi="Times New Roman"/>
          <w:bCs/>
          <w:sz w:val="20"/>
          <w:szCs w:val="20"/>
          <w:lang w:eastAsia="hr-HR"/>
        </w:rPr>
        <w:t>Jalševac</w:t>
      </w:r>
      <w:proofErr w:type="spellEnd"/>
      <w:r w:rsidR="00842B89">
        <w:rPr>
          <w:rFonts w:ascii="Times New Roman" w:eastAsia="Times New Roman" w:hAnsi="Times New Roman"/>
          <w:bCs/>
          <w:sz w:val="20"/>
          <w:szCs w:val="20"/>
          <w:lang w:eastAsia="hr-HR"/>
        </w:rPr>
        <w:t xml:space="preserve"> Stjepan koristi objekt međutim ne održava parcele</w:t>
      </w:r>
      <w:r w:rsidR="00096776">
        <w:rPr>
          <w:rFonts w:ascii="Times New Roman" w:eastAsia="Times New Roman" w:hAnsi="Times New Roman"/>
          <w:bCs/>
          <w:sz w:val="20"/>
          <w:szCs w:val="20"/>
          <w:lang w:eastAsia="hr-HR"/>
        </w:rPr>
        <w:t>. Gđa. Ružica interesira se dali da mještani pokušaju sami očistiti raslinje ili da se nazove tvrtka koja bude očistila, međutim naplatu nećemo moći izvršiti od gosp. Janjac Antona.</w:t>
      </w:r>
    </w:p>
    <w:p w14:paraId="06BD1178" w14:textId="08459BC0" w:rsidR="00287313" w:rsidRDefault="00287313"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lastRenderedPageBreak/>
        <w:t>Načelnik je kazao ako postoji mogućnost da mještani sami očiste jer tvrtka koja bi čistila naplatiti će puno novaca.</w:t>
      </w:r>
    </w:p>
    <w:p w14:paraId="52B7384F" w14:textId="4A498478" w:rsidR="00287313" w:rsidRDefault="00287313"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Maršić Stjepan moli za objašnjenje rekonstrukcije nogostupa DC 228 u kojoj fazi je izrada projektne dokumentacije i kada možemo očekivati početak radova? Načelnik je kazao kako je projektna dokumentacija pri kraju i da se ide na izdavanje lokacijske dozvole. Odrađeni su zborovi građana sa mještanima </w:t>
      </w:r>
      <w:proofErr w:type="spellStart"/>
      <w:r>
        <w:rPr>
          <w:rFonts w:ascii="Times New Roman" w:eastAsia="Times New Roman" w:hAnsi="Times New Roman"/>
          <w:bCs/>
          <w:sz w:val="20"/>
          <w:szCs w:val="20"/>
          <w:lang w:eastAsia="hr-HR"/>
        </w:rPr>
        <w:t>Orljakovo</w:t>
      </w:r>
      <w:proofErr w:type="spellEnd"/>
      <w:r>
        <w:rPr>
          <w:rFonts w:ascii="Times New Roman" w:eastAsia="Times New Roman" w:hAnsi="Times New Roman"/>
          <w:bCs/>
          <w:sz w:val="20"/>
          <w:szCs w:val="20"/>
          <w:lang w:eastAsia="hr-HR"/>
        </w:rPr>
        <w:t xml:space="preserve"> i Kamanje. Građani su informirani o samim radovima koji će se izvoditi na državnoj cesti. Potpisati će se Ugovori sa vlasnicima parcela čije parcele</w:t>
      </w:r>
      <w:r w:rsidR="004879BD">
        <w:rPr>
          <w:rFonts w:ascii="Times New Roman" w:eastAsia="Times New Roman" w:hAnsi="Times New Roman"/>
          <w:bCs/>
          <w:sz w:val="20"/>
          <w:szCs w:val="20"/>
          <w:lang w:eastAsia="hr-HR"/>
        </w:rPr>
        <w:t xml:space="preserve"> graniče sa državnom cestom DC 228. Također moli za objašnjenje za pitanje dugovanja sredstava NK </w:t>
      </w:r>
      <w:proofErr w:type="spellStart"/>
      <w:r w:rsidR="004879BD">
        <w:rPr>
          <w:rFonts w:ascii="Times New Roman" w:eastAsia="Times New Roman" w:hAnsi="Times New Roman"/>
          <w:bCs/>
          <w:sz w:val="20"/>
          <w:szCs w:val="20"/>
          <w:lang w:eastAsia="hr-HR"/>
        </w:rPr>
        <w:t>Vrlovci</w:t>
      </w:r>
      <w:proofErr w:type="spellEnd"/>
      <w:r w:rsidR="004879BD">
        <w:rPr>
          <w:rFonts w:ascii="Times New Roman" w:eastAsia="Times New Roman" w:hAnsi="Times New Roman"/>
          <w:bCs/>
          <w:sz w:val="20"/>
          <w:szCs w:val="20"/>
          <w:lang w:eastAsia="hr-HR"/>
        </w:rPr>
        <w:t xml:space="preserve">? Načelnik je dodao kako je Općina raspisala natječaj za dodjelu sredstava i NK </w:t>
      </w:r>
      <w:proofErr w:type="spellStart"/>
      <w:r w:rsidR="004879BD">
        <w:rPr>
          <w:rFonts w:ascii="Times New Roman" w:eastAsia="Times New Roman" w:hAnsi="Times New Roman"/>
          <w:bCs/>
          <w:sz w:val="20"/>
          <w:szCs w:val="20"/>
          <w:lang w:eastAsia="hr-HR"/>
        </w:rPr>
        <w:t>Vrlovka</w:t>
      </w:r>
      <w:proofErr w:type="spellEnd"/>
      <w:r w:rsidR="004879BD">
        <w:rPr>
          <w:rFonts w:ascii="Times New Roman" w:eastAsia="Times New Roman" w:hAnsi="Times New Roman"/>
          <w:bCs/>
          <w:sz w:val="20"/>
          <w:szCs w:val="20"/>
          <w:lang w:eastAsia="hr-HR"/>
        </w:rPr>
        <w:t xml:space="preserve"> je podjela natječajnu dokumentaciju. Povjerenstvo je </w:t>
      </w:r>
      <w:proofErr w:type="spellStart"/>
      <w:r w:rsidR="004879BD">
        <w:rPr>
          <w:rFonts w:ascii="Times New Roman" w:eastAsia="Times New Roman" w:hAnsi="Times New Roman"/>
          <w:bCs/>
          <w:sz w:val="20"/>
          <w:szCs w:val="20"/>
          <w:lang w:eastAsia="hr-HR"/>
        </w:rPr>
        <w:t>donijlo</w:t>
      </w:r>
      <w:proofErr w:type="spellEnd"/>
      <w:r w:rsidR="004879BD">
        <w:rPr>
          <w:rFonts w:ascii="Times New Roman" w:eastAsia="Times New Roman" w:hAnsi="Times New Roman"/>
          <w:bCs/>
          <w:sz w:val="20"/>
          <w:szCs w:val="20"/>
          <w:lang w:eastAsia="hr-HR"/>
        </w:rPr>
        <w:t xml:space="preserve"> Odluku o isplati sredstava NK </w:t>
      </w:r>
      <w:proofErr w:type="spellStart"/>
      <w:r w:rsidR="004879BD">
        <w:rPr>
          <w:rFonts w:ascii="Times New Roman" w:eastAsia="Times New Roman" w:hAnsi="Times New Roman"/>
          <w:bCs/>
          <w:sz w:val="20"/>
          <w:szCs w:val="20"/>
          <w:lang w:eastAsia="hr-HR"/>
        </w:rPr>
        <w:t>Vrlovci</w:t>
      </w:r>
      <w:proofErr w:type="spellEnd"/>
      <w:r w:rsidR="004879BD">
        <w:rPr>
          <w:rFonts w:ascii="Times New Roman" w:eastAsia="Times New Roman" w:hAnsi="Times New Roman"/>
          <w:bCs/>
          <w:sz w:val="20"/>
          <w:szCs w:val="20"/>
          <w:lang w:eastAsia="hr-HR"/>
        </w:rPr>
        <w:t xml:space="preserve"> u iznosu od 5.300,00 eura. Sredstva se isplaćuju sukcesivno.</w:t>
      </w:r>
    </w:p>
    <w:p w14:paraId="3EEAE142" w14:textId="77777777" w:rsidR="00F4221D" w:rsidRDefault="00F4221D" w:rsidP="00056565">
      <w:pPr>
        <w:spacing w:after="0" w:line="240" w:lineRule="auto"/>
        <w:jc w:val="both"/>
        <w:rPr>
          <w:rFonts w:ascii="Times New Roman" w:eastAsia="Times New Roman" w:hAnsi="Times New Roman"/>
          <w:bCs/>
          <w:sz w:val="20"/>
          <w:szCs w:val="20"/>
          <w:lang w:eastAsia="hr-HR"/>
        </w:rPr>
      </w:pPr>
    </w:p>
    <w:p w14:paraId="2A23B1BE" w14:textId="77777777" w:rsidR="00056565" w:rsidRPr="00356A42" w:rsidRDefault="00056565" w:rsidP="00056565">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356A42" w:rsidRDefault="00056565" w:rsidP="00056565">
      <w:pPr>
        <w:spacing w:after="0" w:line="240" w:lineRule="auto"/>
        <w:jc w:val="both"/>
        <w:rPr>
          <w:rFonts w:ascii="Times New Roman" w:eastAsia="Times New Roman" w:hAnsi="Times New Roman"/>
          <w:bCs/>
          <w:i/>
          <w:iCs/>
          <w:sz w:val="20"/>
          <w:szCs w:val="20"/>
          <w:lang w:eastAsia="hr-HR"/>
        </w:rPr>
      </w:pPr>
    </w:p>
    <w:p w14:paraId="16D3D835" w14:textId="2126A176" w:rsidR="00056565" w:rsidRPr="00356A42" w:rsidRDefault="00056565" w:rsidP="00056565">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Pr="00356A42">
        <w:rPr>
          <w:rFonts w:ascii="Times New Roman" w:eastAsia="Times New Roman" w:hAnsi="Times New Roman"/>
          <w:b/>
          <w:bCs/>
          <w:sz w:val="20"/>
          <w:szCs w:val="20"/>
          <w:lang w:eastAsia="hr-HR"/>
        </w:rPr>
        <w:t xml:space="preserve"> Realizacija točaka i prihvaćanje zapisnika sa </w:t>
      </w:r>
      <w:r>
        <w:rPr>
          <w:rFonts w:ascii="Times New Roman" w:eastAsia="Times New Roman" w:hAnsi="Times New Roman"/>
          <w:b/>
          <w:bCs/>
          <w:sz w:val="20"/>
          <w:szCs w:val="20"/>
          <w:lang w:eastAsia="hr-HR"/>
        </w:rPr>
        <w:t>1</w:t>
      </w:r>
      <w:r w:rsidR="004879BD">
        <w:rPr>
          <w:rFonts w:ascii="Times New Roman" w:eastAsia="Times New Roman" w:hAnsi="Times New Roman"/>
          <w:b/>
          <w:bCs/>
          <w:sz w:val="20"/>
          <w:szCs w:val="20"/>
          <w:lang w:eastAsia="hr-HR"/>
        </w:rPr>
        <w:t>7</w:t>
      </w:r>
      <w:r w:rsidRPr="00356A42">
        <w:rPr>
          <w:rFonts w:ascii="Times New Roman" w:eastAsia="Times New Roman" w:hAnsi="Times New Roman"/>
          <w:b/>
          <w:bCs/>
          <w:sz w:val="20"/>
          <w:szCs w:val="20"/>
          <w:lang w:eastAsia="hr-HR"/>
        </w:rPr>
        <w:t xml:space="preserve">. sjednice Općinskog vijeća </w:t>
      </w:r>
    </w:p>
    <w:p w14:paraId="581A19E2" w14:textId="2564F32D" w:rsidR="00056565" w:rsidRDefault="00056565" w:rsidP="00056565">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Nema dopuna ili primjedbi na zapisnik sa </w:t>
      </w:r>
      <w:r>
        <w:rPr>
          <w:rFonts w:ascii="Times New Roman" w:eastAsia="Times New Roman" w:hAnsi="Times New Roman"/>
          <w:sz w:val="20"/>
          <w:szCs w:val="20"/>
          <w:lang w:eastAsia="hr-HR"/>
        </w:rPr>
        <w:t>1</w:t>
      </w:r>
      <w:r w:rsidR="004879BD">
        <w:rPr>
          <w:rFonts w:ascii="Times New Roman" w:eastAsia="Times New Roman" w:hAnsi="Times New Roman"/>
          <w:sz w:val="20"/>
          <w:szCs w:val="20"/>
          <w:lang w:eastAsia="hr-HR"/>
        </w:rPr>
        <w:t>7</w:t>
      </w:r>
      <w:r w:rsidRPr="00356A42">
        <w:rPr>
          <w:rFonts w:ascii="Times New Roman" w:eastAsia="Times New Roman" w:hAnsi="Times New Roman"/>
          <w:sz w:val="20"/>
          <w:szCs w:val="20"/>
          <w:lang w:eastAsia="hr-HR"/>
        </w:rPr>
        <w:t xml:space="preserve">. sjednice Općinskog vijeća te se prelazi na treću točku dnevnog reda. </w:t>
      </w:r>
    </w:p>
    <w:p w14:paraId="38C817ED" w14:textId="1527FA10" w:rsidR="003F45C1" w:rsidRDefault="0094525D" w:rsidP="00F4221D">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Ad3</w:t>
      </w:r>
      <w:r w:rsidR="004879BD">
        <w:t xml:space="preserve">) </w:t>
      </w:r>
      <w:r w:rsidR="004879BD" w:rsidRPr="004879BD">
        <w:rPr>
          <w:rFonts w:ascii="Times New Roman" w:eastAsia="Times New Roman" w:hAnsi="Times New Roman"/>
          <w:b/>
          <w:bCs/>
          <w:sz w:val="20"/>
          <w:szCs w:val="20"/>
          <w:lang w:eastAsia="hr-HR"/>
        </w:rPr>
        <w:t xml:space="preserve">Prijedlog </w:t>
      </w:r>
      <w:bookmarkStart w:id="2" w:name="_Hlk173220623"/>
      <w:r w:rsidR="004879BD" w:rsidRPr="004879BD">
        <w:rPr>
          <w:rFonts w:ascii="Times New Roman" w:eastAsia="Times New Roman" w:hAnsi="Times New Roman"/>
          <w:b/>
          <w:bCs/>
          <w:sz w:val="20"/>
          <w:szCs w:val="20"/>
          <w:lang w:eastAsia="hr-HR"/>
        </w:rPr>
        <w:t xml:space="preserve">Zaključka o davanju pozitivnog mišljenja radi podnošenja prijedloga za utvrđivanje interesa Republike Hrvatske za projekt „Građenje građevine javne i društvene namjene, 2.a skupine – Interpretacijski i </w:t>
      </w:r>
      <w:proofErr w:type="spellStart"/>
      <w:r w:rsidR="004879BD" w:rsidRPr="004879BD">
        <w:rPr>
          <w:rFonts w:ascii="Times New Roman" w:eastAsia="Times New Roman" w:hAnsi="Times New Roman"/>
          <w:b/>
          <w:bCs/>
          <w:sz w:val="20"/>
          <w:szCs w:val="20"/>
          <w:lang w:eastAsia="hr-HR"/>
        </w:rPr>
        <w:t>posjetiteljski</w:t>
      </w:r>
      <w:proofErr w:type="spellEnd"/>
      <w:r w:rsidR="004879BD" w:rsidRPr="004879BD">
        <w:rPr>
          <w:rFonts w:ascii="Times New Roman" w:eastAsia="Times New Roman" w:hAnsi="Times New Roman"/>
          <w:b/>
          <w:bCs/>
          <w:sz w:val="20"/>
          <w:szCs w:val="20"/>
          <w:lang w:eastAsia="hr-HR"/>
        </w:rPr>
        <w:t xml:space="preserve"> centar Dorina kuća“</w:t>
      </w:r>
      <w:r w:rsidRPr="00356A42">
        <w:rPr>
          <w:rFonts w:ascii="Times New Roman" w:eastAsia="Times New Roman" w:hAnsi="Times New Roman"/>
          <w:b/>
          <w:bCs/>
          <w:sz w:val="20"/>
          <w:szCs w:val="20"/>
          <w:lang w:eastAsia="hr-HR"/>
        </w:rPr>
        <w:t xml:space="preserve">) </w:t>
      </w:r>
      <w:bookmarkEnd w:id="2"/>
    </w:p>
    <w:p w14:paraId="521A14BF" w14:textId="5486D5A4" w:rsidR="004879BD" w:rsidRPr="004879BD" w:rsidRDefault="004879BD" w:rsidP="00F4221D">
      <w:pPr>
        <w:spacing w:after="0" w:line="240" w:lineRule="auto"/>
        <w:jc w:val="both"/>
        <w:rPr>
          <w:rFonts w:ascii="Times New Roman" w:hAnsi="Times New Roman"/>
          <w:sz w:val="20"/>
          <w:szCs w:val="20"/>
        </w:rPr>
      </w:pPr>
      <w:r w:rsidRPr="004879BD">
        <w:rPr>
          <w:rFonts w:ascii="Times New Roman" w:eastAsia="Times New Roman" w:hAnsi="Times New Roman"/>
          <w:sz w:val="20"/>
          <w:szCs w:val="20"/>
          <w:lang w:eastAsia="hr-HR"/>
        </w:rPr>
        <w:t xml:space="preserve">Načelnik je </w:t>
      </w:r>
      <w:r>
        <w:rPr>
          <w:rFonts w:ascii="Times New Roman" w:eastAsia="Times New Roman" w:hAnsi="Times New Roman"/>
          <w:sz w:val="20"/>
          <w:szCs w:val="20"/>
          <w:lang w:eastAsia="hr-HR"/>
        </w:rPr>
        <w:t>dao obrazloženje i kazao kako Javna ustanova Natura Viva, Karlovac planira podnijeti Vladi republike Hrvatske na temelju Zakona o izvlaštenju prijedlog za donošenje Odluke da je</w:t>
      </w:r>
      <w:r w:rsidR="00940DE4">
        <w:rPr>
          <w:rFonts w:ascii="Times New Roman" w:eastAsia="Times New Roman" w:hAnsi="Times New Roman"/>
          <w:sz w:val="20"/>
          <w:szCs w:val="20"/>
          <w:lang w:eastAsia="hr-HR"/>
        </w:rPr>
        <w:t xml:space="preserve"> izvođenje radova: </w:t>
      </w:r>
      <w:r w:rsidR="00940DE4" w:rsidRPr="00940DE4">
        <w:rPr>
          <w:rFonts w:ascii="Times New Roman" w:eastAsia="Times New Roman" w:hAnsi="Times New Roman"/>
          <w:sz w:val="20"/>
          <w:szCs w:val="20"/>
          <w:lang w:eastAsia="hr-HR"/>
        </w:rPr>
        <w:t>Građenj</w:t>
      </w:r>
      <w:r w:rsidR="00940DE4">
        <w:rPr>
          <w:rFonts w:ascii="Times New Roman" w:eastAsia="Times New Roman" w:hAnsi="Times New Roman"/>
          <w:sz w:val="20"/>
          <w:szCs w:val="20"/>
          <w:lang w:eastAsia="hr-HR"/>
        </w:rPr>
        <w:t>e</w:t>
      </w:r>
      <w:r w:rsidR="00940DE4" w:rsidRPr="00940DE4">
        <w:rPr>
          <w:rFonts w:ascii="Times New Roman" w:eastAsia="Times New Roman" w:hAnsi="Times New Roman"/>
          <w:sz w:val="20"/>
          <w:szCs w:val="20"/>
          <w:lang w:eastAsia="hr-HR"/>
        </w:rPr>
        <w:t xml:space="preserve"> građevine javne i društvene namjene, 2.a skupine – Interpretacijski i </w:t>
      </w:r>
      <w:proofErr w:type="spellStart"/>
      <w:r w:rsidR="00940DE4" w:rsidRPr="00940DE4">
        <w:rPr>
          <w:rFonts w:ascii="Times New Roman" w:eastAsia="Times New Roman" w:hAnsi="Times New Roman"/>
          <w:sz w:val="20"/>
          <w:szCs w:val="20"/>
          <w:lang w:eastAsia="hr-HR"/>
        </w:rPr>
        <w:t>posjetiteljski</w:t>
      </w:r>
      <w:proofErr w:type="spellEnd"/>
      <w:r w:rsidR="00940DE4" w:rsidRPr="00940DE4">
        <w:rPr>
          <w:rFonts w:ascii="Times New Roman" w:eastAsia="Times New Roman" w:hAnsi="Times New Roman"/>
          <w:sz w:val="20"/>
          <w:szCs w:val="20"/>
          <w:lang w:eastAsia="hr-HR"/>
        </w:rPr>
        <w:t xml:space="preserve"> centar Dorina kuća</w:t>
      </w:r>
      <w:r w:rsidR="00940DE4">
        <w:rPr>
          <w:rFonts w:ascii="Times New Roman" w:eastAsia="Times New Roman" w:hAnsi="Times New Roman"/>
          <w:sz w:val="20"/>
          <w:szCs w:val="20"/>
          <w:lang w:eastAsia="hr-HR"/>
        </w:rPr>
        <w:t xml:space="preserve"> od interesa za Republiku Hrvatsku. Samom izgradnjom navedenog interpretacijsko-</w:t>
      </w:r>
      <w:proofErr w:type="spellStart"/>
      <w:r w:rsidR="00940DE4">
        <w:rPr>
          <w:rFonts w:ascii="Times New Roman" w:eastAsia="Times New Roman" w:hAnsi="Times New Roman"/>
          <w:sz w:val="20"/>
          <w:szCs w:val="20"/>
          <w:lang w:eastAsia="hr-HR"/>
        </w:rPr>
        <w:t>posjetiteljskog</w:t>
      </w:r>
      <w:proofErr w:type="spellEnd"/>
      <w:r w:rsidR="00940DE4">
        <w:rPr>
          <w:rFonts w:ascii="Times New Roman" w:eastAsia="Times New Roman" w:hAnsi="Times New Roman"/>
          <w:sz w:val="20"/>
          <w:szCs w:val="20"/>
          <w:lang w:eastAsia="hr-HR"/>
        </w:rPr>
        <w:t xml:space="preserve"> centra ostvaruje se atraktivna interpretacija geomorfološkog spomenika prirode. Nekretnine za koje će podnijeti prijedlog za potpuno izvlaštenje su: </w:t>
      </w:r>
      <w:proofErr w:type="spellStart"/>
      <w:r w:rsidR="00940DE4">
        <w:rPr>
          <w:rFonts w:ascii="Times New Roman" w:eastAsia="Times New Roman" w:hAnsi="Times New Roman"/>
          <w:sz w:val="20"/>
          <w:szCs w:val="20"/>
          <w:lang w:eastAsia="hr-HR"/>
        </w:rPr>
        <w:t>kčbr</w:t>
      </w:r>
      <w:proofErr w:type="spellEnd"/>
      <w:r w:rsidR="00940DE4">
        <w:rPr>
          <w:rFonts w:ascii="Times New Roman" w:eastAsia="Times New Roman" w:hAnsi="Times New Roman"/>
          <w:sz w:val="20"/>
          <w:szCs w:val="20"/>
          <w:lang w:eastAsia="hr-HR"/>
        </w:rPr>
        <w:t>. 1145/1, 1145/2, 1173, 1172/1, 1146/1 i 1171/1 k.o. Brlog Ozaljski. Interes Republike Hrvatske izgradnjom interpretacijskog centra Dorina kuća doprinosi širokom spektru javnih interesa, očuvanju baštine, promicanju zdravlja, poticanju turizma.</w:t>
      </w:r>
    </w:p>
    <w:p w14:paraId="509AEAEE" w14:textId="074C3774" w:rsidR="00350493" w:rsidRPr="00350493" w:rsidRDefault="00786185" w:rsidP="00350493">
      <w:pPr>
        <w:spacing w:after="0" w:line="240" w:lineRule="auto"/>
        <w:jc w:val="both"/>
        <w:rPr>
          <w:rFonts w:ascii="Times New Roman" w:hAnsi="Times New Roman"/>
          <w:bCs/>
          <w:sz w:val="20"/>
          <w:szCs w:val="20"/>
        </w:rPr>
      </w:pPr>
      <w:r>
        <w:rPr>
          <w:rFonts w:ascii="Times New Roman" w:hAnsi="Times New Roman"/>
          <w:bCs/>
          <w:sz w:val="20"/>
          <w:szCs w:val="20"/>
        </w:rPr>
        <w:t>Zaključak</w:t>
      </w:r>
      <w:r w:rsidR="00350493" w:rsidRPr="00350493">
        <w:rPr>
          <w:rFonts w:ascii="Times New Roman" w:hAnsi="Times New Roman"/>
          <w:bCs/>
          <w:sz w:val="20"/>
          <w:szCs w:val="20"/>
        </w:rPr>
        <w:t xml:space="preserve"> je dan na raspravu.</w:t>
      </w:r>
    </w:p>
    <w:p w14:paraId="62339A74" w14:textId="77777777"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Nitko se nije javio za raspravu.</w:t>
      </w:r>
    </w:p>
    <w:p w14:paraId="70B946DA" w14:textId="77777777"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448FAF41" w14:textId="5C603541"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sa </w:t>
      </w:r>
      <w:r w:rsidR="00940DE4">
        <w:rPr>
          <w:rFonts w:ascii="Times New Roman" w:hAnsi="Times New Roman"/>
          <w:bCs/>
          <w:sz w:val="20"/>
          <w:szCs w:val="20"/>
          <w:u w:val="single"/>
        </w:rPr>
        <w:t>5</w:t>
      </w:r>
      <w:r w:rsidRPr="002801EF">
        <w:rPr>
          <w:rFonts w:ascii="Times New Roman" w:hAnsi="Times New Roman"/>
          <w:bCs/>
          <w:sz w:val="20"/>
          <w:szCs w:val="20"/>
          <w:u w:val="single"/>
        </w:rPr>
        <w:t xml:space="preserve"> glasova ZA.</w:t>
      </w:r>
    </w:p>
    <w:p w14:paraId="69F7ECD5" w14:textId="365699EA" w:rsidR="00350493" w:rsidRDefault="00350493" w:rsidP="00350493">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 sljedeć</w:t>
      </w:r>
      <w:r w:rsidR="001570BE">
        <w:rPr>
          <w:rFonts w:ascii="Times New Roman" w:hAnsi="Times New Roman"/>
          <w:b/>
          <w:bCs/>
          <w:sz w:val="20"/>
          <w:szCs w:val="20"/>
        </w:rPr>
        <w:t>i</w:t>
      </w:r>
    </w:p>
    <w:p w14:paraId="67D8245D" w14:textId="77777777" w:rsidR="00350493" w:rsidRDefault="00350493" w:rsidP="00350493">
      <w:pPr>
        <w:spacing w:after="0" w:line="240" w:lineRule="auto"/>
        <w:jc w:val="center"/>
        <w:rPr>
          <w:rFonts w:ascii="Times New Roman" w:hAnsi="Times New Roman"/>
          <w:b/>
          <w:sz w:val="20"/>
          <w:szCs w:val="20"/>
        </w:rPr>
      </w:pPr>
    </w:p>
    <w:p w14:paraId="3ED5C67A" w14:textId="77777777" w:rsidR="00940DE4" w:rsidRDefault="00940DE4" w:rsidP="00940DE4">
      <w:pPr>
        <w:spacing w:after="0" w:line="240" w:lineRule="auto"/>
        <w:jc w:val="center"/>
        <w:rPr>
          <w:rFonts w:ascii="Times New Roman" w:hAnsi="Times New Roman"/>
          <w:b/>
          <w:sz w:val="20"/>
          <w:szCs w:val="20"/>
        </w:rPr>
      </w:pPr>
      <w:r w:rsidRPr="00940DE4">
        <w:rPr>
          <w:rFonts w:ascii="Times New Roman" w:hAnsi="Times New Roman"/>
          <w:b/>
          <w:sz w:val="20"/>
          <w:szCs w:val="20"/>
        </w:rPr>
        <w:t>Zaključ</w:t>
      </w:r>
      <w:r>
        <w:rPr>
          <w:rFonts w:ascii="Times New Roman" w:hAnsi="Times New Roman"/>
          <w:b/>
          <w:sz w:val="20"/>
          <w:szCs w:val="20"/>
        </w:rPr>
        <w:t>ak</w:t>
      </w:r>
    </w:p>
    <w:p w14:paraId="76CE0E10" w14:textId="77777777" w:rsidR="00940DE4" w:rsidRDefault="00940DE4" w:rsidP="00940DE4">
      <w:pPr>
        <w:spacing w:after="0" w:line="240" w:lineRule="auto"/>
        <w:jc w:val="center"/>
        <w:rPr>
          <w:rFonts w:ascii="Times New Roman" w:hAnsi="Times New Roman"/>
          <w:b/>
          <w:sz w:val="20"/>
          <w:szCs w:val="20"/>
        </w:rPr>
      </w:pPr>
      <w:r w:rsidRPr="00940DE4">
        <w:rPr>
          <w:rFonts w:ascii="Times New Roman" w:hAnsi="Times New Roman"/>
          <w:b/>
          <w:sz w:val="20"/>
          <w:szCs w:val="20"/>
        </w:rPr>
        <w:t xml:space="preserve"> o davanju pozitivnog mišljenja radi podnošenja prijedloga za utvrđivanje interesa </w:t>
      </w:r>
    </w:p>
    <w:p w14:paraId="142A68B8" w14:textId="77777777" w:rsidR="00940DE4" w:rsidRDefault="00940DE4" w:rsidP="00940DE4">
      <w:pPr>
        <w:spacing w:after="0" w:line="240" w:lineRule="auto"/>
        <w:jc w:val="center"/>
        <w:rPr>
          <w:rFonts w:ascii="Times New Roman" w:hAnsi="Times New Roman"/>
          <w:b/>
          <w:sz w:val="20"/>
          <w:szCs w:val="20"/>
        </w:rPr>
      </w:pPr>
      <w:r w:rsidRPr="00940DE4">
        <w:rPr>
          <w:rFonts w:ascii="Times New Roman" w:hAnsi="Times New Roman"/>
          <w:b/>
          <w:sz w:val="20"/>
          <w:szCs w:val="20"/>
        </w:rPr>
        <w:t xml:space="preserve">Republike Hrvatske za projekt „Građenje građevine javne i društvene namjene, </w:t>
      </w:r>
    </w:p>
    <w:p w14:paraId="759D9F76" w14:textId="59FE8468" w:rsidR="002801EF" w:rsidRDefault="00940DE4" w:rsidP="00940DE4">
      <w:pPr>
        <w:spacing w:after="0" w:line="240" w:lineRule="auto"/>
        <w:jc w:val="center"/>
        <w:rPr>
          <w:rFonts w:ascii="Times New Roman" w:hAnsi="Times New Roman"/>
          <w:b/>
          <w:sz w:val="20"/>
          <w:szCs w:val="20"/>
        </w:rPr>
      </w:pPr>
      <w:r w:rsidRPr="00940DE4">
        <w:rPr>
          <w:rFonts w:ascii="Times New Roman" w:hAnsi="Times New Roman"/>
          <w:b/>
          <w:sz w:val="20"/>
          <w:szCs w:val="20"/>
        </w:rPr>
        <w:t xml:space="preserve">2.a skupine – Interpretacijski i </w:t>
      </w:r>
      <w:proofErr w:type="spellStart"/>
      <w:r w:rsidRPr="00940DE4">
        <w:rPr>
          <w:rFonts w:ascii="Times New Roman" w:hAnsi="Times New Roman"/>
          <w:b/>
          <w:sz w:val="20"/>
          <w:szCs w:val="20"/>
        </w:rPr>
        <w:t>posjetiteljski</w:t>
      </w:r>
      <w:proofErr w:type="spellEnd"/>
      <w:r w:rsidRPr="00940DE4">
        <w:rPr>
          <w:rFonts w:ascii="Times New Roman" w:hAnsi="Times New Roman"/>
          <w:b/>
          <w:sz w:val="20"/>
          <w:szCs w:val="20"/>
        </w:rPr>
        <w:t xml:space="preserve"> centar Dorina kuća“)</w:t>
      </w:r>
    </w:p>
    <w:p w14:paraId="2FFE4848" w14:textId="77777777" w:rsidR="00940DE4" w:rsidRDefault="00940DE4" w:rsidP="00940DE4">
      <w:pPr>
        <w:spacing w:after="0" w:line="240" w:lineRule="auto"/>
        <w:jc w:val="center"/>
        <w:rPr>
          <w:rFonts w:ascii="Times New Roman" w:hAnsi="Times New Roman"/>
          <w:b/>
          <w:sz w:val="20"/>
          <w:szCs w:val="20"/>
        </w:rPr>
      </w:pPr>
    </w:p>
    <w:p w14:paraId="75B699E3" w14:textId="7B9CE5A7" w:rsidR="00940DE4" w:rsidRPr="00940DE4" w:rsidRDefault="00940DE4" w:rsidP="00E1580F">
      <w:pPr>
        <w:spacing w:after="0" w:line="240" w:lineRule="auto"/>
        <w:jc w:val="center"/>
        <w:rPr>
          <w:rFonts w:ascii="Times New Roman" w:hAnsi="Times New Roman"/>
          <w:bCs/>
          <w:sz w:val="20"/>
          <w:szCs w:val="20"/>
        </w:rPr>
      </w:pPr>
      <w:r w:rsidRPr="00940DE4">
        <w:rPr>
          <w:rFonts w:ascii="Times New Roman" w:hAnsi="Times New Roman"/>
          <w:bCs/>
          <w:sz w:val="20"/>
          <w:szCs w:val="20"/>
        </w:rPr>
        <w:t>Članak 1.</w:t>
      </w:r>
    </w:p>
    <w:p w14:paraId="793A9372" w14:textId="77777777" w:rsidR="00940DE4" w:rsidRPr="00940DE4" w:rsidRDefault="00940DE4" w:rsidP="00940DE4">
      <w:pPr>
        <w:spacing w:after="0" w:line="240" w:lineRule="auto"/>
        <w:jc w:val="center"/>
        <w:rPr>
          <w:rFonts w:ascii="Times New Roman" w:hAnsi="Times New Roman"/>
          <w:bCs/>
          <w:sz w:val="20"/>
          <w:szCs w:val="20"/>
        </w:rPr>
      </w:pPr>
      <w:r w:rsidRPr="00940DE4">
        <w:rPr>
          <w:rFonts w:ascii="Times New Roman" w:hAnsi="Times New Roman"/>
          <w:bCs/>
          <w:sz w:val="20"/>
          <w:szCs w:val="20"/>
        </w:rPr>
        <w:t xml:space="preserve">Daje se pozitivno mišljenje na prijedlog Javne ustanove Natura Viva Karlovačke županije, Jurja Križanića 30, Karlovac, OIB: 80960411357 kao korisnika izvlaštenja, da se Vladi Republike Hrvatske uputi prijedlog radi utvrđivanja interesa Republike Hrvatske za izvođenje radova: „Građenje građevine javne i društvene namjene, 2.a skupine – Interpretacijski i </w:t>
      </w:r>
      <w:proofErr w:type="spellStart"/>
      <w:r w:rsidRPr="00940DE4">
        <w:rPr>
          <w:rFonts w:ascii="Times New Roman" w:hAnsi="Times New Roman"/>
          <w:bCs/>
          <w:sz w:val="20"/>
          <w:szCs w:val="20"/>
        </w:rPr>
        <w:t>posjetiteljski</w:t>
      </w:r>
      <w:proofErr w:type="spellEnd"/>
      <w:r w:rsidRPr="00940DE4">
        <w:rPr>
          <w:rFonts w:ascii="Times New Roman" w:hAnsi="Times New Roman"/>
          <w:bCs/>
          <w:sz w:val="20"/>
          <w:szCs w:val="20"/>
        </w:rPr>
        <w:t xml:space="preserve"> centar Dorina kuća“ na nekretninama označenim kao: k.č.br. 1145/1, k.č.br. 1145/2, k.č.br. 1173, k.č.br. 1172/1, k.č.br. 1146/1 i k.č.br. 1171/1 sve u k.o. Brlog Ozaljski temeljem pravomoćne Lokacijske dozvole od dana 11. srpnja 2022. godine izdane od Karlovačke županije, Upravnog odjela za graditeljstvo i okoliš, Odsjek za prostorno uređenje i graditeljstvo, KLASA: UP/I-350-05/22-01/000007, URBROJ: 2133-07-02/06-22-0007 od dana 15.06.2022. godine. </w:t>
      </w:r>
    </w:p>
    <w:p w14:paraId="57377187" w14:textId="77777777" w:rsidR="00940DE4" w:rsidRPr="00940DE4" w:rsidRDefault="00940DE4" w:rsidP="00940DE4">
      <w:pPr>
        <w:spacing w:after="0" w:line="240" w:lineRule="auto"/>
        <w:jc w:val="center"/>
        <w:rPr>
          <w:rFonts w:ascii="Times New Roman" w:hAnsi="Times New Roman"/>
          <w:bCs/>
          <w:sz w:val="20"/>
          <w:szCs w:val="20"/>
        </w:rPr>
      </w:pPr>
    </w:p>
    <w:p w14:paraId="1695B2FC" w14:textId="4D233E9D" w:rsidR="00940DE4" w:rsidRPr="00940DE4" w:rsidRDefault="00940DE4" w:rsidP="00E1580F">
      <w:pPr>
        <w:spacing w:after="0" w:line="240" w:lineRule="auto"/>
        <w:jc w:val="center"/>
        <w:rPr>
          <w:rFonts w:ascii="Times New Roman" w:hAnsi="Times New Roman"/>
          <w:bCs/>
          <w:sz w:val="20"/>
          <w:szCs w:val="20"/>
        </w:rPr>
      </w:pPr>
      <w:r w:rsidRPr="00940DE4">
        <w:rPr>
          <w:rFonts w:ascii="Times New Roman" w:hAnsi="Times New Roman"/>
          <w:bCs/>
          <w:sz w:val="20"/>
          <w:szCs w:val="20"/>
        </w:rPr>
        <w:t>Članak 2.</w:t>
      </w:r>
    </w:p>
    <w:p w14:paraId="1381E056" w14:textId="08002692" w:rsidR="001570BE" w:rsidRDefault="00940DE4" w:rsidP="00940DE4">
      <w:pPr>
        <w:spacing w:after="0" w:line="240" w:lineRule="auto"/>
        <w:jc w:val="center"/>
        <w:rPr>
          <w:rFonts w:ascii="Times New Roman" w:hAnsi="Times New Roman"/>
          <w:bCs/>
          <w:sz w:val="20"/>
          <w:szCs w:val="20"/>
        </w:rPr>
      </w:pPr>
      <w:r w:rsidRPr="00940DE4">
        <w:rPr>
          <w:rFonts w:ascii="Times New Roman" w:hAnsi="Times New Roman"/>
          <w:bCs/>
          <w:sz w:val="20"/>
          <w:szCs w:val="20"/>
        </w:rPr>
        <w:t>Ovaj Zaključak stupa na snagu osmog dana od dana objave u „Glasniku Općine Kamanje“.</w:t>
      </w:r>
    </w:p>
    <w:p w14:paraId="51ED063C" w14:textId="77777777" w:rsidR="00940DE4" w:rsidRDefault="00940DE4" w:rsidP="00940DE4">
      <w:pPr>
        <w:spacing w:after="0" w:line="240" w:lineRule="auto"/>
        <w:jc w:val="center"/>
        <w:rPr>
          <w:rFonts w:ascii="Times New Roman" w:hAnsi="Times New Roman"/>
          <w:bCs/>
          <w:sz w:val="20"/>
          <w:szCs w:val="20"/>
        </w:rPr>
      </w:pPr>
    </w:p>
    <w:p w14:paraId="6E5620CD" w14:textId="066233AA" w:rsidR="00350493" w:rsidRDefault="00350493" w:rsidP="002801EF">
      <w:pPr>
        <w:spacing w:after="0" w:line="240" w:lineRule="auto"/>
        <w:rPr>
          <w:rFonts w:ascii="Times New Roman" w:hAnsi="Times New Roman"/>
          <w:bCs/>
          <w:sz w:val="20"/>
          <w:szCs w:val="20"/>
        </w:rPr>
      </w:pPr>
      <w:r>
        <w:rPr>
          <w:rFonts w:ascii="Times New Roman" w:hAnsi="Times New Roman"/>
          <w:bCs/>
          <w:sz w:val="20"/>
          <w:szCs w:val="20"/>
        </w:rPr>
        <w:t>Prelazi se na slijedeću</w:t>
      </w:r>
      <w:r w:rsidR="002801EF">
        <w:rPr>
          <w:rFonts w:ascii="Times New Roman" w:hAnsi="Times New Roman"/>
          <w:bCs/>
          <w:sz w:val="20"/>
          <w:szCs w:val="20"/>
        </w:rPr>
        <w:t xml:space="preserve"> točku.</w:t>
      </w:r>
    </w:p>
    <w:p w14:paraId="56F2ECA6" w14:textId="77777777" w:rsidR="002801EF" w:rsidRPr="00E6052E" w:rsidRDefault="002801EF" w:rsidP="002801EF">
      <w:pPr>
        <w:spacing w:after="0" w:line="240" w:lineRule="auto"/>
        <w:rPr>
          <w:rFonts w:ascii="Times New Roman" w:hAnsi="Times New Roman"/>
          <w:bCs/>
          <w:sz w:val="20"/>
          <w:szCs w:val="20"/>
        </w:rPr>
      </w:pPr>
    </w:p>
    <w:p w14:paraId="5A1AACB2" w14:textId="266E5619" w:rsidR="00940DE4" w:rsidRDefault="002F2C3F" w:rsidP="002F2C3F">
      <w:pPr>
        <w:spacing w:line="240" w:lineRule="auto"/>
        <w:jc w:val="both"/>
        <w:rPr>
          <w:rFonts w:ascii="Times New Roman" w:hAnsi="Times New Roman"/>
          <w:b/>
          <w:sz w:val="20"/>
          <w:szCs w:val="20"/>
        </w:rPr>
      </w:pPr>
      <w:r>
        <w:rPr>
          <w:rFonts w:ascii="Times New Roman" w:hAnsi="Times New Roman"/>
          <w:b/>
          <w:sz w:val="20"/>
          <w:szCs w:val="20"/>
        </w:rPr>
        <w:t>Ad</w:t>
      </w:r>
      <w:r w:rsidR="00E1580F">
        <w:rPr>
          <w:rFonts w:ascii="Times New Roman" w:hAnsi="Times New Roman"/>
          <w:b/>
          <w:sz w:val="20"/>
          <w:szCs w:val="20"/>
        </w:rPr>
        <w:t>4</w:t>
      </w:r>
      <w:r>
        <w:rPr>
          <w:rFonts w:ascii="Times New Roman" w:hAnsi="Times New Roman"/>
          <w:b/>
          <w:sz w:val="20"/>
          <w:szCs w:val="20"/>
        </w:rPr>
        <w:t xml:space="preserve">) </w:t>
      </w:r>
      <w:bookmarkStart w:id="3" w:name="_Hlk169009170"/>
      <w:r w:rsidR="00940DE4" w:rsidRPr="00940DE4">
        <w:rPr>
          <w:rFonts w:ascii="Times New Roman" w:hAnsi="Times New Roman"/>
          <w:b/>
          <w:sz w:val="20"/>
          <w:szCs w:val="20"/>
        </w:rPr>
        <w:t>Prijedlog Odluke o prihvaćanju Cjenika i Općih uvjeta pružanja usluga održavanja zelenih površina i parkinga</w:t>
      </w:r>
    </w:p>
    <w:p w14:paraId="7481DEF1" w14:textId="00905503" w:rsidR="00FC0906" w:rsidRDefault="00FC0906" w:rsidP="00FC0906">
      <w:pPr>
        <w:spacing w:line="240" w:lineRule="auto"/>
        <w:jc w:val="both"/>
        <w:rPr>
          <w:rFonts w:ascii="Times New Roman" w:hAnsi="Times New Roman"/>
          <w:bCs/>
          <w:sz w:val="20"/>
          <w:szCs w:val="20"/>
        </w:rPr>
      </w:pPr>
      <w:r>
        <w:rPr>
          <w:rFonts w:ascii="Times New Roman" w:hAnsi="Times New Roman"/>
          <w:bCs/>
          <w:sz w:val="20"/>
          <w:szCs w:val="20"/>
        </w:rPr>
        <w:t xml:space="preserve">Načelnik je kazao kako se ovom Odlukom određuju cijene i opći uvjeti pružanja usluge održavanja zelenih površina i parkinga od srane Vlastitog pogona fizičkih i pravnim osobama. </w:t>
      </w:r>
      <w:r w:rsidRPr="00FC0906">
        <w:rPr>
          <w:rFonts w:ascii="Times New Roman" w:hAnsi="Times New Roman"/>
          <w:bCs/>
          <w:sz w:val="20"/>
          <w:szCs w:val="20"/>
        </w:rPr>
        <w:t>Pružanje Usluga drugim pravnim i fizičkim osobama obavlja na temelju zahtjeva, a obračunava se  prema posebnom cjeniku. Pružatelj usluge  će Usluge obavljati na području Općine Kamanje, a može obavljati i na području druge jedinice lokalne samouprave.</w:t>
      </w:r>
      <w:r>
        <w:rPr>
          <w:rFonts w:ascii="Times New Roman" w:hAnsi="Times New Roman"/>
          <w:bCs/>
          <w:sz w:val="20"/>
          <w:szCs w:val="20"/>
        </w:rPr>
        <w:t xml:space="preserve"> </w:t>
      </w:r>
      <w:r w:rsidRPr="00FC0906">
        <w:rPr>
          <w:rFonts w:ascii="Times New Roman" w:hAnsi="Times New Roman"/>
          <w:bCs/>
          <w:sz w:val="20"/>
          <w:szCs w:val="20"/>
        </w:rPr>
        <w:t>Pružatelj usluge, Uslugu, može obavljati i za drugu jedinicu lokalne samouprave te u tom slučaju, ugovor o povjeravanju obavljanja Usluga, sklapaju izvršna tijela jedinice lokalne samouprave.</w:t>
      </w:r>
      <w:r>
        <w:rPr>
          <w:rFonts w:ascii="Times New Roman" w:hAnsi="Times New Roman"/>
          <w:bCs/>
          <w:sz w:val="20"/>
          <w:szCs w:val="20"/>
        </w:rPr>
        <w:t xml:space="preserve"> </w:t>
      </w:r>
      <w:r w:rsidRPr="00FC0906">
        <w:rPr>
          <w:rFonts w:ascii="Times New Roman" w:hAnsi="Times New Roman"/>
          <w:bCs/>
          <w:sz w:val="20"/>
          <w:szCs w:val="20"/>
        </w:rPr>
        <w:t>Pružatelj usluge je dužan obavljati poslove pažnjom dobrog gospodarstvenika.</w:t>
      </w:r>
      <w:r>
        <w:rPr>
          <w:rFonts w:ascii="Times New Roman" w:hAnsi="Times New Roman"/>
          <w:bCs/>
          <w:sz w:val="20"/>
          <w:szCs w:val="20"/>
        </w:rPr>
        <w:t xml:space="preserve"> </w:t>
      </w:r>
      <w:r w:rsidRPr="00FC0906">
        <w:rPr>
          <w:rFonts w:ascii="Times New Roman" w:hAnsi="Times New Roman"/>
          <w:bCs/>
          <w:sz w:val="20"/>
          <w:szCs w:val="20"/>
        </w:rPr>
        <w:t>Opseg usluga definira se ugovorom ili dogovorom između Pružatelja usluge i korisnika usluge.</w:t>
      </w:r>
      <w:r>
        <w:rPr>
          <w:rFonts w:ascii="Times New Roman" w:hAnsi="Times New Roman"/>
          <w:bCs/>
          <w:sz w:val="20"/>
          <w:szCs w:val="20"/>
        </w:rPr>
        <w:t xml:space="preserve"> </w:t>
      </w:r>
      <w:r w:rsidRPr="00FC0906">
        <w:rPr>
          <w:rFonts w:ascii="Times New Roman" w:hAnsi="Times New Roman"/>
          <w:bCs/>
          <w:sz w:val="20"/>
          <w:szCs w:val="20"/>
        </w:rPr>
        <w:t>Pružatelj usluge obvezuje se komunalne djelatnosti obavljati kvalitetno i na vrijeme.</w:t>
      </w:r>
    </w:p>
    <w:p w14:paraId="01772908" w14:textId="61E6A25A" w:rsidR="00FC0906" w:rsidRPr="00FC0906" w:rsidRDefault="00FC0906" w:rsidP="00FC0906">
      <w:pPr>
        <w:spacing w:line="240" w:lineRule="auto"/>
        <w:jc w:val="both"/>
        <w:rPr>
          <w:rFonts w:ascii="Times New Roman" w:hAnsi="Times New Roman"/>
          <w:bCs/>
          <w:sz w:val="20"/>
          <w:szCs w:val="20"/>
        </w:rPr>
      </w:pPr>
      <w:r>
        <w:rPr>
          <w:rFonts w:ascii="Times New Roman" w:hAnsi="Times New Roman"/>
          <w:bCs/>
          <w:sz w:val="20"/>
          <w:szCs w:val="20"/>
        </w:rPr>
        <w:t>Prijedlog Odluke</w:t>
      </w:r>
      <w:r w:rsidRPr="00FC0906">
        <w:rPr>
          <w:rFonts w:ascii="Times New Roman" w:hAnsi="Times New Roman"/>
          <w:bCs/>
          <w:sz w:val="20"/>
          <w:szCs w:val="20"/>
        </w:rPr>
        <w:t xml:space="preserve"> je dan na raspravu.</w:t>
      </w:r>
    </w:p>
    <w:p w14:paraId="536DD5DF" w14:textId="77777777" w:rsidR="00FC0906" w:rsidRP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lastRenderedPageBreak/>
        <w:t>Nitko se nije javio za raspravu.</w:t>
      </w:r>
    </w:p>
    <w:p w14:paraId="37B2AE2B" w14:textId="77777777" w:rsidR="00FC0906" w:rsidRP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CD08AF9" w14:textId="77777777" w:rsidR="00FC0906" w:rsidRP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JEDNOGLASNO, sa 5 glasova ZA.</w:t>
      </w:r>
    </w:p>
    <w:p w14:paraId="21DC6DD9" w14:textId="2279A3DC" w:rsid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Pr>
          <w:rFonts w:ascii="Times New Roman" w:hAnsi="Times New Roman"/>
          <w:bCs/>
          <w:sz w:val="20"/>
          <w:szCs w:val="20"/>
        </w:rPr>
        <w:t>a</w:t>
      </w:r>
      <w:r w:rsidRPr="00FC0906">
        <w:rPr>
          <w:rFonts w:ascii="Times New Roman" w:hAnsi="Times New Roman"/>
          <w:bCs/>
          <w:sz w:val="20"/>
          <w:szCs w:val="20"/>
        </w:rPr>
        <w:t xml:space="preserve"> sljedeć</w:t>
      </w:r>
      <w:r>
        <w:rPr>
          <w:rFonts w:ascii="Times New Roman" w:hAnsi="Times New Roman"/>
          <w:bCs/>
          <w:sz w:val="20"/>
          <w:szCs w:val="20"/>
        </w:rPr>
        <w:t>a</w:t>
      </w:r>
    </w:p>
    <w:p w14:paraId="18FA41F1" w14:textId="3E47EA86" w:rsidR="00FC0906" w:rsidRPr="00FC0906" w:rsidRDefault="00FC0906" w:rsidP="00FC0906">
      <w:pPr>
        <w:spacing w:after="0" w:line="240" w:lineRule="auto"/>
        <w:jc w:val="center"/>
        <w:rPr>
          <w:rFonts w:ascii="Times New Roman" w:eastAsia="Times New Roman" w:hAnsi="Times New Roman"/>
          <w:b/>
          <w:bCs/>
          <w:sz w:val="20"/>
          <w:szCs w:val="20"/>
          <w:lang w:eastAsia="hr-HR"/>
        </w:rPr>
      </w:pPr>
      <w:bookmarkStart w:id="4" w:name="_Hlk172549775"/>
      <w:r w:rsidRPr="00FC0906">
        <w:rPr>
          <w:rFonts w:ascii="Times New Roman" w:eastAsia="Times New Roman" w:hAnsi="Times New Roman"/>
          <w:b/>
          <w:bCs/>
          <w:sz w:val="20"/>
          <w:szCs w:val="20"/>
          <w:lang w:eastAsia="hr-HR"/>
        </w:rPr>
        <w:t>ODLUK</w:t>
      </w:r>
      <w:r>
        <w:rPr>
          <w:rFonts w:ascii="Times New Roman" w:eastAsia="Times New Roman" w:hAnsi="Times New Roman"/>
          <w:b/>
          <w:bCs/>
          <w:sz w:val="20"/>
          <w:szCs w:val="20"/>
          <w:lang w:eastAsia="hr-HR"/>
        </w:rPr>
        <w:t>A</w:t>
      </w:r>
      <w:r w:rsidRPr="00FC0906">
        <w:rPr>
          <w:rFonts w:ascii="Times New Roman" w:eastAsia="Times New Roman" w:hAnsi="Times New Roman"/>
          <w:b/>
          <w:bCs/>
          <w:sz w:val="20"/>
          <w:szCs w:val="20"/>
          <w:lang w:eastAsia="hr-HR"/>
        </w:rPr>
        <w:t xml:space="preserve"> </w:t>
      </w:r>
    </w:p>
    <w:p w14:paraId="53C07EBC"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r w:rsidRPr="00FC0906">
        <w:rPr>
          <w:rFonts w:ascii="Times New Roman" w:eastAsia="Times New Roman" w:hAnsi="Times New Roman"/>
          <w:b/>
          <w:bCs/>
          <w:sz w:val="20"/>
          <w:szCs w:val="20"/>
          <w:lang w:eastAsia="hr-HR"/>
        </w:rPr>
        <w:t>o prihvaćanju prijedloga Cjenika i Općih uvjeta</w:t>
      </w:r>
    </w:p>
    <w:p w14:paraId="1ACAD761"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r w:rsidRPr="00FC0906">
        <w:rPr>
          <w:rFonts w:ascii="Times New Roman" w:eastAsia="Times New Roman" w:hAnsi="Times New Roman"/>
          <w:b/>
          <w:bCs/>
          <w:sz w:val="20"/>
          <w:szCs w:val="20"/>
          <w:lang w:eastAsia="hr-HR"/>
        </w:rPr>
        <w:t>pružanja usluga održavanja zelenih površina i parkinga</w:t>
      </w:r>
    </w:p>
    <w:bookmarkEnd w:id="4"/>
    <w:p w14:paraId="72B558FC"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p>
    <w:p w14:paraId="1F2E8EC7" w14:textId="578D2CE4" w:rsidR="00FC0906" w:rsidRPr="00FC0906" w:rsidRDefault="00FC0906" w:rsidP="00E1580F">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Članak 1.</w:t>
      </w:r>
    </w:p>
    <w:p w14:paraId="58281D7E" w14:textId="77777777" w:rsidR="00FC0906" w:rsidRPr="00FC0906" w:rsidRDefault="00FC0906" w:rsidP="00FC0906">
      <w:pPr>
        <w:spacing w:after="0" w:line="240" w:lineRule="auto"/>
        <w:ind w:firstLine="720"/>
        <w:jc w:val="both"/>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 xml:space="preserve">Ovom Odlukom Općinsko vijeće Općine Kamanje prihvaća prijedlog Cjenika i Općih uvjeta pružanja usluga održavanja zelenih površina i parkinga sukladno Zahtjevu od strane Jedinstvenog upravnog odjela Općine Kamanje za izdavanje suglasnosti na Cjenik i Opće uvjete pružanja usluga održavanja zelenih površina i parkinga od 19.07.2024. godine (KLASA: 363-02/24-01/02, URBROJ: 2133-18-03/1-24-01) </w:t>
      </w:r>
    </w:p>
    <w:p w14:paraId="16004344" w14:textId="77777777" w:rsidR="00FC0906" w:rsidRPr="00FC0906" w:rsidRDefault="00FC0906" w:rsidP="00FC0906">
      <w:pPr>
        <w:spacing w:after="0" w:line="240" w:lineRule="auto"/>
        <w:jc w:val="both"/>
        <w:rPr>
          <w:rFonts w:ascii="Times New Roman" w:eastAsia="Times New Roman" w:hAnsi="Times New Roman"/>
          <w:sz w:val="20"/>
          <w:szCs w:val="20"/>
          <w:lang w:eastAsia="hr-HR"/>
        </w:rPr>
      </w:pPr>
    </w:p>
    <w:p w14:paraId="4FE1E31C" w14:textId="3577FF62" w:rsidR="00FC0906" w:rsidRPr="00FC0906" w:rsidRDefault="00FC0906" w:rsidP="00E1580F">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Članak 2.</w:t>
      </w:r>
    </w:p>
    <w:p w14:paraId="2069D464" w14:textId="67FCFB4E" w:rsidR="00FC0906" w:rsidRPr="00FC0906" w:rsidRDefault="00FC0906" w:rsidP="00FC0906">
      <w:pPr>
        <w:spacing w:after="0" w:line="240" w:lineRule="auto"/>
        <w:ind w:firstLine="720"/>
        <w:jc w:val="both"/>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Ova Odluka o prihvaćanju Cjenika i Općih uvjeta iz članka 1. ove Odluke koji čini njegov sastavni dio stupa na snagu osmog dana od dana objave u „Glasniku Općine Kamanje“.</w:t>
      </w:r>
    </w:p>
    <w:p w14:paraId="1705B48E"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p>
    <w:p w14:paraId="50EC7637"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r w:rsidRPr="00FC0906">
        <w:rPr>
          <w:rFonts w:ascii="Times New Roman" w:eastAsia="Times New Roman" w:hAnsi="Times New Roman"/>
          <w:b/>
          <w:bCs/>
          <w:sz w:val="20"/>
          <w:szCs w:val="20"/>
          <w:lang w:eastAsia="hr-HR"/>
        </w:rPr>
        <w:t>CJENIK ODRŽAVANJA ZELENIH POVRŠINA I PARKINGA</w:t>
      </w:r>
    </w:p>
    <w:p w14:paraId="1A7FF286" w14:textId="77777777" w:rsidR="00FC0906" w:rsidRPr="00FC0906" w:rsidRDefault="00FC0906" w:rsidP="00FC0906">
      <w:pPr>
        <w:spacing w:after="0" w:line="240" w:lineRule="auto"/>
        <w:rPr>
          <w:rFonts w:ascii="Times New Roman" w:eastAsia="Times New Roman" w:hAnsi="Times New Roman"/>
          <w:b/>
          <w:bCs/>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777"/>
        <w:gridCol w:w="2439"/>
        <w:gridCol w:w="2439"/>
      </w:tblGrid>
      <w:tr w:rsidR="00FC0906" w:rsidRPr="00FC0906" w14:paraId="53814089" w14:textId="77777777" w:rsidTr="007D1C08">
        <w:tc>
          <w:tcPr>
            <w:tcW w:w="1101" w:type="dxa"/>
            <w:shd w:val="clear" w:color="auto" w:fill="E2EFD9"/>
          </w:tcPr>
          <w:p w14:paraId="3987D0A7"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r w:rsidRPr="00FC0906">
              <w:rPr>
                <w:rFonts w:ascii="Times New Roman" w:eastAsia="Times New Roman" w:hAnsi="Times New Roman"/>
                <w:b/>
                <w:bCs/>
                <w:sz w:val="20"/>
                <w:szCs w:val="20"/>
                <w:lang w:eastAsia="hr-HR"/>
              </w:rPr>
              <w:t>R.br.</w:t>
            </w:r>
          </w:p>
        </w:tc>
        <w:tc>
          <w:tcPr>
            <w:tcW w:w="3777" w:type="dxa"/>
            <w:shd w:val="clear" w:color="auto" w:fill="E2EFD9"/>
          </w:tcPr>
          <w:p w14:paraId="2A5C6592"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r w:rsidRPr="00FC0906">
              <w:rPr>
                <w:rFonts w:ascii="Times New Roman" w:eastAsia="Times New Roman" w:hAnsi="Times New Roman"/>
                <w:b/>
                <w:bCs/>
                <w:sz w:val="20"/>
                <w:szCs w:val="20"/>
                <w:lang w:eastAsia="hr-HR"/>
              </w:rPr>
              <w:t>Opis</w:t>
            </w:r>
          </w:p>
        </w:tc>
        <w:tc>
          <w:tcPr>
            <w:tcW w:w="2439" w:type="dxa"/>
            <w:shd w:val="clear" w:color="auto" w:fill="E2EFD9"/>
          </w:tcPr>
          <w:p w14:paraId="35B14FC8"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r w:rsidRPr="00FC0906">
              <w:rPr>
                <w:rFonts w:ascii="Times New Roman" w:eastAsia="Times New Roman" w:hAnsi="Times New Roman"/>
                <w:b/>
                <w:bCs/>
                <w:sz w:val="20"/>
                <w:szCs w:val="20"/>
                <w:lang w:eastAsia="hr-HR"/>
              </w:rPr>
              <w:t>Jedinica mjere</w:t>
            </w:r>
          </w:p>
        </w:tc>
        <w:tc>
          <w:tcPr>
            <w:tcW w:w="2439" w:type="dxa"/>
            <w:shd w:val="clear" w:color="auto" w:fill="E2EFD9"/>
          </w:tcPr>
          <w:p w14:paraId="6E4E78E8" w14:textId="77777777" w:rsidR="00FC0906" w:rsidRPr="00FC0906" w:rsidRDefault="00FC0906" w:rsidP="00FC0906">
            <w:pPr>
              <w:spacing w:after="0" w:line="240" w:lineRule="auto"/>
              <w:jc w:val="center"/>
              <w:rPr>
                <w:rFonts w:ascii="Times New Roman" w:eastAsia="Times New Roman" w:hAnsi="Times New Roman"/>
                <w:b/>
                <w:bCs/>
                <w:sz w:val="20"/>
                <w:szCs w:val="20"/>
                <w:lang w:eastAsia="hr-HR"/>
              </w:rPr>
            </w:pPr>
            <w:r w:rsidRPr="00FC0906">
              <w:rPr>
                <w:rFonts w:ascii="Times New Roman" w:eastAsia="Times New Roman" w:hAnsi="Times New Roman"/>
                <w:b/>
                <w:bCs/>
                <w:sz w:val="20"/>
                <w:szCs w:val="20"/>
                <w:lang w:eastAsia="hr-HR"/>
              </w:rPr>
              <w:t>Cijena bez PDV-a (EUR)</w:t>
            </w:r>
          </w:p>
        </w:tc>
      </w:tr>
      <w:tr w:rsidR="00FC0906" w:rsidRPr="00FC0906" w14:paraId="51699391" w14:textId="77777777" w:rsidTr="007D1C08">
        <w:tc>
          <w:tcPr>
            <w:tcW w:w="1101" w:type="dxa"/>
            <w:shd w:val="clear" w:color="auto" w:fill="auto"/>
          </w:tcPr>
          <w:p w14:paraId="2095A31C"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1.</w:t>
            </w:r>
          </w:p>
        </w:tc>
        <w:tc>
          <w:tcPr>
            <w:tcW w:w="3777" w:type="dxa"/>
            <w:shd w:val="clear" w:color="auto" w:fill="auto"/>
          </w:tcPr>
          <w:p w14:paraId="279F2CC2" w14:textId="77777777" w:rsidR="00FC0906" w:rsidRPr="00FC0906" w:rsidRDefault="00FC0906" w:rsidP="00FC0906">
            <w:pPr>
              <w:spacing w:after="0" w:line="240" w:lineRule="auto"/>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Ručna košnja motornim čistačem (trimer)</w:t>
            </w:r>
          </w:p>
          <w:p w14:paraId="2084E22C" w14:textId="77777777" w:rsidR="00FC0906" w:rsidRPr="00FC0906"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24E587B4"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m2</w:t>
            </w:r>
          </w:p>
        </w:tc>
        <w:tc>
          <w:tcPr>
            <w:tcW w:w="2439" w:type="dxa"/>
            <w:shd w:val="clear" w:color="auto" w:fill="auto"/>
          </w:tcPr>
          <w:p w14:paraId="1493D671"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p>
          <w:p w14:paraId="06965C8F"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0,20</w:t>
            </w:r>
          </w:p>
        </w:tc>
      </w:tr>
      <w:tr w:rsidR="00FC0906" w:rsidRPr="00FC0906" w14:paraId="2450F48F" w14:textId="77777777" w:rsidTr="007D1C08">
        <w:tc>
          <w:tcPr>
            <w:tcW w:w="1101" w:type="dxa"/>
            <w:shd w:val="clear" w:color="auto" w:fill="auto"/>
          </w:tcPr>
          <w:p w14:paraId="5A4F15AA"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2.</w:t>
            </w:r>
          </w:p>
        </w:tc>
        <w:tc>
          <w:tcPr>
            <w:tcW w:w="3777" w:type="dxa"/>
            <w:shd w:val="clear" w:color="auto" w:fill="auto"/>
          </w:tcPr>
          <w:p w14:paraId="26FEFB7E" w14:textId="77777777" w:rsidR="00FC0906" w:rsidRPr="00FC0906" w:rsidRDefault="00FC0906" w:rsidP="00FC0906">
            <w:pPr>
              <w:spacing w:after="0" w:line="240" w:lineRule="auto"/>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Košnja kosilicom s košarom</w:t>
            </w:r>
          </w:p>
          <w:p w14:paraId="1F02D75C" w14:textId="77777777" w:rsidR="00FC0906" w:rsidRPr="00FC0906"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4B0C9BF2"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m2</w:t>
            </w:r>
          </w:p>
        </w:tc>
        <w:tc>
          <w:tcPr>
            <w:tcW w:w="2439" w:type="dxa"/>
            <w:shd w:val="clear" w:color="auto" w:fill="auto"/>
          </w:tcPr>
          <w:p w14:paraId="3DC75D3E" w14:textId="77777777" w:rsidR="00FC0906" w:rsidRPr="00FC0906" w:rsidRDefault="00FC0906" w:rsidP="00FC0906">
            <w:pPr>
              <w:spacing w:after="0" w:line="240" w:lineRule="auto"/>
              <w:jc w:val="center"/>
              <w:rPr>
                <w:rFonts w:ascii="Times New Roman" w:eastAsia="Times New Roman" w:hAnsi="Times New Roman"/>
                <w:sz w:val="20"/>
                <w:szCs w:val="20"/>
                <w:lang w:eastAsia="hr-HR"/>
              </w:rPr>
            </w:pPr>
            <w:r w:rsidRPr="00FC0906">
              <w:rPr>
                <w:rFonts w:ascii="Times New Roman" w:eastAsia="Times New Roman" w:hAnsi="Times New Roman"/>
                <w:sz w:val="20"/>
                <w:szCs w:val="20"/>
                <w:lang w:eastAsia="hr-HR"/>
              </w:rPr>
              <w:t>0,10</w:t>
            </w:r>
          </w:p>
        </w:tc>
      </w:tr>
      <w:tr w:rsidR="00FC0906" w:rsidRPr="00FA4C1F" w14:paraId="0DAEE09F" w14:textId="77777777" w:rsidTr="007D1C08">
        <w:tc>
          <w:tcPr>
            <w:tcW w:w="1101" w:type="dxa"/>
            <w:shd w:val="clear" w:color="auto" w:fill="auto"/>
          </w:tcPr>
          <w:p w14:paraId="50C2CE0A"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3.</w:t>
            </w:r>
          </w:p>
        </w:tc>
        <w:tc>
          <w:tcPr>
            <w:tcW w:w="3777" w:type="dxa"/>
            <w:shd w:val="clear" w:color="auto" w:fill="auto"/>
          </w:tcPr>
          <w:p w14:paraId="5C674965"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 xml:space="preserve">Košnja traktorskim </w:t>
            </w:r>
            <w:proofErr w:type="spellStart"/>
            <w:r w:rsidRPr="00FA4C1F">
              <w:rPr>
                <w:rFonts w:ascii="Times New Roman" w:eastAsia="Times New Roman" w:hAnsi="Times New Roman"/>
                <w:sz w:val="20"/>
                <w:szCs w:val="20"/>
                <w:lang w:eastAsia="hr-HR"/>
              </w:rPr>
              <w:t>malčerom</w:t>
            </w:r>
            <w:proofErr w:type="spellEnd"/>
          </w:p>
          <w:p w14:paraId="017799E3"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6457460C"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sat</w:t>
            </w:r>
          </w:p>
        </w:tc>
        <w:tc>
          <w:tcPr>
            <w:tcW w:w="2439" w:type="dxa"/>
            <w:shd w:val="clear" w:color="auto" w:fill="auto"/>
          </w:tcPr>
          <w:p w14:paraId="03271720"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70,00</w:t>
            </w:r>
          </w:p>
        </w:tc>
      </w:tr>
      <w:tr w:rsidR="00FC0906" w:rsidRPr="00FA4C1F" w14:paraId="618D0881" w14:textId="77777777" w:rsidTr="00E1580F">
        <w:trPr>
          <w:trHeight w:val="515"/>
        </w:trPr>
        <w:tc>
          <w:tcPr>
            <w:tcW w:w="1101" w:type="dxa"/>
            <w:shd w:val="clear" w:color="auto" w:fill="auto"/>
          </w:tcPr>
          <w:p w14:paraId="08EBFDDF"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4.</w:t>
            </w:r>
          </w:p>
        </w:tc>
        <w:tc>
          <w:tcPr>
            <w:tcW w:w="3777" w:type="dxa"/>
            <w:shd w:val="clear" w:color="auto" w:fill="auto"/>
          </w:tcPr>
          <w:p w14:paraId="607710C7"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 xml:space="preserve">Proljetno </w:t>
            </w:r>
            <w:proofErr w:type="spellStart"/>
            <w:r w:rsidRPr="00FA4C1F">
              <w:rPr>
                <w:rFonts w:ascii="Times New Roman" w:eastAsia="Times New Roman" w:hAnsi="Times New Roman"/>
                <w:sz w:val="20"/>
                <w:szCs w:val="20"/>
                <w:lang w:eastAsia="hr-HR"/>
              </w:rPr>
              <w:t>izgrabljivanje</w:t>
            </w:r>
            <w:proofErr w:type="spellEnd"/>
            <w:r w:rsidRPr="00FA4C1F">
              <w:rPr>
                <w:rFonts w:ascii="Times New Roman" w:eastAsia="Times New Roman" w:hAnsi="Times New Roman"/>
                <w:sz w:val="20"/>
                <w:szCs w:val="20"/>
                <w:lang w:eastAsia="hr-HR"/>
              </w:rPr>
              <w:t xml:space="preserve"> i čišćenje lišća sa zelenih površina</w:t>
            </w:r>
          </w:p>
          <w:p w14:paraId="52CB880B"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652F0175"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m2</w:t>
            </w:r>
          </w:p>
        </w:tc>
        <w:tc>
          <w:tcPr>
            <w:tcW w:w="2439" w:type="dxa"/>
            <w:shd w:val="clear" w:color="auto" w:fill="auto"/>
          </w:tcPr>
          <w:p w14:paraId="5757E22F"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0,25</w:t>
            </w:r>
          </w:p>
        </w:tc>
      </w:tr>
      <w:tr w:rsidR="00FC0906" w:rsidRPr="00FA4C1F" w14:paraId="31A085FD" w14:textId="77777777" w:rsidTr="007D1C08">
        <w:tc>
          <w:tcPr>
            <w:tcW w:w="1101" w:type="dxa"/>
            <w:shd w:val="clear" w:color="auto" w:fill="auto"/>
          </w:tcPr>
          <w:p w14:paraId="7A8C181F"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6.</w:t>
            </w:r>
          </w:p>
        </w:tc>
        <w:tc>
          <w:tcPr>
            <w:tcW w:w="3777" w:type="dxa"/>
            <w:shd w:val="clear" w:color="auto" w:fill="auto"/>
          </w:tcPr>
          <w:p w14:paraId="6B86669A"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Sječa šiblja i raslinja motornom pilom i motornim čistačem sa nožem (slabo obraslo)</w:t>
            </w:r>
          </w:p>
          <w:p w14:paraId="1E1B2034"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11AF20EB"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068E896D"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m2</w:t>
            </w:r>
          </w:p>
        </w:tc>
        <w:tc>
          <w:tcPr>
            <w:tcW w:w="2439" w:type="dxa"/>
            <w:shd w:val="clear" w:color="auto" w:fill="auto"/>
          </w:tcPr>
          <w:p w14:paraId="253ADAF7"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5DEEEA54" w14:textId="6B47ACBD"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0,50</w:t>
            </w:r>
          </w:p>
        </w:tc>
      </w:tr>
      <w:tr w:rsidR="00FC0906" w:rsidRPr="00FA4C1F" w14:paraId="70D5335A" w14:textId="77777777" w:rsidTr="007D1C08">
        <w:tc>
          <w:tcPr>
            <w:tcW w:w="1101" w:type="dxa"/>
            <w:shd w:val="clear" w:color="auto" w:fill="auto"/>
          </w:tcPr>
          <w:p w14:paraId="7640FCD8"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7.</w:t>
            </w:r>
          </w:p>
        </w:tc>
        <w:tc>
          <w:tcPr>
            <w:tcW w:w="3777" w:type="dxa"/>
            <w:shd w:val="clear" w:color="auto" w:fill="auto"/>
          </w:tcPr>
          <w:p w14:paraId="3630E4AD"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Sječa šiblja i raslinja motornom pilom i motornim čistačem s nožem (gusto obraslo)</w:t>
            </w:r>
          </w:p>
          <w:p w14:paraId="0CC1A495"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7BD39289"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7EA98AA0"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m2</w:t>
            </w:r>
          </w:p>
        </w:tc>
        <w:tc>
          <w:tcPr>
            <w:tcW w:w="2439" w:type="dxa"/>
            <w:shd w:val="clear" w:color="auto" w:fill="auto"/>
          </w:tcPr>
          <w:p w14:paraId="49381BE1"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0892550B" w14:textId="7906A488"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1,00</w:t>
            </w:r>
          </w:p>
        </w:tc>
      </w:tr>
      <w:tr w:rsidR="00FC0906" w:rsidRPr="00FA4C1F" w14:paraId="738E678A" w14:textId="77777777" w:rsidTr="007D1C08">
        <w:tc>
          <w:tcPr>
            <w:tcW w:w="1101" w:type="dxa"/>
            <w:shd w:val="clear" w:color="auto" w:fill="auto"/>
          </w:tcPr>
          <w:p w14:paraId="3E1FF1EA"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8.</w:t>
            </w:r>
          </w:p>
        </w:tc>
        <w:tc>
          <w:tcPr>
            <w:tcW w:w="3777" w:type="dxa"/>
            <w:shd w:val="clear" w:color="auto" w:fill="auto"/>
          </w:tcPr>
          <w:p w14:paraId="6A907F56"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 xml:space="preserve">Upotreba </w:t>
            </w:r>
            <w:proofErr w:type="spellStart"/>
            <w:r w:rsidRPr="00FA4C1F">
              <w:rPr>
                <w:rFonts w:ascii="Times New Roman" w:eastAsia="Times New Roman" w:hAnsi="Times New Roman"/>
                <w:sz w:val="20"/>
                <w:szCs w:val="20"/>
                <w:lang w:eastAsia="hr-HR"/>
              </w:rPr>
              <w:t>autolifta</w:t>
            </w:r>
            <w:proofErr w:type="spellEnd"/>
          </w:p>
          <w:p w14:paraId="44720492"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65263851"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sat</w:t>
            </w:r>
          </w:p>
        </w:tc>
        <w:tc>
          <w:tcPr>
            <w:tcW w:w="2439" w:type="dxa"/>
            <w:shd w:val="clear" w:color="auto" w:fill="auto"/>
          </w:tcPr>
          <w:p w14:paraId="064B6F1E"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70,00</w:t>
            </w:r>
          </w:p>
          <w:p w14:paraId="16F296C3"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tc>
      </w:tr>
      <w:tr w:rsidR="00FC0906" w:rsidRPr="00FA4C1F" w14:paraId="7F2082FF" w14:textId="77777777" w:rsidTr="007D1C08">
        <w:tc>
          <w:tcPr>
            <w:tcW w:w="1101" w:type="dxa"/>
            <w:shd w:val="clear" w:color="auto" w:fill="auto"/>
          </w:tcPr>
          <w:p w14:paraId="39271BE2"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9.</w:t>
            </w:r>
          </w:p>
        </w:tc>
        <w:tc>
          <w:tcPr>
            <w:tcW w:w="3777" w:type="dxa"/>
            <w:shd w:val="clear" w:color="auto" w:fill="auto"/>
          </w:tcPr>
          <w:p w14:paraId="2C658598"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 xml:space="preserve">Zimska služba - </w:t>
            </w:r>
            <w:proofErr w:type="spellStart"/>
            <w:r w:rsidRPr="00FA4C1F">
              <w:rPr>
                <w:rFonts w:ascii="Times New Roman" w:eastAsia="Times New Roman" w:hAnsi="Times New Roman"/>
                <w:sz w:val="20"/>
                <w:szCs w:val="20"/>
                <w:lang w:eastAsia="hr-HR"/>
              </w:rPr>
              <w:t>raljenje</w:t>
            </w:r>
            <w:proofErr w:type="spellEnd"/>
            <w:r w:rsidRPr="00FA4C1F">
              <w:rPr>
                <w:rFonts w:ascii="Times New Roman" w:eastAsia="Times New Roman" w:hAnsi="Times New Roman"/>
                <w:sz w:val="20"/>
                <w:szCs w:val="20"/>
                <w:lang w:eastAsia="hr-HR"/>
              </w:rPr>
              <w:t xml:space="preserve"> snijega traktorskom ralicom</w:t>
            </w:r>
          </w:p>
          <w:p w14:paraId="4DC2DF8D"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4806FB10"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4EDA82A8"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sat</w:t>
            </w:r>
          </w:p>
        </w:tc>
        <w:tc>
          <w:tcPr>
            <w:tcW w:w="2439" w:type="dxa"/>
            <w:shd w:val="clear" w:color="auto" w:fill="auto"/>
          </w:tcPr>
          <w:p w14:paraId="2FD34BD0"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581029CD"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70,00</w:t>
            </w:r>
          </w:p>
        </w:tc>
      </w:tr>
      <w:tr w:rsidR="00FC0906" w:rsidRPr="00FA4C1F" w14:paraId="3FB9B661" w14:textId="77777777" w:rsidTr="007D1C08">
        <w:tc>
          <w:tcPr>
            <w:tcW w:w="1101" w:type="dxa"/>
            <w:shd w:val="clear" w:color="auto" w:fill="auto"/>
          </w:tcPr>
          <w:p w14:paraId="1D4E7590"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10.</w:t>
            </w:r>
          </w:p>
        </w:tc>
        <w:tc>
          <w:tcPr>
            <w:tcW w:w="3777" w:type="dxa"/>
            <w:shd w:val="clear" w:color="auto" w:fill="auto"/>
          </w:tcPr>
          <w:p w14:paraId="6600D1C7"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 xml:space="preserve">Zimska služba - </w:t>
            </w:r>
            <w:proofErr w:type="spellStart"/>
            <w:r w:rsidRPr="00FA4C1F">
              <w:rPr>
                <w:rFonts w:ascii="Times New Roman" w:eastAsia="Times New Roman" w:hAnsi="Times New Roman"/>
                <w:sz w:val="20"/>
                <w:szCs w:val="20"/>
                <w:lang w:eastAsia="hr-HR"/>
              </w:rPr>
              <w:t>raljenje</w:t>
            </w:r>
            <w:proofErr w:type="spellEnd"/>
            <w:r w:rsidRPr="00FA4C1F">
              <w:rPr>
                <w:rFonts w:ascii="Times New Roman" w:eastAsia="Times New Roman" w:hAnsi="Times New Roman"/>
                <w:sz w:val="20"/>
                <w:szCs w:val="20"/>
                <w:lang w:eastAsia="hr-HR"/>
              </w:rPr>
              <w:t xml:space="preserve"> snijega traktorskom ralicom i posipavanje</w:t>
            </w:r>
          </w:p>
          <w:p w14:paraId="487CAF89"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7266F85A"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73528FE0"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sat</w:t>
            </w:r>
          </w:p>
        </w:tc>
        <w:tc>
          <w:tcPr>
            <w:tcW w:w="2439" w:type="dxa"/>
            <w:shd w:val="clear" w:color="auto" w:fill="auto"/>
          </w:tcPr>
          <w:p w14:paraId="416675E4"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p>
          <w:p w14:paraId="12C58CDD"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90,00</w:t>
            </w:r>
          </w:p>
        </w:tc>
      </w:tr>
      <w:tr w:rsidR="00FC0906" w:rsidRPr="00FA4C1F" w14:paraId="250E0BD0" w14:textId="77777777" w:rsidTr="007D1C08">
        <w:tc>
          <w:tcPr>
            <w:tcW w:w="1101" w:type="dxa"/>
            <w:shd w:val="clear" w:color="auto" w:fill="auto"/>
          </w:tcPr>
          <w:p w14:paraId="529674A3"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11.</w:t>
            </w:r>
          </w:p>
        </w:tc>
        <w:tc>
          <w:tcPr>
            <w:tcW w:w="3777" w:type="dxa"/>
            <w:shd w:val="clear" w:color="auto" w:fill="auto"/>
          </w:tcPr>
          <w:p w14:paraId="71058367"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 xml:space="preserve">Pomoćni poslovi radnika </w:t>
            </w:r>
          </w:p>
          <w:p w14:paraId="7B8EFFB9"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37F55F68"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sat</w:t>
            </w:r>
          </w:p>
        </w:tc>
        <w:tc>
          <w:tcPr>
            <w:tcW w:w="2439" w:type="dxa"/>
            <w:shd w:val="clear" w:color="auto" w:fill="auto"/>
          </w:tcPr>
          <w:p w14:paraId="5B59F4B8" w14:textId="49514E0F"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10,00</w:t>
            </w:r>
          </w:p>
        </w:tc>
      </w:tr>
      <w:tr w:rsidR="00FC0906" w:rsidRPr="00FA4C1F" w14:paraId="16670F4C" w14:textId="77777777" w:rsidTr="007D1C08">
        <w:tc>
          <w:tcPr>
            <w:tcW w:w="1101" w:type="dxa"/>
            <w:shd w:val="clear" w:color="auto" w:fill="auto"/>
          </w:tcPr>
          <w:p w14:paraId="26E803A7" w14:textId="77777777"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12.</w:t>
            </w:r>
          </w:p>
        </w:tc>
        <w:tc>
          <w:tcPr>
            <w:tcW w:w="3777" w:type="dxa"/>
            <w:shd w:val="clear" w:color="auto" w:fill="auto"/>
          </w:tcPr>
          <w:p w14:paraId="2DE0F662" w14:textId="77777777" w:rsidR="00FC0906" w:rsidRPr="00FA4C1F" w:rsidRDefault="00FC0906" w:rsidP="00FC0906">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Prijevoz traktorom i prikolicom</w:t>
            </w:r>
          </w:p>
          <w:p w14:paraId="2A58E9D7" w14:textId="77777777" w:rsidR="00FC0906" w:rsidRPr="00FA4C1F" w:rsidRDefault="00FC0906" w:rsidP="00FC0906">
            <w:pPr>
              <w:spacing w:after="0" w:line="240" w:lineRule="auto"/>
              <w:rPr>
                <w:rFonts w:ascii="Times New Roman" w:eastAsia="Times New Roman" w:hAnsi="Times New Roman"/>
                <w:sz w:val="20"/>
                <w:szCs w:val="20"/>
                <w:lang w:eastAsia="hr-HR"/>
              </w:rPr>
            </w:pPr>
          </w:p>
        </w:tc>
        <w:tc>
          <w:tcPr>
            <w:tcW w:w="2439" w:type="dxa"/>
            <w:shd w:val="clear" w:color="auto" w:fill="auto"/>
          </w:tcPr>
          <w:p w14:paraId="300FA796" w14:textId="06CF104E"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sat</w:t>
            </w:r>
          </w:p>
        </w:tc>
        <w:tc>
          <w:tcPr>
            <w:tcW w:w="2439" w:type="dxa"/>
            <w:shd w:val="clear" w:color="auto" w:fill="auto"/>
          </w:tcPr>
          <w:p w14:paraId="639CEE19" w14:textId="17987DD5" w:rsidR="00FC0906" w:rsidRPr="00FA4C1F" w:rsidRDefault="00FC0906" w:rsidP="00FC0906">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50,00</w:t>
            </w:r>
          </w:p>
        </w:tc>
      </w:tr>
    </w:tbl>
    <w:p w14:paraId="6837919F" w14:textId="77777777" w:rsidR="00FC0906" w:rsidRPr="00FA4C1F" w:rsidRDefault="00FC0906" w:rsidP="00FC0906">
      <w:pPr>
        <w:spacing w:after="0" w:line="240" w:lineRule="auto"/>
        <w:rPr>
          <w:rFonts w:ascii="Times New Roman" w:eastAsia="Times New Roman" w:hAnsi="Times New Roman"/>
          <w:b/>
          <w:bCs/>
          <w:sz w:val="20"/>
          <w:szCs w:val="20"/>
          <w:lang w:eastAsia="hr-HR"/>
        </w:rPr>
      </w:pPr>
    </w:p>
    <w:p w14:paraId="3BB5DFA2" w14:textId="2D19BF37" w:rsidR="00FC0906" w:rsidRPr="00FA4C1F" w:rsidRDefault="00FC0906" w:rsidP="00E1580F">
      <w:pPr>
        <w:spacing w:after="0" w:line="240" w:lineRule="auto"/>
        <w:ind w:firstLine="708"/>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Oslobođeno plaćanja poreza na dodanu vrijednost na temelju članka 90. st. 1 Zakona o PDV-u (Narodne novine br. 73/13, 99/13, 148/13, 153/13, 143/14, 115/16, 106/18, 121/19, 138/20, 39/22, 113/22, 33/23).</w:t>
      </w:r>
    </w:p>
    <w:p w14:paraId="7C0D5B84" w14:textId="77777777" w:rsidR="00FA4C1F" w:rsidRPr="00FA4C1F" w:rsidRDefault="00FA4C1F" w:rsidP="00FC0906">
      <w:pPr>
        <w:spacing w:after="0" w:line="240" w:lineRule="auto"/>
        <w:jc w:val="both"/>
        <w:rPr>
          <w:rFonts w:ascii="Times New Roman" w:eastAsia="Times New Roman" w:hAnsi="Times New Roman"/>
          <w:b/>
          <w:bCs/>
          <w:sz w:val="20"/>
          <w:szCs w:val="20"/>
          <w:lang w:eastAsia="hr-HR"/>
        </w:rPr>
      </w:pPr>
    </w:p>
    <w:p w14:paraId="7EB1C465" w14:textId="77777777" w:rsidR="00FA4C1F" w:rsidRPr="00FA4C1F" w:rsidRDefault="00FA4C1F" w:rsidP="00FA4C1F">
      <w:pPr>
        <w:spacing w:after="0" w:line="240" w:lineRule="auto"/>
        <w:jc w:val="center"/>
        <w:rPr>
          <w:rFonts w:ascii="Times New Roman" w:eastAsia="Times New Roman" w:hAnsi="Times New Roman"/>
          <w:b/>
          <w:bCs/>
          <w:sz w:val="20"/>
          <w:szCs w:val="20"/>
          <w:lang w:eastAsia="hr-HR"/>
        </w:rPr>
      </w:pPr>
      <w:r w:rsidRPr="00FA4C1F">
        <w:rPr>
          <w:rFonts w:ascii="Times New Roman" w:eastAsia="Times New Roman" w:hAnsi="Times New Roman"/>
          <w:b/>
          <w:bCs/>
          <w:sz w:val="20"/>
          <w:szCs w:val="20"/>
          <w:lang w:eastAsia="hr-HR"/>
        </w:rPr>
        <w:t>O P Ć I   U V J E T I</w:t>
      </w:r>
    </w:p>
    <w:p w14:paraId="1497E27E" w14:textId="0335DE77" w:rsidR="00FA4C1F" w:rsidRPr="00FA4C1F" w:rsidRDefault="00FA4C1F" w:rsidP="00FA4C1F">
      <w:pPr>
        <w:spacing w:after="0" w:line="240" w:lineRule="auto"/>
        <w:jc w:val="center"/>
        <w:rPr>
          <w:rFonts w:ascii="Times New Roman" w:eastAsia="Times New Roman" w:hAnsi="Times New Roman"/>
          <w:b/>
          <w:bCs/>
          <w:sz w:val="20"/>
          <w:szCs w:val="20"/>
          <w:lang w:eastAsia="hr-HR"/>
        </w:rPr>
      </w:pPr>
      <w:r w:rsidRPr="00FA4C1F">
        <w:rPr>
          <w:rFonts w:ascii="Times New Roman" w:eastAsia="Times New Roman" w:hAnsi="Times New Roman"/>
          <w:b/>
          <w:bCs/>
          <w:sz w:val="20"/>
          <w:szCs w:val="20"/>
          <w:lang w:eastAsia="hr-HR"/>
        </w:rPr>
        <w:t>PRUŽANJA USLUGA ODRŽAVANJA ZELENIH POVRŠINA I PARKINGA</w:t>
      </w:r>
    </w:p>
    <w:p w14:paraId="21D8C0DC" w14:textId="77777777" w:rsidR="00FA4C1F" w:rsidRPr="00FA4C1F" w:rsidRDefault="00FA4C1F" w:rsidP="00FA4C1F">
      <w:pPr>
        <w:spacing w:after="0" w:line="240" w:lineRule="auto"/>
        <w:rPr>
          <w:rFonts w:ascii="Times New Roman" w:eastAsia="Times New Roman" w:hAnsi="Times New Roman"/>
          <w:sz w:val="20"/>
          <w:szCs w:val="20"/>
          <w:lang w:eastAsia="hr-HR"/>
        </w:rPr>
      </w:pPr>
    </w:p>
    <w:p w14:paraId="136B7D89" w14:textId="77777777" w:rsidR="00FA4C1F" w:rsidRPr="00FA4C1F" w:rsidRDefault="00FA4C1F" w:rsidP="00FA4C1F">
      <w:pPr>
        <w:numPr>
          <w:ilvl w:val="0"/>
          <w:numId w:val="107"/>
        </w:num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OSNOVNE ODREDBE</w:t>
      </w:r>
    </w:p>
    <w:p w14:paraId="1DBB9A6F"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1.</w:t>
      </w:r>
    </w:p>
    <w:p w14:paraId="41204780"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lastRenderedPageBreak/>
        <w:t>Ovim Općim uvjetima (dalje u tekstu: „Uvjeti“) utvrđuju se uvjeti pružanja usluge između pružatelja usluge održavanja zelenih površina i parkinga (dalje u tekstu: „Pružatelj usluge“) i korisnika usluge, način obračuna i plaćanja usluge, obveze pružatelja usluge, obveze korisnika usluga, reklamacije i odgovornost, trajanje i raskid ugovora te povjerljivost i zaštita podataka.</w:t>
      </w:r>
    </w:p>
    <w:p w14:paraId="0E63D5AA"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usluge održavanja zelenih površina i parkinga (dalje u tekstu: „Usluge“) je Vlastiti pogon kao organizacijska jedinica Jedinstvenog upravnog odjela Općine Kamanje.</w:t>
      </w:r>
    </w:p>
    <w:p w14:paraId="27089E45"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t>Korisnici usluge održavanja zelenih površina i parkinga mogu biti pravne i fizičke osobe za koju će se izvršiti usluga.</w:t>
      </w:r>
    </w:p>
    <w:p w14:paraId="10AC89CC"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t>Prihvaćanjem ponude ili sklapanjem ugovora o uslugama, Korisnik usluge prihvaća ove Uvjete.</w:t>
      </w:r>
    </w:p>
    <w:p w14:paraId="462F0A96"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p>
    <w:p w14:paraId="7F7E9AA5" w14:textId="11F22A22" w:rsidR="00FA4C1F" w:rsidRDefault="00FA4C1F" w:rsidP="00FA4C1F">
      <w:pPr>
        <w:numPr>
          <w:ilvl w:val="0"/>
          <w:numId w:val="107"/>
        </w:num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UVJETI PRUŽANJA KOMUNALNE USLUGE</w:t>
      </w:r>
    </w:p>
    <w:p w14:paraId="03750A29" w14:textId="77777777" w:rsidR="00FA4C1F" w:rsidRPr="00FA4C1F" w:rsidRDefault="00FA4C1F" w:rsidP="00FA4C1F">
      <w:pPr>
        <w:spacing w:after="0" w:line="240" w:lineRule="auto"/>
        <w:ind w:left="1080"/>
        <w:jc w:val="both"/>
        <w:rPr>
          <w:rFonts w:ascii="Times New Roman" w:eastAsia="Times New Roman" w:hAnsi="Times New Roman"/>
          <w:sz w:val="20"/>
          <w:szCs w:val="20"/>
          <w:lang w:eastAsia="hr-HR"/>
        </w:rPr>
      </w:pPr>
    </w:p>
    <w:p w14:paraId="36FFA088"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2.</w:t>
      </w:r>
    </w:p>
    <w:p w14:paraId="07BE4D2A"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 xml:space="preserve">Pružanje Usluga drugim pravnim i fizičkim osobama obavlja na temelju zahtjeva, a obračunava se  prema posebnom cjeniku. </w:t>
      </w:r>
    </w:p>
    <w:p w14:paraId="2AA2E9E0"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bookmarkStart w:id="5" w:name="_Hlk172799403"/>
      <w:r w:rsidRPr="00FA4C1F">
        <w:rPr>
          <w:rFonts w:ascii="Times New Roman" w:eastAsia="Times New Roman" w:hAnsi="Times New Roman"/>
          <w:sz w:val="20"/>
          <w:szCs w:val="20"/>
          <w:lang w:eastAsia="hr-HR"/>
        </w:rPr>
        <w:t xml:space="preserve">Pružatelj usluge  </w:t>
      </w:r>
      <w:bookmarkEnd w:id="5"/>
      <w:r w:rsidRPr="00FA4C1F">
        <w:rPr>
          <w:rFonts w:ascii="Times New Roman" w:eastAsia="Times New Roman" w:hAnsi="Times New Roman"/>
          <w:sz w:val="20"/>
          <w:szCs w:val="20"/>
          <w:lang w:eastAsia="hr-HR"/>
        </w:rPr>
        <w:t>će Usluge obavljati na području Općine Kamanje, a može obavljati i na području druge jedinice lokalne samouprave.</w:t>
      </w:r>
    </w:p>
    <w:p w14:paraId="46F2F0E5"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usluge, Uslugu, može obavljati i za drugu jedinicu lokalne samouprave te u tom slučaju, ugovor o povjeravanju obavljanja Usluga, sklapaju izvršna tijela jedinice lokalne samouprave.</w:t>
      </w:r>
    </w:p>
    <w:p w14:paraId="711055B5"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usluge je dužan obavljati poslove pažnjom dobrog gospodarstvenika.</w:t>
      </w:r>
    </w:p>
    <w:p w14:paraId="1AB4FCC3"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Opseg usluga definira se ugovorom ili dogovorom između Pružatelja usluge i korisnika usluge.</w:t>
      </w:r>
    </w:p>
    <w:p w14:paraId="2C518FFF"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usluge obvezuje se komunalne djelatnosti obavljati kvalitetno i na vrijeme.</w:t>
      </w:r>
    </w:p>
    <w:p w14:paraId="500DE43B" w14:textId="77777777" w:rsidR="00FA4C1F" w:rsidRPr="00FA4C1F" w:rsidRDefault="00FA4C1F" w:rsidP="00FA4C1F">
      <w:pPr>
        <w:spacing w:after="0" w:line="240" w:lineRule="auto"/>
        <w:ind w:left="360"/>
        <w:jc w:val="both"/>
        <w:rPr>
          <w:rFonts w:ascii="Times New Roman" w:eastAsia="Times New Roman" w:hAnsi="Times New Roman"/>
          <w:sz w:val="20"/>
          <w:szCs w:val="20"/>
          <w:lang w:eastAsia="hr-HR"/>
        </w:rPr>
      </w:pPr>
    </w:p>
    <w:p w14:paraId="62B9DD41" w14:textId="68F2C883" w:rsidR="00FA4C1F" w:rsidRDefault="00FA4C1F" w:rsidP="00FA4C1F">
      <w:pPr>
        <w:numPr>
          <w:ilvl w:val="0"/>
          <w:numId w:val="107"/>
        </w:num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NAČIN OBRAČUNA I PLAĆANJA USLUGE</w:t>
      </w:r>
    </w:p>
    <w:p w14:paraId="44EF8BB2" w14:textId="77777777" w:rsidR="00FA4C1F" w:rsidRPr="00FA4C1F" w:rsidRDefault="00FA4C1F" w:rsidP="00FA4C1F">
      <w:pPr>
        <w:spacing w:after="0" w:line="240" w:lineRule="auto"/>
        <w:ind w:left="360"/>
        <w:jc w:val="both"/>
        <w:rPr>
          <w:rFonts w:ascii="Times New Roman" w:eastAsia="Times New Roman" w:hAnsi="Times New Roman"/>
          <w:sz w:val="20"/>
          <w:szCs w:val="20"/>
          <w:lang w:eastAsia="hr-HR"/>
        </w:rPr>
      </w:pPr>
    </w:p>
    <w:p w14:paraId="0F69F86F"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3.</w:t>
      </w:r>
    </w:p>
    <w:p w14:paraId="6F6C6A6D"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t>Cijene usluge utvrđene su Cjenikom koji utvrđuje pročelnik Jedinstvenog upravnog odjela, a potvrđuje Općinsko vijeće Općine Kamanje.</w:t>
      </w:r>
    </w:p>
    <w:p w14:paraId="2D3BC8F7"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t>Korisnik usluge dužan je izvršiti plaćanje za izvršenu Uslugu do datuma navedenog na računu, a najkasnije 30 (trideset) dana od datuma izdavanja računa.</w:t>
      </w:r>
    </w:p>
    <w:p w14:paraId="69997ED3"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t>U slučaju kašnjenja u plaćanju, Pružatelj usluga ima pravo zaračunati zatezne kamate u skladu s važećim zakonskim propisima.</w:t>
      </w:r>
    </w:p>
    <w:p w14:paraId="40A34F5A"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t xml:space="preserve">Cjenik iz stavka 1. ovoga članka objavljuje se na oglasnoj ploči i mrežnim stranicama Pružatelja usluge, </w:t>
      </w:r>
      <w:hyperlink r:id="rId10" w:history="1">
        <w:r w:rsidRPr="00FA4C1F">
          <w:rPr>
            <w:rFonts w:ascii="Times New Roman" w:eastAsia="Times New Roman" w:hAnsi="Times New Roman"/>
            <w:color w:val="0000FF"/>
            <w:sz w:val="20"/>
            <w:szCs w:val="20"/>
            <w:u w:val="single"/>
            <w:lang w:eastAsia="hr-HR"/>
          </w:rPr>
          <w:t>www.kamanje.hr</w:t>
        </w:r>
      </w:hyperlink>
      <w:r w:rsidRPr="00FA4C1F">
        <w:rPr>
          <w:rFonts w:ascii="Times New Roman" w:eastAsia="Times New Roman" w:hAnsi="Times New Roman"/>
          <w:sz w:val="20"/>
          <w:szCs w:val="20"/>
          <w:lang w:eastAsia="hr-HR"/>
        </w:rPr>
        <w:t xml:space="preserve"> </w:t>
      </w:r>
    </w:p>
    <w:p w14:paraId="5427FC59" w14:textId="77777777" w:rsidR="00FA4C1F" w:rsidRPr="00FA4C1F" w:rsidRDefault="00FA4C1F" w:rsidP="00FA4C1F">
      <w:pPr>
        <w:spacing w:after="0" w:line="240" w:lineRule="auto"/>
        <w:rPr>
          <w:rFonts w:ascii="Times New Roman" w:eastAsia="Times New Roman" w:hAnsi="Times New Roman"/>
          <w:sz w:val="20"/>
          <w:szCs w:val="20"/>
          <w:lang w:eastAsia="hr-HR"/>
        </w:rPr>
      </w:pPr>
    </w:p>
    <w:p w14:paraId="1D08B535" w14:textId="77777777" w:rsidR="00FA4C1F" w:rsidRPr="00FA4C1F" w:rsidRDefault="00FA4C1F" w:rsidP="00FA4C1F">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IV. OBVEZE PRUŽATELJA USLUGE</w:t>
      </w:r>
    </w:p>
    <w:p w14:paraId="45DC4F97" w14:textId="12471D5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4.</w:t>
      </w:r>
    </w:p>
    <w:p w14:paraId="2FE6259B" w14:textId="77777777" w:rsidR="00FA4C1F" w:rsidRPr="00FA4C1F" w:rsidRDefault="00FA4C1F" w:rsidP="00FA4C1F">
      <w:pPr>
        <w:spacing w:after="0" w:line="240" w:lineRule="auto"/>
        <w:ind w:firstLine="720"/>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usluga obvezuje se izvršavati usluge stručno, savjesno i kvalitetno.</w:t>
      </w:r>
    </w:p>
    <w:p w14:paraId="2B3D654E"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usluga osigurava potrebnu opremu i materijale za izvršenje ugovorenih radova.</w:t>
      </w:r>
    </w:p>
    <w:p w14:paraId="6D642B70"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usluga pridržava se svih relevantnih zakonskih i sigurnosnih propisa tijekom izvršavanja usluga.</w:t>
      </w:r>
    </w:p>
    <w:p w14:paraId="36E35A2E"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p>
    <w:p w14:paraId="68567B23" w14:textId="3C138BE7" w:rsidR="00FA4C1F" w:rsidRPr="00FA4C1F" w:rsidRDefault="00FA4C1F" w:rsidP="00FA4C1F">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V. OBVEZE KORISNIKA USLUGE</w:t>
      </w:r>
    </w:p>
    <w:p w14:paraId="58BED0D8"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5.</w:t>
      </w:r>
    </w:p>
    <w:p w14:paraId="2B5ED439"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Korisnik usluge je dužan osigurati Pružatelju usluga pristup zelenim površinama u dogovorenom vremenu.</w:t>
      </w:r>
    </w:p>
    <w:p w14:paraId="70005BCE"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Korisnik usluge je obvezan obavijestiti Pružatelja usluga o svim specifičnostima i potencijalnim opasnostima na zelenim površinama i parkinzima koje bi mogle utjecati na izvršenje usluga.</w:t>
      </w:r>
    </w:p>
    <w:p w14:paraId="58CEEA84"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Korisnik usluge je dužan osigurati potrebne dozvole i suglasnosti koje mogu biti potrebne za izvođenje radova.</w:t>
      </w:r>
    </w:p>
    <w:p w14:paraId="1507AD63"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p>
    <w:p w14:paraId="2F19A8F5" w14:textId="54EB01EC"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VI. REKLAMACIJE I ODGOVORNOST</w:t>
      </w:r>
    </w:p>
    <w:p w14:paraId="61C32084"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6.</w:t>
      </w:r>
    </w:p>
    <w:p w14:paraId="15C363AA"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Korisnik usluge ima pravo na reklamaciju u slučaju nezadovoljstva izvršenim uslugama, koju je dužan podnijeti u roku od 8 (osam) dana od dana izvršenja usluge.</w:t>
      </w:r>
    </w:p>
    <w:p w14:paraId="03D31FF7" w14:textId="77777777" w:rsidR="00FA4C1F" w:rsidRPr="00FA4C1F" w:rsidRDefault="00FA4C1F" w:rsidP="00FA4C1F">
      <w:pPr>
        <w:spacing w:after="0" w:line="240" w:lineRule="auto"/>
        <w:ind w:firstLine="72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usluga obvezuje se odgovoriti na reklamaciju u roku od 15 dana od dana zaprimanja iste i, ako je reklamacija opravdana, ukloniti nedostatke u razumnom roku.</w:t>
      </w:r>
    </w:p>
    <w:p w14:paraId="557E0AD7"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usluga nije odgovoran za štetu nastalu uslijed djelovanja više sile ili nepridržavanja uputa Pružatelja usluga od strane Korisnika usluge.</w:t>
      </w:r>
    </w:p>
    <w:p w14:paraId="5F72B837" w14:textId="77777777" w:rsidR="00FA4C1F" w:rsidRPr="00FA4C1F" w:rsidRDefault="00FA4C1F" w:rsidP="00FA4C1F">
      <w:pPr>
        <w:spacing w:after="0" w:line="240" w:lineRule="auto"/>
        <w:jc w:val="both"/>
        <w:rPr>
          <w:rFonts w:ascii="Times New Roman" w:eastAsia="Times New Roman" w:hAnsi="Times New Roman"/>
          <w:sz w:val="20"/>
          <w:szCs w:val="20"/>
          <w:lang w:eastAsia="hr-HR"/>
        </w:rPr>
      </w:pPr>
    </w:p>
    <w:p w14:paraId="7EF913A5" w14:textId="56B58EE1" w:rsidR="00FA4C1F" w:rsidRPr="00FA4C1F" w:rsidRDefault="00FA4C1F" w:rsidP="00FA4C1F">
      <w:p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VII. TRAJANJE I RASKID UGOVORA</w:t>
      </w:r>
    </w:p>
    <w:p w14:paraId="3473AAE3" w14:textId="77777777" w:rsidR="00FA4C1F" w:rsidRPr="00FA4C1F" w:rsidRDefault="00FA4C1F" w:rsidP="00FA4C1F">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t xml:space="preserve">           Članak 7.</w:t>
      </w:r>
    </w:p>
    <w:p w14:paraId="546F8960" w14:textId="77777777" w:rsidR="00FA4C1F" w:rsidRPr="00FA4C1F" w:rsidRDefault="00FA4C1F" w:rsidP="00FA4C1F">
      <w:pPr>
        <w:spacing w:after="0" w:line="240" w:lineRule="auto"/>
        <w:ind w:firstLine="360"/>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Ugovor o uslugama može biti sklopljen na određeno ili neodređeno vrijeme.</w:t>
      </w:r>
    </w:p>
    <w:p w14:paraId="55F60995"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Svaka strana može raskinuti ugovor uz prethodnu pisanu obavijest od najmanje 10 (deset) dana.</w:t>
      </w:r>
    </w:p>
    <w:p w14:paraId="5ADA6D92"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U slučaju kršenja ugovornih obveza, ugovor može biti raskinut s trenutnim učinkom, uz pisanu obavijest.</w:t>
      </w:r>
    </w:p>
    <w:p w14:paraId="08AA6F15" w14:textId="77777777" w:rsidR="00FA4C1F" w:rsidRPr="00FA4C1F" w:rsidRDefault="00FA4C1F" w:rsidP="00FA4C1F">
      <w:pPr>
        <w:spacing w:after="0" w:line="240" w:lineRule="auto"/>
        <w:rPr>
          <w:rFonts w:ascii="Times New Roman" w:eastAsia="Times New Roman" w:hAnsi="Times New Roman"/>
          <w:sz w:val="20"/>
          <w:szCs w:val="20"/>
          <w:lang w:eastAsia="hr-HR"/>
        </w:rPr>
      </w:pPr>
    </w:p>
    <w:p w14:paraId="0D742178" w14:textId="77777777" w:rsidR="00FA4C1F" w:rsidRPr="00FA4C1F" w:rsidRDefault="00FA4C1F" w:rsidP="00FA4C1F">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lastRenderedPageBreak/>
        <w:t>VII. POVJERLJIVOST I ZAŠTITA PODATAKA</w:t>
      </w:r>
    </w:p>
    <w:p w14:paraId="3B34ABD8" w14:textId="77777777" w:rsidR="00FA4C1F" w:rsidRPr="00FA4C1F" w:rsidRDefault="00FA4C1F" w:rsidP="00FA4C1F">
      <w:pPr>
        <w:spacing w:after="0" w:line="240" w:lineRule="auto"/>
        <w:rPr>
          <w:rFonts w:ascii="Times New Roman" w:eastAsia="Times New Roman" w:hAnsi="Times New Roman"/>
          <w:sz w:val="20"/>
          <w:szCs w:val="20"/>
          <w:lang w:eastAsia="hr-HR"/>
        </w:rPr>
      </w:pPr>
    </w:p>
    <w:p w14:paraId="6EB16099" w14:textId="77777777" w:rsidR="00FA4C1F" w:rsidRPr="00FA4C1F" w:rsidRDefault="00FA4C1F" w:rsidP="00FA4C1F">
      <w:pPr>
        <w:spacing w:after="0" w:line="240" w:lineRule="auto"/>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r>
      <w:r w:rsidRPr="00FA4C1F">
        <w:rPr>
          <w:rFonts w:ascii="Times New Roman" w:eastAsia="Times New Roman" w:hAnsi="Times New Roman"/>
          <w:sz w:val="20"/>
          <w:szCs w:val="20"/>
          <w:lang w:eastAsia="hr-HR"/>
        </w:rPr>
        <w:tab/>
        <w:t xml:space="preserve">            Članak 8.</w:t>
      </w:r>
    </w:p>
    <w:p w14:paraId="25D3B356"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usluga i korisnik usluge obvezuju se čuvati povjerljivost svih informacija koje su saznali tijekom poslovne suradnje.</w:t>
      </w:r>
    </w:p>
    <w:p w14:paraId="4593B77E"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Pružatelj usluga obrađuje osobne podatke korisnika usluge u skladu s važećim propisima o zaštiti osobnih podataka.</w:t>
      </w:r>
    </w:p>
    <w:p w14:paraId="4EF34107" w14:textId="77777777" w:rsidR="00FA4C1F" w:rsidRPr="00FA4C1F" w:rsidRDefault="00FA4C1F" w:rsidP="00FA4C1F">
      <w:pPr>
        <w:spacing w:after="0" w:line="240" w:lineRule="auto"/>
        <w:rPr>
          <w:rFonts w:ascii="Times New Roman" w:eastAsia="Times New Roman" w:hAnsi="Times New Roman"/>
          <w:sz w:val="20"/>
          <w:szCs w:val="20"/>
          <w:lang w:eastAsia="hr-HR"/>
        </w:rPr>
      </w:pPr>
    </w:p>
    <w:p w14:paraId="651284BB" w14:textId="77777777" w:rsidR="00FA4C1F" w:rsidRPr="00FA4C1F" w:rsidRDefault="00FA4C1F" w:rsidP="00FA4C1F">
      <w:pPr>
        <w:numPr>
          <w:ilvl w:val="0"/>
          <w:numId w:val="107"/>
        </w:numPr>
        <w:spacing w:after="0" w:line="240" w:lineRule="auto"/>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ZAVRŠNE ODREDBE</w:t>
      </w:r>
    </w:p>
    <w:p w14:paraId="127AD5F3"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9.</w:t>
      </w:r>
    </w:p>
    <w:p w14:paraId="0D6E80DB"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Sve sporove koji proizlaze iz ili su u vezi s ovim Uvjetima, strane će nastojati riješiti mirnim putem. Ako to nije moguće, spor će rješavati nadležni sud u Karlovcu.</w:t>
      </w:r>
    </w:p>
    <w:p w14:paraId="6352002A"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p>
    <w:p w14:paraId="4DC8430C" w14:textId="77777777" w:rsidR="00FA4C1F" w:rsidRPr="00FA4C1F" w:rsidRDefault="00FA4C1F" w:rsidP="00FA4C1F">
      <w:pPr>
        <w:spacing w:after="0" w:line="240" w:lineRule="auto"/>
        <w:jc w:val="center"/>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Članak 10.</w:t>
      </w:r>
    </w:p>
    <w:p w14:paraId="16C0FF99" w14:textId="77777777" w:rsidR="00FA4C1F" w:rsidRPr="00FA4C1F" w:rsidRDefault="00FA4C1F" w:rsidP="00FA4C1F">
      <w:pPr>
        <w:spacing w:after="0" w:line="240" w:lineRule="auto"/>
        <w:ind w:firstLine="360"/>
        <w:jc w:val="both"/>
        <w:rPr>
          <w:rFonts w:ascii="Times New Roman" w:eastAsia="Times New Roman" w:hAnsi="Times New Roman"/>
          <w:sz w:val="20"/>
          <w:szCs w:val="20"/>
          <w:lang w:eastAsia="hr-HR"/>
        </w:rPr>
      </w:pPr>
      <w:r w:rsidRPr="00FA4C1F">
        <w:rPr>
          <w:rFonts w:ascii="Times New Roman" w:eastAsia="Times New Roman" w:hAnsi="Times New Roman"/>
          <w:sz w:val="20"/>
          <w:szCs w:val="20"/>
          <w:lang w:eastAsia="hr-HR"/>
        </w:rPr>
        <w:tab/>
        <w:t>Ovi Opći uvjeti objavljuju se u Glasniku Općine Kamanje, na mrežnim stanicama i na oglasnoj ploči te stupaju na snagu danom objave.</w:t>
      </w:r>
    </w:p>
    <w:p w14:paraId="59C77C80" w14:textId="3B4F7453" w:rsidR="00FC0906" w:rsidRPr="00FA4C1F" w:rsidRDefault="00FA4C1F" w:rsidP="00FA4C1F">
      <w:pPr>
        <w:spacing w:after="0" w:line="240" w:lineRule="auto"/>
        <w:jc w:val="both"/>
        <w:rPr>
          <w:rFonts w:ascii="Times New Roman" w:eastAsia="Times New Roman" w:hAnsi="Times New Roman"/>
          <w:sz w:val="24"/>
          <w:szCs w:val="24"/>
          <w:lang w:eastAsia="hr-HR"/>
        </w:rPr>
      </w:pPr>
      <w:r w:rsidRPr="00FA4C1F">
        <w:rPr>
          <w:rFonts w:ascii="Times New Roman" w:eastAsia="Times New Roman" w:hAnsi="Times New Roman"/>
          <w:sz w:val="24"/>
          <w:szCs w:val="24"/>
          <w:lang w:eastAsia="hr-HR"/>
        </w:rPr>
        <w:t xml:space="preserve"> </w:t>
      </w:r>
    </w:p>
    <w:p w14:paraId="1AEDD94C" w14:textId="6DDC1A2A" w:rsidR="00940DE4" w:rsidRDefault="00FC0906" w:rsidP="00E1580F">
      <w:pPr>
        <w:spacing w:after="0" w:line="240" w:lineRule="auto"/>
        <w:rPr>
          <w:rFonts w:ascii="Times New Roman" w:hAnsi="Times New Roman"/>
          <w:bCs/>
          <w:sz w:val="20"/>
          <w:szCs w:val="20"/>
        </w:rPr>
      </w:pPr>
      <w:r>
        <w:rPr>
          <w:rFonts w:ascii="Times New Roman" w:hAnsi="Times New Roman"/>
          <w:bCs/>
          <w:sz w:val="20"/>
          <w:szCs w:val="20"/>
        </w:rPr>
        <w:t>Prelazi se na slijedeću točku.</w:t>
      </w:r>
    </w:p>
    <w:p w14:paraId="71E9B034" w14:textId="77777777" w:rsidR="00E1580F" w:rsidRPr="00E1580F" w:rsidRDefault="00E1580F" w:rsidP="00E1580F">
      <w:pPr>
        <w:spacing w:after="0" w:line="240" w:lineRule="auto"/>
        <w:rPr>
          <w:rFonts w:ascii="Times New Roman" w:hAnsi="Times New Roman"/>
          <w:bCs/>
          <w:sz w:val="20"/>
          <w:szCs w:val="20"/>
        </w:rPr>
      </w:pPr>
    </w:p>
    <w:p w14:paraId="2B41221D" w14:textId="5B1B4186" w:rsidR="00E1580F" w:rsidRDefault="00E1580F" w:rsidP="00E1580F">
      <w:pPr>
        <w:spacing w:after="0" w:line="240" w:lineRule="auto"/>
        <w:jc w:val="both"/>
        <w:rPr>
          <w:rFonts w:ascii="Times New Roman" w:hAnsi="Times New Roman"/>
          <w:b/>
          <w:sz w:val="20"/>
          <w:szCs w:val="20"/>
        </w:rPr>
      </w:pPr>
      <w:r>
        <w:rPr>
          <w:rFonts w:ascii="Times New Roman" w:hAnsi="Times New Roman"/>
          <w:b/>
          <w:sz w:val="20"/>
          <w:szCs w:val="20"/>
        </w:rPr>
        <w:t xml:space="preserve">Ad5) </w:t>
      </w:r>
      <w:r w:rsidRPr="00E1580F">
        <w:rPr>
          <w:rFonts w:ascii="Times New Roman" w:hAnsi="Times New Roman"/>
          <w:b/>
          <w:sz w:val="20"/>
          <w:szCs w:val="20"/>
        </w:rPr>
        <w:t xml:space="preserve">Prijedlog </w:t>
      </w:r>
      <w:r>
        <w:rPr>
          <w:rFonts w:ascii="Times New Roman" w:hAnsi="Times New Roman"/>
          <w:b/>
          <w:sz w:val="20"/>
          <w:szCs w:val="20"/>
        </w:rPr>
        <w:t>Odluke</w:t>
      </w:r>
      <w:r w:rsidRPr="00E1580F">
        <w:rPr>
          <w:rFonts w:ascii="Times New Roman" w:hAnsi="Times New Roman"/>
          <w:b/>
          <w:sz w:val="20"/>
          <w:szCs w:val="20"/>
        </w:rPr>
        <w:t xml:space="preserve"> o održavanju manifestacije Dani Općine Kamanje 2024. godine</w:t>
      </w:r>
    </w:p>
    <w:p w14:paraId="246993E5" w14:textId="26872FCA" w:rsidR="00E1580F" w:rsidRPr="005C2A62" w:rsidRDefault="00E1580F" w:rsidP="00E1580F">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Daje se na raspravu ova točka dnevnog reda.</w:t>
      </w:r>
    </w:p>
    <w:p w14:paraId="60F804C9" w14:textId="1B579BA0" w:rsidR="00E1580F" w:rsidRPr="005C2A62" w:rsidRDefault="00E1580F" w:rsidP="00E1580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Prijedlog Odluke obrazložio je načelnik. Manifestacija Festival DOK ove godine održati će se u razdoblju od 13.09. – 15.09.2024. godine, a vezan je uz tradicionalno </w:t>
      </w:r>
      <w:proofErr w:type="spellStart"/>
      <w:r>
        <w:rPr>
          <w:rFonts w:ascii="Times New Roman" w:eastAsia="Times New Roman" w:hAnsi="Times New Roman"/>
          <w:sz w:val="20"/>
          <w:szCs w:val="20"/>
          <w:lang w:eastAsia="hr-HR"/>
        </w:rPr>
        <w:t>kamanjsko</w:t>
      </w:r>
      <w:proofErr w:type="spellEnd"/>
      <w:r>
        <w:rPr>
          <w:rFonts w:ascii="Times New Roman" w:eastAsia="Times New Roman" w:hAnsi="Times New Roman"/>
          <w:sz w:val="20"/>
          <w:szCs w:val="20"/>
          <w:lang w:eastAsia="hr-HR"/>
        </w:rPr>
        <w:t xml:space="preserve"> proštenje. Događanja su predviđena kao i prošle godine s time da sam broj izvođača je smanjen kako bi se smanjili troškovi. Većinu organizacije preuzele su udruge te će troškovi od strane Općine biti svedeni na minimum. Prednost ove naše manifestacije nad ostalima je ta što tu zarade udruge, a ne privatna poduzeća. Načelnik je obrazložio da možemo dovesti neki </w:t>
      </w:r>
      <w:proofErr w:type="spellStart"/>
      <w:r>
        <w:rPr>
          <w:rFonts w:ascii="Times New Roman" w:eastAsia="Times New Roman" w:hAnsi="Times New Roman"/>
          <w:sz w:val="20"/>
          <w:szCs w:val="20"/>
          <w:lang w:eastAsia="hr-HR"/>
        </w:rPr>
        <w:t>provikani</w:t>
      </w:r>
      <w:proofErr w:type="spellEnd"/>
      <w:r>
        <w:rPr>
          <w:rFonts w:ascii="Times New Roman" w:eastAsia="Times New Roman" w:hAnsi="Times New Roman"/>
          <w:sz w:val="20"/>
          <w:szCs w:val="20"/>
          <w:lang w:eastAsia="hr-HR"/>
        </w:rPr>
        <w:t xml:space="preserve"> i skupi band, ali taj bend neće dovesti toliko više ljudi da će to biti isplativo. Ono što je nama cilj da dovodimo ljude iz naše Županije i da programi budu raznovrsni, za sve ukuse. I dalje će biti organiziran grah za bicikliste, majice i sladoled za djecu..</w:t>
      </w:r>
    </w:p>
    <w:p w14:paraId="25DC7A4F" w14:textId="77777777" w:rsidR="00E1580F" w:rsidRPr="005C2A62" w:rsidRDefault="00E1580F" w:rsidP="00E1580F">
      <w:pPr>
        <w:spacing w:after="0" w:line="240" w:lineRule="auto"/>
        <w:jc w:val="both"/>
        <w:rPr>
          <w:rFonts w:ascii="Times New Roman" w:eastAsia="Times New Roman" w:hAnsi="Times New Roman"/>
          <w:sz w:val="20"/>
          <w:szCs w:val="20"/>
          <w:lang w:eastAsia="hr-HR"/>
        </w:rPr>
      </w:pPr>
    </w:p>
    <w:p w14:paraId="1EAF01BF" w14:textId="332C80F8" w:rsidR="00E1580F" w:rsidRPr="00FC0906" w:rsidRDefault="00E1580F" w:rsidP="00E1580F">
      <w:pPr>
        <w:spacing w:line="240" w:lineRule="auto"/>
        <w:jc w:val="both"/>
        <w:rPr>
          <w:rFonts w:ascii="Times New Roman" w:hAnsi="Times New Roman"/>
          <w:bCs/>
          <w:sz w:val="20"/>
          <w:szCs w:val="20"/>
        </w:rPr>
      </w:pPr>
      <w:r>
        <w:rPr>
          <w:rFonts w:ascii="Times New Roman" w:hAnsi="Times New Roman"/>
          <w:bCs/>
          <w:sz w:val="20"/>
          <w:szCs w:val="20"/>
        </w:rPr>
        <w:t>Prijedlog Odluke j</w:t>
      </w:r>
      <w:r w:rsidRPr="00FC0906">
        <w:rPr>
          <w:rFonts w:ascii="Times New Roman" w:hAnsi="Times New Roman"/>
          <w:bCs/>
          <w:sz w:val="20"/>
          <w:szCs w:val="20"/>
        </w:rPr>
        <w:t>e dan na raspravu.</w:t>
      </w:r>
    </w:p>
    <w:p w14:paraId="3AE2B02A" w14:textId="77777777" w:rsidR="00E1580F" w:rsidRPr="00FC0906"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Nitko se nije javio za raspravu.</w:t>
      </w:r>
    </w:p>
    <w:p w14:paraId="258D0271" w14:textId="77777777" w:rsidR="00E1580F" w:rsidRPr="00FC0906"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2DA371F5" w14:textId="77777777" w:rsidR="00E1580F" w:rsidRPr="00FC0906"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JEDNOGLASNO, sa 5 glasova ZA.</w:t>
      </w:r>
    </w:p>
    <w:p w14:paraId="725793BA" w14:textId="14275893" w:rsidR="00E1580F"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Pr>
          <w:rFonts w:ascii="Times New Roman" w:hAnsi="Times New Roman"/>
          <w:bCs/>
          <w:sz w:val="20"/>
          <w:szCs w:val="20"/>
        </w:rPr>
        <w:t>a</w:t>
      </w:r>
      <w:r w:rsidRPr="00FC0906">
        <w:rPr>
          <w:rFonts w:ascii="Times New Roman" w:hAnsi="Times New Roman"/>
          <w:bCs/>
          <w:sz w:val="20"/>
          <w:szCs w:val="20"/>
        </w:rPr>
        <w:t xml:space="preserve"> sljedeć</w:t>
      </w:r>
      <w:r>
        <w:rPr>
          <w:rFonts w:ascii="Times New Roman" w:hAnsi="Times New Roman"/>
          <w:bCs/>
          <w:sz w:val="20"/>
          <w:szCs w:val="20"/>
        </w:rPr>
        <w:t>a</w:t>
      </w:r>
    </w:p>
    <w:p w14:paraId="3DADB150" w14:textId="77777777" w:rsidR="00E1580F" w:rsidRPr="00E1580F" w:rsidRDefault="00E1580F" w:rsidP="00E1580F">
      <w:pPr>
        <w:pStyle w:val="Bezproreda"/>
        <w:jc w:val="center"/>
        <w:rPr>
          <w:rFonts w:ascii="Times New Roman" w:hAnsi="Times New Roman"/>
          <w:b/>
          <w:sz w:val="20"/>
          <w:szCs w:val="20"/>
        </w:rPr>
      </w:pPr>
      <w:r w:rsidRPr="00E1580F">
        <w:rPr>
          <w:rFonts w:ascii="Times New Roman" w:hAnsi="Times New Roman"/>
          <w:b/>
          <w:sz w:val="20"/>
          <w:szCs w:val="20"/>
        </w:rPr>
        <w:t>O D L U K A</w:t>
      </w:r>
    </w:p>
    <w:p w14:paraId="4B780DB9" w14:textId="77777777" w:rsidR="00E1580F" w:rsidRPr="00E1580F" w:rsidRDefault="00E1580F" w:rsidP="00E1580F">
      <w:pPr>
        <w:pStyle w:val="Bezproreda"/>
        <w:jc w:val="center"/>
        <w:rPr>
          <w:rFonts w:ascii="Times New Roman" w:hAnsi="Times New Roman"/>
          <w:b/>
          <w:sz w:val="20"/>
          <w:szCs w:val="20"/>
        </w:rPr>
      </w:pPr>
      <w:r w:rsidRPr="00E1580F">
        <w:rPr>
          <w:rFonts w:ascii="Times New Roman" w:hAnsi="Times New Roman"/>
          <w:b/>
          <w:sz w:val="20"/>
          <w:szCs w:val="20"/>
        </w:rPr>
        <w:t xml:space="preserve">o održavanju manifestacije </w:t>
      </w:r>
      <w:bookmarkStart w:id="6" w:name="_Hlk110408429"/>
      <w:r w:rsidRPr="00E1580F">
        <w:rPr>
          <w:rFonts w:ascii="Times New Roman" w:hAnsi="Times New Roman"/>
          <w:b/>
          <w:sz w:val="20"/>
          <w:szCs w:val="20"/>
        </w:rPr>
        <w:t>Dani Općine Kamanje – Festival DOK 2024. godinu</w:t>
      </w:r>
      <w:bookmarkEnd w:id="6"/>
    </w:p>
    <w:p w14:paraId="57B34CDF" w14:textId="77777777" w:rsidR="00E1580F" w:rsidRPr="00E1580F" w:rsidRDefault="00E1580F" w:rsidP="00E1580F">
      <w:pPr>
        <w:pStyle w:val="Bezproreda"/>
        <w:rPr>
          <w:rFonts w:ascii="Times New Roman" w:hAnsi="Times New Roman"/>
          <w:b/>
          <w:sz w:val="20"/>
          <w:szCs w:val="20"/>
        </w:rPr>
      </w:pPr>
    </w:p>
    <w:p w14:paraId="1498D89D" w14:textId="6D038C97" w:rsidR="00E1580F" w:rsidRPr="00E1580F" w:rsidRDefault="00E1580F" w:rsidP="00E1580F">
      <w:pPr>
        <w:pStyle w:val="Bezproreda"/>
        <w:numPr>
          <w:ilvl w:val="0"/>
          <w:numId w:val="108"/>
        </w:numPr>
        <w:rPr>
          <w:rFonts w:ascii="Times New Roman" w:hAnsi="Times New Roman"/>
          <w:sz w:val="20"/>
          <w:szCs w:val="20"/>
        </w:rPr>
      </w:pPr>
      <w:bookmarkStart w:id="7" w:name="_Hlk82993510"/>
      <w:r w:rsidRPr="00E1580F">
        <w:rPr>
          <w:rFonts w:ascii="Times New Roman" w:hAnsi="Times New Roman"/>
          <w:sz w:val="20"/>
          <w:szCs w:val="20"/>
        </w:rPr>
        <w:t xml:space="preserve">Manifestacija Dani Općine Kamanje održati će se dana: </w:t>
      </w:r>
    </w:p>
    <w:p w14:paraId="46BAAB18" w14:textId="77777777" w:rsidR="00E1580F" w:rsidRPr="00E1580F" w:rsidRDefault="00E1580F" w:rsidP="00E1580F">
      <w:pPr>
        <w:pStyle w:val="Bezproreda"/>
        <w:ind w:left="1560"/>
        <w:rPr>
          <w:rFonts w:ascii="Times New Roman" w:hAnsi="Times New Roman"/>
          <w:sz w:val="20"/>
          <w:szCs w:val="20"/>
        </w:rPr>
      </w:pPr>
      <w:r w:rsidRPr="00E1580F">
        <w:rPr>
          <w:rFonts w:ascii="Times New Roman" w:hAnsi="Times New Roman"/>
          <w:sz w:val="20"/>
          <w:szCs w:val="20"/>
        </w:rPr>
        <w:t>petak: 13. rujna 2024. godine</w:t>
      </w:r>
    </w:p>
    <w:p w14:paraId="02428A12" w14:textId="77777777" w:rsidR="00E1580F" w:rsidRPr="00E1580F" w:rsidRDefault="00E1580F" w:rsidP="00E1580F">
      <w:pPr>
        <w:pStyle w:val="Bezproreda"/>
        <w:ind w:left="1560"/>
        <w:rPr>
          <w:rFonts w:ascii="Times New Roman" w:hAnsi="Times New Roman"/>
          <w:sz w:val="20"/>
          <w:szCs w:val="20"/>
        </w:rPr>
      </w:pPr>
      <w:r w:rsidRPr="00E1580F">
        <w:rPr>
          <w:rFonts w:ascii="Times New Roman" w:hAnsi="Times New Roman"/>
          <w:sz w:val="20"/>
          <w:szCs w:val="20"/>
        </w:rPr>
        <w:t>subota: 14. rujna 2024. godine</w:t>
      </w:r>
    </w:p>
    <w:p w14:paraId="4DB7798E" w14:textId="77777777" w:rsidR="00E1580F" w:rsidRPr="00E1580F" w:rsidRDefault="00E1580F" w:rsidP="00E1580F">
      <w:pPr>
        <w:pStyle w:val="Bezproreda"/>
        <w:ind w:left="1560"/>
        <w:rPr>
          <w:rFonts w:ascii="Times New Roman" w:hAnsi="Times New Roman"/>
          <w:sz w:val="20"/>
          <w:szCs w:val="20"/>
        </w:rPr>
      </w:pPr>
      <w:r w:rsidRPr="00E1580F">
        <w:rPr>
          <w:rFonts w:ascii="Times New Roman" w:hAnsi="Times New Roman"/>
          <w:sz w:val="20"/>
          <w:szCs w:val="20"/>
        </w:rPr>
        <w:t>nedjelja: 15. rujna 2024. godine</w:t>
      </w:r>
    </w:p>
    <w:p w14:paraId="12BF0C17" w14:textId="77777777" w:rsidR="00E1580F" w:rsidRPr="00E1580F" w:rsidRDefault="00E1580F" w:rsidP="00E1580F">
      <w:pPr>
        <w:pStyle w:val="Bezproreda"/>
        <w:rPr>
          <w:rFonts w:ascii="Times New Roman" w:hAnsi="Times New Roman"/>
          <w:sz w:val="20"/>
          <w:szCs w:val="20"/>
        </w:rPr>
      </w:pPr>
      <w:r w:rsidRPr="00E1580F">
        <w:rPr>
          <w:rFonts w:ascii="Times New Roman" w:hAnsi="Times New Roman"/>
          <w:sz w:val="20"/>
          <w:szCs w:val="20"/>
        </w:rPr>
        <w:t xml:space="preserve">          </w:t>
      </w:r>
    </w:p>
    <w:p w14:paraId="463F8E1F" w14:textId="079618C5"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Pokrovitelj manifestacije biti će Općina Kamanje.</w:t>
      </w:r>
    </w:p>
    <w:p w14:paraId="731DB344" w14:textId="77777777" w:rsidR="00E1580F" w:rsidRDefault="00E1580F" w:rsidP="00E1580F">
      <w:pPr>
        <w:pStyle w:val="Bezproreda"/>
        <w:rPr>
          <w:rFonts w:ascii="Times New Roman" w:hAnsi="Times New Roman"/>
          <w:sz w:val="20"/>
          <w:szCs w:val="20"/>
        </w:rPr>
      </w:pPr>
    </w:p>
    <w:p w14:paraId="0C92942F" w14:textId="6BE0612D"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Općina Kamanje uključiti će se u organizaciju događanja u petak (13. rujna 2024. godine), organizacijom svečane sjednice Općinskog vijeća. Ostala dva dana u subotu (14. rujna 2024. godine) i nedjelju (15. rujna 2024. godine) Općina Kamanje biti će suorganizator odnosno pokrovitelj i infrastrukturna podrška.</w:t>
      </w:r>
    </w:p>
    <w:p w14:paraId="192B8352" w14:textId="77777777" w:rsidR="00E1580F" w:rsidRDefault="00E1580F" w:rsidP="00E1580F">
      <w:pPr>
        <w:pStyle w:val="Bezproreda"/>
        <w:rPr>
          <w:rFonts w:ascii="Times New Roman" w:hAnsi="Times New Roman"/>
          <w:sz w:val="20"/>
          <w:szCs w:val="20"/>
        </w:rPr>
      </w:pPr>
    </w:p>
    <w:p w14:paraId="6393F91B" w14:textId="5FBD8291"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Općina Kamanje iz svog Proračuna, Program: 1012 Promicanje kulture, Aktivnost: A101202 Organizacija manifestacija financirati će:</w:t>
      </w:r>
    </w:p>
    <w:p w14:paraId="3EC86FED" w14:textId="77777777" w:rsidR="00E1580F" w:rsidRPr="00E1580F" w:rsidRDefault="00E1580F" w:rsidP="00E1580F">
      <w:pPr>
        <w:pStyle w:val="Bezproreda"/>
        <w:numPr>
          <w:ilvl w:val="0"/>
          <w:numId w:val="62"/>
        </w:numPr>
        <w:rPr>
          <w:rFonts w:ascii="Times New Roman" w:hAnsi="Times New Roman"/>
          <w:sz w:val="20"/>
          <w:szCs w:val="20"/>
        </w:rPr>
      </w:pPr>
      <w:r w:rsidRPr="00E1580F">
        <w:rPr>
          <w:rFonts w:ascii="Times New Roman" w:hAnsi="Times New Roman"/>
          <w:sz w:val="20"/>
          <w:szCs w:val="20"/>
        </w:rPr>
        <w:t>Troškove organizacije Svečane sjednice</w:t>
      </w:r>
    </w:p>
    <w:p w14:paraId="2A7ABF40" w14:textId="77777777" w:rsidR="00E1580F" w:rsidRPr="00E1580F" w:rsidRDefault="00E1580F" w:rsidP="00E1580F">
      <w:pPr>
        <w:pStyle w:val="Bezproreda"/>
        <w:numPr>
          <w:ilvl w:val="0"/>
          <w:numId w:val="62"/>
        </w:numPr>
        <w:rPr>
          <w:rFonts w:ascii="Times New Roman" w:hAnsi="Times New Roman"/>
          <w:sz w:val="20"/>
          <w:szCs w:val="20"/>
        </w:rPr>
      </w:pPr>
      <w:r w:rsidRPr="00E1580F">
        <w:rPr>
          <w:rFonts w:ascii="Times New Roman" w:hAnsi="Times New Roman"/>
          <w:sz w:val="20"/>
          <w:szCs w:val="20"/>
        </w:rPr>
        <w:t>Organizaciju sadržaja za djecu: kreativne radionice, kazališne predstave</w:t>
      </w:r>
    </w:p>
    <w:p w14:paraId="4207C029" w14:textId="77777777" w:rsidR="00E1580F" w:rsidRPr="00E1580F" w:rsidRDefault="00E1580F" w:rsidP="00E1580F">
      <w:pPr>
        <w:pStyle w:val="Bezproreda"/>
        <w:numPr>
          <w:ilvl w:val="0"/>
          <w:numId w:val="62"/>
        </w:numPr>
        <w:rPr>
          <w:rFonts w:ascii="Times New Roman" w:hAnsi="Times New Roman"/>
          <w:sz w:val="20"/>
          <w:szCs w:val="20"/>
        </w:rPr>
      </w:pPr>
      <w:r w:rsidRPr="00E1580F">
        <w:rPr>
          <w:rFonts w:ascii="Times New Roman" w:hAnsi="Times New Roman"/>
          <w:sz w:val="20"/>
          <w:szCs w:val="20"/>
        </w:rPr>
        <w:t>Troškove najama šatora</w:t>
      </w:r>
    </w:p>
    <w:p w14:paraId="3E63AA6E" w14:textId="77777777" w:rsidR="00E1580F" w:rsidRPr="00E1580F" w:rsidRDefault="00E1580F" w:rsidP="00E1580F">
      <w:pPr>
        <w:pStyle w:val="Bezproreda"/>
        <w:ind w:left="1080"/>
        <w:rPr>
          <w:rFonts w:ascii="Times New Roman" w:hAnsi="Times New Roman"/>
          <w:sz w:val="20"/>
          <w:szCs w:val="20"/>
        </w:rPr>
      </w:pPr>
    </w:p>
    <w:p w14:paraId="108E0705" w14:textId="4BE0DAC8"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 xml:space="preserve">Udruge DVD Kamanje, NK </w:t>
      </w:r>
      <w:proofErr w:type="spellStart"/>
      <w:r w:rsidRPr="00E1580F">
        <w:rPr>
          <w:rFonts w:ascii="Times New Roman" w:hAnsi="Times New Roman"/>
          <w:sz w:val="20"/>
          <w:szCs w:val="20"/>
        </w:rPr>
        <w:t>Vrlovka</w:t>
      </w:r>
      <w:proofErr w:type="spellEnd"/>
      <w:r w:rsidRPr="00E1580F">
        <w:rPr>
          <w:rFonts w:ascii="Times New Roman" w:hAnsi="Times New Roman"/>
          <w:sz w:val="20"/>
          <w:szCs w:val="20"/>
        </w:rPr>
        <w:t xml:space="preserve">, Društvo umirovljenika Kamanje i KUD Kamanje će prema svojim Programima upotpuniti manifestaciju u čemu će im Općina Kamanje biti infrastrukturna (Udruge će koristiti šator, usluge osiguranja ljudi i imovine…) </w:t>
      </w:r>
    </w:p>
    <w:p w14:paraId="33B0021D" w14:textId="77777777" w:rsidR="00E1580F" w:rsidRPr="00E1580F" w:rsidRDefault="00E1580F" w:rsidP="00E1580F">
      <w:pPr>
        <w:pStyle w:val="Bezproreda"/>
        <w:rPr>
          <w:rFonts w:ascii="Times New Roman" w:hAnsi="Times New Roman"/>
          <w:sz w:val="20"/>
          <w:szCs w:val="20"/>
        </w:rPr>
      </w:pPr>
    </w:p>
    <w:p w14:paraId="024DEE54" w14:textId="01298AEA"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 xml:space="preserve">Glavne manifestacije Dana Općine Kamanje održavati će se na trgu kod župne crkve Imena Marijinog u </w:t>
      </w:r>
      <w:proofErr w:type="spellStart"/>
      <w:r w:rsidRPr="00E1580F">
        <w:rPr>
          <w:rFonts w:ascii="Times New Roman" w:hAnsi="Times New Roman"/>
          <w:sz w:val="20"/>
          <w:szCs w:val="20"/>
        </w:rPr>
        <w:t>Kamanju</w:t>
      </w:r>
      <w:proofErr w:type="spellEnd"/>
      <w:r w:rsidRPr="00E1580F">
        <w:rPr>
          <w:rFonts w:ascii="Times New Roman" w:hAnsi="Times New Roman"/>
          <w:sz w:val="20"/>
          <w:szCs w:val="20"/>
        </w:rPr>
        <w:t xml:space="preserve"> </w:t>
      </w:r>
    </w:p>
    <w:p w14:paraId="02BCAD30" w14:textId="77777777" w:rsidR="00E1580F" w:rsidRPr="00E1580F" w:rsidRDefault="00E1580F" w:rsidP="00E1580F">
      <w:pPr>
        <w:pStyle w:val="Bezproreda"/>
        <w:rPr>
          <w:rFonts w:ascii="Times New Roman" w:hAnsi="Times New Roman"/>
          <w:sz w:val="20"/>
          <w:szCs w:val="20"/>
        </w:rPr>
      </w:pPr>
    </w:p>
    <w:p w14:paraId="1B4CC569" w14:textId="74100996"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U svrhu obogaćivanja gastronomske ponude (pečenje plodina i prodaju hrane) Općine Kamanje odredit će lokacije na javnim površinama Općine Kamanje i privatnim površinama i to:</w:t>
      </w:r>
    </w:p>
    <w:p w14:paraId="6B3E15BE" w14:textId="77777777" w:rsidR="00E1580F" w:rsidRPr="00E1580F" w:rsidRDefault="00E1580F" w:rsidP="00E1580F">
      <w:pPr>
        <w:pStyle w:val="Bezproreda"/>
        <w:numPr>
          <w:ilvl w:val="0"/>
          <w:numId w:val="61"/>
        </w:numPr>
        <w:ind w:left="1418" w:hanging="284"/>
        <w:rPr>
          <w:rFonts w:ascii="Times New Roman" w:hAnsi="Times New Roman"/>
          <w:sz w:val="20"/>
          <w:szCs w:val="20"/>
        </w:rPr>
      </w:pPr>
      <w:r w:rsidRPr="00E1580F">
        <w:rPr>
          <w:rFonts w:ascii="Times New Roman" w:hAnsi="Times New Roman"/>
          <w:sz w:val="20"/>
          <w:szCs w:val="20"/>
        </w:rPr>
        <w:t>Parkiralište na trgu kod crkve Imena Marijina (oglasna ploča), k.č.br. 2558/2 k.o. Brlog Ozaljski</w:t>
      </w:r>
    </w:p>
    <w:p w14:paraId="47D512F5" w14:textId="77777777" w:rsidR="00E1580F" w:rsidRPr="00E1580F" w:rsidRDefault="00E1580F" w:rsidP="00E1580F">
      <w:pPr>
        <w:pStyle w:val="Bezproreda"/>
        <w:numPr>
          <w:ilvl w:val="0"/>
          <w:numId w:val="61"/>
        </w:numPr>
        <w:ind w:left="1418" w:hanging="284"/>
        <w:rPr>
          <w:rFonts w:ascii="Times New Roman" w:hAnsi="Times New Roman"/>
          <w:sz w:val="20"/>
          <w:szCs w:val="20"/>
        </w:rPr>
      </w:pPr>
      <w:r w:rsidRPr="00E1580F">
        <w:rPr>
          <w:rFonts w:ascii="Times New Roman" w:hAnsi="Times New Roman"/>
          <w:sz w:val="20"/>
          <w:szCs w:val="20"/>
        </w:rPr>
        <w:t>Vatrogasni dom Kamanje (stepenice), k.č.br. 1238/2 k.o. Brlog Ozaljski</w:t>
      </w:r>
    </w:p>
    <w:p w14:paraId="54452170" w14:textId="77777777" w:rsidR="00E1580F" w:rsidRPr="00E1580F" w:rsidRDefault="00E1580F" w:rsidP="00E1580F">
      <w:pPr>
        <w:pStyle w:val="Bezproreda"/>
        <w:numPr>
          <w:ilvl w:val="0"/>
          <w:numId w:val="61"/>
        </w:numPr>
        <w:ind w:left="1418" w:hanging="284"/>
        <w:rPr>
          <w:rFonts w:ascii="Times New Roman" w:hAnsi="Times New Roman"/>
          <w:sz w:val="20"/>
          <w:szCs w:val="20"/>
        </w:rPr>
      </w:pPr>
      <w:r w:rsidRPr="00E1580F">
        <w:rPr>
          <w:rFonts w:ascii="Times New Roman" w:hAnsi="Times New Roman"/>
          <w:sz w:val="20"/>
          <w:szCs w:val="20"/>
        </w:rPr>
        <w:t>Privatni posjed, k.č.br. 1074/2 k.o. Brlog Ozaljski</w:t>
      </w:r>
    </w:p>
    <w:p w14:paraId="7B2096C2" w14:textId="77777777" w:rsidR="00E1580F" w:rsidRPr="00E1580F" w:rsidRDefault="00E1580F" w:rsidP="00E1580F">
      <w:pPr>
        <w:pStyle w:val="Bezproreda"/>
        <w:numPr>
          <w:ilvl w:val="0"/>
          <w:numId w:val="61"/>
        </w:numPr>
        <w:ind w:left="1418" w:hanging="284"/>
        <w:rPr>
          <w:rFonts w:ascii="Times New Roman" w:hAnsi="Times New Roman"/>
          <w:sz w:val="20"/>
          <w:szCs w:val="20"/>
        </w:rPr>
      </w:pPr>
      <w:r w:rsidRPr="00E1580F">
        <w:rPr>
          <w:rFonts w:ascii="Times New Roman" w:hAnsi="Times New Roman"/>
          <w:sz w:val="20"/>
          <w:szCs w:val="20"/>
        </w:rPr>
        <w:t>Privatni posjed, k.č.br. 1238/5 k.o. Brlog Ozaljski</w:t>
      </w:r>
    </w:p>
    <w:p w14:paraId="2C447ED9" w14:textId="77777777" w:rsidR="00E1580F" w:rsidRPr="00E1580F" w:rsidRDefault="00E1580F" w:rsidP="00E1580F">
      <w:pPr>
        <w:pStyle w:val="Bezproreda"/>
        <w:numPr>
          <w:ilvl w:val="0"/>
          <w:numId w:val="61"/>
        </w:numPr>
        <w:ind w:left="1418" w:hanging="284"/>
        <w:rPr>
          <w:rFonts w:ascii="Times New Roman" w:hAnsi="Times New Roman"/>
          <w:sz w:val="20"/>
          <w:szCs w:val="20"/>
        </w:rPr>
      </w:pPr>
      <w:r w:rsidRPr="00E1580F">
        <w:rPr>
          <w:rFonts w:ascii="Times New Roman" w:hAnsi="Times New Roman"/>
          <w:sz w:val="20"/>
          <w:szCs w:val="20"/>
        </w:rPr>
        <w:t>Privatni posjed k.č.br. 1255/2 k.o. Brlog Ozaljski</w:t>
      </w:r>
    </w:p>
    <w:p w14:paraId="5AC313BC" w14:textId="77777777" w:rsidR="00E1580F" w:rsidRPr="00E1580F" w:rsidRDefault="00E1580F" w:rsidP="00E1580F">
      <w:pPr>
        <w:pStyle w:val="Bezproreda"/>
        <w:numPr>
          <w:ilvl w:val="0"/>
          <w:numId w:val="61"/>
        </w:numPr>
        <w:ind w:left="1418" w:hanging="284"/>
        <w:rPr>
          <w:rFonts w:ascii="Times New Roman" w:hAnsi="Times New Roman"/>
          <w:sz w:val="20"/>
          <w:szCs w:val="20"/>
        </w:rPr>
      </w:pPr>
      <w:r w:rsidRPr="00E1580F">
        <w:rPr>
          <w:rFonts w:ascii="Times New Roman" w:hAnsi="Times New Roman"/>
          <w:sz w:val="20"/>
          <w:szCs w:val="20"/>
        </w:rPr>
        <w:t>Privatni posjed k.č.br. 1198/8 k.o. Brlog Ozaljski</w:t>
      </w:r>
    </w:p>
    <w:p w14:paraId="08D90963" w14:textId="77777777" w:rsidR="00E1580F" w:rsidRPr="00E1580F" w:rsidRDefault="00E1580F" w:rsidP="00E1580F">
      <w:pPr>
        <w:pStyle w:val="Bezproreda"/>
        <w:numPr>
          <w:ilvl w:val="0"/>
          <w:numId w:val="61"/>
        </w:numPr>
        <w:ind w:left="1418" w:hanging="284"/>
        <w:rPr>
          <w:rFonts w:ascii="Times New Roman" w:hAnsi="Times New Roman"/>
          <w:sz w:val="20"/>
          <w:szCs w:val="20"/>
        </w:rPr>
      </w:pPr>
      <w:r w:rsidRPr="00E1580F">
        <w:rPr>
          <w:rFonts w:ascii="Times New Roman" w:hAnsi="Times New Roman"/>
          <w:sz w:val="20"/>
          <w:szCs w:val="20"/>
        </w:rPr>
        <w:t>Privatni posjed k.č.br. 1198/12 k.o. Brlog Ozaljski</w:t>
      </w:r>
    </w:p>
    <w:p w14:paraId="0949D8A2" w14:textId="77777777" w:rsidR="00E1580F" w:rsidRPr="00E1580F" w:rsidRDefault="00E1580F" w:rsidP="00E1580F">
      <w:pPr>
        <w:pStyle w:val="Bezproreda"/>
        <w:rPr>
          <w:rFonts w:ascii="Times New Roman" w:hAnsi="Times New Roman"/>
          <w:sz w:val="20"/>
          <w:szCs w:val="20"/>
        </w:rPr>
      </w:pPr>
    </w:p>
    <w:p w14:paraId="71088522" w14:textId="6B66E4A1"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 xml:space="preserve">U svrhu održavanja manifestacije na otvorenom, dopuštena najviša emisijska razina buke do </w:t>
      </w:r>
      <w:proofErr w:type="spellStart"/>
      <w:r w:rsidRPr="00E1580F">
        <w:rPr>
          <w:rFonts w:ascii="Times New Roman" w:hAnsi="Times New Roman"/>
          <w:sz w:val="20"/>
          <w:szCs w:val="20"/>
        </w:rPr>
        <w:t>LA,eq,T</w:t>
      </w:r>
      <w:proofErr w:type="spellEnd"/>
      <w:r w:rsidRPr="00E1580F">
        <w:rPr>
          <w:rFonts w:ascii="Times New Roman" w:hAnsi="Times New Roman"/>
          <w:sz w:val="20"/>
          <w:szCs w:val="20"/>
        </w:rPr>
        <w:t>=60min=95dB(A), se odobrava za vremensko razdoblje od 21.00 do 00.00 sati.</w:t>
      </w:r>
    </w:p>
    <w:p w14:paraId="6EE851B9" w14:textId="77777777" w:rsidR="00E1580F" w:rsidRPr="00E1580F" w:rsidRDefault="00E1580F" w:rsidP="00E1580F">
      <w:pPr>
        <w:pStyle w:val="Bezproreda"/>
        <w:rPr>
          <w:rFonts w:ascii="Times New Roman" w:hAnsi="Times New Roman"/>
          <w:sz w:val="20"/>
          <w:szCs w:val="20"/>
        </w:rPr>
      </w:pPr>
    </w:p>
    <w:p w14:paraId="61942775" w14:textId="652A0BE6" w:rsidR="00E1580F" w:rsidRPr="00E1580F" w:rsidRDefault="00E1580F" w:rsidP="00E1580F">
      <w:pPr>
        <w:pStyle w:val="Bezproreda"/>
        <w:numPr>
          <w:ilvl w:val="0"/>
          <w:numId w:val="108"/>
        </w:numPr>
        <w:rPr>
          <w:rFonts w:ascii="Times New Roman" w:hAnsi="Times New Roman"/>
          <w:color w:val="FF0000"/>
          <w:sz w:val="20"/>
          <w:szCs w:val="20"/>
        </w:rPr>
      </w:pPr>
      <w:r w:rsidRPr="00E1580F">
        <w:rPr>
          <w:rFonts w:ascii="Times New Roman" w:hAnsi="Times New Roman"/>
          <w:sz w:val="20"/>
          <w:szCs w:val="20"/>
        </w:rPr>
        <w:t>Nadzor za provedbu iz točke 5. ovog Zaključka provoditi će nadležna općinska tijela i Državni inspektorat</w:t>
      </w:r>
      <w:r w:rsidRPr="00E1580F">
        <w:rPr>
          <w:rFonts w:ascii="Times New Roman" w:hAnsi="Times New Roman"/>
          <w:color w:val="FF0000"/>
          <w:sz w:val="20"/>
          <w:szCs w:val="20"/>
        </w:rPr>
        <w:t>.</w:t>
      </w:r>
    </w:p>
    <w:p w14:paraId="0BBA9A16" w14:textId="77777777" w:rsidR="00E1580F" w:rsidRPr="00E1580F" w:rsidRDefault="00E1580F" w:rsidP="00E1580F">
      <w:pPr>
        <w:pStyle w:val="Bezproreda"/>
        <w:rPr>
          <w:rFonts w:ascii="Times New Roman" w:hAnsi="Times New Roman"/>
          <w:color w:val="FF0000"/>
          <w:sz w:val="20"/>
          <w:szCs w:val="20"/>
        </w:rPr>
      </w:pPr>
    </w:p>
    <w:p w14:paraId="10B5E4A9" w14:textId="61F37EF8" w:rsidR="00E1580F" w:rsidRPr="00E1580F" w:rsidRDefault="00E1580F" w:rsidP="00E1580F">
      <w:pPr>
        <w:pStyle w:val="Bezproreda"/>
        <w:numPr>
          <w:ilvl w:val="0"/>
          <w:numId w:val="108"/>
        </w:numPr>
        <w:rPr>
          <w:rFonts w:ascii="Times New Roman" w:hAnsi="Times New Roman"/>
          <w:sz w:val="20"/>
          <w:szCs w:val="20"/>
        </w:rPr>
      </w:pPr>
      <w:r w:rsidRPr="00E1580F">
        <w:rPr>
          <w:rFonts w:ascii="Times New Roman" w:hAnsi="Times New Roman"/>
          <w:sz w:val="20"/>
          <w:szCs w:val="20"/>
        </w:rPr>
        <w:t>Ovaj Zaključak stupa na snagu danom donošenja, a objaviti će se u „Glasniku Općine Kamanje“, na oglasnim pločama Općine Kamanje te na web stranici Općine Kamanje.</w:t>
      </w:r>
    </w:p>
    <w:bookmarkEnd w:id="7"/>
    <w:p w14:paraId="2D11D062" w14:textId="77777777" w:rsidR="00E1580F" w:rsidRDefault="00E1580F" w:rsidP="00E1580F">
      <w:pPr>
        <w:pStyle w:val="Bezproreda"/>
        <w:rPr>
          <w:rFonts w:ascii="Times New Roman" w:hAnsi="Times New Roman"/>
          <w:sz w:val="24"/>
          <w:szCs w:val="24"/>
        </w:rPr>
      </w:pPr>
    </w:p>
    <w:p w14:paraId="1C5439D3" w14:textId="77777777" w:rsidR="00926994" w:rsidRDefault="00926994" w:rsidP="00926994">
      <w:pPr>
        <w:spacing w:after="0" w:line="240" w:lineRule="auto"/>
        <w:rPr>
          <w:rFonts w:ascii="Times New Roman" w:hAnsi="Times New Roman"/>
          <w:bCs/>
          <w:sz w:val="20"/>
          <w:szCs w:val="20"/>
        </w:rPr>
      </w:pPr>
      <w:r>
        <w:rPr>
          <w:rFonts w:ascii="Times New Roman" w:hAnsi="Times New Roman"/>
          <w:bCs/>
          <w:sz w:val="20"/>
          <w:szCs w:val="20"/>
        </w:rPr>
        <w:t>Prelazi se na slijedeću točku.</w:t>
      </w:r>
    </w:p>
    <w:p w14:paraId="25F0A770" w14:textId="77777777" w:rsidR="00926994" w:rsidRPr="0089628F" w:rsidRDefault="00926994" w:rsidP="00E1580F">
      <w:pPr>
        <w:pStyle w:val="Bezproreda"/>
        <w:rPr>
          <w:rFonts w:ascii="Times New Roman" w:hAnsi="Times New Roman"/>
          <w:sz w:val="24"/>
          <w:szCs w:val="24"/>
        </w:rPr>
      </w:pPr>
    </w:p>
    <w:p w14:paraId="52A83B83" w14:textId="574724B8" w:rsidR="00E1580F" w:rsidRDefault="00E1580F" w:rsidP="00E1580F">
      <w:pPr>
        <w:spacing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Ad6) Prijedlog Odluke o javnim priznanjima Općine Kamanje</w:t>
      </w:r>
    </w:p>
    <w:p w14:paraId="6347747C" w14:textId="1F25794A" w:rsidR="00E1580F" w:rsidRDefault="00E1580F" w:rsidP="00E1580F">
      <w:pPr>
        <w:spacing w:line="240" w:lineRule="auto"/>
        <w:rPr>
          <w:rFonts w:ascii="Times New Roman" w:eastAsia="Times New Roman" w:hAnsi="Times New Roman"/>
          <w:sz w:val="20"/>
          <w:szCs w:val="20"/>
          <w:lang w:eastAsia="hr-HR"/>
        </w:rPr>
      </w:pPr>
      <w:r w:rsidRPr="00E1580F">
        <w:rPr>
          <w:rFonts w:ascii="Times New Roman" w:eastAsia="Times New Roman" w:hAnsi="Times New Roman"/>
          <w:sz w:val="20"/>
          <w:szCs w:val="20"/>
          <w:lang w:eastAsia="hr-HR"/>
        </w:rPr>
        <w:t xml:space="preserve">Načelnik je </w:t>
      </w:r>
      <w:r>
        <w:rPr>
          <w:rFonts w:ascii="Times New Roman" w:eastAsia="Times New Roman" w:hAnsi="Times New Roman"/>
          <w:sz w:val="20"/>
          <w:szCs w:val="20"/>
          <w:lang w:eastAsia="hr-HR"/>
        </w:rPr>
        <w:t>dao obrazloženje Odluke o javnim priz</w:t>
      </w:r>
      <w:r w:rsidR="00926994">
        <w:rPr>
          <w:rFonts w:ascii="Times New Roman" w:eastAsia="Times New Roman" w:hAnsi="Times New Roman"/>
          <w:sz w:val="20"/>
          <w:szCs w:val="20"/>
          <w:lang w:eastAsia="hr-HR"/>
        </w:rPr>
        <w:t xml:space="preserve">nanjima Općine Kamanje. </w:t>
      </w:r>
      <w:r w:rsidR="00926994" w:rsidRPr="00926994">
        <w:rPr>
          <w:rFonts w:ascii="Times New Roman" w:eastAsia="Times New Roman" w:hAnsi="Times New Roman"/>
          <w:sz w:val="20"/>
          <w:szCs w:val="20"/>
          <w:lang w:eastAsia="hr-HR"/>
        </w:rPr>
        <w:t>Javna priznanja Općine dodjeljuju se fizičkim i pravnim osobama za iznimna dostignuća i doprinos od osobitog značenja za njen razvitak i ugled, a naročito za uspjehe u unapređivanju gospodarstva, znanosti, kulture, odgoja i obrazovanja, zaštite i unapređivanja prirodnog okoliša, zdravstva i socijalne skrbi, tehničke kulture, sporta i tjelesne kulture i drugih javnih djelatnosti te poticanja aktivnosti koje su tome usmjerene i na taj način značajno doprinose promicanju interesa Općine.</w:t>
      </w:r>
    </w:p>
    <w:p w14:paraId="6050E008" w14:textId="6AB50269" w:rsidR="00926994" w:rsidRPr="00E1580F" w:rsidRDefault="00926994" w:rsidP="00E1580F">
      <w:pPr>
        <w:spacing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Javno priznanje dodijelilo bi se bez objave natječaja i to dvije plakete Općine Kamanje : Zorici </w:t>
      </w:r>
      <w:proofErr w:type="spellStart"/>
      <w:r>
        <w:rPr>
          <w:rFonts w:ascii="Times New Roman" w:eastAsia="Times New Roman" w:hAnsi="Times New Roman"/>
          <w:sz w:val="20"/>
          <w:szCs w:val="20"/>
          <w:lang w:eastAsia="hr-HR"/>
        </w:rPr>
        <w:t>Nemanič</w:t>
      </w:r>
      <w:proofErr w:type="spellEnd"/>
      <w:r>
        <w:rPr>
          <w:rFonts w:ascii="Times New Roman" w:eastAsia="Times New Roman" w:hAnsi="Times New Roman"/>
          <w:sz w:val="20"/>
          <w:szCs w:val="20"/>
          <w:lang w:eastAsia="hr-HR"/>
        </w:rPr>
        <w:t xml:space="preserve"> – posthumno</w:t>
      </w:r>
      <w:r w:rsidR="00EF7FD9">
        <w:rPr>
          <w:rFonts w:ascii="Times New Roman" w:eastAsia="Times New Roman" w:hAnsi="Times New Roman"/>
          <w:sz w:val="20"/>
          <w:szCs w:val="20"/>
          <w:lang w:eastAsia="hr-HR"/>
        </w:rPr>
        <w:t xml:space="preserve"> Plaketa Općine Kamanje</w:t>
      </w:r>
      <w:r>
        <w:rPr>
          <w:rFonts w:ascii="Times New Roman" w:eastAsia="Times New Roman" w:hAnsi="Times New Roman"/>
          <w:sz w:val="20"/>
          <w:szCs w:val="20"/>
          <w:lang w:eastAsia="hr-HR"/>
        </w:rPr>
        <w:t xml:space="preserve"> za sudjelovanje u KUD-u Kamanje i kao članici Općinskog vijeća Općine Kamanje i župniku Stjepanu Jakovu za dugogodišnje služenje mise u </w:t>
      </w:r>
      <w:proofErr w:type="spellStart"/>
      <w:r>
        <w:rPr>
          <w:rFonts w:ascii="Times New Roman" w:eastAsia="Times New Roman" w:hAnsi="Times New Roman"/>
          <w:sz w:val="20"/>
          <w:szCs w:val="20"/>
          <w:lang w:eastAsia="hr-HR"/>
        </w:rPr>
        <w:t>Kamanju</w:t>
      </w:r>
      <w:proofErr w:type="spellEnd"/>
      <w:r w:rsidR="00EF7FD9">
        <w:rPr>
          <w:rFonts w:ascii="Times New Roman" w:eastAsia="Times New Roman" w:hAnsi="Times New Roman"/>
          <w:sz w:val="20"/>
          <w:szCs w:val="20"/>
          <w:lang w:eastAsia="hr-HR"/>
        </w:rPr>
        <w:t xml:space="preserve"> i odlazak u mirovinu.</w:t>
      </w:r>
    </w:p>
    <w:p w14:paraId="1B512353" w14:textId="77777777" w:rsidR="00926994" w:rsidRPr="00FC0906" w:rsidRDefault="00926994" w:rsidP="00926994">
      <w:pPr>
        <w:spacing w:line="240" w:lineRule="auto"/>
        <w:jc w:val="both"/>
        <w:rPr>
          <w:rFonts w:ascii="Times New Roman" w:hAnsi="Times New Roman"/>
          <w:bCs/>
          <w:sz w:val="20"/>
          <w:szCs w:val="20"/>
        </w:rPr>
      </w:pPr>
      <w:r>
        <w:rPr>
          <w:rFonts w:ascii="Times New Roman" w:hAnsi="Times New Roman"/>
          <w:bCs/>
          <w:sz w:val="20"/>
          <w:szCs w:val="20"/>
        </w:rPr>
        <w:t>Prijedlog Odluke j</w:t>
      </w:r>
      <w:r w:rsidRPr="00FC0906">
        <w:rPr>
          <w:rFonts w:ascii="Times New Roman" w:hAnsi="Times New Roman"/>
          <w:bCs/>
          <w:sz w:val="20"/>
          <w:szCs w:val="20"/>
        </w:rPr>
        <w:t>e dan na raspravu.</w:t>
      </w:r>
    </w:p>
    <w:p w14:paraId="12C4F694" w14:textId="77777777" w:rsidR="00926994" w:rsidRPr="00FC0906"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Nitko se nije javio za raspravu.</w:t>
      </w:r>
    </w:p>
    <w:p w14:paraId="293453EC" w14:textId="77777777" w:rsidR="00926994" w:rsidRPr="00FC0906"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7845B80" w14:textId="77777777" w:rsidR="00926994" w:rsidRPr="00FC0906"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JEDNOGLASNO, sa 5 glasova ZA.</w:t>
      </w:r>
    </w:p>
    <w:p w14:paraId="0BB72461" w14:textId="77777777" w:rsidR="00926994"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Pr>
          <w:rFonts w:ascii="Times New Roman" w:hAnsi="Times New Roman"/>
          <w:bCs/>
          <w:sz w:val="20"/>
          <w:szCs w:val="20"/>
        </w:rPr>
        <w:t>a</w:t>
      </w:r>
      <w:r w:rsidRPr="00FC0906">
        <w:rPr>
          <w:rFonts w:ascii="Times New Roman" w:hAnsi="Times New Roman"/>
          <w:bCs/>
          <w:sz w:val="20"/>
          <w:szCs w:val="20"/>
        </w:rPr>
        <w:t xml:space="preserve"> sljedeć</w:t>
      </w:r>
      <w:r>
        <w:rPr>
          <w:rFonts w:ascii="Times New Roman" w:hAnsi="Times New Roman"/>
          <w:bCs/>
          <w:sz w:val="20"/>
          <w:szCs w:val="20"/>
        </w:rPr>
        <w:t>a</w:t>
      </w:r>
    </w:p>
    <w:p w14:paraId="0BFB5FC7" w14:textId="77777777" w:rsidR="00926994" w:rsidRPr="00926994" w:rsidRDefault="00926994" w:rsidP="00926994">
      <w:pPr>
        <w:pStyle w:val="Bezproreda"/>
        <w:jc w:val="center"/>
        <w:rPr>
          <w:rFonts w:ascii="Times New Roman" w:hAnsi="Times New Roman"/>
          <w:b/>
          <w:sz w:val="20"/>
          <w:szCs w:val="20"/>
        </w:rPr>
      </w:pPr>
      <w:r w:rsidRPr="00926994">
        <w:rPr>
          <w:rFonts w:ascii="Times New Roman" w:hAnsi="Times New Roman"/>
          <w:b/>
          <w:sz w:val="20"/>
          <w:szCs w:val="20"/>
        </w:rPr>
        <w:t>O D L U K A</w:t>
      </w:r>
    </w:p>
    <w:p w14:paraId="33E0B333" w14:textId="77777777" w:rsidR="00926994" w:rsidRPr="00926994" w:rsidRDefault="00926994" w:rsidP="00926994">
      <w:pPr>
        <w:spacing w:after="0" w:line="240" w:lineRule="auto"/>
        <w:jc w:val="center"/>
        <w:rPr>
          <w:rFonts w:ascii="Times New Roman" w:eastAsiaTheme="minorHAnsi" w:hAnsi="Times New Roman"/>
          <w:b/>
          <w:bCs/>
          <w:kern w:val="2"/>
          <w:sz w:val="20"/>
          <w:szCs w:val="20"/>
          <w14:ligatures w14:val="standardContextual"/>
        </w:rPr>
      </w:pPr>
      <w:r w:rsidRPr="00926994">
        <w:rPr>
          <w:rFonts w:ascii="Times New Roman" w:eastAsiaTheme="minorHAnsi" w:hAnsi="Times New Roman"/>
          <w:b/>
          <w:bCs/>
          <w:kern w:val="2"/>
          <w:sz w:val="20"/>
          <w:szCs w:val="20"/>
          <w14:ligatures w14:val="standardContextual"/>
        </w:rPr>
        <w:t>o javnim priznanjima Općine Kamanje</w:t>
      </w:r>
    </w:p>
    <w:p w14:paraId="4E477495" w14:textId="77777777" w:rsidR="00926994" w:rsidRPr="00926994" w:rsidRDefault="00926994" w:rsidP="00926994">
      <w:pPr>
        <w:spacing w:after="0" w:line="240" w:lineRule="auto"/>
        <w:jc w:val="center"/>
        <w:rPr>
          <w:rFonts w:ascii="Times New Roman" w:eastAsiaTheme="minorHAnsi" w:hAnsi="Times New Roman"/>
          <w:b/>
          <w:bCs/>
          <w:kern w:val="2"/>
          <w:sz w:val="20"/>
          <w:szCs w:val="20"/>
          <w14:ligatures w14:val="standardContextual"/>
        </w:rPr>
      </w:pPr>
    </w:p>
    <w:p w14:paraId="265055CB"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I. OPĆE ODREDBE</w:t>
      </w:r>
    </w:p>
    <w:p w14:paraId="72F8022B"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w:t>
      </w:r>
    </w:p>
    <w:p w14:paraId="2F781905"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Ovom Odlukom  određuju se uvjeti za dodjelu, izgled i oblik, te način dodjeljivanja i uručivanja javnih priznanja Općine Kamanje (u daljnjem tekstu: Općina).</w:t>
      </w:r>
    </w:p>
    <w:p w14:paraId="2D648FC9"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05ECE9FD"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w:t>
      </w:r>
    </w:p>
    <w:p w14:paraId="6CD94BD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Javna priznanja Općine dodjeljuju se fizičkim i pravnim osobama za iznimna dostignuća i doprinos od osobitog značenja za njen razvitak i ugled, a naročito za uspjehe u unapređivanju gospodarstva, znanosti, kulture, odgoja i obrazovanja, zaštite i unapređivanja prirodnog okoliša, zdravstva i socijalne skrbi, tehničke kulture, sporta i tjelesne kulture i drugih javnih djelatnosti te poticanja aktivnosti koje su tome usmjerene i na taj način značajno doprinose promicanju interesa Općine.</w:t>
      </w:r>
    </w:p>
    <w:p w14:paraId="673ED157"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p>
    <w:p w14:paraId="6FF1E1D3"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3.</w:t>
      </w:r>
    </w:p>
    <w:p w14:paraId="2D715915"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Javna priznanja Općine Kamanje su:</w:t>
      </w:r>
    </w:p>
    <w:p w14:paraId="7073572A" w14:textId="77777777" w:rsidR="00926994" w:rsidRPr="00926994" w:rsidRDefault="00926994" w:rsidP="00926994">
      <w:pPr>
        <w:spacing w:after="0" w:line="240" w:lineRule="auto"/>
        <w:ind w:left="567"/>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1. NAGRADA OPĆINE KAMANJE ZA ŽIVOTNO DJELO</w:t>
      </w:r>
    </w:p>
    <w:p w14:paraId="13E3CC9D" w14:textId="77777777" w:rsidR="00926994" w:rsidRPr="00926994" w:rsidRDefault="00926994" w:rsidP="00926994">
      <w:pPr>
        <w:spacing w:after="0" w:line="240" w:lineRule="auto"/>
        <w:ind w:left="567"/>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2. POČASNI GRAĐANIN OPĆINE KAMANJE</w:t>
      </w:r>
    </w:p>
    <w:p w14:paraId="252D5B4F" w14:textId="77777777" w:rsidR="00926994" w:rsidRPr="00926994" w:rsidRDefault="00926994" w:rsidP="00926994">
      <w:pPr>
        <w:spacing w:after="0" w:line="240" w:lineRule="auto"/>
        <w:ind w:left="567"/>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3. PLAKETA OPĆINE KAMANJE</w:t>
      </w:r>
    </w:p>
    <w:p w14:paraId="5814A8FC" w14:textId="77777777" w:rsidR="00926994" w:rsidRPr="00926994" w:rsidRDefault="00926994" w:rsidP="00926994">
      <w:pPr>
        <w:spacing w:after="0" w:line="240" w:lineRule="auto"/>
        <w:ind w:left="567"/>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3. GODIŠNJA NAGRADA OPĆINE KAMANJE</w:t>
      </w:r>
    </w:p>
    <w:p w14:paraId="2BA3A9BC" w14:textId="77777777" w:rsidR="00926994" w:rsidRPr="00926994" w:rsidRDefault="00926994" w:rsidP="00926994">
      <w:pPr>
        <w:spacing w:after="0" w:line="240" w:lineRule="auto"/>
        <w:ind w:left="567"/>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4. ZAHVALNICA OPĆINE KAMANJE</w:t>
      </w:r>
    </w:p>
    <w:p w14:paraId="40B3512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3A3C7C43"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4.</w:t>
      </w:r>
    </w:p>
    <w:p w14:paraId="3D77FA4B"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Javno priznanje Općine Kamanje ne može se dodijeliti državnim dužnosnicima, dužnosnicima Karlovačke županije i Općine za vrijeme trajanja njihova mandata.</w:t>
      </w:r>
    </w:p>
    <w:p w14:paraId="3EC9F4ED"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Javno priznanje Općine može se dodijeliti službenicima i namještenicima Jedinstvenog upravnog odjela Općine Kamanje, ali samo za dostignuća i doprinos iz članka 2. Odluke koja su postigli izvan redovnog obavljanja svojih aktivnosti vezanih uz rad u Odjelu.</w:t>
      </w:r>
    </w:p>
    <w:p w14:paraId="64C5EE3B"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185127E0"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5.</w:t>
      </w:r>
    </w:p>
    <w:p w14:paraId="7C737910"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U jednoj kalendarskoj godini istoj pravnoj ili fizičkoj osobi može se dodijeliti samo jedno javno priznanje.</w:t>
      </w:r>
    </w:p>
    <w:p w14:paraId="74F85FF5"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Počasnom građaninu ne dodjeljuju se druga javna priznanja Općine.</w:t>
      </w:r>
    </w:p>
    <w:p w14:paraId="778631A9"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722C23BE"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6.</w:t>
      </w:r>
    </w:p>
    <w:p w14:paraId="226419E6"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Javna priznanja Općine dodjeljuju se fizičkoj osobi za života.</w:t>
      </w:r>
    </w:p>
    <w:p w14:paraId="7542595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Iznimno od odredbe stavka 1. ovog članka, Nagrada Općine za životno djelo te Plaketa Općine Kamanje su  javna priznanja koja se mogu dodijeliti i posthumno.</w:t>
      </w:r>
    </w:p>
    <w:p w14:paraId="0D6AD8DF"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570E8A3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II. VRSTE JAVNIH PRIZNANJA TE UVJETI ZA NJIHOVU DODJELU</w:t>
      </w:r>
    </w:p>
    <w:p w14:paraId="63D8A04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088A27F4" w14:textId="77777777" w:rsidR="00926994" w:rsidRPr="00926994" w:rsidRDefault="00926994" w:rsidP="00926994">
      <w:pPr>
        <w:spacing w:after="0" w:line="240" w:lineRule="auto"/>
        <w:jc w:val="both"/>
        <w:rPr>
          <w:rFonts w:ascii="Times New Roman" w:eastAsiaTheme="minorHAnsi" w:hAnsi="Times New Roman"/>
          <w:i/>
          <w:iCs/>
          <w:kern w:val="2"/>
          <w:sz w:val="20"/>
          <w:szCs w:val="20"/>
          <w14:ligatures w14:val="standardContextual"/>
        </w:rPr>
      </w:pPr>
      <w:r w:rsidRPr="00926994">
        <w:rPr>
          <w:rFonts w:ascii="Times New Roman" w:eastAsiaTheme="minorHAnsi" w:hAnsi="Times New Roman"/>
          <w:i/>
          <w:iCs/>
          <w:kern w:val="2"/>
          <w:sz w:val="20"/>
          <w:szCs w:val="20"/>
          <w14:ligatures w14:val="standardContextual"/>
        </w:rPr>
        <w:t>1. Nagrada Općine Kamanje za životno djelo.</w:t>
      </w:r>
    </w:p>
    <w:p w14:paraId="372B72C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18DF7D3C"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7.</w:t>
      </w:r>
    </w:p>
    <w:p w14:paraId="50D43612"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Nagrada Općine za životno djelo javno je priznanje koje se dodjeljuje fizičkoj osobi za cjelokupno postignuće koje je ona ostvarila tijekom svog radnog vijeka iz područja navedenih u članku 2. ove Odluke, a koje predstavlja izuzetan doprinos razvitku i ugledu Općine Kamanje.</w:t>
      </w:r>
    </w:p>
    <w:p w14:paraId="782B311E"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2C085146"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8.</w:t>
      </w:r>
    </w:p>
    <w:p w14:paraId="5622AA31"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Nagrada za životno djelo dodjeljuje se fizičkoj osobi s prebivalištem na području Republike Hrvatske, pod uvjetima iz prethodnog članka ove Odluke.</w:t>
      </w:r>
    </w:p>
    <w:p w14:paraId="0AE809BF"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Godišnje se mogu u pravilu, dodijeliti do dvije Nagrade za životno djelo Općine Kamanje.</w:t>
      </w:r>
    </w:p>
    <w:p w14:paraId="02CAA61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3352F263" w14:textId="77777777" w:rsidR="00926994" w:rsidRPr="00926994" w:rsidRDefault="00926994" w:rsidP="00926994">
      <w:pPr>
        <w:spacing w:after="0" w:line="240" w:lineRule="auto"/>
        <w:jc w:val="both"/>
        <w:rPr>
          <w:rFonts w:ascii="Times New Roman" w:eastAsiaTheme="minorHAnsi" w:hAnsi="Times New Roman"/>
          <w:i/>
          <w:iCs/>
          <w:kern w:val="2"/>
          <w:sz w:val="20"/>
          <w:szCs w:val="20"/>
          <w14:ligatures w14:val="standardContextual"/>
        </w:rPr>
      </w:pPr>
      <w:r w:rsidRPr="00926994">
        <w:rPr>
          <w:rFonts w:ascii="Times New Roman" w:eastAsiaTheme="minorHAnsi" w:hAnsi="Times New Roman"/>
          <w:i/>
          <w:iCs/>
          <w:kern w:val="2"/>
          <w:sz w:val="20"/>
          <w:szCs w:val="20"/>
          <w14:ligatures w14:val="standardContextual"/>
        </w:rPr>
        <w:t>2. Počasni građanin Općine Kamanje</w:t>
      </w:r>
    </w:p>
    <w:p w14:paraId="102989A0"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24917872"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9.</w:t>
      </w:r>
    </w:p>
    <w:p w14:paraId="7BC68587"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Općina može pojedinu osobu koja je zaslužna za Općinu proglasiti počasnim građaninom Općine Kamanje.</w:t>
      </w:r>
    </w:p>
    <w:p w14:paraId="09FD7D4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5CBB387F"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10.</w:t>
      </w:r>
    </w:p>
    <w:p w14:paraId="1573531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Počasnim građaninom Općine može biti proglašena fizička osoba, državljanin Republike Hrvatske ili strani državljanin koji je svojim radom i djelovanjem značajno pridonio napretku i promicanju ugleda Općine Kamanje.</w:t>
      </w:r>
    </w:p>
    <w:p w14:paraId="0446F22C"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30C53589"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11.</w:t>
      </w:r>
    </w:p>
    <w:p w14:paraId="18A3A16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Počasnim građaninom Općine ne može biti proglašena osoba koja ima prebivalište na području Općine Kamanje.</w:t>
      </w:r>
    </w:p>
    <w:p w14:paraId="58740E69"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Godišnje se u pravilu, Počasnim građaninom Općine proglašava samo jedna osoba.</w:t>
      </w:r>
    </w:p>
    <w:p w14:paraId="7759C71B"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4A384567"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12.</w:t>
      </w:r>
    </w:p>
    <w:p w14:paraId="6BCB5E27"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Proglašenje počasnim građaninom znak je počasti i ne daje nikakva posebna prava.</w:t>
      </w:r>
    </w:p>
    <w:p w14:paraId="73E7E0EC"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Počast se može opozvati ako se počasni građanin pokaže nedostojnim takve počasti.</w:t>
      </w:r>
    </w:p>
    <w:p w14:paraId="21ACA729"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 xml:space="preserve">Odluku o opozivu počasti donosi Općinsko vijeće Općine Kamanje. </w:t>
      </w:r>
    </w:p>
    <w:p w14:paraId="7795993F"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4124FF6C" w14:textId="77777777" w:rsidR="00926994" w:rsidRPr="00926994" w:rsidRDefault="00926994" w:rsidP="00926994">
      <w:pPr>
        <w:spacing w:after="0" w:line="240" w:lineRule="auto"/>
        <w:jc w:val="both"/>
        <w:rPr>
          <w:rFonts w:ascii="Times New Roman" w:eastAsiaTheme="minorHAnsi" w:hAnsi="Times New Roman"/>
          <w:i/>
          <w:iCs/>
          <w:kern w:val="2"/>
          <w:sz w:val="20"/>
          <w:szCs w:val="20"/>
          <w14:ligatures w14:val="standardContextual"/>
        </w:rPr>
      </w:pPr>
      <w:r w:rsidRPr="00926994">
        <w:rPr>
          <w:rFonts w:ascii="Times New Roman" w:eastAsiaTheme="minorHAnsi" w:hAnsi="Times New Roman"/>
          <w:i/>
          <w:iCs/>
          <w:kern w:val="2"/>
          <w:sz w:val="20"/>
          <w:szCs w:val="20"/>
          <w14:ligatures w14:val="standardContextual"/>
        </w:rPr>
        <w:t>3. Plaketa Općine Kamanje</w:t>
      </w:r>
    </w:p>
    <w:p w14:paraId="43679DB0"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79193F67"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13.</w:t>
      </w:r>
    </w:p>
    <w:p w14:paraId="58A243C9"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Plaketa Općine Kamanje je javno priznanje koje se može dodijeliti fizičkim i pravnim osobama za svoj dugogodišnji rad na području Općine ili za realizaciju projekata značajnih za razvoj Općine iz područja navedenih u članku 2. ove Odluke.</w:t>
      </w:r>
    </w:p>
    <w:p w14:paraId="640F491D" w14:textId="77777777" w:rsidR="00926994" w:rsidRPr="00926994" w:rsidRDefault="00926994" w:rsidP="00926994">
      <w:pPr>
        <w:spacing w:after="0" w:line="240" w:lineRule="auto"/>
        <w:rPr>
          <w:rFonts w:ascii="Times New Roman" w:eastAsiaTheme="minorHAnsi" w:hAnsi="Times New Roman"/>
          <w:kern w:val="2"/>
          <w:sz w:val="20"/>
          <w:szCs w:val="20"/>
          <w14:ligatures w14:val="standardContextual"/>
        </w:rPr>
      </w:pPr>
    </w:p>
    <w:p w14:paraId="3974C83C"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14.</w:t>
      </w:r>
    </w:p>
    <w:p w14:paraId="5032727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Godišnje se mogu dodijeliti do tri Plakete Općine Kamanje.</w:t>
      </w:r>
    </w:p>
    <w:p w14:paraId="3A5D78A6"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2EEA4E19" w14:textId="77777777" w:rsidR="00926994" w:rsidRPr="00926994" w:rsidRDefault="00926994" w:rsidP="00926994">
      <w:pPr>
        <w:spacing w:after="0" w:line="240" w:lineRule="auto"/>
        <w:jc w:val="both"/>
        <w:rPr>
          <w:rFonts w:ascii="Times New Roman" w:eastAsiaTheme="minorHAnsi" w:hAnsi="Times New Roman"/>
          <w:i/>
          <w:iCs/>
          <w:kern w:val="2"/>
          <w:sz w:val="20"/>
          <w:szCs w:val="20"/>
          <w14:ligatures w14:val="standardContextual"/>
        </w:rPr>
      </w:pPr>
      <w:r w:rsidRPr="00926994">
        <w:rPr>
          <w:rFonts w:ascii="Times New Roman" w:eastAsiaTheme="minorHAnsi" w:hAnsi="Times New Roman"/>
          <w:i/>
          <w:iCs/>
          <w:kern w:val="2"/>
          <w:sz w:val="20"/>
          <w:szCs w:val="20"/>
          <w14:ligatures w14:val="standardContextual"/>
        </w:rPr>
        <w:t>4. Godišnja nagrada Općine Kamanje</w:t>
      </w:r>
    </w:p>
    <w:p w14:paraId="6DC2EE18"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6A3506D4"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15.</w:t>
      </w:r>
    </w:p>
    <w:p w14:paraId="0F53D37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lastRenderedPageBreak/>
        <w:t>Godišnja nagrada Općine Kamanje javno je priznanje koje se dodjeljuje domaćoj ili stranoj, fizičkoj ili pravnoj osobi za postignuća i doprinos iz područja navedenih u članku 2. ove Odluke.</w:t>
      </w:r>
    </w:p>
    <w:p w14:paraId="1DE3B3D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Godišnja nagrada Općine javno je priznanje koje se dodjeljuje za postignuća iz prethodnog stavka ovog članka, a koja su ostvarena u posljednje dvije godine koje prethode godini u kojoj se Godišnja nagrada dodjeljuje.</w:t>
      </w:r>
    </w:p>
    <w:p w14:paraId="43777A3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Svake se godine može dodijeliti najviše pet Godišnjih nagrada Općine Kamanje.</w:t>
      </w:r>
    </w:p>
    <w:p w14:paraId="5997E5B8"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Za pojedino područje iz članka 2. ove Odluke mogu se u istoj godini dodijeliti najviše dvije Godišnje nagrade.</w:t>
      </w:r>
    </w:p>
    <w:p w14:paraId="3354B2F7"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53626F84" w14:textId="77777777" w:rsidR="00926994" w:rsidRPr="00926994" w:rsidRDefault="00926994" w:rsidP="00926994">
      <w:pPr>
        <w:spacing w:after="0" w:line="240" w:lineRule="auto"/>
        <w:jc w:val="both"/>
        <w:rPr>
          <w:rFonts w:ascii="Times New Roman" w:eastAsiaTheme="minorHAnsi" w:hAnsi="Times New Roman"/>
          <w:i/>
          <w:iCs/>
          <w:kern w:val="2"/>
          <w:sz w:val="20"/>
          <w:szCs w:val="20"/>
          <w14:ligatures w14:val="standardContextual"/>
        </w:rPr>
      </w:pPr>
      <w:r w:rsidRPr="00926994">
        <w:rPr>
          <w:rFonts w:ascii="Times New Roman" w:eastAsiaTheme="minorHAnsi" w:hAnsi="Times New Roman"/>
          <w:i/>
          <w:iCs/>
          <w:kern w:val="2"/>
          <w:sz w:val="20"/>
          <w:szCs w:val="20"/>
          <w14:ligatures w14:val="standardContextual"/>
        </w:rPr>
        <w:t>4. Zahvalnica Općine Kamanje</w:t>
      </w:r>
    </w:p>
    <w:p w14:paraId="025D073B"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45EB019B"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16.</w:t>
      </w:r>
    </w:p>
    <w:p w14:paraId="63A9605D"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Zahvalnica Općine Kamanje javno je priznanje koje se dodjeljuje fizičkim i pravnim osobama za donacije i slične aktivnosti kao i za uspješnu suradnju te za doprinos razvoju i ugledu Općine.</w:t>
      </w:r>
    </w:p>
    <w:p w14:paraId="73E2C472"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Svake godine može se dodijeliti najviše deset zahvalnica.</w:t>
      </w:r>
    </w:p>
    <w:p w14:paraId="5D97427F"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0EDEF05C"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III. IZGLED JAVNIH PRIZNANJA OPĆINE</w:t>
      </w:r>
    </w:p>
    <w:p w14:paraId="19B7B451"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378D586D"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17.</w:t>
      </w:r>
    </w:p>
    <w:p w14:paraId="44860EA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Povelja počasnog građanina Općine Kamanje, Nagrada za životno djelo Općine Kamanje, Plaketa Općine Kamanje i Godišnja nagrada Općine Kamanje sastoje se od svečano opremljenog i uokvirenog teksta otisnutog na tvrdom papiru. U zaglavlju je unutar prigodnog dizajna u lijevom uglu otisnut grb republike Hrvatske, a s desne strane grb Općine Kamanje.</w:t>
      </w:r>
    </w:p>
    <w:p w14:paraId="65EC502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Tekst sadrži podatke o nagrađenom, naziv priznanja, obrazloženje priznanja te tekst zahvale razvoju Općine.</w:t>
      </w:r>
    </w:p>
    <w:p w14:paraId="35CC4A01"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 xml:space="preserve">U podnožju teksta nalazi se datum i potpis predsjednika Općinskog vijeća i načelnika Općine Kamanje. </w:t>
      </w:r>
    </w:p>
    <w:p w14:paraId="793FCDAB"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1FC21A00" w14:textId="77777777" w:rsidR="00926994" w:rsidRPr="00926994" w:rsidRDefault="00926994" w:rsidP="00926994">
      <w:pPr>
        <w:spacing w:after="0" w:line="240" w:lineRule="auto"/>
        <w:jc w:val="both"/>
        <w:rPr>
          <w:rFonts w:ascii="Times New Roman" w:hAnsi="Times New Roman"/>
          <w:sz w:val="20"/>
          <w:szCs w:val="20"/>
        </w:rPr>
      </w:pPr>
      <w:r w:rsidRPr="00926994">
        <w:rPr>
          <w:rFonts w:ascii="Times New Roman" w:hAnsi="Times New Roman"/>
          <w:sz w:val="20"/>
          <w:szCs w:val="20"/>
        </w:rPr>
        <w:t>Zahvalnica Općine Kamanje dodjeljuje se u obliku zahvalnice, koja se tiska u obliku prigodnog teksta otisnutog na tvrdom papiru formata A4.</w:t>
      </w:r>
    </w:p>
    <w:p w14:paraId="746C35A8" w14:textId="77777777" w:rsidR="00926994" w:rsidRPr="00926994" w:rsidRDefault="00926994" w:rsidP="00926994">
      <w:pPr>
        <w:spacing w:after="0" w:line="240" w:lineRule="auto"/>
        <w:jc w:val="both"/>
        <w:rPr>
          <w:rFonts w:ascii="Times New Roman" w:hAnsi="Times New Roman"/>
          <w:sz w:val="20"/>
          <w:szCs w:val="20"/>
        </w:rPr>
      </w:pPr>
      <w:r w:rsidRPr="00926994">
        <w:rPr>
          <w:rFonts w:ascii="Times New Roman" w:hAnsi="Times New Roman"/>
          <w:sz w:val="20"/>
          <w:szCs w:val="20"/>
        </w:rPr>
        <w:t>Zahvalnica sadrži ime i prezime onoga kome se dodjeljuje te datum i predsjednika Općinskog vijeća i načelnika Općine Kamanje.</w:t>
      </w:r>
    </w:p>
    <w:p w14:paraId="76536F0E"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79D86431"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IV. POSTUPAK PREDLAGANJA I DODJELE JAVNIH PRIZNANJA</w:t>
      </w:r>
    </w:p>
    <w:p w14:paraId="7D88B298"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003868BC"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18.</w:t>
      </w:r>
    </w:p>
    <w:p w14:paraId="0F169CFC"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Postupak dodjele javnih priznanja pokreće Općinsko vijeće Općine Kamanje.</w:t>
      </w:r>
    </w:p>
    <w:p w14:paraId="71913B39"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6B99F372"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19.</w:t>
      </w:r>
    </w:p>
    <w:p w14:paraId="0C1D447E"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Javna priznanja Općine Kamanje, dodjeljuju se na temelju javnog poziva.</w:t>
      </w:r>
    </w:p>
    <w:p w14:paraId="59D954C9"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Javni poziv za podnošenje prijedloga za dodjelu priznanja Općine Kamanje objavljuje se na službenoj mrežnoj stranici Općine Kamanje, a po potrebi može se dodatno objaviti i na drugi način, u pravilu između 1. lipnja i 31. srpnja i otvoren je najmanje 30 dana od dana javne objave.</w:t>
      </w:r>
    </w:p>
    <w:p w14:paraId="01969A0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Javni poziv sadrži uvjete za dodjelu javnih priznanja Općine Kamanje, te uputu o dokumentaciji koju je potrebno priložiti uz prijedlog.</w:t>
      </w:r>
    </w:p>
    <w:p w14:paraId="099F034A"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20.</w:t>
      </w:r>
    </w:p>
    <w:p w14:paraId="344DE91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Javna priznanja: Počasni građanin Općine Kamanje, Plaketa Općine Kamanje te Zahvalnica Općine Kamanje mogu se  dodijeliti bez javno provedenog natječaja na prijedlog Općinskog načelnika.</w:t>
      </w:r>
    </w:p>
    <w:p w14:paraId="2BF37647"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360D40FF"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21.</w:t>
      </w:r>
    </w:p>
    <w:p w14:paraId="35834580"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 za dodjelu javnih priznanja mogu podnijeti građani, ustanove, trgovačka društva, političke stranke, udruge građana i druge organizacije, Općinski načelnik te radna tijela Općine Kamanje.</w:t>
      </w:r>
    </w:p>
    <w:p w14:paraId="080E0CFB"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1E14A59E"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22.</w:t>
      </w:r>
    </w:p>
    <w:p w14:paraId="19226D3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 za dodjelu javnih priznanja Općine Kamanje podnosi se u pisanom obliku.</w:t>
      </w:r>
    </w:p>
    <w:p w14:paraId="58C500D7"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Pisani prijedlog za dodjelu javnog priznanja Općine Kamanje obvezno sadrži slijedeće podatke: ime i prezime odnosno naziv, prebivalište odnosno sjedište podnositelja prijedloga, zatim ime i prezime odnosno naziv te druge osnovne podatke o osobi, naziv javnog priznanja i područje za koje se podnosi prijedlog te iscrpno obrazloženje prijedloga odnosno postignuća i doprinosa radi kojih se predlaže dodjela javnog priznanja Općine Kamanje.</w:t>
      </w:r>
    </w:p>
    <w:p w14:paraId="18BE2FD8"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 za javna priznanja za koje je javno raspisan natječaj, moraju se dostaviti u roku određenom u natječaju.</w:t>
      </w:r>
    </w:p>
    <w:p w14:paraId="533E2EFC"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23.</w:t>
      </w:r>
    </w:p>
    <w:p w14:paraId="139D5842"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Javna priznanja, u pravilu, dodjeljuju se  povodom Dana Općine, ali može i u drugim svečanim prilikama kada to ocijeni potrebnim.</w:t>
      </w:r>
    </w:p>
    <w:p w14:paraId="164FA63C"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Javna priznanja uručuju Predsjednik Općinskog vijeća i Općinski načelnik Općine Kamanje.</w:t>
      </w:r>
    </w:p>
    <w:p w14:paraId="08A8FF80" w14:textId="77777777" w:rsidR="00926994" w:rsidRPr="00926994" w:rsidRDefault="00926994" w:rsidP="00926994">
      <w:pPr>
        <w:spacing w:after="0" w:line="240" w:lineRule="auto"/>
        <w:rPr>
          <w:rFonts w:ascii="Times New Roman" w:eastAsiaTheme="minorHAnsi" w:hAnsi="Times New Roman"/>
          <w:kern w:val="2"/>
          <w:sz w:val="20"/>
          <w:szCs w:val="20"/>
          <w14:ligatures w14:val="standardContextual"/>
        </w:rPr>
      </w:pPr>
    </w:p>
    <w:p w14:paraId="565E91B6"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24.</w:t>
      </w:r>
    </w:p>
    <w:p w14:paraId="0508E68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Prijedloge za dodjelu javnih priznanja razmatra Općinsko vijeće te donosi konačnu odluku o dodjeli javnih priznanja.</w:t>
      </w:r>
    </w:p>
    <w:p w14:paraId="417FD893"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lastRenderedPageBreak/>
        <w:t>Konačni prijedlozi izrađeni su u obliku prijedloga odluke za svako priznanje posebno.</w:t>
      </w:r>
    </w:p>
    <w:p w14:paraId="60A466F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1E0E7988"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25.</w:t>
      </w:r>
    </w:p>
    <w:p w14:paraId="2C59168C"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Prijedlozi za dodjelu javnih priznanja podnose se u pismenom obliku.</w:t>
      </w:r>
    </w:p>
    <w:p w14:paraId="70C2BEE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7A2310D7"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27.</w:t>
      </w:r>
    </w:p>
    <w:p w14:paraId="2E49EF6F"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 javnog priznanja  za počasnog građanina Općine, uz obrazloženje sadrži podatke o fizičkoj osobi koja se predlaže, odnosno da li se radi o državljaninu Republike Hrvatske ili stranom državljaninu, te podatke iz kojih bi bilo vidljivo kojim je to svojim radom i djelovanjem, značajno pridonio napretku i promicanju ugleda Općine Kamanje te mišljenje nadležnog tijela Republike Hrvatske.</w:t>
      </w:r>
    </w:p>
    <w:p w14:paraId="65733B61"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10B9F213"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29.</w:t>
      </w:r>
    </w:p>
    <w:p w14:paraId="488883B7"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 javnog priznanja za Zahvalnicu Općine, uz obrazloženje sadrži podatke o fizičkim i pravnim osobama za koje se predlaže, te podatke o njihovim donacijama i sličnim aktivnostima odnosno o podacima iz kojih je vidljivo sa čime su doprinijeli uspješnoj suradnji sa Općinom te doprinosu razvoja i ugleda Općine Kamanje.</w:t>
      </w:r>
    </w:p>
    <w:p w14:paraId="3831E1E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6CB3BC92"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30.</w:t>
      </w:r>
    </w:p>
    <w:p w14:paraId="46561796"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 za dodjelu nagrade Općine Kamanje za životno djelo i prijedlog za počasnog građanina Općine može se za istu osobu podnijeti najviše dva puta unutar 5 godina, s time da se ovaj rok računa počevši od dana kada je prvi prijedlog podnesen.</w:t>
      </w:r>
    </w:p>
    <w:p w14:paraId="6FD3BAB8"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Podnositelj prijedloga ne može samog sebe predložiti za dodjelu javnog priznanja Općine Kamanje.</w:t>
      </w:r>
    </w:p>
    <w:p w14:paraId="28AF0DE5"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Prijedlog podnesen protivno odredbama ovog članka uopće se neće niti razmatrati.</w:t>
      </w:r>
    </w:p>
    <w:p w14:paraId="5EB4D72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5AAE6ED2"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31.</w:t>
      </w:r>
    </w:p>
    <w:p w14:paraId="70DE59F5"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Odluku o dodjeli javnih priznanja Općine donosi Općinsko vijeće Općine Kamanje na način da se o svakom pojedinom prijedlogu glasuje odvojeno.</w:t>
      </w:r>
    </w:p>
    <w:p w14:paraId="1D2E0CE2"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Odluka iz stavka 1. ovog članka objavljuje se u “Glasniku općine Kamanje”.</w:t>
      </w:r>
    </w:p>
    <w:p w14:paraId="0AB0FDC4"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4303FC81"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33.</w:t>
      </w:r>
    </w:p>
    <w:p w14:paraId="0AFAB277"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U Jedinstvenom upravnom odjelu Općine Kamanje ustrojava se Očevidnik dobitnika javnih priznanja Općine Kamanje.</w:t>
      </w:r>
    </w:p>
    <w:p w14:paraId="4E9D2B4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7E92883A"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VI. PRIJELAZNE I ZAVRŠNE ODREDBE</w:t>
      </w:r>
    </w:p>
    <w:p w14:paraId="56810ACF"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2F889D36"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34.</w:t>
      </w:r>
    </w:p>
    <w:p w14:paraId="2703FDAE" w14:textId="77777777" w:rsidR="00926994" w:rsidRPr="00926994" w:rsidRDefault="00926994" w:rsidP="00926994">
      <w:pPr>
        <w:spacing w:after="0" w:line="240" w:lineRule="auto"/>
        <w:ind w:firstLine="708"/>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Stupanjem na snagu ove Odluke prestaje važiti Odluka o javnim priznanjima Općine Kamanje („Glasnik općine Kamanje“ 05/06).</w:t>
      </w:r>
    </w:p>
    <w:p w14:paraId="5F27C69D" w14:textId="77777777" w:rsidR="00926994" w:rsidRPr="00926994" w:rsidRDefault="00926994" w:rsidP="00926994">
      <w:pPr>
        <w:spacing w:after="0" w:line="240" w:lineRule="auto"/>
        <w:jc w:val="both"/>
        <w:rPr>
          <w:rFonts w:ascii="Times New Roman" w:eastAsiaTheme="minorHAnsi" w:hAnsi="Times New Roman"/>
          <w:kern w:val="2"/>
          <w:sz w:val="20"/>
          <w:szCs w:val="20"/>
          <w14:ligatures w14:val="standardContextual"/>
        </w:rPr>
      </w:pPr>
    </w:p>
    <w:p w14:paraId="13FB5D0A" w14:textId="77777777" w:rsidR="00926994" w:rsidRPr="00926994" w:rsidRDefault="00926994" w:rsidP="00926994">
      <w:pPr>
        <w:spacing w:after="0" w:line="240" w:lineRule="auto"/>
        <w:jc w:val="center"/>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Članak 35.</w:t>
      </w:r>
    </w:p>
    <w:p w14:paraId="2D2D009B" w14:textId="77777777" w:rsidR="00926994" w:rsidRPr="00926994" w:rsidRDefault="00926994" w:rsidP="00926994">
      <w:pPr>
        <w:spacing w:after="0" w:line="240" w:lineRule="auto"/>
        <w:ind w:firstLine="708"/>
        <w:jc w:val="both"/>
        <w:rPr>
          <w:rFonts w:ascii="Times New Roman" w:eastAsiaTheme="minorHAnsi" w:hAnsi="Times New Roman"/>
          <w:kern w:val="2"/>
          <w:sz w:val="20"/>
          <w:szCs w:val="20"/>
          <w14:ligatures w14:val="standardContextual"/>
        </w:rPr>
      </w:pPr>
      <w:r w:rsidRPr="00926994">
        <w:rPr>
          <w:rFonts w:ascii="Times New Roman" w:eastAsiaTheme="minorHAnsi" w:hAnsi="Times New Roman"/>
          <w:kern w:val="2"/>
          <w:sz w:val="20"/>
          <w:szCs w:val="20"/>
          <w14:ligatures w14:val="standardContextual"/>
        </w:rPr>
        <w:t>Ova Odluka stupa na snagu osmog dana od dana objave u »Glasniku općine Kamanje «.</w:t>
      </w:r>
    </w:p>
    <w:p w14:paraId="327D0816" w14:textId="77777777" w:rsidR="00926994" w:rsidRPr="00926994" w:rsidRDefault="00926994" w:rsidP="00926994">
      <w:pPr>
        <w:spacing w:after="0" w:line="240" w:lineRule="auto"/>
        <w:jc w:val="both"/>
        <w:rPr>
          <w:rFonts w:ascii="Times New Roman" w:eastAsiaTheme="minorHAnsi" w:hAnsi="Times New Roman"/>
          <w:kern w:val="2"/>
          <w14:ligatures w14:val="standardContextual"/>
        </w:rPr>
      </w:pPr>
    </w:p>
    <w:p w14:paraId="663B07BA" w14:textId="77777777" w:rsidR="00926994" w:rsidRDefault="00926994" w:rsidP="00926994">
      <w:pPr>
        <w:spacing w:after="0" w:line="240" w:lineRule="auto"/>
        <w:rPr>
          <w:rFonts w:ascii="Times New Roman" w:hAnsi="Times New Roman"/>
          <w:bCs/>
          <w:sz w:val="20"/>
          <w:szCs w:val="20"/>
        </w:rPr>
      </w:pPr>
      <w:r>
        <w:rPr>
          <w:rFonts w:ascii="Times New Roman" w:hAnsi="Times New Roman"/>
          <w:bCs/>
          <w:sz w:val="20"/>
          <w:szCs w:val="20"/>
        </w:rPr>
        <w:t>Prelazi se na slijedeću točku.</w:t>
      </w:r>
    </w:p>
    <w:p w14:paraId="22BFC3F1" w14:textId="77777777" w:rsidR="00926994" w:rsidRPr="00E1580F" w:rsidRDefault="00926994" w:rsidP="00926994">
      <w:pPr>
        <w:pStyle w:val="Bezproreda"/>
        <w:jc w:val="center"/>
        <w:rPr>
          <w:rFonts w:ascii="Times New Roman" w:hAnsi="Times New Roman"/>
          <w:b/>
          <w:sz w:val="20"/>
          <w:szCs w:val="20"/>
        </w:rPr>
      </w:pPr>
    </w:p>
    <w:p w14:paraId="6766C8E8" w14:textId="77777777" w:rsidR="00E1580F" w:rsidRDefault="00E1580F" w:rsidP="00E1580F">
      <w:pPr>
        <w:spacing w:line="240" w:lineRule="auto"/>
        <w:jc w:val="center"/>
        <w:rPr>
          <w:rFonts w:ascii="Times New Roman" w:hAnsi="Times New Roman"/>
          <w:b/>
          <w:sz w:val="20"/>
          <w:szCs w:val="20"/>
        </w:rPr>
      </w:pPr>
    </w:p>
    <w:p w14:paraId="35DE97F9" w14:textId="156959BB" w:rsidR="002F2C3F" w:rsidRDefault="00926994" w:rsidP="002F2C3F">
      <w:pPr>
        <w:spacing w:line="240" w:lineRule="auto"/>
        <w:jc w:val="both"/>
        <w:rPr>
          <w:rFonts w:ascii="Times New Roman" w:hAnsi="Times New Roman"/>
          <w:b/>
          <w:sz w:val="20"/>
          <w:szCs w:val="20"/>
        </w:rPr>
      </w:pPr>
      <w:r>
        <w:rPr>
          <w:rFonts w:ascii="Times New Roman" w:hAnsi="Times New Roman"/>
          <w:b/>
          <w:sz w:val="20"/>
          <w:szCs w:val="20"/>
        </w:rPr>
        <w:t xml:space="preserve">Ad7) </w:t>
      </w:r>
      <w:r w:rsidR="001570BE" w:rsidRPr="001570BE">
        <w:rPr>
          <w:rFonts w:ascii="Times New Roman" w:hAnsi="Times New Roman"/>
          <w:b/>
          <w:sz w:val="20"/>
          <w:szCs w:val="20"/>
        </w:rPr>
        <w:t>Odluka o I</w:t>
      </w:r>
      <w:r>
        <w:rPr>
          <w:rFonts w:ascii="Times New Roman" w:hAnsi="Times New Roman"/>
          <w:b/>
          <w:sz w:val="20"/>
          <w:szCs w:val="20"/>
        </w:rPr>
        <w:t>I</w:t>
      </w:r>
      <w:r w:rsidR="001570BE" w:rsidRPr="001570BE">
        <w:rPr>
          <w:rFonts w:ascii="Times New Roman" w:hAnsi="Times New Roman"/>
          <w:b/>
          <w:sz w:val="20"/>
          <w:szCs w:val="20"/>
        </w:rPr>
        <w:t>. izmjenama i dopunama Proračuna Općine Kamanje za 2024. godinu</w:t>
      </w:r>
      <w:bookmarkEnd w:id="3"/>
    </w:p>
    <w:p w14:paraId="53675CEF" w14:textId="435ADA36" w:rsidR="00350493" w:rsidRDefault="00926994" w:rsidP="002502E7">
      <w:pPr>
        <w:spacing w:after="0" w:line="240" w:lineRule="auto"/>
        <w:jc w:val="both"/>
        <w:rPr>
          <w:rFonts w:ascii="Times New Roman" w:hAnsi="Times New Roman"/>
          <w:sz w:val="20"/>
          <w:szCs w:val="20"/>
        </w:rPr>
      </w:pPr>
      <w:r>
        <w:rPr>
          <w:rFonts w:ascii="Times New Roman" w:hAnsi="Times New Roman"/>
          <w:sz w:val="20"/>
          <w:szCs w:val="20"/>
        </w:rPr>
        <w:t xml:space="preserve">Načelnik je </w:t>
      </w:r>
      <w:r w:rsidR="004F4677">
        <w:rPr>
          <w:rFonts w:ascii="Times New Roman" w:hAnsi="Times New Roman"/>
          <w:sz w:val="20"/>
          <w:szCs w:val="20"/>
        </w:rPr>
        <w:t>obrazloži</w:t>
      </w:r>
      <w:r>
        <w:rPr>
          <w:rFonts w:ascii="Times New Roman" w:hAnsi="Times New Roman"/>
          <w:sz w:val="20"/>
          <w:szCs w:val="20"/>
        </w:rPr>
        <w:t>o</w:t>
      </w:r>
      <w:r w:rsidR="004F4677">
        <w:rPr>
          <w:rFonts w:ascii="Times New Roman" w:hAnsi="Times New Roman"/>
          <w:sz w:val="20"/>
          <w:szCs w:val="20"/>
        </w:rPr>
        <w:t xml:space="preserve"> da se rebalans radi za stavk</w:t>
      </w:r>
      <w:r>
        <w:rPr>
          <w:rFonts w:ascii="Times New Roman" w:hAnsi="Times New Roman"/>
          <w:sz w:val="20"/>
          <w:szCs w:val="20"/>
        </w:rPr>
        <w:t xml:space="preserve">u </w:t>
      </w:r>
      <w:r w:rsidR="004F4677">
        <w:rPr>
          <w:rFonts w:ascii="Times New Roman" w:hAnsi="Times New Roman"/>
          <w:sz w:val="20"/>
          <w:szCs w:val="20"/>
        </w:rPr>
        <w:t>javne rasvjete s obzirom da će se nadograđivati javna rasvjeta</w:t>
      </w:r>
      <w:r>
        <w:rPr>
          <w:rFonts w:ascii="Times New Roman" w:hAnsi="Times New Roman"/>
          <w:sz w:val="20"/>
          <w:szCs w:val="20"/>
        </w:rPr>
        <w:t xml:space="preserve"> i dodatno su nam odobrena sredstva Ministarstva prostornog uređenja</w:t>
      </w:r>
      <w:r w:rsidR="004F4677">
        <w:rPr>
          <w:rFonts w:ascii="Times New Roman" w:hAnsi="Times New Roman"/>
          <w:sz w:val="20"/>
          <w:szCs w:val="20"/>
        </w:rPr>
        <w:t xml:space="preserve">. Stavka koja je smanjena odnosi se na projekat autobusnih stajališta s obzirom da nam taj projekat nije odobren. </w:t>
      </w:r>
    </w:p>
    <w:p w14:paraId="6F797385" w14:textId="77777777" w:rsidR="004F4677" w:rsidRPr="004F4677" w:rsidRDefault="004F4677" w:rsidP="002502E7">
      <w:pPr>
        <w:spacing w:after="0" w:line="240" w:lineRule="auto"/>
        <w:jc w:val="both"/>
        <w:rPr>
          <w:rFonts w:ascii="Times New Roman" w:hAnsi="Times New Roman"/>
          <w:sz w:val="20"/>
          <w:szCs w:val="20"/>
        </w:rPr>
      </w:pPr>
    </w:p>
    <w:p w14:paraId="782591F5" w14:textId="73488638" w:rsidR="00592B5B" w:rsidRPr="00BF1221" w:rsidRDefault="001570BE" w:rsidP="002502E7">
      <w:pPr>
        <w:spacing w:after="0" w:line="240" w:lineRule="auto"/>
        <w:jc w:val="both"/>
        <w:rPr>
          <w:rFonts w:ascii="Times New Roman" w:hAnsi="Times New Roman"/>
          <w:sz w:val="20"/>
          <w:szCs w:val="20"/>
        </w:rPr>
      </w:pPr>
      <w:r w:rsidRPr="00BF1221">
        <w:rPr>
          <w:rFonts w:ascii="Times New Roman" w:hAnsi="Times New Roman"/>
          <w:sz w:val="20"/>
          <w:szCs w:val="20"/>
        </w:rPr>
        <w:t>Odluka</w:t>
      </w:r>
      <w:r w:rsidR="00DA72BB" w:rsidRPr="00BF1221">
        <w:rPr>
          <w:rFonts w:ascii="Times New Roman" w:hAnsi="Times New Roman"/>
          <w:sz w:val="20"/>
          <w:szCs w:val="20"/>
        </w:rPr>
        <w:t xml:space="preserve"> </w:t>
      </w:r>
      <w:r w:rsidR="00592B5B" w:rsidRPr="00BF1221">
        <w:rPr>
          <w:rFonts w:ascii="Times New Roman" w:hAnsi="Times New Roman"/>
          <w:sz w:val="20"/>
          <w:szCs w:val="20"/>
        </w:rPr>
        <w:t>je dan</w:t>
      </w:r>
      <w:r w:rsidRPr="00BF1221">
        <w:rPr>
          <w:rFonts w:ascii="Times New Roman" w:hAnsi="Times New Roman"/>
          <w:sz w:val="20"/>
          <w:szCs w:val="20"/>
        </w:rPr>
        <w:t>a</w:t>
      </w:r>
      <w:r w:rsidR="00592B5B" w:rsidRPr="00BF1221">
        <w:rPr>
          <w:rFonts w:ascii="Times New Roman" w:hAnsi="Times New Roman"/>
          <w:sz w:val="20"/>
          <w:szCs w:val="20"/>
        </w:rPr>
        <w:t xml:space="preserve"> na raspravu.</w:t>
      </w:r>
    </w:p>
    <w:p w14:paraId="68632887" w14:textId="77777777" w:rsidR="002801EF" w:rsidRDefault="002801EF" w:rsidP="002109E0">
      <w:pPr>
        <w:spacing w:after="0" w:line="240" w:lineRule="auto"/>
        <w:jc w:val="both"/>
        <w:rPr>
          <w:rFonts w:ascii="Times New Roman" w:hAnsi="Times New Roman"/>
          <w:sz w:val="20"/>
          <w:szCs w:val="20"/>
        </w:rPr>
      </w:pP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1713B467"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926994">
        <w:rPr>
          <w:rFonts w:ascii="Times New Roman" w:hAnsi="Times New Roman"/>
          <w:sz w:val="20"/>
          <w:szCs w:val="20"/>
          <w:u w:val="single"/>
        </w:rPr>
        <w:t xml:space="preserve">5 </w:t>
      </w:r>
      <w:r w:rsidRPr="00E12CDB">
        <w:rPr>
          <w:rFonts w:ascii="Times New Roman" w:hAnsi="Times New Roman"/>
          <w:sz w:val="20"/>
          <w:szCs w:val="20"/>
          <w:u w:val="single"/>
        </w:rPr>
        <w:t>glasova 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65F78F73" w14:textId="6280A46C" w:rsidR="00EF13F6" w:rsidRDefault="0099327D" w:rsidP="00EF13F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w:t>
      </w:r>
      <w:r w:rsidR="001570BE">
        <w:rPr>
          <w:rFonts w:ascii="Times New Roman" w:hAnsi="Times New Roman"/>
          <w:b/>
          <w:bCs/>
          <w:sz w:val="20"/>
          <w:szCs w:val="20"/>
        </w:rPr>
        <w:t>a</w:t>
      </w:r>
      <w:r w:rsidRPr="00A11F12">
        <w:rPr>
          <w:rFonts w:ascii="Times New Roman" w:hAnsi="Times New Roman"/>
          <w:b/>
          <w:bCs/>
          <w:sz w:val="20"/>
          <w:szCs w:val="20"/>
        </w:rPr>
        <w:t xml:space="preserve"> sljedeć</w:t>
      </w:r>
      <w:r w:rsidR="001570BE">
        <w:rPr>
          <w:rFonts w:ascii="Times New Roman" w:hAnsi="Times New Roman"/>
          <w:b/>
          <w:bCs/>
          <w:sz w:val="20"/>
          <w:szCs w:val="20"/>
        </w:rPr>
        <w:t>a</w:t>
      </w:r>
      <w:r>
        <w:rPr>
          <w:rFonts w:ascii="Times New Roman" w:hAnsi="Times New Roman"/>
          <w:b/>
          <w:bCs/>
          <w:sz w:val="20"/>
          <w:szCs w:val="20"/>
        </w:rPr>
        <w:t xml:space="preserve"> </w:t>
      </w:r>
    </w:p>
    <w:p w14:paraId="10027AA6" w14:textId="69FC9A99" w:rsidR="00DA72BB" w:rsidRDefault="001570BE" w:rsidP="00DA72BB">
      <w:pPr>
        <w:pStyle w:val="Bezproreda"/>
        <w:jc w:val="center"/>
        <w:rPr>
          <w:rFonts w:ascii="Times New Roman" w:eastAsia="Times New Roman" w:hAnsi="Times New Roman"/>
          <w:sz w:val="20"/>
          <w:szCs w:val="20"/>
          <w:lang w:eastAsia="hr-HR"/>
        </w:rPr>
      </w:pPr>
      <w:r w:rsidRPr="001570BE">
        <w:rPr>
          <w:rFonts w:ascii="Times New Roman" w:hAnsi="Times New Roman"/>
          <w:b/>
          <w:bCs/>
          <w:sz w:val="20"/>
          <w:szCs w:val="20"/>
        </w:rPr>
        <w:t>Odluka o I</w:t>
      </w:r>
      <w:r w:rsidR="00926994">
        <w:rPr>
          <w:rFonts w:ascii="Times New Roman" w:hAnsi="Times New Roman"/>
          <w:b/>
          <w:bCs/>
          <w:sz w:val="20"/>
          <w:szCs w:val="20"/>
        </w:rPr>
        <w:t>I</w:t>
      </w:r>
      <w:r w:rsidRPr="001570BE">
        <w:rPr>
          <w:rFonts w:ascii="Times New Roman" w:hAnsi="Times New Roman"/>
          <w:b/>
          <w:bCs/>
          <w:sz w:val="20"/>
          <w:szCs w:val="20"/>
        </w:rPr>
        <w:t>. izmjenama i dopunama Proračuna Općine Kamanje za 2024. godinu</w:t>
      </w:r>
    </w:p>
    <w:p w14:paraId="287BCE03" w14:textId="77777777" w:rsidR="00A2610B" w:rsidRPr="005672B8" w:rsidRDefault="00A2610B" w:rsidP="00183BF6">
      <w:pPr>
        <w:spacing w:after="0" w:line="240" w:lineRule="auto"/>
        <w:rPr>
          <w:rFonts w:ascii="Times New Roman" w:eastAsia="Times New Roman" w:hAnsi="Times New Roman"/>
          <w:sz w:val="20"/>
          <w:szCs w:val="20"/>
          <w:lang w:eastAsia="hr-HR"/>
        </w:rPr>
      </w:pPr>
    </w:p>
    <w:p w14:paraId="42181E17" w14:textId="1AC3CEDA" w:rsidR="002801EF" w:rsidRDefault="002801EF" w:rsidP="002801EF">
      <w:pPr>
        <w:pStyle w:val="Bezproreda"/>
        <w:rPr>
          <w:rFonts w:ascii="Times New Roman" w:hAnsi="Times New Roman"/>
          <w:sz w:val="20"/>
          <w:szCs w:val="20"/>
        </w:rPr>
      </w:pPr>
      <w:r w:rsidRPr="002801EF">
        <w:rPr>
          <w:rFonts w:ascii="Times New Roman" w:hAnsi="Times New Roman"/>
          <w:sz w:val="20"/>
          <w:szCs w:val="20"/>
        </w:rPr>
        <w:t>Odluka o I</w:t>
      </w:r>
      <w:r w:rsidR="00926994">
        <w:rPr>
          <w:rFonts w:ascii="Times New Roman" w:hAnsi="Times New Roman"/>
          <w:sz w:val="20"/>
          <w:szCs w:val="20"/>
        </w:rPr>
        <w:t>I</w:t>
      </w:r>
      <w:r w:rsidRPr="002801EF">
        <w:rPr>
          <w:rFonts w:ascii="Times New Roman" w:hAnsi="Times New Roman"/>
          <w:sz w:val="20"/>
          <w:szCs w:val="20"/>
        </w:rPr>
        <w:t>. izmjenama i dopunama Proračuna Općine Kamanje za 2024. godinu</w:t>
      </w:r>
      <w:r>
        <w:rPr>
          <w:rFonts w:ascii="Times New Roman" w:hAnsi="Times New Roman"/>
          <w:sz w:val="20"/>
          <w:szCs w:val="20"/>
        </w:rPr>
        <w:t xml:space="preserve"> prilaže se uz Zapisnik.</w:t>
      </w:r>
    </w:p>
    <w:p w14:paraId="0F63EA0F" w14:textId="77777777" w:rsidR="002801EF" w:rsidRDefault="002801EF" w:rsidP="002801EF">
      <w:pPr>
        <w:pStyle w:val="Bezproreda"/>
        <w:rPr>
          <w:rFonts w:ascii="Times New Roman" w:hAnsi="Times New Roman"/>
          <w:sz w:val="20"/>
          <w:szCs w:val="20"/>
        </w:rPr>
      </w:pPr>
    </w:p>
    <w:p w14:paraId="1A0933E1" w14:textId="5F582885" w:rsidR="002801EF" w:rsidRPr="002801EF" w:rsidRDefault="002801EF" w:rsidP="002801EF">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5847BCB4" w14:textId="0BEA9D74" w:rsidR="002801EF" w:rsidRDefault="001570BE" w:rsidP="00F4221D">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Ad</w:t>
      </w:r>
      <w:r w:rsidR="00926994">
        <w:rPr>
          <w:rFonts w:ascii="Times New Roman" w:eastAsia="Times New Roman" w:hAnsi="Times New Roman"/>
          <w:b/>
          <w:bCs/>
          <w:sz w:val="20"/>
          <w:szCs w:val="20"/>
          <w:lang w:eastAsia="hr-HR"/>
        </w:rPr>
        <w:t>8</w:t>
      </w:r>
      <w:r>
        <w:rPr>
          <w:rFonts w:ascii="Times New Roman" w:eastAsia="Times New Roman" w:hAnsi="Times New Roman"/>
          <w:b/>
          <w:bCs/>
          <w:sz w:val="20"/>
          <w:szCs w:val="20"/>
          <w:lang w:eastAsia="hr-HR"/>
        </w:rPr>
        <w:t>)</w:t>
      </w:r>
      <w:r w:rsidR="00926994">
        <w:rPr>
          <w:rFonts w:ascii="Times New Roman" w:eastAsia="Times New Roman" w:hAnsi="Times New Roman"/>
          <w:b/>
          <w:bCs/>
          <w:sz w:val="20"/>
          <w:szCs w:val="20"/>
          <w:lang w:eastAsia="hr-HR"/>
        </w:rPr>
        <w:t xml:space="preserve"> </w:t>
      </w:r>
      <w:r>
        <w:rPr>
          <w:rFonts w:ascii="Times New Roman" w:eastAsia="Times New Roman" w:hAnsi="Times New Roman"/>
          <w:b/>
          <w:bCs/>
          <w:sz w:val="20"/>
          <w:szCs w:val="20"/>
          <w:lang w:eastAsia="hr-HR"/>
        </w:rPr>
        <w:t xml:space="preserve"> </w:t>
      </w:r>
      <w:r w:rsidR="00C15EB1">
        <w:rPr>
          <w:rFonts w:ascii="Times New Roman" w:eastAsia="Times New Roman" w:hAnsi="Times New Roman"/>
          <w:b/>
          <w:bCs/>
          <w:sz w:val="20"/>
          <w:szCs w:val="20"/>
          <w:lang w:eastAsia="hr-HR"/>
        </w:rPr>
        <w:t>Prijedlog Odluke o ukidanju svojstva javnog dobra</w:t>
      </w:r>
    </w:p>
    <w:p w14:paraId="305639F7" w14:textId="5D7DCF3B" w:rsidR="00C15EB1" w:rsidRPr="004F4677" w:rsidRDefault="00C15EB1" w:rsidP="00C15EB1">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lastRenderedPageBreak/>
        <w:t>Načelnik je kazao kako smo na prošloj 17. sjednici donijeli odluku o ukidanju svojstva javnog dobra</w:t>
      </w:r>
      <w:r w:rsidRPr="004F4677">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u naselju Veliki Vrh na k.č.br.</w:t>
      </w:r>
      <w:r w:rsidRPr="004F4677">
        <w:t xml:space="preserve"> </w:t>
      </w:r>
      <w:r w:rsidRPr="004F4677">
        <w:rPr>
          <w:rFonts w:ascii="Times New Roman" w:eastAsia="Times New Roman" w:hAnsi="Times New Roman"/>
          <w:sz w:val="20"/>
          <w:szCs w:val="20"/>
          <w:lang w:eastAsia="hr-HR"/>
        </w:rPr>
        <w:t xml:space="preserve">2382/1 put neplodno sa 396 m2, k.č.br. 2382/2 put neplodno sa 90 m2 k.o. Police </w:t>
      </w:r>
      <w:proofErr w:type="spellStart"/>
      <w:r w:rsidRPr="004F4677">
        <w:rPr>
          <w:rFonts w:ascii="Times New Roman" w:eastAsia="Times New Roman" w:hAnsi="Times New Roman"/>
          <w:sz w:val="20"/>
          <w:szCs w:val="20"/>
          <w:lang w:eastAsia="hr-HR"/>
        </w:rPr>
        <w:t>Pirišće</w:t>
      </w:r>
      <w:proofErr w:type="spellEnd"/>
      <w:r w:rsidRPr="004F4677">
        <w:rPr>
          <w:rFonts w:ascii="Times New Roman" w:eastAsia="Times New Roman" w:hAnsi="Times New Roman"/>
          <w:sz w:val="20"/>
          <w:szCs w:val="20"/>
          <w:lang w:eastAsia="hr-HR"/>
        </w:rPr>
        <w:t xml:space="preserve">, upisane kao Općina Kamanje - javno dobro u općoj uporabi, </w:t>
      </w:r>
      <w:r>
        <w:rPr>
          <w:rFonts w:ascii="Times New Roman" w:eastAsia="Times New Roman" w:hAnsi="Times New Roman"/>
          <w:sz w:val="20"/>
          <w:szCs w:val="20"/>
          <w:lang w:eastAsia="hr-HR"/>
        </w:rPr>
        <w:t xml:space="preserve">međutim kada smo htjeli provesti u katastru i gruntovni ustanovljena je greška da čestice nisu usklađene. Ovim prijedlogom se predlaže ukidanje </w:t>
      </w:r>
      <w:proofErr w:type="spellStart"/>
      <w:r>
        <w:rPr>
          <w:rFonts w:ascii="Times New Roman" w:eastAsia="Times New Roman" w:hAnsi="Times New Roman"/>
          <w:sz w:val="20"/>
          <w:szCs w:val="20"/>
          <w:lang w:eastAsia="hr-HR"/>
        </w:rPr>
        <w:t>kčbr</w:t>
      </w:r>
      <w:proofErr w:type="spellEnd"/>
      <w:r>
        <w:rPr>
          <w:rFonts w:ascii="Times New Roman" w:eastAsia="Times New Roman" w:hAnsi="Times New Roman"/>
          <w:sz w:val="20"/>
          <w:szCs w:val="20"/>
          <w:lang w:eastAsia="hr-HR"/>
        </w:rPr>
        <w:t>. 2382 put poljski u puti sa 486 m2.</w:t>
      </w:r>
    </w:p>
    <w:p w14:paraId="76FA7652" w14:textId="77777777" w:rsidR="00C15EB1" w:rsidRDefault="00C15EB1" w:rsidP="00C15EB1">
      <w:pPr>
        <w:spacing w:after="0" w:line="240" w:lineRule="auto"/>
        <w:rPr>
          <w:rFonts w:ascii="Times New Roman" w:eastAsia="Times New Roman" w:hAnsi="Times New Roman"/>
          <w:b/>
          <w:bCs/>
          <w:sz w:val="20"/>
          <w:szCs w:val="20"/>
          <w:lang w:eastAsia="hr-HR"/>
        </w:rPr>
      </w:pPr>
    </w:p>
    <w:p w14:paraId="019A0D79" w14:textId="7EFF6886" w:rsidR="00C15EB1" w:rsidRPr="00BF1221" w:rsidRDefault="00C15EB1" w:rsidP="00C15EB1">
      <w:pPr>
        <w:spacing w:after="0" w:line="240" w:lineRule="auto"/>
        <w:jc w:val="both"/>
        <w:rPr>
          <w:rFonts w:ascii="Times New Roman" w:hAnsi="Times New Roman"/>
          <w:sz w:val="20"/>
          <w:szCs w:val="20"/>
        </w:rPr>
      </w:pPr>
      <w:r>
        <w:rPr>
          <w:rFonts w:ascii="Times New Roman" w:hAnsi="Times New Roman"/>
          <w:sz w:val="20"/>
          <w:szCs w:val="20"/>
        </w:rPr>
        <w:t xml:space="preserve">Prijedlog </w:t>
      </w:r>
      <w:r w:rsidRPr="00BF1221">
        <w:rPr>
          <w:rFonts w:ascii="Times New Roman" w:hAnsi="Times New Roman"/>
          <w:sz w:val="20"/>
          <w:szCs w:val="20"/>
        </w:rPr>
        <w:t>Odluk</w:t>
      </w:r>
      <w:r>
        <w:rPr>
          <w:rFonts w:ascii="Times New Roman" w:hAnsi="Times New Roman"/>
          <w:sz w:val="20"/>
          <w:szCs w:val="20"/>
        </w:rPr>
        <w:t>e</w:t>
      </w:r>
      <w:r w:rsidRPr="00BF1221">
        <w:rPr>
          <w:rFonts w:ascii="Times New Roman" w:hAnsi="Times New Roman"/>
          <w:sz w:val="20"/>
          <w:szCs w:val="20"/>
        </w:rPr>
        <w:t xml:space="preserve"> je dan na raspravu.</w:t>
      </w:r>
    </w:p>
    <w:p w14:paraId="0E037ACE" w14:textId="77777777" w:rsidR="00C15EB1" w:rsidRPr="005733F4" w:rsidRDefault="00C15EB1" w:rsidP="00C15EB1">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368AEBE2" w14:textId="77777777" w:rsidR="00C15EB1" w:rsidRPr="005733F4" w:rsidRDefault="00C15EB1" w:rsidP="00C15EB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0A88012D" w14:textId="3E64714C" w:rsidR="00C15EB1" w:rsidRDefault="00C15EB1" w:rsidP="00C15EB1">
      <w:pPr>
        <w:spacing w:after="0" w:line="240" w:lineRule="auto"/>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1EA1E2D5" w14:textId="77777777" w:rsidR="00C15EB1" w:rsidRDefault="00C15EB1" w:rsidP="00C15EB1">
      <w:pPr>
        <w:spacing w:after="0" w:line="240" w:lineRule="auto"/>
        <w:rPr>
          <w:rFonts w:ascii="Times New Roman" w:hAnsi="Times New Roman"/>
          <w:sz w:val="20"/>
          <w:szCs w:val="20"/>
          <w:u w:val="single"/>
        </w:rPr>
      </w:pPr>
    </w:p>
    <w:p w14:paraId="4387C3CB" w14:textId="77777777" w:rsidR="00C15EB1" w:rsidRDefault="00C15EB1" w:rsidP="00C15EB1">
      <w:pPr>
        <w:spacing w:after="0" w:line="240" w:lineRule="auto"/>
        <w:jc w:val="center"/>
        <w:rPr>
          <w:rFonts w:ascii="Times New Roman" w:hAnsi="Times New Roman"/>
          <w:b/>
          <w:bCs/>
          <w:sz w:val="20"/>
          <w:szCs w:val="20"/>
        </w:rPr>
      </w:pPr>
      <w:r w:rsidRPr="00A11F12">
        <w:rPr>
          <w:rFonts w:ascii="Times New Roman" w:hAnsi="Times New Roman"/>
          <w:b/>
          <w:bCs/>
          <w:sz w:val="20"/>
          <w:szCs w:val="20"/>
        </w:rPr>
        <w:t>Utvrđuje se da</w:t>
      </w:r>
      <w:r>
        <w:rPr>
          <w:rFonts w:ascii="Times New Roman" w:hAnsi="Times New Roman"/>
          <w:b/>
          <w:bCs/>
          <w:sz w:val="20"/>
          <w:szCs w:val="20"/>
        </w:rPr>
        <w:t xml:space="preserve"> je donesena slijedeća</w:t>
      </w:r>
    </w:p>
    <w:p w14:paraId="4A6F2859" w14:textId="77777777" w:rsidR="00C15EB1" w:rsidRPr="002801EF" w:rsidRDefault="00C15EB1" w:rsidP="00C15EB1">
      <w:pPr>
        <w:spacing w:after="0" w:line="240" w:lineRule="auto"/>
        <w:jc w:val="center"/>
        <w:rPr>
          <w:rFonts w:ascii="Times New Roman" w:eastAsia="Times New Roman" w:hAnsi="Times New Roman"/>
          <w:b/>
          <w:sz w:val="20"/>
          <w:szCs w:val="20"/>
          <w:lang w:eastAsia="hr-HR"/>
        </w:rPr>
      </w:pPr>
      <w:bookmarkStart w:id="8" w:name="_Hlk168556230"/>
      <w:r w:rsidRPr="002801EF">
        <w:rPr>
          <w:rFonts w:ascii="Times New Roman" w:eastAsia="Times New Roman" w:hAnsi="Times New Roman"/>
          <w:b/>
          <w:sz w:val="20"/>
          <w:szCs w:val="20"/>
          <w:lang w:eastAsia="hr-HR"/>
        </w:rPr>
        <w:t xml:space="preserve">O D L U K </w:t>
      </w:r>
      <w:r>
        <w:rPr>
          <w:rFonts w:ascii="Times New Roman" w:eastAsia="Times New Roman" w:hAnsi="Times New Roman"/>
          <w:b/>
          <w:sz w:val="20"/>
          <w:szCs w:val="20"/>
          <w:lang w:eastAsia="hr-HR"/>
        </w:rPr>
        <w:t>A</w:t>
      </w:r>
      <w:r w:rsidRPr="002801EF">
        <w:rPr>
          <w:rFonts w:ascii="Times New Roman" w:eastAsia="Times New Roman" w:hAnsi="Times New Roman"/>
          <w:b/>
          <w:sz w:val="20"/>
          <w:szCs w:val="20"/>
          <w:lang w:eastAsia="hr-HR"/>
        </w:rPr>
        <w:t xml:space="preserve"> </w:t>
      </w:r>
    </w:p>
    <w:p w14:paraId="256BC3DD" w14:textId="77777777" w:rsidR="00C15EB1" w:rsidRPr="002801EF" w:rsidRDefault="00C15EB1" w:rsidP="00C15EB1">
      <w:pPr>
        <w:spacing w:after="0" w:line="240" w:lineRule="auto"/>
        <w:jc w:val="center"/>
        <w:rPr>
          <w:rFonts w:ascii="Times New Roman" w:eastAsia="Times New Roman" w:hAnsi="Times New Roman"/>
          <w:b/>
          <w:sz w:val="20"/>
          <w:szCs w:val="20"/>
          <w:lang w:eastAsia="hr-HR"/>
        </w:rPr>
      </w:pPr>
      <w:r w:rsidRPr="002801EF">
        <w:rPr>
          <w:rFonts w:ascii="Times New Roman" w:eastAsia="Times New Roman" w:hAnsi="Times New Roman"/>
          <w:b/>
          <w:sz w:val="20"/>
          <w:szCs w:val="20"/>
          <w:lang w:eastAsia="hr-HR"/>
        </w:rPr>
        <w:t>o ukidanju svojstva javnog dobra</w:t>
      </w:r>
    </w:p>
    <w:bookmarkEnd w:id="8"/>
    <w:p w14:paraId="7F39FDEF" w14:textId="77777777" w:rsidR="00C15EB1" w:rsidRDefault="00C15EB1" w:rsidP="00C15EB1">
      <w:pPr>
        <w:spacing w:after="0" w:line="240" w:lineRule="auto"/>
        <w:jc w:val="center"/>
        <w:rPr>
          <w:rFonts w:ascii="Times New Roman" w:eastAsia="Times New Roman" w:hAnsi="Times New Roman"/>
          <w:sz w:val="20"/>
          <w:szCs w:val="20"/>
          <w:lang w:eastAsia="hr-HR"/>
        </w:rPr>
      </w:pPr>
    </w:p>
    <w:p w14:paraId="38ADF161" w14:textId="38FDE4A9" w:rsidR="00C15EB1" w:rsidRPr="00C15EB1" w:rsidRDefault="00C15EB1" w:rsidP="00C15EB1">
      <w:pPr>
        <w:spacing w:after="0" w:line="240" w:lineRule="auto"/>
        <w:jc w:val="center"/>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Članak 1.</w:t>
      </w:r>
    </w:p>
    <w:p w14:paraId="0411FAF2" w14:textId="77777777" w:rsidR="00C15EB1" w:rsidRPr="00C15EB1" w:rsidRDefault="00C15EB1" w:rsidP="00C15EB1">
      <w:pPr>
        <w:spacing w:after="0" w:line="240" w:lineRule="auto"/>
        <w:jc w:val="both"/>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ab/>
        <w:t xml:space="preserve">Ukida se svojstvo javnog dobra na nekretnini označena kao k.č.br. 2382 PUT POLJSKI U PUTI sa 486 m2, Broj ZK uloška: P I, k.o. Police </w:t>
      </w:r>
      <w:proofErr w:type="spellStart"/>
      <w:r w:rsidRPr="00C15EB1">
        <w:rPr>
          <w:rFonts w:ascii="Times New Roman" w:eastAsia="Times New Roman" w:hAnsi="Times New Roman"/>
          <w:sz w:val="20"/>
          <w:szCs w:val="20"/>
          <w:lang w:eastAsia="hr-HR"/>
        </w:rPr>
        <w:t>Pirišće</w:t>
      </w:r>
      <w:proofErr w:type="spellEnd"/>
      <w:r w:rsidRPr="00C15EB1">
        <w:rPr>
          <w:rFonts w:ascii="Times New Roman" w:eastAsia="Times New Roman" w:hAnsi="Times New Roman"/>
          <w:sz w:val="20"/>
          <w:szCs w:val="20"/>
          <w:lang w:eastAsia="hr-HR"/>
        </w:rPr>
        <w:t>, upisana kao Javno dobro, s obzirom da ista više nema funkciju puta.</w:t>
      </w:r>
    </w:p>
    <w:p w14:paraId="40D4CE2F" w14:textId="77777777" w:rsidR="00C15EB1" w:rsidRPr="00C15EB1" w:rsidRDefault="00C15EB1" w:rsidP="00C15EB1">
      <w:pPr>
        <w:spacing w:after="0" w:line="240" w:lineRule="auto"/>
        <w:rPr>
          <w:rFonts w:ascii="Times New Roman" w:eastAsia="Times New Roman" w:hAnsi="Times New Roman"/>
          <w:sz w:val="20"/>
          <w:szCs w:val="20"/>
          <w:lang w:eastAsia="hr-HR"/>
        </w:rPr>
      </w:pPr>
    </w:p>
    <w:p w14:paraId="3EF6CAB9" w14:textId="30F29DF2" w:rsidR="00C15EB1" w:rsidRPr="00C15EB1" w:rsidRDefault="00C15EB1" w:rsidP="00C15EB1">
      <w:pPr>
        <w:spacing w:after="0" w:line="240" w:lineRule="auto"/>
        <w:jc w:val="center"/>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Članak 2.</w:t>
      </w:r>
    </w:p>
    <w:p w14:paraId="1CCBF965" w14:textId="77777777" w:rsidR="00C15EB1" w:rsidRPr="00C15EB1" w:rsidRDefault="00C15EB1" w:rsidP="00C15EB1">
      <w:pPr>
        <w:spacing w:after="0" w:line="240" w:lineRule="auto"/>
        <w:jc w:val="both"/>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ab/>
        <w:t xml:space="preserve">Temeljem ove Odluke </w:t>
      </w:r>
      <w:r w:rsidRPr="00C15EB1">
        <w:rPr>
          <w:rFonts w:ascii="Times New Roman" w:eastAsia="Times New Roman" w:hAnsi="Times New Roman"/>
          <w:bCs/>
          <w:sz w:val="20"/>
          <w:szCs w:val="20"/>
          <w:lang w:eastAsia="hr-HR"/>
        </w:rPr>
        <w:t>Zemljišno</w:t>
      </w:r>
      <w:r w:rsidRPr="00C15EB1">
        <w:rPr>
          <w:rFonts w:ascii="Times New Roman" w:eastAsia="Times New Roman" w:hAnsi="Times New Roman"/>
          <w:sz w:val="20"/>
          <w:szCs w:val="20"/>
          <w:lang w:eastAsia="hr-HR"/>
        </w:rPr>
        <w:t>-</w:t>
      </w:r>
      <w:r w:rsidRPr="00C15EB1">
        <w:rPr>
          <w:rFonts w:ascii="Times New Roman" w:eastAsia="Times New Roman" w:hAnsi="Times New Roman"/>
          <w:bCs/>
          <w:sz w:val="20"/>
          <w:szCs w:val="20"/>
          <w:lang w:eastAsia="hr-HR"/>
        </w:rPr>
        <w:t>knjižni odjel</w:t>
      </w:r>
      <w:r w:rsidRPr="00C15EB1">
        <w:rPr>
          <w:rFonts w:ascii="Times New Roman" w:eastAsia="Times New Roman" w:hAnsi="Times New Roman"/>
          <w:sz w:val="20"/>
          <w:szCs w:val="20"/>
          <w:lang w:eastAsia="hr-HR"/>
        </w:rPr>
        <w:t> Općinskog suda u Karlovcu izdvojeni odjel u O</w:t>
      </w:r>
      <w:r w:rsidRPr="00C15EB1">
        <w:rPr>
          <w:rFonts w:ascii="Times New Roman" w:eastAsia="Times New Roman" w:hAnsi="Times New Roman"/>
          <w:bCs/>
          <w:sz w:val="20"/>
          <w:szCs w:val="20"/>
          <w:lang w:eastAsia="hr-HR"/>
        </w:rPr>
        <w:t>zlju</w:t>
      </w:r>
      <w:r w:rsidRPr="00C15EB1">
        <w:rPr>
          <w:rFonts w:ascii="Times New Roman" w:eastAsia="Times New Roman" w:hAnsi="Times New Roman"/>
          <w:b/>
          <w:bCs/>
          <w:sz w:val="20"/>
          <w:szCs w:val="20"/>
          <w:lang w:eastAsia="hr-HR"/>
        </w:rPr>
        <w:t xml:space="preserve">, </w:t>
      </w:r>
      <w:r w:rsidRPr="00C15EB1">
        <w:rPr>
          <w:rFonts w:ascii="Times New Roman" w:eastAsia="Times New Roman" w:hAnsi="Times New Roman"/>
          <w:sz w:val="20"/>
          <w:szCs w:val="20"/>
          <w:lang w:eastAsia="hr-HR"/>
        </w:rPr>
        <w:t>brisati će svojstvo javnog dobra na gore navedenoj katastarskoj čestici te uknjižiti pravo vlasništva u korist Općine Kamanje.</w:t>
      </w:r>
    </w:p>
    <w:p w14:paraId="582B5787" w14:textId="77777777" w:rsidR="00C15EB1" w:rsidRPr="00C15EB1" w:rsidRDefault="00C15EB1" w:rsidP="00C15EB1">
      <w:pPr>
        <w:spacing w:after="0" w:line="240" w:lineRule="auto"/>
        <w:rPr>
          <w:rFonts w:ascii="Times New Roman" w:eastAsia="Times New Roman" w:hAnsi="Times New Roman"/>
          <w:sz w:val="20"/>
          <w:szCs w:val="20"/>
          <w:lang w:eastAsia="hr-HR"/>
        </w:rPr>
      </w:pPr>
    </w:p>
    <w:p w14:paraId="11C9CCF5" w14:textId="73992418" w:rsidR="00C15EB1" w:rsidRPr="00C15EB1" w:rsidRDefault="00C15EB1" w:rsidP="00C15EB1">
      <w:pPr>
        <w:spacing w:after="0" w:line="240" w:lineRule="auto"/>
        <w:jc w:val="center"/>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Članak 3.</w:t>
      </w:r>
    </w:p>
    <w:p w14:paraId="7A5FFCE5" w14:textId="550AB3F7" w:rsidR="00C15EB1" w:rsidRPr="00C15EB1" w:rsidRDefault="00C15EB1" w:rsidP="00C15EB1">
      <w:pPr>
        <w:spacing w:after="0" w:line="240" w:lineRule="auto"/>
        <w:ind w:firstLine="708"/>
        <w:jc w:val="both"/>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Stupanjem na snagu ove Odluke prestaje važiti Odluka o ukidanju svojstva javnog dobra (Glasnik općine Kamanje 04/24).</w:t>
      </w:r>
    </w:p>
    <w:p w14:paraId="4F75C9B0" w14:textId="77777777" w:rsidR="00C15EB1" w:rsidRPr="00C15EB1" w:rsidRDefault="00C15EB1" w:rsidP="00C15EB1">
      <w:pPr>
        <w:spacing w:after="0" w:line="240" w:lineRule="auto"/>
        <w:jc w:val="center"/>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Članak 4.</w:t>
      </w:r>
    </w:p>
    <w:p w14:paraId="74C73F60" w14:textId="77777777" w:rsidR="00C15EB1" w:rsidRDefault="00C15EB1" w:rsidP="00C15EB1">
      <w:pPr>
        <w:spacing w:after="0" w:line="240" w:lineRule="auto"/>
        <w:jc w:val="both"/>
        <w:rPr>
          <w:rFonts w:ascii="Times New Roman" w:eastAsia="Times New Roman" w:hAnsi="Times New Roman"/>
          <w:sz w:val="20"/>
          <w:szCs w:val="20"/>
          <w:lang w:eastAsia="hr-HR"/>
        </w:rPr>
      </w:pPr>
      <w:r w:rsidRPr="00C15EB1">
        <w:rPr>
          <w:rFonts w:ascii="Times New Roman" w:eastAsia="Times New Roman" w:hAnsi="Times New Roman"/>
          <w:sz w:val="20"/>
          <w:szCs w:val="20"/>
          <w:lang w:eastAsia="hr-HR"/>
        </w:rPr>
        <w:tab/>
        <w:t>Ova Odluka stupa na snagu osmog dana od dana objave u „Glasniku Općine Kamanje“.</w:t>
      </w:r>
    </w:p>
    <w:p w14:paraId="5529C3D0" w14:textId="77777777" w:rsidR="00EF7FD9" w:rsidRDefault="00EF7FD9" w:rsidP="00C15EB1">
      <w:pPr>
        <w:spacing w:after="0" w:line="240" w:lineRule="auto"/>
        <w:jc w:val="both"/>
        <w:rPr>
          <w:rFonts w:ascii="Times New Roman" w:eastAsia="Times New Roman" w:hAnsi="Times New Roman"/>
          <w:sz w:val="20"/>
          <w:szCs w:val="20"/>
          <w:lang w:eastAsia="hr-HR"/>
        </w:rPr>
      </w:pPr>
    </w:p>
    <w:p w14:paraId="33EC5DD5" w14:textId="43E0F98A" w:rsidR="00EF7FD9" w:rsidRPr="00C15EB1"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01EAC9D" w14:textId="77777777" w:rsidR="00F4221D" w:rsidRDefault="00F4221D" w:rsidP="00F4221D">
      <w:pPr>
        <w:spacing w:after="0" w:line="240" w:lineRule="auto"/>
        <w:jc w:val="both"/>
        <w:rPr>
          <w:rFonts w:ascii="Times New Roman" w:eastAsia="Times New Roman" w:hAnsi="Times New Roman"/>
          <w:b/>
          <w:bCs/>
          <w:sz w:val="20"/>
          <w:szCs w:val="20"/>
          <w:lang w:eastAsia="hr-HR"/>
        </w:rPr>
      </w:pPr>
    </w:p>
    <w:p w14:paraId="517843E5" w14:textId="0E99905C" w:rsidR="00C15EB1" w:rsidRDefault="00C15EB1" w:rsidP="00C15EB1">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Ad9) </w:t>
      </w:r>
      <w:r w:rsidRPr="00C15EB1">
        <w:rPr>
          <w:rFonts w:ascii="Times New Roman" w:eastAsia="Times New Roman" w:hAnsi="Times New Roman"/>
          <w:b/>
          <w:bCs/>
          <w:sz w:val="20"/>
          <w:szCs w:val="20"/>
          <w:lang w:eastAsia="hr-HR"/>
        </w:rPr>
        <w:t>Prijedlog Odluke o izmjenama i dopunama Odluke o imenovanju stručnog povjerenstva za pripremu i provedbu otvorenog postupka javne nabave male vrijednosti u predmetu nabave: Rekonstrukcija javne rasvjete u dijelu naselja Kamanje, ev.br. JED 17/2024</w:t>
      </w:r>
    </w:p>
    <w:p w14:paraId="7B75D9AD" w14:textId="77777777" w:rsidR="00C15EB1" w:rsidRPr="00EF7FD9" w:rsidRDefault="00C15EB1" w:rsidP="00C15EB1">
      <w:pPr>
        <w:spacing w:after="0" w:line="240" w:lineRule="auto"/>
        <w:rPr>
          <w:rFonts w:ascii="Times New Roman" w:eastAsia="Times New Roman" w:hAnsi="Times New Roman"/>
          <w:b/>
          <w:bCs/>
          <w:sz w:val="20"/>
          <w:szCs w:val="20"/>
          <w:lang w:eastAsia="hr-HR"/>
        </w:rPr>
      </w:pPr>
    </w:p>
    <w:p w14:paraId="28B0BE60" w14:textId="364294B3" w:rsidR="00C15EB1" w:rsidRPr="00EF7FD9" w:rsidRDefault="00C15EB1" w:rsidP="00C15EB1">
      <w:pPr>
        <w:spacing w:after="0" w:line="240" w:lineRule="auto"/>
        <w:rPr>
          <w:rFonts w:ascii="Times New Roman" w:eastAsia="Times New Roman" w:hAnsi="Times New Roman"/>
          <w:sz w:val="20"/>
          <w:szCs w:val="20"/>
          <w:lang w:eastAsia="hr-HR"/>
        </w:rPr>
      </w:pPr>
      <w:r w:rsidRPr="00EF7FD9">
        <w:rPr>
          <w:rFonts w:ascii="Times New Roman" w:eastAsia="Times New Roman" w:hAnsi="Times New Roman"/>
          <w:sz w:val="20"/>
          <w:szCs w:val="20"/>
          <w:lang w:eastAsia="hr-HR"/>
        </w:rPr>
        <w:t xml:space="preserve">Načelnik je kazao kako se Odlukom mijenja procijenjena vrijednost nabave s obzirom da su nam odobrena sredstva po natječaju Ministarstva prostornog uređenja </w:t>
      </w:r>
      <w:r w:rsidR="00EF7FD9" w:rsidRPr="00EF7FD9">
        <w:rPr>
          <w:rFonts w:ascii="Times New Roman" w:eastAsia="Times New Roman" w:hAnsi="Times New Roman"/>
          <w:sz w:val="20"/>
          <w:szCs w:val="20"/>
          <w:lang w:eastAsia="hr-HR"/>
        </w:rPr>
        <w:t xml:space="preserve">i mijenja se član povjerenstva, umjesto Suzane Priselac </w:t>
      </w:r>
      <w:proofErr w:type="spellStart"/>
      <w:r w:rsidR="00EF7FD9" w:rsidRPr="00EF7FD9">
        <w:rPr>
          <w:rFonts w:ascii="Times New Roman" w:eastAsia="Times New Roman" w:hAnsi="Times New Roman"/>
          <w:sz w:val="20"/>
          <w:szCs w:val="20"/>
          <w:lang w:eastAsia="hr-HR"/>
        </w:rPr>
        <w:t>Špeljko</w:t>
      </w:r>
      <w:proofErr w:type="spellEnd"/>
      <w:r w:rsidR="00EF7FD9" w:rsidRPr="00EF7FD9">
        <w:rPr>
          <w:rFonts w:ascii="Times New Roman" w:eastAsia="Times New Roman" w:hAnsi="Times New Roman"/>
          <w:sz w:val="20"/>
          <w:szCs w:val="20"/>
          <w:lang w:eastAsia="hr-HR"/>
        </w:rPr>
        <w:t xml:space="preserve"> upisuje se Marija Martinac.</w:t>
      </w:r>
    </w:p>
    <w:p w14:paraId="6B3EBB30"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60A014FD"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Nitko se nije javio za raspravu.</w:t>
      </w:r>
    </w:p>
    <w:p w14:paraId="78520965"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7E3F5F93" w14:textId="77777777"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JEDNOGLASNO, sa 5 glasova ZA.</w:t>
      </w:r>
    </w:p>
    <w:p w14:paraId="60427C37" w14:textId="77777777" w:rsidR="00EF7FD9" w:rsidRPr="00EF7FD9" w:rsidRDefault="00EF7FD9" w:rsidP="00EF7FD9">
      <w:pPr>
        <w:spacing w:after="0" w:line="240" w:lineRule="auto"/>
        <w:rPr>
          <w:rFonts w:ascii="Times New Roman" w:hAnsi="Times New Roman"/>
          <w:sz w:val="20"/>
          <w:szCs w:val="20"/>
          <w:u w:val="single"/>
        </w:rPr>
      </w:pPr>
    </w:p>
    <w:p w14:paraId="71A446E2" w14:textId="77777777" w:rsidR="00EF7FD9" w:rsidRPr="00EF7FD9" w:rsidRDefault="00EF7FD9" w:rsidP="00EF7FD9">
      <w:pPr>
        <w:spacing w:after="0" w:line="240" w:lineRule="auto"/>
        <w:jc w:val="center"/>
        <w:rPr>
          <w:rFonts w:ascii="Times New Roman" w:hAnsi="Times New Roman"/>
          <w:b/>
          <w:bCs/>
          <w:sz w:val="20"/>
          <w:szCs w:val="20"/>
        </w:rPr>
      </w:pPr>
      <w:r w:rsidRPr="00EF7FD9">
        <w:rPr>
          <w:rFonts w:ascii="Times New Roman" w:hAnsi="Times New Roman"/>
          <w:b/>
          <w:bCs/>
          <w:sz w:val="20"/>
          <w:szCs w:val="20"/>
        </w:rPr>
        <w:t>Utvrđuje se da je donesena slijedeća</w:t>
      </w:r>
    </w:p>
    <w:p w14:paraId="46404470" w14:textId="77777777" w:rsidR="00EF7FD9" w:rsidRPr="00EF7FD9" w:rsidRDefault="00EF7FD9" w:rsidP="00EF7FD9">
      <w:pPr>
        <w:spacing w:after="0" w:line="240" w:lineRule="auto"/>
        <w:jc w:val="center"/>
        <w:rPr>
          <w:rFonts w:ascii="Times New Roman" w:eastAsia="Times New Roman" w:hAnsi="Times New Roman"/>
          <w:b/>
          <w:sz w:val="20"/>
          <w:szCs w:val="20"/>
          <w:lang w:eastAsia="hr-HR"/>
        </w:rPr>
      </w:pPr>
      <w:r w:rsidRPr="00EF7FD9">
        <w:rPr>
          <w:rFonts w:ascii="Times New Roman" w:eastAsia="Times New Roman" w:hAnsi="Times New Roman"/>
          <w:b/>
          <w:sz w:val="20"/>
          <w:szCs w:val="20"/>
          <w:lang w:eastAsia="hr-HR"/>
        </w:rPr>
        <w:t xml:space="preserve">O D L U K A </w:t>
      </w:r>
    </w:p>
    <w:p w14:paraId="2FAB92F7" w14:textId="77777777" w:rsidR="00EF7FD9" w:rsidRPr="00EF7FD9" w:rsidRDefault="00EF7FD9" w:rsidP="00EF7FD9">
      <w:pPr>
        <w:spacing w:after="0" w:line="240" w:lineRule="auto"/>
        <w:jc w:val="center"/>
        <w:rPr>
          <w:rFonts w:ascii="Times New Roman" w:eastAsia="Times New Roman" w:hAnsi="Times New Roman"/>
          <w:b/>
          <w:sz w:val="20"/>
          <w:szCs w:val="20"/>
          <w:lang w:eastAsia="hr-HR"/>
        </w:rPr>
      </w:pPr>
      <w:r w:rsidRPr="00EF7FD9">
        <w:rPr>
          <w:rFonts w:ascii="Times New Roman" w:eastAsia="Times New Roman" w:hAnsi="Times New Roman"/>
          <w:b/>
          <w:sz w:val="20"/>
          <w:szCs w:val="20"/>
          <w:lang w:eastAsia="hr-HR"/>
        </w:rPr>
        <w:t xml:space="preserve">o izmjenama Odluke o imenovanju stručnog povjerenstva za pripremu i provedbu otvorenog postupka javne nabave male vrijednosti u predmetu nabave: Rekonstrukcija javne rasvjete </w:t>
      </w:r>
    </w:p>
    <w:p w14:paraId="6431EA44" w14:textId="77777777" w:rsidR="00EF7FD9" w:rsidRPr="00EF7FD9" w:rsidRDefault="00EF7FD9" w:rsidP="00EF7FD9">
      <w:pPr>
        <w:spacing w:after="0" w:line="240" w:lineRule="auto"/>
        <w:jc w:val="center"/>
        <w:rPr>
          <w:rFonts w:ascii="Times New Roman" w:eastAsia="Times New Roman" w:hAnsi="Times New Roman"/>
          <w:b/>
          <w:sz w:val="20"/>
          <w:szCs w:val="20"/>
          <w:lang w:eastAsia="hr-HR"/>
        </w:rPr>
      </w:pPr>
      <w:r w:rsidRPr="00EF7FD9">
        <w:rPr>
          <w:rFonts w:ascii="Times New Roman" w:eastAsia="Times New Roman" w:hAnsi="Times New Roman"/>
          <w:b/>
          <w:sz w:val="20"/>
          <w:szCs w:val="20"/>
          <w:lang w:eastAsia="hr-HR"/>
        </w:rPr>
        <w:t>u dijelu naselja Kamanje, ev.br. JED 17/2024</w:t>
      </w:r>
    </w:p>
    <w:p w14:paraId="69F5190E" w14:textId="77777777" w:rsidR="00EF7FD9" w:rsidRPr="00EF7FD9" w:rsidRDefault="00EF7FD9" w:rsidP="00EF7FD9">
      <w:pPr>
        <w:spacing w:after="0" w:line="240" w:lineRule="auto"/>
        <w:jc w:val="center"/>
        <w:rPr>
          <w:rFonts w:ascii="Times New Roman" w:eastAsia="Times New Roman" w:hAnsi="Times New Roman"/>
          <w:sz w:val="20"/>
          <w:szCs w:val="20"/>
          <w:lang w:eastAsia="hr-HR"/>
        </w:rPr>
      </w:pPr>
    </w:p>
    <w:p w14:paraId="7ACF0C91" w14:textId="77777777" w:rsidR="00EF7FD9" w:rsidRPr="00EF7FD9" w:rsidRDefault="00EF7FD9" w:rsidP="00EF7FD9">
      <w:pPr>
        <w:spacing w:after="0" w:line="240" w:lineRule="auto"/>
        <w:jc w:val="center"/>
        <w:rPr>
          <w:rFonts w:ascii="Times New Roman" w:eastAsia="Times New Roman" w:hAnsi="Times New Roman"/>
          <w:b/>
          <w:sz w:val="20"/>
          <w:szCs w:val="20"/>
          <w:lang w:eastAsia="hr-HR"/>
        </w:rPr>
      </w:pPr>
      <w:r w:rsidRPr="00EF7FD9">
        <w:rPr>
          <w:rFonts w:ascii="Times New Roman" w:eastAsia="Times New Roman" w:hAnsi="Times New Roman"/>
          <w:b/>
          <w:sz w:val="20"/>
          <w:szCs w:val="20"/>
          <w:lang w:eastAsia="hr-HR"/>
        </w:rPr>
        <w:t>Članak 1.</w:t>
      </w:r>
    </w:p>
    <w:p w14:paraId="742218C0" w14:textId="77777777" w:rsidR="00EF7FD9" w:rsidRPr="00EF7FD9" w:rsidRDefault="00EF7FD9" w:rsidP="00EF7FD9">
      <w:pPr>
        <w:spacing w:after="0" w:line="240" w:lineRule="auto"/>
        <w:ind w:firstLine="709"/>
        <w:jc w:val="both"/>
        <w:rPr>
          <w:rFonts w:ascii="Times New Roman" w:eastAsia="Times New Roman" w:hAnsi="Times New Roman"/>
          <w:bCs/>
          <w:sz w:val="20"/>
          <w:szCs w:val="20"/>
          <w:lang w:eastAsia="hr-HR"/>
        </w:rPr>
      </w:pPr>
      <w:r w:rsidRPr="00EF7FD9">
        <w:rPr>
          <w:rFonts w:ascii="Times New Roman" w:eastAsia="Times New Roman" w:hAnsi="Times New Roman"/>
          <w:bCs/>
          <w:sz w:val="20"/>
          <w:szCs w:val="20"/>
          <w:lang w:eastAsia="hr-HR"/>
        </w:rPr>
        <w:t xml:space="preserve">U Odluci o imenovanju stručnog povjerenstva za pripremu i provedbu otvorenog postupka javne nabave male vrijednosti u predmetu nabave: Rekonstrukcija javne rasvjete u dijelu naselja Kamanje, ev.br. JED 17/2024 (Glasnik Općine Kamanje br. 04/2024) </w:t>
      </w:r>
    </w:p>
    <w:p w14:paraId="5B1C642D" w14:textId="77777777" w:rsidR="00EF7FD9" w:rsidRPr="00EF7FD9" w:rsidRDefault="00EF7FD9" w:rsidP="00EF7FD9">
      <w:pPr>
        <w:spacing w:after="0" w:line="240" w:lineRule="auto"/>
        <w:jc w:val="both"/>
        <w:rPr>
          <w:rFonts w:ascii="Times New Roman" w:eastAsia="Times New Roman" w:hAnsi="Times New Roman"/>
          <w:bCs/>
          <w:sz w:val="20"/>
          <w:szCs w:val="20"/>
          <w:lang w:eastAsia="hr-HR"/>
        </w:rPr>
      </w:pPr>
    </w:p>
    <w:p w14:paraId="6B3BF7E0" w14:textId="77777777" w:rsidR="00EF7FD9" w:rsidRPr="00EF7FD9" w:rsidRDefault="00EF7FD9" w:rsidP="00EF7FD9">
      <w:pPr>
        <w:numPr>
          <w:ilvl w:val="0"/>
          <w:numId w:val="109"/>
        </w:numPr>
        <w:spacing w:after="0" w:line="240" w:lineRule="auto"/>
        <w:ind w:left="709"/>
        <w:jc w:val="both"/>
        <w:rPr>
          <w:rFonts w:ascii="Times New Roman" w:eastAsia="Times New Roman" w:hAnsi="Times New Roman"/>
          <w:bCs/>
          <w:i/>
          <w:iCs/>
          <w:sz w:val="20"/>
          <w:szCs w:val="20"/>
          <w:lang w:eastAsia="hr-HR"/>
        </w:rPr>
      </w:pPr>
      <w:r w:rsidRPr="00EF7FD9">
        <w:rPr>
          <w:rFonts w:ascii="Times New Roman" w:eastAsia="Times New Roman" w:hAnsi="Times New Roman"/>
          <w:bCs/>
          <w:i/>
          <w:iCs/>
          <w:sz w:val="20"/>
          <w:szCs w:val="20"/>
          <w:lang w:eastAsia="hr-HR"/>
        </w:rPr>
        <w:t>točka 3. mijenja se i glasi:</w:t>
      </w:r>
    </w:p>
    <w:p w14:paraId="76A12AEE" w14:textId="77777777" w:rsidR="00EF7FD9" w:rsidRPr="00EF7FD9" w:rsidRDefault="00EF7FD9" w:rsidP="00EF7FD9">
      <w:pPr>
        <w:spacing w:after="0" w:line="240" w:lineRule="auto"/>
        <w:jc w:val="both"/>
        <w:rPr>
          <w:rFonts w:ascii="Times New Roman" w:eastAsia="Times New Roman" w:hAnsi="Times New Roman"/>
          <w:bCs/>
          <w:sz w:val="20"/>
          <w:szCs w:val="20"/>
          <w:lang w:eastAsia="hr-HR"/>
        </w:rPr>
      </w:pPr>
    </w:p>
    <w:p w14:paraId="1FF8F5A8" w14:textId="77777777" w:rsidR="00EF7FD9" w:rsidRPr="00EF7FD9" w:rsidRDefault="00EF7FD9" w:rsidP="00EF7FD9">
      <w:pPr>
        <w:tabs>
          <w:tab w:val="left" w:pos="786"/>
          <w:tab w:val="left" w:pos="852"/>
        </w:tabs>
        <w:suppressAutoHyphens/>
        <w:autoSpaceDN w:val="0"/>
        <w:spacing w:after="0" w:line="240" w:lineRule="auto"/>
        <w:jc w:val="both"/>
        <w:textAlignment w:val="baseline"/>
        <w:rPr>
          <w:rFonts w:ascii="Liberation Serif" w:eastAsia="SimSun" w:hAnsi="Liberation Serif" w:cs="Lucida Sans" w:hint="eastAsia"/>
          <w:kern w:val="3"/>
          <w:sz w:val="20"/>
          <w:szCs w:val="20"/>
          <w:lang w:eastAsia="zh-CN" w:bidi="hi-IN"/>
        </w:rPr>
      </w:pPr>
      <w:r w:rsidRPr="00EF7FD9">
        <w:rPr>
          <w:rFonts w:ascii="Times New Roman" w:eastAsia="Times New Roman" w:hAnsi="Times New Roman"/>
          <w:b/>
          <w:kern w:val="3"/>
          <w:sz w:val="20"/>
          <w:szCs w:val="20"/>
          <w:lang w:eastAsia="hr-HR" w:bidi="hi-IN"/>
        </w:rPr>
        <w:t xml:space="preserve">                „ 3. Procijenjena vrijednost nabave</w:t>
      </w:r>
      <w:r w:rsidRPr="00EF7FD9">
        <w:rPr>
          <w:rFonts w:ascii="Times New Roman" w:eastAsia="Times New Roman" w:hAnsi="Times New Roman"/>
          <w:kern w:val="3"/>
          <w:sz w:val="20"/>
          <w:szCs w:val="20"/>
          <w:lang w:eastAsia="hr-HR" w:bidi="hi-IN"/>
        </w:rPr>
        <w:t>: 53.600,00 eura bez poreza na dodanu vrijednost “.</w:t>
      </w:r>
    </w:p>
    <w:p w14:paraId="2CF4F7FD" w14:textId="77777777" w:rsidR="00EF7FD9" w:rsidRPr="00EF7FD9" w:rsidRDefault="00EF7FD9" w:rsidP="00EF7FD9">
      <w:pPr>
        <w:tabs>
          <w:tab w:val="left" w:pos="786"/>
          <w:tab w:val="left" w:pos="852"/>
        </w:tabs>
        <w:suppressAutoHyphens/>
        <w:autoSpaceDN w:val="0"/>
        <w:spacing w:after="0" w:line="240" w:lineRule="auto"/>
        <w:jc w:val="both"/>
        <w:textAlignment w:val="baseline"/>
        <w:rPr>
          <w:rFonts w:ascii="Times New Roman" w:eastAsia="Times New Roman" w:hAnsi="Times New Roman"/>
          <w:b/>
          <w:kern w:val="3"/>
          <w:sz w:val="20"/>
          <w:szCs w:val="20"/>
          <w:lang w:eastAsia="hr-HR" w:bidi="hi-IN"/>
        </w:rPr>
      </w:pPr>
    </w:p>
    <w:p w14:paraId="4CDA631A" w14:textId="77777777" w:rsidR="00EF7FD9" w:rsidRPr="00EF7FD9" w:rsidRDefault="00EF7FD9" w:rsidP="00EF7FD9">
      <w:pPr>
        <w:numPr>
          <w:ilvl w:val="0"/>
          <w:numId w:val="109"/>
        </w:numPr>
        <w:tabs>
          <w:tab w:val="left" w:pos="786"/>
          <w:tab w:val="left" w:pos="852"/>
        </w:tabs>
        <w:suppressAutoHyphens/>
        <w:autoSpaceDN w:val="0"/>
        <w:spacing w:after="0" w:line="240" w:lineRule="auto"/>
        <w:ind w:left="709" w:hanging="426"/>
        <w:jc w:val="both"/>
        <w:textAlignment w:val="baseline"/>
        <w:rPr>
          <w:rFonts w:ascii="Liberation Serif" w:eastAsia="SimSun" w:hAnsi="Liberation Serif" w:cs="Lucida Sans" w:hint="eastAsia"/>
          <w:bCs/>
          <w:i/>
          <w:iCs/>
          <w:kern w:val="3"/>
          <w:sz w:val="20"/>
          <w:szCs w:val="20"/>
          <w:lang w:eastAsia="zh-CN" w:bidi="hi-IN"/>
        </w:rPr>
      </w:pPr>
      <w:r w:rsidRPr="00EF7FD9">
        <w:rPr>
          <w:rFonts w:ascii="Times New Roman" w:eastAsia="Times New Roman" w:hAnsi="Times New Roman"/>
          <w:bCs/>
          <w:i/>
          <w:iCs/>
          <w:kern w:val="3"/>
          <w:sz w:val="20"/>
          <w:szCs w:val="20"/>
          <w:lang w:eastAsia="hr-HR" w:bidi="hi-IN"/>
        </w:rPr>
        <w:t>točka 6. mijenja se i glasi:</w:t>
      </w:r>
    </w:p>
    <w:p w14:paraId="7118AD24" w14:textId="77777777" w:rsidR="00EF7FD9" w:rsidRPr="00EF7FD9" w:rsidRDefault="00EF7FD9" w:rsidP="00EF7FD9">
      <w:pPr>
        <w:tabs>
          <w:tab w:val="left" w:pos="786"/>
          <w:tab w:val="left" w:pos="852"/>
        </w:tabs>
        <w:suppressAutoHyphens/>
        <w:autoSpaceDN w:val="0"/>
        <w:spacing w:after="0" w:line="240" w:lineRule="auto"/>
        <w:ind w:left="1560"/>
        <w:jc w:val="both"/>
        <w:textAlignment w:val="baseline"/>
        <w:rPr>
          <w:rFonts w:ascii="Liberation Serif" w:eastAsia="SimSun" w:hAnsi="Liberation Serif" w:cs="Lucida Sans" w:hint="eastAsia"/>
          <w:bCs/>
          <w:kern w:val="3"/>
          <w:sz w:val="20"/>
          <w:szCs w:val="20"/>
          <w:lang w:eastAsia="zh-CN" w:bidi="hi-IN"/>
        </w:rPr>
      </w:pPr>
    </w:p>
    <w:p w14:paraId="5AB72FF8" w14:textId="77777777" w:rsidR="00EF7FD9" w:rsidRPr="00EF7FD9" w:rsidRDefault="00EF7FD9" w:rsidP="00EF7FD9">
      <w:pPr>
        <w:tabs>
          <w:tab w:val="left" w:pos="786"/>
          <w:tab w:val="left" w:pos="852"/>
        </w:tabs>
        <w:suppressAutoHyphens/>
        <w:autoSpaceDN w:val="0"/>
        <w:spacing w:after="0" w:line="240" w:lineRule="auto"/>
        <w:jc w:val="both"/>
        <w:textAlignment w:val="baseline"/>
        <w:rPr>
          <w:rFonts w:ascii="Liberation Serif" w:eastAsia="SimSun" w:hAnsi="Liberation Serif" w:cs="Lucida Sans" w:hint="eastAsia"/>
          <w:b/>
          <w:kern w:val="3"/>
          <w:sz w:val="20"/>
          <w:szCs w:val="20"/>
          <w:lang w:eastAsia="zh-CN" w:bidi="hi-IN"/>
        </w:rPr>
      </w:pPr>
      <w:r w:rsidRPr="00EF7FD9">
        <w:rPr>
          <w:rFonts w:ascii="Times New Roman" w:eastAsia="Times New Roman" w:hAnsi="Times New Roman"/>
          <w:b/>
          <w:kern w:val="3"/>
          <w:sz w:val="20"/>
          <w:szCs w:val="20"/>
          <w:lang w:eastAsia="hr-HR" w:bidi="hi-IN"/>
        </w:rPr>
        <w:t xml:space="preserve">               „ 6. Stručno povjerenstvo u postupku javne nabave:  </w:t>
      </w:r>
    </w:p>
    <w:p w14:paraId="40B81A88" w14:textId="77777777" w:rsidR="00EF7FD9" w:rsidRPr="00EF7FD9" w:rsidRDefault="00EF7FD9" w:rsidP="00EF7FD9">
      <w:pPr>
        <w:numPr>
          <w:ilvl w:val="0"/>
          <w:numId w:val="104"/>
        </w:numPr>
        <w:tabs>
          <w:tab w:val="left" w:pos="0"/>
          <w:tab w:val="left" w:pos="360"/>
        </w:tabs>
        <w:suppressAutoHyphens/>
        <w:autoSpaceDN w:val="0"/>
        <w:spacing w:after="0" w:line="240" w:lineRule="auto"/>
        <w:ind w:left="1560" w:hanging="142"/>
        <w:jc w:val="both"/>
        <w:textAlignment w:val="baseline"/>
        <w:rPr>
          <w:rFonts w:ascii="Liberation Serif" w:eastAsia="SimSun" w:hAnsi="Liberation Serif" w:cs="Lucida Sans" w:hint="eastAsia"/>
          <w:kern w:val="3"/>
          <w:sz w:val="20"/>
          <w:szCs w:val="20"/>
          <w:lang w:eastAsia="zh-CN" w:bidi="hi-IN"/>
        </w:rPr>
      </w:pPr>
      <w:r w:rsidRPr="00EF7FD9">
        <w:rPr>
          <w:rFonts w:ascii="Times New Roman" w:eastAsia="Times New Roman" w:hAnsi="Times New Roman"/>
          <w:kern w:val="3"/>
          <w:sz w:val="20"/>
          <w:szCs w:val="20"/>
          <w:lang w:eastAsia="hr-HR" w:bidi="hi-IN"/>
        </w:rPr>
        <w:t>Anita Matešić Štajcer (Certifikat u području javne nabave) - predsjednik</w:t>
      </w:r>
    </w:p>
    <w:p w14:paraId="71DE9A49" w14:textId="77777777" w:rsidR="00EF7FD9" w:rsidRPr="00EF7FD9" w:rsidRDefault="00EF7FD9" w:rsidP="00EF7FD9">
      <w:pPr>
        <w:numPr>
          <w:ilvl w:val="0"/>
          <w:numId w:val="104"/>
        </w:numPr>
        <w:tabs>
          <w:tab w:val="left" w:pos="0"/>
          <w:tab w:val="left" w:pos="360"/>
        </w:tabs>
        <w:suppressAutoHyphens/>
        <w:autoSpaceDN w:val="0"/>
        <w:spacing w:after="0" w:line="240" w:lineRule="auto"/>
        <w:ind w:left="1560" w:hanging="142"/>
        <w:jc w:val="both"/>
        <w:textAlignment w:val="baseline"/>
        <w:rPr>
          <w:rFonts w:ascii="Liberation Serif" w:eastAsia="SimSun" w:hAnsi="Liberation Serif" w:cs="Lucida Sans" w:hint="eastAsia"/>
          <w:kern w:val="3"/>
          <w:sz w:val="20"/>
          <w:szCs w:val="20"/>
          <w:lang w:eastAsia="zh-CN" w:bidi="hi-IN"/>
        </w:rPr>
      </w:pPr>
      <w:r w:rsidRPr="00EF7FD9">
        <w:rPr>
          <w:rFonts w:ascii="Times New Roman" w:eastAsia="Times New Roman" w:hAnsi="Times New Roman"/>
          <w:kern w:val="3"/>
          <w:sz w:val="20"/>
          <w:szCs w:val="20"/>
          <w:lang w:eastAsia="hr-HR" w:bidi="hi-IN"/>
        </w:rPr>
        <w:t>Marija Martinac - član</w:t>
      </w:r>
    </w:p>
    <w:p w14:paraId="03D1DC48" w14:textId="77777777" w:rsidR="00EF7FD9" w:rsidRPr="00EF7FD9" w:rsidRDefault="00EF7FD9" w:rsidP="00EF7FD9">
      <w:pPr>
        <w:numPr>
          <w:ilvl w:val="0"/>
          <w:numId w:val="104"/>
        </w:numPr>
        <w:tabs>
          <w:tab w:val="left" w:pos="0"/>
          <w:tab w:val="left" w:pos="360"/>
        </w:tabs>
        <w:suppressAutoHyphens/>
        <w:autoSpaceDN w:val="0"/>
        <w:spacing w:after="0" w:line="240" w:lineRule="auto"/>
        <w:ind w:left="1560" w:hanging="142"/>
        <w:jc w:val="both"/>
        <w:textAlignment w:val="baseline"/>
        <w:rPr>
          <w:rFonts w:ascii="Liberation Serif" w:eastAsia="SimSun" w:hAnsi="Liberation Serif" w:cs="Lucida Sans" w:hint="eastAsia"/>
          <w:kern w:val="3"/>
          <w:sz w:val="20"/>
          <w:szCs w:val="20"/>
          <w:lang w:eastAsia="zh-CN" w:bidi="hi-IN"/>
        </w:rPr>
      </w:pPr>
      <w:r w:rsidRPr="00EF7FD9">
        <w:rPr>
          <w:rFonts w:ascii="Times New Roman" w:eastAsia="Times New Roman" w:hAnsi="Times New Roman"/>
          <w:kern w:val="3"/>
          <w:sz w:val="20"/>
          <w:szCs w:val="20"/>
          <w:lang w:eastAsia="hr-HR" w:bidi="hi-IN"/>
        </w:rPr>
        <w:lastRenderedPageBreak/>
        <w:t xml:space="preserve">Ivan </w:t>
      </w:r>
      <w:proofErr w:type="spellStart"/>
      <w:r w:rsidRPr="00EF7FD9">
        <w:rPr>
          <w:rFonts w:ascii="Times New Roman" w:eastAsia="Times New Roman" w:hAnsi="Times New Roman"/>
          <w:kern w:val="3"/>
          <w:sz w:val="20"/>
          <w:szCs w:val="20"/>
          <w:lang w:eastAsia="hr-HR" w:bidi="hi-IN"/>
        </w:rPr>
        <w:t>Lukunić</w:t>
      </w:r>
      <w:proofErr w:type="spellEnd"/>
      <w:r w:rsidRPr="00EF7FD9">
        <w:rPr>
          <w:rFonts w:ascii="Times New Roman" w:eastAsia="Times New Roman" w:hAnsi="Times New Roman"/>
          <w:kern w:val="3"/>
          <w:sz w:val="20"/>
          <w:szCs w:val="20"/>
          <w:lang w:eastAsia="hr-HR" w:bidi="hi-IN"/>
        </w:rPr>
        <w:t xml:space="preserve"> – član „</w:t>
      </w:r>
    </w:p>
    <w:p w14:paraId="24FC7014" w14:textId="77777777" w:rsidR="00EF7FD9" w:rsidRPr="00EF7FD9" w:rsidRDefault="00EF7FD9" w:rsidP="00EF7FD9">
      <w:pPr>
        <w:tabs>
          <w:tab w:val="left" w:pos="0"/>
          <w:tab w:val="left" w:pos="360"/>
        </w:tabs>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p>
    <w:p w14:paraId="03647268" w14:textId="77777777" w:rsidR="00EF7FD9" w:rsidRPr="00EF7FD9" w:rsidRDefault="00EF7FD9" w:rsidP="00EF7FD9">
      <w:pPr>
        <w:suppressAutoHyphens/>
        <w:autoSpaceDN w:val="0"/>
        <w:spacing w:after="0" w:line="240" w:lineRule="auto"/>
        <w:jc w:val="center"/>
        <w:textAlignment w:val="baseline"/>
        <w:rPr>
          <w:rFonts w:ascii="Times New Roman" w:eastAsia="Times New Roman" w:hAnsi="Times New Roman"/>
          <w:b/>
          <w:bCs/>
          <w:kern w:val="3"/>
          <w:sz w:val="20"/>
          <w:szCs w:val="20"/>
          <w:lang w:eastAsia="hr-HR" w:bidi="hi-IN"/>
        </w:rPr>
      </w:pPr>
      <w:r w:rsidRPr="00EF7FD9">
        <w:rPr>
          <w:rFonts w:ascii="Times New Roman" w:eastAsia="Times New Roman" w:hAnsi="Times New Roman"/>
          <w:b/>
          <w:bCs/>
          <w:kern w:val="3"/>
          <w:sz w:val="20"/>
          <w:szCs w:val="20"/>
          <w:lang w:eastAsia="hr-HR" w:bidi="hi-IN"/>
        </w:rPr>
        <w:t>Članak 2.</w:t>
      </w:r>
    </w:p>
    <w:p w14:paraId="3F85A9AB" w14:textId="77777777" w:rsidR="00EF7FD9" w:rsidRDefault="00EF7FD9" w:rsidP="00EF7FD9">
      <w:pPr>
        <w:suppressAutoHyphens/>
        <w:autoSpaceDN w:val="0"/>
        <w:spacing w:after="0" w:line="240" w:lineRule="auto"/>
        <w:ind w:firstLine="360"/>
        <w:jc w:val="both"/>
        <w:textAlignment w:val="baseline"/>
        <w:rPr>
          <w:rFonts w:ascii="Times New Roman" w:eastAsia="Times New Roman" w:hAnsi="Times New Roman"/>
          <w:kern w:val="3"/>
          <w:sz w:val="20"/>
          <w:szCs w:val="20"/>
          <w:lang w:eastAsia="hr-HR" w:bidi="hi-IN"/>
        </w:rPr>
      </w:pPr>
      <w:r w:rsidRPr="00EF7FD9">
        <w:rPr>
          <w:rFonts w:ascii="Times New Roman" w:eastAsia="Times New Roman" w:hAnsi="Times New Roman"/>
          <w:kern w:val="3"/>
          <w:sz w:val="20"/>
          <w:szCs w:val="20"/>
          <w:lang w:eastAsia="hr-HR" w:bidi="hi-IN"/>
        </w:rPr>
        <w:t>Ova Odluka o izmjeni Odluke stupa na snagu danom donošenja i objaviti će se u „Glasniku Općine Kamanje“.</w:t>
      </w:r>
    </w:p>
    <w:p w14:paraId="19BD7B53" w14:textId="77777777" w:rsidR="00EF7FD9" w:rsidRDefault="00EF7FD9" w:rsidP="00EF7FD9">
      <w:pPr>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p>
    <w:p w14:paraId="0CBCBFC9" w14:textId="2F095B12" w:rsidR="00EF7FD9" w:rsidRPr="00EF7FD9"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AC099C7" w14:textId="77777777" w:rsidR="00EF7FD9" w:rsidRPr="00EF7FD9" w:rsidRDefault="00EF7FD9" w:rsidP="00C15EB1">
      <w:pPr>
        <w:spacing w:after="0" w:line="240" w:lineRule="auto"/>
        <w:rPr>
          <w:rFonts w:ascii="Times New Roman" w:eastAsia="Times New Roman" w:hAnsi="Times New Roman"/>
          <w:sz w:val="20"/>
          <w:szCs w:val="20"/>
          <w:lang w:eastAsia="hr-HR"/>
        </w:rPr>
      </w:pPr>
    </w:p>
    <w:p w14:paraId="6DE2B1B2" w14:textId="5822147F" w:rsidR="001570BE" w:rsidRDefault="00C15EB1" w:rsidP="00C15EB1">
      <w:pPr>
        <w:spacing w:after="0" w:line="240" w:lineRule="auto"/>
        <w:jc w:val="both"/>
        <w:rPr>
          <w:rFonts w:ascii="Times New Roman" w:eastAsia="Times New Roman" w:hAnsi="Times New Roman"/>
          <w:b/>
          <w:bCs/>
          <w:sz w:val="20"/>
          <w:szCs w:val="20"/>
          <w:lang w:eastAsia="hr-HR"/>
        </w:rPr>
      </w:pPr>
      <w:r w:rsidRPr="00EF7FD9">
        <w:rPr>
          <w:rFonts w:ascii="Times New Roman" w:eastAsia="Times New Roman" w:hAnsi="Times New Roman"/>
          <w:b/>
          <w:bCs/>
          <w:sz w:val="20"/>
          <w:szCs w:val="20"/>
          <w:lang w:eastAsia="hr-HR"/>
        </w:rPr>
        <w:t>Ad10) Prijedlog Odluke o izmjeni Odluke o početku postupka prikupljanja ponuda – održavanje javne rasvjete na području Općine Kamanje</w:t>
      </w:r>
    </w:p>
    <w:p w14:paraId="7AB1524F" w14:textId="77777777" w:rsidR="00EF7FD9" w:rsidRDefault="00EF7FD9" w:rsidP="00C15EB1">
      <w:pPr>
        <w:spacing w:after="0" w:line="240" w:lineRule="auto"/>
        <w:jc w:val="both"/>
        <w:rPr>
          <w:rFonts w:ascii="Times New Roman" w:eastAsia="Times New Roman" w:hAnsi="Times New Roman"/>
          <w:b/>
          <w:bCs/>
          <w:sz w:val="20"/>
          <w:szCs w:val="20"/>
          <w:lang w:eastAsia="hr-HR"/>
        </w:rPr>
      </w:pPr>
    </w:p>
    <w:p w14:paraId="1A58311C" w14:textId="70B49B7A" w:rsidR="00EF7FD9" w:rsidRPr="00EF7FD9" w:rsidRDefault="00EF7FD9" w:rsidP="00EF7FD9">
      <w:pPr>
        <w:spacing w:after="0" w:line="240" w:lineRule="auto"/>
        <w:rPr>
          <w:rFonts w:ascii="Times New Roman" w:eastAsia="Times New Roman" w:hAnsi="Times New Roman"/>
          <w:sz w:val="20"/>
          <w:szCs w:val="20"/>
          <w:lang w:eastAsia="hr-HR"/>
        </w:rPr>
      </w:pPr>
      <w:r w:rsidRPr="00EF7FD9">
        <w:rPr>
          <w:rFonts w:ascii="Times New Roman" w:eastAsia="Times New Roman" w:hAnsi="Times New Roman"/>
          <w:sz w:val="20"/>
          <w:szCs w:val="20"/>
          <w:lang w:eastAsia="hr-HR"/>
        </w:rPr>
        <w:t xml:space="preserve">Načelnik je kazao kako se Odlukom mijenja član povjerenstva, umjesto Suzane Priselac </w:t>
      </w:r>
      <w:proofErr w:type="spellStart"/>
      <w:r w:rsidRPr="00EF7FD9">
        <w:rPr>
          <w:rFonts w:ascii="Times New Roman" w:eastAsia="Times New Roman" w:hAnsi="Times New Roman"/>
          <w:sz w:val="20"/>
          <w:szCs w:val="20"/>
          <w:lang w:eastAsia="hr-HR"/>
        </w:rPr>
        <w:t>Špeljko</w:t>
      </w:r>
      <w:proofErr w:type="spellEnd"/>
      <w:r w:rsidRPr="00EF7FD9">
        <w:rPr>
          <w:rFonts w:ascii="Times New Roman" w:eastAsia="Times New Roman" w:hAnsi="Times New Roman"/>
          <w:sz w:val="20"/>
          <w:szCs w:val="20"/>
          <w:lang w:eastAsia="hr-HR"/>
        </w:rPr>
        <w:t xml:space="preserve"> upisuje se Marija Martinac.</w:t>
      </w:r>
    </w:p>
    <w:p w14:paraId="4460D21E"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5169A5A9"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Nitko se nije javio za raspravu.</w:t>
      </w:r>
    </w:p>
    <w:p w14:paraId="5D051949"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27A7FE02" w14:textId="77777777"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JEDNOGLASNO, sa 5 glasova ZA.</w:t>
      </w:r>
    </w:p>
    <w:p w14:paraId="72C84932" w14:textId="77777777" w:rsidR="00EF7FD9" w:rsidRPr="00EF7FD9" w:rsidRDefault="00EF7FD9" w:rsidP="00EF7FD9">
      <w:pPr>
        <w:spacing w:after="0" w:line="240" w:lineRule="auto"/>
        <w:rPr>
          <w:rFonts w:ascii="Times New Roman" w:hAnsi="Times New Roman"/>
          <w:sz w:val="20"/>
          <w:szCs w:val="20"/>
          <w:u w:val="single"/>
        </w:rPr>
      </w:pPr>
    </w:p>
    <w:p w14:paraId="08AD0565" w14:textId="77777777" w:rsidR="00EF7FD9" w:rsidRPr="00EF7FD9" w:rsidRDefault="00EF7FD9" w:rsidP="00EF7FD9">
      <w:pPr>
        <w:spacing w:after="0" w:line="240" w:lineRule="auto"/>
        <w:jc w:val="center"/>
        <w:rPr>
          <w:rFonts w:ascii="Times New Roman" w:hAnsi="Times New Roman"/>
          <w:b/>
          <w:bCs/>
          <w:sz w:val="20"/>
          <w:szCs w:val="20"/>
        </w:rPr>
      </w:pPr>
      <w:r w:rsidRPr="00EF7FD9">
        <w:rPr>
          <w:rFonts w:ascii="Times New Roman" w:hAnsi="Times New Roman"/>
          <w:b/>
          <w:bCs/>
          <w:sz w:val="20"/>
          <w:szCs w:val="20"/>
        </w:rPr>
        <w:t>Utvrđuje se da je donesena slijedeća</w:t>
      </w:r>
    </w:p>
    <w:p w14:paraId="62DFD635" w14:textId="77777777" w:rsidR="00EF7FD9" w:rsidRDefault="00EF7FD9" w:rsidP="00EF7FD9">
      <w:pPr>
        <w:spacing w:after="0" w:line="240" w:lineRule="auto"/>
        <w:jc w:val="center"/>
        <w:rPr>
          <w:rFonts w:ascii="Times New Roman" w:eastAsia="Times New Roman" w:hAnsi="Times New Roman"/>
          <w:b/>
          <w:sz w:val="20"/>
          <w:szCs w:val="20"/>
          <w:lang w:val="sl-SI"/>
        </w:rPr>
      </w:pPr>
      <w:r w:rsidRPr="00EF7FD9">
        <w:rPr>
          <w:rFonts w:ascii="Times New Roman" w:eastAsia="Times New Roman" w:hAnsi="Times New Roman"/>
          <w:b/>
          <w:sz w:val="20"/>
          <w:szCs w:val="20"/>
          <w:lang w:val="sl-SI"/>
        </w:rPr>
        <w:t xml:space="preserve">o izmjeni Odluke o početku postupka prikupljanja ponuda – održavanje </w:t>
      </w:r>
    </w:p>
    <w:p w14:paraId="6BFB668E" w14:textId="563C5042" w:rsidR="00EF7FD9" w:rsidRPr="00EF7FD9" w:rsidRDefault="00EF7FD9" w:rsidP="00EF7FD9">
      <w:pPr>
        <w:spacing w:after="0" w:line="240" w:lineRule="auto"/>
        <w:jc w:val="center"/>
        <w:rPr>
          <w:rFonts w:ascii="Times New Roman" w:eastAsia="Times New Roman" w:hAnsi="Times New Roman"/>
          <w:b/>
          <w:sz w:val="20"/>
          <w:szCs w:val="20"/>
          <w:lang w:val="sl-SI"/>
        </w:rPr>
      </w:pPr>
      <w:r w:rsidRPr="00EF7FD9">
        <w:rPr>
          <w:rFonts w:ascii="Times New Roman" w:eastAsia="Times New Roman" w:hAnsi="Times New Roman"/>
          <w:b/>
          <w:sz w:val="20"/>
          <w:szCs w:val="20"/>
          <w:lang w:val="sl-SI"/>
        </w:rPr>
        <w:t>javne rasvjete na području Općine Kamanje</w:t>
      </w:r>
    </w:p>
    <w:p w14:paraId="269A356C" w14:textId="77777777" w:rsidR="00EF7FD9" w:rsidRPr="00EF7FD9" w:rsidRDefault="00EF7FD9" w:rsidP="00EF7FD9">
      <w:pPr>
        <w:spacing w:after="0" w:line="240" w:lineRule="auto"/>
        <w:jc w:val="center"/>
        <w:rPr>
          <w:rFonts w:ascii="Times New Roman" w:eastAsia="Times New Roman" w:hAnsi="Times New Roman"/>
          <w:b/>
          <w:sz w:val="20"/>
          <w:szCs w:val="20"/>
          <w:lang w:val="sl-SI"/>
        </w:rPr>
      </w:pPr>
    </w:p>
    <w:p w14:paraId="733E3994" w14:textId="40298E1D" w:rsidR="00EF7FD9" w:rsidRPr="00EF7FD9" w:rsidRDefault="00EF7FD9" w:rsidP="00EF7FD9">
      <w:pPr>
        <w:spacing w:after="0" w:line="240" w:lineRule="auto"/>
        <w:jc w:val="center"/>
        <w:rPr>
          <w:rFonts w:ascii="Times New Roman" w:eastAsia="Times New Roman" w:hAnsi="Times New Roman"/>
          <w:b/>
          <w:sz w:val="20"/>
          <w:szCs w:val="20"/>
          <w:lang w:eastAsia="hr-HR"/>
        </w:rPr>
      </w:pPr>
      <w:r w:rsidRPr="00EF7FD9">
        <w:rPr>
          <w:rFonts w:ascii="Times New Roman" w:eastAsia="Times New Roman" w:hAnsi="Times New Roman"/>
          <w:b/>
          <w:sz w:val="20"/>
          <w:szCs w:val="20"/>
          <w:lang w:eastAsia="hr-HR"/>
        </w:rPr>
        <w:t>Članak 1.</w:t>
      </w:r>
    </w:p>
    <w:p w14:paraId="3533CAD8" w14:textId="77777777" w:rsidR="00EF7FD9" w:rsidRPr="00EF7FD9" w:rsidRDefault="00EF7FD9" w:rsidP="00EF7FD9">
      <w:pPr>
        <w:spacing w:after="0" w:line="240" w:lineRule="auto"/>
        <w:ind w:firstLine="360"/>
        <w:jc w:val="both"/>
        <w:rPr>
          <w:rFonts w:ascii="Times New Roman" w:eastAsia="Times New Roman" w:hAnsi="Times New Roman"/>
          <w:bCs/>
          <w:sz w:val="20"/>
          <w:szCs w:val="20"/>
          <w:lang w:eastAsia="hr-HR"/>
        </w:rPr>
      </w:pPr>
      <w:r w:rsidRPr="00EF7FD9">
        <w:rPr>
          <w:rFonts w:ascii="Times New Roman" w:eastAsia="Times New Roman" w:hAnsi="Times New Roman"/>
          <w:bCs/>
          <w:sz w:val="20"/>
          <w:szCs w:val="20"/>
          <w:lang w:eastAsia="hr-HR"/>
        </w:rPr>
        <w:t xml:space="preserve">U Odluci o početku postupka prikupljanja ponuda – održavanje javne rasvjete na području Općine Kamanje (Glasnik Općine Kamanje br. 04/2024) mijenja se </w:t>
      </w:r>
    </w:p>
    <w:p w14:paraId="1EF97F7C" w14:textId="77777777" w:rsidR="00EF7FD9" w:rsidRPr="00EF7FD9" w:rsidRDefault="00EF7FD9" w:rsidP="00EF7FD9">
      <w:pPr>
        <w:spacing w:after="0" w:line="240" w:lineRule="auto"/>
        <w:ind w:firstLine="360"/>
        <w:jc w:val="both"/>
        <w:rPr>
          <w:rFonts w:ascii="Times New Roman" w:eastAsia="Times New Roman" w:hAnsi="Times New Roman"/>
          <w:bCs/>
          <w:sz w:val="20"/>
          <w:szCs w:val="20"/>
          <w:lang w:eastAsia="hr-HR"/>
        </w:rPr>
      </w:pPr>
    </w:p>
    <w:p w14:paraId="649C88AB" w14:textId="77777777" w:rsidR="00EF7FD9" w:rsidRPr="00EF7FD9" w:rsidRDefault="00EF7FD9" w:rsidP="00EF7FD9">
      <w:pPr>
        <w:numPr>
          <w:ilvl w:val="0"/>
          <w:numId w:val="110"/>
        </w:numPr>
        <w:spacing w:after="0" w:line="240" w:lineRule="auto"/>
        <w:jc w:val="both"/>
        <w:rPr>
          <w:rFonts w:ascii="Times New Roman" w:eastAsia="Times New Roman" w:hAnsi="Times New Roman"/>
          <w:bCs/>
          <w:i/>
          <w:iCs/>
          <w:sz w:val="20"/>
          <w:szCs w:val="20"/>
          <w:lang w:eastAsia="hr-HR"/>
        </w:rPr>
      </w:pPr>
      <w:r w:rsidRPr="00EF7FD9">
        <w:rPr>
          <w:rFonts w:ascii="Times New Roman" w:eastAsia="Times New Roman" w:hAnsi="Times New Roman"/>
          <w:bCs/>
          <w:i/>
          <w:iCs/>
          <w:sz w:val="20"/>
          <w:szCs w:val="20"/>
          <w:lang w:eastAsia="hr-HR"/>
        </w:rPr>
        <w:t>točka 7. koja sada glasi:</w:t>
      </w:r>
    </w:p>
    <w:p w14:paraId="6433F30B" w14:textId="77777777" w:rsidR="00EF7FD9" w:rsidRPr="00EF7FD9" w:rsidRDefault="00EF7FD9" w:rsidP="00EF7FD9">
      <w:pPr>
        <w:overflowPunct w:val="0"/>
        <w:autoSpaceDE w:val="0"/>
        <w:autoSpaceDN w:val="0"/>
        <w:adjustRightInd w:val="0"/>
        <w:spacing w:after="0" w:line="240" w:lineRule="auto"/>
        <w:jc w:val="both"/>
        <w:textAlignment w:val="baseline"/>
        <w:rPr>
          <w:rFonts w:ascii="Times New Roman" w:eastAsia="Times New Roman" w:hAnsi="Times New Roman"/>
          <w:b/>
          <w:bCs/>
          <w:iCs/>
          <w:sz w:val="20"/>
          <w:szCs w:val="20"/>
          <w:lang w:val="sl-SI"/>
        </w:rPr>
      </w:pPr>
    </w:p>
    <w:p w14:paraId="37FFCE8E" w14:textId="77777777" w:rsidR="00EF7FD9" w:rsidRPr="00EF7FD9" w:rsidRDefault="00EF7FD9" w:rsidP="00EF7FD9">
      <w:pPr>
        <w:overflowPunct w:val="0"/>
        <w:autoSpaceDE w:val="0"/>
        <w:autoSpaceDN w:val="0"/>
        <w:adjustRightInd w:val="0"/>
        <w:spacing w:after="0" w:line="240" w:lineRule="auto"/>
        <w:jc w:val="both"/>
        <w:textAlignment w:val="baseline"/>
        <w:rPr>
          <w:rFonts w:ascii="Times New Roman" w:eastAsia="Times New Roman" w:hAnsi="Times New Roman"/>
          <w:b/>
          <w:bCs/>
          <w:iCs/>
          <w:sz w:val="20"/>
          <w:szCs w:val="20"/>
          <w:lang w:val="sl-SI"/>
        </w:rPr>
      </w:pPr>
      <w:r w:rsidRPr="00EF7FD9">
        <w:rPr>
          <w:rFonts w:ascii="Times New Roman" w:eastAsia="Times New Roman" w:hAnsi="Times New Roman"/>
          <w:b/>
          <w:sz w:val="20"/>
          <w:szCs w:val="20"/>
          <w:lang w:val="sl-SI"/>
        </w:rPr>
        <w:t xml:space="preserve">     » 7. Povjerenstvo za provedbu postupka natječaja:</w:t>
      </w:r>
    </w:p>
    <w:p w14:paraId="6BA3E417" w14:textId="77777777" w:rsidR="00EF7FD9" w:rsidRPr="00EF7FD9" w:rsidRDefault="00EF7FD9" w:rsidP="00EF7FD9">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EF7FD9">
        <w:rPr>
          <w:rFonts w:ascii="Times New Roman" w:eastAsia="Times New Roman" w:hAnsi="Times New Roman"/>
          <w:sz w:val="20"/>
          <w:szCs w:val="20"/>
          <w:lang w:val="sl-SI"/>
        </w:rPr>
        <w:t>Anita Matešić Štajcer (Certifikat u području javne nabave) - predsjednik</w:t>
      </w:r>
    </w:p>
    <w:p w14:paraId="097243A4" w14:textId="77777777" w:rsidR="00EF7FD9" w:rsidRPr="00EF7FD9" w:rsidRDefault="00EF7FD9" w:rsidP="00EF7FD9">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EF7FD9">
        <w:rPr>
          <w:rFonts w:ascii="Times New Roman" w:eastAsia="Times New Roman" w:hAnsi="Times New Roman"/>
          <w:sz w:val="20"/>
          <w:szCs w:val="20"/>
          <w:lang w:val="sl-SI"/>
        </w:rPr>
        <w:t>Marija Martinac - član</w:t>
      </w:r>
    </w:p>
    <w:p w14:paraId="7F9992A9" w14:textId="77777777" w:rsidR="00EF7FD9" w:rsidRPr="00EF7FD9" w:rsidRDefault="00EF7FD9" w:rsidP="00EF7FD9">
      <w:pPr>
        <w:numPr>
          <w:ilvl w:val="0"/>
          <w:numId w:val="101"/>
        </w:numPr>
        <w:overflowPunct w:val="0"/>
        <w:autoSpaceDE w:val="0"/>
        <w:autoSpaceDN w:val="0"/>
        <w:adjustRightInd w:val="0"/>
        <w:spacing w:after="0" w:line="240" w:lineRule="auto"/>
        <w:textAlignment w:val="baseline"/>
        <w:rPr>
          <w:rFonts w:ascii="Times New Roman" w:eastAsia="Times New Roman" w:hAnsi="Times New Roman"/>
          <w:sz w:val="20"/>
          <w:szCs w:val="20"/>
          <w:lang w:val="sl-SI"/>
        </w:rPr>
      </w:pPr>
      <w:r w:rsidRPr="00EF7FD9">
        <w:rPr>
          <w:rFonts w:ascii="Times New Roman" w:eastAsia="Times New Roman" w:hAnsi="Times New Roman"/>
          <w:sz w:val="20"/>
          <w:szCs w:val="20"/>
          <w:lang w:val="sl-SI"/>
        </w:rPr>
        <w:t xml:space="preserve">Ivan Lukunić – član «      </w:t>
      </w:r>
    </w:p>
    <w:p w14:paraId="27C51CA3" w14:textId="77777777" w:rsidR="00EF7FD9" w:rsidRPr="00EF7FD9" w:rsidRDefault="00EF7FD9" w:rsidP="00EF7FD9">
      <w:pPr>
        <w:overflowPunct w:val="0"/>
        <w:autoSpaceDE w:val="0"/>
        <w:autoSpaceDN w:val="0"/>
        <w:adjustRightInd w:val="0"/>
        <w:spacing w:after="0" w:line="240" w:lineRule="auto"/>
        <w:jc w:val="both"/>
        <w:textAlignment w:val="baseline"/>
        <w:rPr>
          <w:rFonts w:ascii="Times New Roman" w:eastAsia="Times New Roman" w:hAnsi="Times New Roman"/>
          <w:b/>
          <w:bCs/>
          <w:sz w:val="20"/>
          <w:szCs w:val="20"/>
          <w:lang w:val="sl-SI"/>
        </w:rPr>
      </w:pPr>
    </w:p>
    <w:p w14:paraId="2122EDD3" w14:textId="153DC6BB" w:rsidR="00EF7FD9" w:rsidRPr="00EF7FD9" w:rsidRDefault="00EF7FD9" w:rsidP="00EF7FD9">
      <w:pPr>
        <w:autoSpaceDN w:val="0"/>
        <w:spacing w:after="0" w:line="240" w:lineRule="auto"/>
        <w:jc w:val="center"/>
        <w:rPr>
          <w:rFonts w:ascii="Times New Roman" w:eastAsia="Times New Roman" w:hAnsi="Times New Roman"/>
          <w:b/>
          <w:sz w:val="20"/>
          <w:szCs w:val="20"/>
          <w:lang w:val="sl-SI"/>
        </w:rPr>
      </w:pPr>
      <w:r w:rsidRPr="00EF7FD9">
        <w:rPr>
          <w:rFonts w:ascii="Times New Roman" w:eastAsia="Times New Roman" w:hAnsi="Times New Roman"/>
          <w:b/>
          <w:sz w:val="20"/>
          <w:szCs w:val="20"/>
          <w:lang w:val="sl-SI"/>
        </w:rPr>
        <w:t>Članak 2.</w:t>
      </w:r>
    </w:p>
    <w:p w14:paraId="540A7697" w14:textId="77777777" w:rsidR="00EF7FD9" w:rsidRPr="00EF7FD9" w:rsidRDefault="00EF7FD9" w:rsidP="00EF7FD9">
      <w:pPr>
        <w:spacing w:after="0" w:line="240" w:lineRule="auto"/>
        <w:ind w:firstLine="720"/>
        <w:jc w:val="both"/>
        <w:rPr>
          <w:rFonts w:ascii="Times New Roman" w:eastAsia="Times New Roman" w:hAnsi="Times New Roman"/>
          <w:sz w:val="20"/>
          <w:szCs w:val="20"/>
          <w:lang w:eastAsia="hr-HR"/>
        </w:rPr>
      </w:pPr>
      <w:r w:rsidRPr="00EF7FD9">
        <w:rPr>
          <w:rFonts w:ascii="Times New Roman" w:eastAsia="Times New Roman" w:hAnsi="Times New Roman"/>
          <w:sz w:val="20"/>
          <w:szCs w:val="20"/>
          <w:lang w:eastAsia="hr-HR"/>
        </w:rPr>
        <w:t>Ove Odluka o izmjeni Odluke stupa na snagu osmog dana od dana objave u ''Glasniku Općine Kamanje“.</w:t>
      </w:r>
    </w:p>
    <w:p w14:paraId="7B0D667F" w14:textId="77777777" w:rsidR="00EF7FD9" w:rsidRDefault="00EF7FD9" w:rsidP="00EF7FD9">
      <w:pPr>
        <w:pStyle w:val="Bezproreda"/>
        <w:rPr>
          <w:rFonts w:ascii="Times New Roman" w:hAnsi="Times New Roman"/>
          <w:sz w:val="20"/>
          <w:szCs w:val="20"/>
        </w:rPr>
      </w:pPr>
    </w:p>
    <w:p w14:paraId="7D93E2D2" w14:textId="2D719FD4" w:rsidR="00EF7FD9" w:rsidRPr="00EF7FD9"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30746EE0" w14:textId="77777777" w:rsidR="00EF7FD9" w:rsidRPr="00EF7FD9" w:rsidRDefault="00EF7FD9" w:rsidP="00EF7FD9">
      <w:pPr>
        <w:autoSpaceDN w:val="0"/>
        <w:spacing w:after="0" w:line="240" w:lineRule="auto"/>
        <w:jc w:val="both"/>
        <w:rPr>
          <w:rFonts w:ascii="Times New Roman" w:eastAsia="Times New Roman" w:hAnsi="Times New Roman"/>
          <w:sz w:val="24"/>
          <w:szCs w:val="24"/>
          <w:lang w:eastAsia="hr-HR"/>
        </w:rPr>
      </w:pPr>
    </w:p>
    <w:p w14:paraId="6D1ED681" w14:textId="4474785E" w:rsidR="001570BE" w:rsidRPr="00EF7FD9" w:rsidRDefault="001570BE" w:rsidP="001570BE">
      <w:pPr>
        <w:spacing w:after="0" w:line="240" w:lineRule="auto"/>
        <w:rPr>
          <w:rFonts w:ascii="Times New Roman" w:eastAsia="Times New Roman" w:hAnsi="Times New Roman"/>
          <w:sz w:val="20"/>
          <w:szCs w:val="20"/>
          <w:lang w:eastAsia="hr-HR"/>
        </w:rPr>
      </w:pPr>
      <w:r w:rsidRPr="00EF7FD9">
        <w:rPr>
          <w:rFonts w:ascii="Times New Roman" w:eastAsia="Times New Roman" w:hAnsi="Times New Roman"/>
          <w:sz w:val="20"/>
          <w:szCs w:val="20"/>
          <w:lang w:eastAsia="hr-HR"/>
        </w:rPr>
        <w:t xml:space="preserve">Predsjednik Općinskog vijeća zahvalio je prisutnima te zaključio sjednicu u </w:t>
      </w:r>
      <w:r w:rsidR="004F4677" w:rsidRPr="00EF7FD9">
        <w:rPr>
          <w:rFonts w:ascii="Times New Roman" w:eastAsia="Times New Roman" w:hAnsi="Times New Roman"/>
          <w:sz w:val="20"/>
          <w:szCs w:val="20"/>
          <w:lang w:eastAsia="hr-HR"/>
        </w:rPr>
        <w:t>20</w:t>
      </w:r>
      <w:r w:rsidRPr="00EF7FD9">
        <w:rPr>
          <w:rFonts w:ascii="Times New Roman" w:eastAsia="Times New Roman" w:hAnsi="Times New Roman"/>
          <w:sz w:val="20"/>
          <w:szCs w:val="20"/>
          <w:lang w:eastAsia="hr-HR"/>
        </w:rPr>
        <w:t>:</w:t>
      </w:r>
      <w:r w:rsidR="00EF7FD9">
        <w:rPr>
          <w:rFonts w:ascii="Times New Roman" w:eastAsia="Times New Roman" w:hAnsi="Times New Roman"/>
          <w:sz w:val="20"/>
          <w:szCs w:val="20"/>
          <w:lang w:eastAsia="hr-HR"/>
        </w:rPr>
        <w:t>1</w:t>
      </w:r>
      <w:r w:rsidRPr="00EF7FD9">
        <w:rPr>
          <w:rFonts w:ascii="Times New Roman" w:eastAsia="Times New Roman" w:hAnsi="Times New Roman"/>
          <w:sz w:val="20"/>
          <w:szCs w:val="20"/>
          <w:lang w:eastAsia="hr-HR"/>
        </w:rPr>
        <w:t>0 sati.</w:t>
      </w:r>
    </w:p>
    <w:p w14:paraId="589B5EA8" w14:textId="77777777" w:rsidR="001570BE" w:rsidRDefault="001570BE" w:rsidP="00183BF6">
      <w:pPr>
        <w:spacing w:after="0" w:line="240" w:lineRule="auto"/>
        <w:rPr>
          <w:rFonts w:ascii="Times New Roman" w:eastAsia="Times New Roman" w:hAnsi="Times New Roman"/>
          <w:b/>
          <w:bCs/>
          <w:sz w:val="20"/>
          <w:szCs w:val="20"/>
          <w:lang w:eastAsia="hr-HR"/>
        </w:rPr>
      </w:pPr>
    </w:p>
    <w:p w14:paraId="5307B60B" w14:textId="77777777" w:rsidR="00EF7FD9" w:rsidRDefault="00EF7FD9" w:rsidP="00183BF6">
      <w:pPr>
        <w:spacing w:after="0" w:line="240" w:lineRule="auto"/>
        <w:rPr>
          <w:rFonts w:ascii="Times New Roman" w:eastAsia="Times New Roman" w:hAnsi="Times New Roman"/>
          <w:b/>
          <w:bCs/>
          <w:sz w:val="20"/>
          <w:szCs w:val="20"/>
          <w:lang w:eastAsia="hr-HR"/>
        </w:rPr>
      </w:pPr>
    </w:p>
    <w:p w14:paraId="04DB9B1E" w14:textId="166FA8A3" w:rsidR="00FF2530"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71291403" w:rsidR="005672B8" w:rsidRPr="005672B8" w:rsidRDefault="00EF7FD9" w:rsidP="00183BF6">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Suzana Priselac </w:t>
      </w:r>
      <w:proofErr w:type="spellStart"/>
      <w:r>
        <w:rPr>
          <w:rFonts w:ascii="Times New Roman" w:eastAsia="Times New Roman" w:hAnsi="Times New Roman"/>
          <w:sz w:val="20"/>
          <w:szCs w:val="20"/>
          <w:lang w:eastAsia="hr-HR"/>
        </w:rPr>
        <w:t>Špeljko</w:t>
      </w:r>
      <w:proofErr w:type="spellEnd"/>
      <w:r w:rsidR="005672B8" w:rsidRPr="005672B8">
        <w:rPr>
          <w:rFonts w:ascii="Times New Roman" w:eastAsia="Times New Roman" w:hAnsi="Times New Roman"/>
          <w:sz w:val="20"/>
          <w:szCs w:val="20"/>
          <w:lang w:eastAsia="hr-HR"/>
        </w:rPr>
        <w:t xml:space="preserve">                                                                                                       </w:t>
      </w:r>
      <w:r w:rsidR="005E25AA">
        <w:rPr>
          <w:rFonts w:ascii="Times New Roman" w:eastAsia="Times New Roman" w:hAnsi="Times New Roman"/>
          <w:sz w:val="20"/>
          <w:szCs w:val="20"/>
          <w:lang w:eastAsia="hr-HR"/>
        </w:rPr>
        <w:t xml:space="preserve">             </w:t>
      </w:r>
      <w:r w:rsidR="005672B8" w:rsidRPr="005672B8">
        <w:rPr>
          <w:rFonts w:ascii="Times New Roman" w:eastAsia="Times New Roman" w:hAnsi="Times New Roman"/>
          <w:sz w:val="20"/>
          <w:szCs w:val="20"/>
          <w:lang w:eastAsia="hr-HR"/>
        </w:rPr>
        <w:t xml:space="preserve">  Ivan </w:t>
      </w:r>
      <w:proofErr w:type="spellStart"/>
      <w:r w:rsidR="005672B8" w:rsidRPr="005672B8">
        <w:rPr>
          <w:rFonts w:ascii="Times New Roman" w:eastAsia="Times New Roman" w:hAnsi="Times New Roman"/>
          <w:sz w:val="20"/>
          <w:szCs w:val="20"/>
          <w:lang w:eastAsia="hr-HR"/>
        </w:rPr>
        <w:t>Lukunić</w:t>
      </w:r>
      <w:proofErr w:type="spellEnd"/>
    </w:p>
    <w:sectPr w:rsidR="005672B8" w:rsidRPr="005672B8" w:rsidSect="0016112C">
      <w:footerReference w:type="default" r:id="rId11"/>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5F869" w14:textId="77777777" w:rsidR="007C3BBD" w:rsidRDefault="007C3BBD" w:rsidP="009B0E83">
      <w:pPr>
        <w:spacing w:after="0" w:line="240" w:lineRule="auto"/>
      </w:pPr>
      <w:r>
        <w:separator/>
      </w:r>
    </w:p>
  </w:endnote>
  <w:endnote w:type="continuationSeparator" w:id="0">
    <w:p w14:paraId="36EEAE6C" w14:textId="77777777" w:rsidR="007C3BBD" w:rsidRDefault="007C3BBD"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7AE2" w14:textId="33A01B2A" w:rsidR="008E60B8" w:rsidRDefault="00125991">
    <w:pPr>
      <w:pStyle w:val="Podnoje"/>
    </w:pPr>
    <w:r>
      <w:rPr>
        <w:noProof/>
      </w:rPr>
      <mc:AlternateContent>
        <mc:Choice Requires="wps">
          <w:drawing>
            <wp:anchor distT="0" distB="0" distL="114300" distR="114300" simplePos="0" relativeHeight="251657728" behindDoc="0" locked="0" layoutInCell="1" allowOverlap="1" wp14:anchorId="027B9026" wp14:editId="1A86776C">
              <wp:simplePos x="0" y="0"/>
              <wp:positionH relativeFrom="page">
                <wp:posOffset>6819900</wp:posOffset>
              </wp:positionH>
              <wp:positionV relativeFrom="page">
                <wp:posOffset>10139045</wp:posOffset>
              </wp:positionV>
              <wp:extent cx="565785" cy="191770"/>
              <wp:effectExtent l="0" t="0" r="0" b="0"/>
              <wp:wrapNone/>
              <wp:docPr id="37210201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5A7B1" w14:textId="77777777" w:rsidR="007C3BBD" w:rsidRDefault="007C3BBD" w:rsidP="009B0E83">
      <w:pPr>
        <w:spacing w:after="0" w:line="240" w:lineRule="auto"/>
      </w:pPr>
      <w:r>
        <w:separator/>
      </w:r>
    </w:p>
  </w:footnote>
  <w:footnote w:type="continuationSeparator" w:id="0">
    <w:p w14:paraId="351A2E57" w14:textId="77777777" w:rsidR="007C3BBD" w:rsidRDefault="007C3BBD"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E431"/>
      </v:shape>
    </w:pict>
  </w:numPicBullet>
  <w:abstractNum w:abstractNumId="0" w15:restartNumberingAfterBreak="1">
    <w:nsid w:val="00A57374"/>
    <w:multiLevelType w:val="hybridMultilevel"/>
    <w:tmpl w:val="00BC779A"/>
    <w:lvl w:ilvl="0" w:tplc="CEF65346">
      <w:start w:val="1"/>
      <w:numFmt w:val="decimal"/>
      <w:lvlText w:val="%1."/>
      <w:lvlJc w:val="left"/>
      <w:pPr>
        <w:ind w:left="720" w:hanging="360"/>
      </w:pPr>
    </w:lvl>
    <w:lvl w:ilvl="1" w:tplc="140A497C">
      <w:start w:val="1"/>
      <w:numFmt w:val="decimal"/>
      <w:lvlText w:val="%2."/>
      <w:lvlJc w:val="left"/>
      <w:pPr>
        <w:ind w:left="1440" w:hanging="360"/>
      </w:pPr>
    </w:lvl>
    <w:lvl w:ilvl="2" w:tplc="8B024AFA" w:tentative="1">
      <w:start w:val="1"/>
      <w:numFmt w:val="lowerRoman"/>
      <w:lvlText w:val="%3."/>
      <w:lvlJc w:val="right"/>
      <w:pPr>
        <w:ind w:left="2160" w:hanging="180"/>
      </w:pPr>
    </w:lvl>
    <w:lvl w:ilvl="3" w:tplc="E0E43F7C" w:tentative="1">
      <w:start w:val="1"/>
      <w:numFmt w:val="decimal"/>
      <w:lvlText w:val="%4."/>
      <w:lvlJc w:val="left"/>
      <w:pPr>
        <w:ind w:left="2880" w:hanging="360"/>
      </w:pPr>
    </w:lvl>
    <w:lvl w:ilvl="4" w:tplc="044E794A" w:tentative="1">
      <w:start w:val="1"/>
      <w:numFmt w:val="lowerLetter"/>
      <w:lvlText w:val="%5."/>
      <w:lvlJc w:val="left"/>
      <w:pPr>
        <w:ind w:left="3600" w:hanging="360"/>
      </w:pPr>
    </w:lvl>
    <w:lvl w:ilvl="5" w:tplc="734487D8" w:tentative="1">
      <w:start w:val="1"/>
      <w:numFmt w:val="lowerRoman"/>
      <w:lvlText w:val="%6."/>
      <w:lvlJc w:val="right"/>
      <w:pPr>
        <w:ind w:left="4320" w:hanging="180"/>
      </w:pPr>
    </w:lvl>
    <w:lvl w:ilvl="6" w:tplc="E0AEFA06" w:tentative="1">
      <w:start w:val="1"/>
      <w:numFmt w:val="decimal"/>
      <w:lvlText w:val="%7."/>
      <w:lvlJc w:val="left"/>
      <w:pPr>
        <w:ind w:left="5040" w:hanging="360"/>
      </w:pPr>
    </w:lvl>
    <w:lvl w:ilvl="7" w:tplc="3940A27E" w:tentative="1">
      <w:start w:val="1"/>
      <w:numFmt w:val="lowerLetter"/>
      <w:lvlText w:val="%8."/>
      <w:lvlJc w:val="left"/>
      <w:pPr>
        <w:ind w:left="5760" w:hanging="360"/>
      </w:pPr>
    </w:lvl>
    <w:lvl w:ilvl="8" w:tplc="641ABFFA" w:tentative="1">
      <w:start w:val="1"/>
      <w:numFmt w:val="lowerRoman"/>
      <w:lvlText w:val="%9."/>
      <w:lvlJc w:val="right"/>
      <w:pPr>
        <w:ind w:left="6480" w:hanging="180"/>
      </w:pPr>
    </w:lvl>
  </w:abstractNum>
  <w:abstractNum w:abstractNumId="1" w15:restartNumberingAfterBreak="1">
    <w:nsid w:val="01276CD2"/>
    <w:multiLevelType w:val="hybridMultilevel"/>
    <w:tmpl w:val="BFC69986"/>
    <w:lvl w:ilvl="0" w:tplc="C8C0EAF8">
      <w:start w:val="1"/>
      <w:numFmt w:val="upperLetter"/>
      <w:lvlText w:val="%1."/>
      <w:lvlJc w:val="left"/>
      <w:pPr>
        <w:ind w:left="720" w:hanging="360"/>
      </w:pPr>
    </w:lvl>
    <w:lvl w:ilvl="1" w:tplc="C5421666">
      <w:start w:val="1"/>
      <w:numFmt w:val="decimal"/>
      <w:lvlText w:val="%2."/>
      <w:lvlJc w:val="left"/>
      <w:pPr>
        <w:ind w:left="1788" w:hanging="708"/>
      </w:pPr>
      <w:rPr>
        <w:rFonts w:hint="default"/>
      </w:rPr>
    </w:lvl>
    <w:lvl w:ilvl="2" w:tplc="C64278E6" w:tentative="1">
      <w:start w:val="1"/>
      <w:numFmt w:val="lowerRoman"/>
      <w:lvlText w:val="%3."/>
      <w:lvlJc w:val="right"/>
      <w:pPr>
        <w:ind w:left="2160" w:hanging="180"/>
      </w:pPr>
    </w:lvl>
    <w:lvl w:ilvl="3" w:tplc="971A3E12" w:tentative="1">
      <w:start w:val="1"/>
      <w:numFmt w:val="decimal"/>
      <w:lvlText w:val="%4."/>
      <w:lvlJc w:val="left"/>
      <w:pPr>
        <w:ind w:left="2880" w:hanging="360"/>
      </w:pPr>
    </w:lvl>
    <w:lvl w:ilvl="4" w:tplc="8B9C86DA" w:tentative="1">
      <w:start w:val="1"/>
      <w:numFmt w:val="lowerLetter"/>
      <w:lvlText w:val="%5."/>
      <w:lvlJc w:val="left"/>
      <w:pPr>
        <w:ind w:left="3600" w:hanging="360"/>
      </w:pPr>
    </w:lvl>
    <w:lvl w:ilvl="5" w:tplc="C542FEE6" w:tentative="1">
      <w:start w:val="1"/>
      <w:numFmt w:val="lowerRoman"/>
      <w:lvlText w:val="%6."/>
      <w:lvlJc w:val="right"/>
      <w:pPr>
        <w:ind w:left="4320" w:hanging="180"/>
      </w:pPr>
    </w:lvl>
    <w:lvl w:ilvl="6" w:tplc="726E6D2A" w:tentative="1">
      <w:start w:val="1"/>
      <w:numFmt w:val="decimal"/>
      <w:lvlText w:val="%7."/>
      <w:lvlJc w:val="left"/>
      <w:pPr>
        <w:ind w:left="5040" w:hanging="360"/>
      </w:pPr>
    </w:lvl>
    <w:lvl w:ilvl="7" w:tplc="757EE5FE" w:tentative="1">
      <w:start w:val="1"/>
      <w:numFmt w:val="lowerLetter"/>
      <w:lvlText w:val="%8."/>
      <w:lvlJc w:val="left"/>
      <w:pPr>
        <w:ind w:left="5760" w:hanging="360"/>
      </w:pPr>
    </w:lvl>
    <w:lvl w:ilvl="8" w:tplc="FEFA409A" w:tentative="1">
      <w:start w:val="1"/>
      <w:numFmt w:val="lowerRoman"/>
      <w:lvlText w:val="%9."/>
      <w:lvlJc w:val="right"/>
      <w:pPr>
        <w:ind w:left="6480" w:hanging="180"/>
      </w:pPr>
    </w:lvl>
  </w:abstractNum>
  <w:abstractNum w:abstractNumId="2" w15:restartNumberingAfterBreak="0">
    <w:nsid w:val="04BF4668"/>
    <w:multiLevelType w:val="hybridMultilevel"/>
    <w:tmpl w:val="9058E984"/>
    <w:lvl w:ilvl="0" w:tplc="132E4E30">
      <w:numFmt w:val="bullet"/>
      <w:lvlText w:val="-"/>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204600"/>
    <w:multiLevelType w:val="hybridMultilevel"/>
    <w:tmpl w:val="F7368DB6"/>
    <w:lvl w:ilvl="0" w:tplc="48B242B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0854321A"/>
    <w:multiLevelType w:val="hybridMultilevel"/>
    <w:tmpl w:val="B9F8F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9D67D8A"/>
    <w:multiLevelType w:val="hybridMultilevel"/>
    <w:tmpl w:val="078A8366"/>
    <w:lvl w:ilvl="0" w:tplc="28EAF426">
      <w:start w:val="1"/>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 w15:restartNumberingAfterBreak="0">
    <w:nsid w:val="09F8179A"/>
    <w:multiLevelType w:val="hybridMultilevel"/>
    <w:tmpl w:val="5A00220A"/>
    <w:lvl w:ilvl="0" w:tplc="F208E1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B2B1545"/>
    <w:multiLevelType w:val="hybridMultilevel"/>
    <w:tmpl w:val="D638C18A"/>
    <w:lvl w:ilvl="0" w:tplc="72F240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0BA97343"/>
    <w:multiLevelType w:val="hybridMultilevel"/>
    <w:tmpl w:val="8EC0EC00"/>
    <w:lvl w:ilvl="0" w:tplc="5D62ED20">
      <w:start w:val="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C3A4509"/>
    <w:multiLevelType w:val="hybridMultilevel"/>
    <w:tmpl w:val="6C906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DEA0F80"/>
    <w:multiLevelType w:val="hybridMultilevel"/>
    <w:tmpl w:val="C770A504"/>
    <w:lvl w:ilvl="0" w:tplc="BFCEE848">
      <w:start w:val="79"/>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1" w15:restartNumberingAfterBreak="0">
    <w:nsid w:val="0EA0311F"/>
    <w:multiLevelType w:val="hybridMultilevel"/>
    <w:tmpl w:val="400EDE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11661EBE"/>
    <w:multiLevelType w:val="hybridMultilevel"/>
    <w:tmpl w:val="280A63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11EB20FD"/>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2AF0273"/>
    <w:multiLevelType w:val="hybridMultilevel"/>
    <w:tmpl w:val="683EA3AE"/>
    <w:lvl w:ilvl="0" w:tplc="E13E90A0">
      <w:start w:val="1"/>
      <w:numFmt w:val="decimal"/>
      <w:lvlText w:val="%1."/>
      <w:lvlJc w:val="left"/>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5132C6A"/>
    <w:multiLevelType w:val="hybridMultilevel"/>
    <w:tmpl w:val="2CD412DE"/>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8" w15:restartNumberingAfterBreak="0">
    <w:nsid w:val="15E0543C"/>
    <w:multiLevelType w:val="hybridMultilevel"/>
    <w:tmpl w:val="7BACD568"/>
    <w:lvl w:ilvl="0" w:tplc="3AECBF2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8BD47CC"/>
    <w:multiLevelType w:val="hybridMultilevel"/>
    <w:tmpl w:val="FFF8913C"/>
    <w:lvl w:ilvl="0" w:tplc="041A000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193E1E86"/>
    <w:multiLevelType w:val="hybridMultilevel"/>
    <w:tmpl w:val="463CB7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C563423"/>
    <w:multiLevelType w:val="hybridMultilevel"/>
    <w:tmpl w:val="8E1EAFE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C5A651B"/>
    <w:multiLevelType w:val="hybridMultilevel"/>
    <w:tmpl w:val="473AED56"/>
    <w:lvl w:ilvl="0" w:tplc="25A224A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FA12CB4"/>
    <w:multiLevelType w:val="hybridMultilevel"/>
    <w:tmpl w:val="452AB77C"/>
    <w:lvl w:ilvl="0" w:tplc="041A0001">
      <w:start w:val="1"/>
      <w:numFmt w:val="bullet"/>
      <w:lvlText w:val=""/>
      <w:lvlJc w:val="left"/>
      <w:pPr>
        <w:ind w:left="2160" w:hanging="360"/>
      </w:pPr>
      <w:rPr>
        <w:rFonts w:ascii="Symbol" w:hAnsi="Symbol" w:hint="default"/>
      </w:rPr>
    </w:lvl>
    <w:lvl w:ilvl="1" w:tplc="041A0003">
      <w:start w:val="1"/>
      <w:numFmt w:val="bullet"/>
      <w:lvlText w:val="o"/>
      <w:lvlJc w:val="left"/>
      <w:pPr>
        <w:ind w:left="2880" w:hanging="360"/>
      </w:pPr>
      <w:rPr>
        <w:rFonts w:ascii="Courier New" w:hAnsi="Courier New" w:cs="Courier New" w:hint="default"/>
      </w:rPr>
    </w:lvl>
    <w:lvl w:ilvl="2" w:tplc="041A0005">
      <w:start w:val="1"/>
      <w:numFmt w:val="bullet"/>
      <w:lvlText w:val=""/>
      <w:lvlJc w:val="left"/>
      <w:pPr>
        <w:ind w:left="3600" w:hanging="360"/>
      </w:pPr>
      <w:rPr>
        <w:rFonts w:ascii="Wingdings" w:hAnsi="Wingdings" w:hint="default"/>
      </w:rPr>
    </w:lvl>
    <w:lvl w:ilvl="3" w:tplc="041A0001">
      <w:start w:val="1"/>
      <w:numFmt w:val="bullet"/>
      <w:lvlText w:val=""/>
      <w:lvlJc w:val="left"/>
      <w:pPr>
        <w:ind w:left="4320" w:hanging="360"/>
      </w:pPr>
      <w:rPr>
        <w:rFonts w:ascii="Symbol" w:hAnsi="Symbol" w:hint="default"/>
      </w:rPr>
    </w:lvl>
    <w:lvl w:ilvl="4" w:tplc="041A0003">
      <w:start w:val="1"/>
      <w:numFmt w:val="bullet"/>
      <w:lvlText w:val="o"/>
      <w:lvlJc w:val="left"/>
      <w:pPr>
        <w:ind w:left="5040" w:hanging="360"/>
      </w:pPr>
      <w:rPr>
        <w:rFonts w:ascii="Courier New" w:hAnsi="Courier New" w:cs="Courier New" w:hint="default"/>
      </w:rPr>
    </w:lvl>
    <w:lvl w:ilvl="5" w:tplc="041A0005">
      <w:start w:val="1"/>
      <w:numFmt w:val="bullet"/>
      <w:lvlText w:val=""/>
      <w:lvlJc w:val="left"/>
      <w:pPr>
        <w:ind w:left="5760" w:hanging="360"/>
      </w:pPr>
      <w:rPr>
        <w:rFonts w:ascii="Wingdings" w:hAnsi="Wingdings" w:hint="default"/>
      </w:rPr>
    </w:lvl>
    <w:lvl w:ilvl="6" w:tplc="041A0001">
      <w:start w:val="1"/>
      <w:numFmt w:val="bullet"/>
      <w:lvlText w:val=""/>
      <w:lvlJc w:val="left"/>
      <w:pPr>
        <w:ind w:left="6480" w:hanging="360"/>
      </w:pPr>
      <w:rPr>
        <w:rFonts w:ascii="Symbol" w:hAnsi="Symbol" w:hint="default"/>
      </w:rPr>
    </w:lvl>
    <w:lvl w:ilvl="7" w:tplc="041A0003">
      <w:start w:val="1"/>
      <w:numFmt w:val="bullet"/>
      <w:lvlText w:val="o"/>
      <w:lvlJc w:val="left"/>
      <w:pPr>
        <w:ind w:left="7200" w:hanging="360"/>
      </w:pPr>
      <w:rPr>
        <w:rFonts w:ascii="Courier New" w:hAnsi="Courier New" w:cs="Courier New" w:hint="default"/>
      </w:rPr>
    </w:lvl>
    <w:lvl w:ilvl="8" w:tplc="041A0005">
      <w:start w:val="1"/>
      <w:numFmt w:val="bullet"/>
      <w:lvlText w:val=""/>
      <w:lvlJc w:val="left"/>
      <w:pPr>
        <w:ind w:left="7920" w:hanging="360"/>
      </w:pPr>
      <w:rPr>
        <w:rFonts w:ascii="Wingdings" w:hAnsi="Wingdings" w:hint="default"/>
      </w:rPr>
    </w:lvl>
  </w:abstractNum>
  <w:abstractNum w:abstractNumId="26" w15:restartNumberingAfterBreak="0">
    <w:nsid w:val="23134504"/>
    <w:multiLevelType w:val="hybridMultilevel"/>
    <w:tmpl w:val="DC74DF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37046EA"/>
    <w:multiLevelType w:val="hybridMultilevel"/>
    <w:tmpl w:val="435EED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241D2F65"/>
    <w:multiLevelType w:val="hybridMultilevel"/>
    <w:tmpl w:val="67BE5740"/>
    <w:lvl w:ilvl="0" w:tplc="C14AE45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262B6C36"/>
    <w:multiLevelType w:val="hybridMultilevel"/>
    <w:tmpl w:val="41C2330C"/>
    <w:lvl w:ilvl="0" w:tplc="3AC64FE2">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66C3194"/>
    <w:multiLevelType w:val="hybridMultilevel"/>
    <w:tmpl w:val="EBF6D01C"/>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77D189B"/>
    <w:multiLevelType w:val="hybridMultilevel"/>
    <w:tmpl w:val="41942E3C"/>
    <w:lvl w:ilvl="0" w:tplc="DE922AC2">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7AA62E7"/>
    <w:multiLevelType w:val="hybridMultilevel"/>
    <w:tmpl w:val="C2EA195E"/>
    <w:lvl w:ilvl="0" w:tplc="BBA4F5D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3" w15:restartNumberingAfterBreak="0">
    <w:nsid w:val="28190B2F"/>
    <w:multiLevelType w:val="hybridMultilevel"/>
    <w:tmpl w:val="A08EEBE8"/>
    <w:lvl w:ilvl="0" w:tplc="D7FA4D30">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4" w15:restartNumberingAfterBreak="0">
    <w:nsid w:val="28784432"/>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288D6E28"/>
    <w:multiLevelType w:val="hybridMultilevel"/>
    <w:tmpl w:val="30D0F91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9E8553B"/>
    <w:multiLevelType w:val="hybridMultilevel"/>
    <w:tmpl w:val="81D41440"/>
    <w:lvl w:ilvl="0" w:tplc="E5520448">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2B7014EC"/>
    <w:multiLevelType w:val="hybridMultilevel"/>
    <w:tmpl w:val="497A1E2A"/>
    <w:lvl w:ilvl="0" w:tplc="F5DCBA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2CAB47CA"/>
    <w:multiLevelType w:val="hybridMultilevel"/>
    <w:tmpl w:val="CAE8E21E"/>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9" w15:restartNumberingAfterBreak="0">
    <w:nsid w:val="30560F19"/>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30736779"/>
    <w:multiLevelType w:val="hybridMultilevel"/>
    <w:tmpl w:val="B2C478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1634DB5"/>
    <w:multiLevelType w:val="hybridMultilevel"/>
    <w:tmpl w:val="B914A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2872EBE"/>
    <w:multiLevelType w:val="hybridMultilevel"/>
    <w:tmpl w:val="A8E4AC4A"/>
    <w:lvl w:ilvl="0" w:tplc="B994019A">
      <w:start w:val="1"/>
      <w:numFmt w:val="decimal"/>
      <w:lvlText w:val="%1."/>
      <w:lvlJc w:val="left"/>
      <w:pPr>
        <w:ind w:left="1919" w:hanging="360"/>
      </w:pPr>
      <w:rPr>
        <w:rFonts w:hint="default"/>
      </w:rPr>
    </w:lvl>
    <w:lvl w:ilvl="1" w:tplc="041A0019" w:tentative="1">
      <w:start w:val="1"/>
      <w:numFmt w:val="lowerLetter"/>
      <w:lvlText w:val="%2."/>
      <w:lvlJc w:val="left"/>
      <w:pPr>
        <w:ind w:left="2639" w:hanging="360"/>
      </w:pPr>
    </w:lvl>
    <w:lvl w:ilvl="2" w:tplc="041A001B" w:tentative="1">
      <w:start w:val="1"/>
      <w:numFmt w:val="lowerRoman"/>
      <w:lvlText w:val="%3."/>
      <w:lvlJc w:val="right"/>
      <w:pPr>
        <w:ind w:left="3359" w:hanging="180"/>
      </w:pPr>
    </w:lvl>
    <w:lvl w:ilvl="3" w:tplc="041A000F" w:tentative="1">
      <w:start w:val="1"/>
      <w:numFmt w:val="decimal"/>
      <w:lvlText w:val="%4."/>
      <w:lvlJc w:val="left"/>
      <w:pPr>
        <w:ind w:left="4079" w:hanging="360"/>
      </w:pPr>
    </w:lvl>
    <w:lvl w:ilvl="4" w:tplc="041A0019" w:tentative="1">
      <w:start w:val="1"/>
      <w:numFmt w:val="lowerLetter"/>
      <w:lvlText w:val="%5."/>
      <w:lvlJc w:val="left"/>
      <w:pPr>
        <w:ind w:left="4799" w:hanging="360"/>
      </w:pPr>
    </w:lvl>
    <w:lvl w:ilvl="5" w:tplc="041A001B" w:tentative="1">
      <w:start w:val="1"/>
      <w:numFmt w:val="lowerRoman"/>
      <w:lvlText w:val="%6."/>
      <w:lvlJc w:val="right"/>
      <w:pPr>
        <w:ind w:left="5519" w:hanging="180"/>
      </w:pPr>
    </w:lvl>
    <w:lvl w:ilvl="6" w:tplc="041A000F" w:tentative="1">
      <w:start w:val="1"/>
      <w:numFmt w:val="decimal"/>
      <w:lvlText w:val="%7."/>
      <w:lvlJc w:val="left"/>
      <w:pPr>
        <w:ind w:left="6239" w:hanging="360"/>
      </w:pPr>
    </w:lvl>
    <w:lvl w:ilvl="7" w:tplc="041A0019" w:tentative="1">
      <w:start w:val="1"/>
      <w:numFmt w:val="lowerLetter"/>
      <w:lvlText w:val="%8."/>
      <w:lvlJc w:val="left"/>
      <w:pPr>
        <w:ind w:left="6959" w:hanging="360"/>
      </w:pPr>
    </w:lvl>
    <w:lvl w:ilvl="8" w:tplc="041A001B" w:tentative="1">
      <w:start w:val="1"/>
      <w:numFmt w:val="lowerRoman"/>
      <w:lvlText w:val="%9."/>
      <w:lvlJc w:val="right"/>
      <w:pPr>
        <w:ind w:left="7679" w:hanging="180"/>
      </w:pPr>
    </w:lvl>
  </w:abstractNum>
  <w:abstractNum w:abstractNumId="43" w15:restartNumberingAfterBreak="0">
    <w:nsid w:val="33ED4D62"/>
    <w:multiLevelType w:val="hybridMultilevel"/>
    <w:tmpl w:val="3CC243CE"/>
    <w:lvl w:ilvl="0" w:tplc="FD4858E8">
      <w:numFmt w:val="bullet"/>
      <w:lvlText w:val="-"/>
      <w:lvlJc w:val="left"/>
      <w:pPr>
        <w:ind w:left="1080" w:hanging="360"/>
      </w:pPr>
      <w:rPr>
        <w:rFonts w:ascii="Arial" w:eastAsia="Times New Roman" w:hAnsi="Arial" w:cs="Arial" w:hint="default"/>
        <w:b w:val="0"/>
        <w:color w:val="4D5156"/>
        <w:sz w:val="21"/>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4" w15:restartNumberingAfterBreak="0">
    <w:nsid w:val="341414E2"/>
    <w:multiLevelType w:val="hybridMultilevel"/>
    <w:tmpl w:val="6BEC972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4555B8B"/>
    <w:multiLevelType w:val="hybridMultilevel"/>
    <w:tmpl w:val="AB0EA8C8"/>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358C0207"/>
    <w:multiLevelType w:val="hybridMultilevel"/>
    <w:tmpl w:val="393AE658"/>
    <w:lvl w:ilvl="0" w:tplc="E5CC6B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36202C79"/>
    <w:multiLevelType w:val="hybridMultilevel"/>
    <w:tmpl w:val="9DEAC7C8"/>
    <w:lvl w:ilvl="0" w:tplc="041A000F">
      <w:start w:val="1"/>
      <w:numFmt w:val="decimal"/>
      <w:lvlText w:val="%1."/>
      <w:lvlJc w:val="left"/>
      <w:pPr>
        <w:ind w:left="1485" w:hanging="360"/>
      </w:pPr>
      <w:rPr>
        <w:rFont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8" w15:restartNumberingAfterBreak="0">
    <w:nsid w:val="365C200F"/>
    <w:multiLevelType w:val="hybridMultilevel"/>
    <w:tmpl w:val="46326CF0"/>
    <w:lvl w:ilvl="0" w:tplc="C2246A30">
      <w:start w:val="9"/>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9" w15:restartNumberingAfterBreak="0">
    <w:nsid w:val="3ACD0D1C"/>
    <w:multiLevelType w:val="hybridMultilevel"/>
    <w:tmpl w:val="21307A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3CC228A7"/>
    <w:multiLevelType w:val="hybridMultilevel"/>
    <w:tmpl w:val="17B03690"/>
    <w:lvl w:ilvl="0" w:tplc="BA6678CC">
      <w:start w:val="1"/>
      <w:numFmt w:val="decimal"/>
      <w:lvlText w:val="%1."/>
      <w:lvlJc w:val="left"/>
      <w:pPr>
        <w:ind w:left="1428" w:hanging="360"/>
      </w:pPr>
      <w:rPr>
        <w:rFonts w:ascii="Times New Roman" w:eastAsia="Times New Roman" w:hAnsi="Times New Roman" w:cs="Times New Roman"/>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51" w15:restartNumberingAfterBreak="0">
    <w:nsid w:val="3D9A7D24"/>
    <w:multiLevelType w:val="hybridMultilevel"/>
    <w:tmpl w:val="C480FB44"/>
    <w:lvl w:ilvl="0" w:tplc="3B8E21D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E9D5A37"/>
    <w:multiLevelType w:val="hybridMultilevel"/>
    <w:tmpl w:val="5BEE2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3E9F21D1"/>
    <w:multiLevelType w:val="hybridMultilevel"/>
    <w:tmpl w:val="AEF0CFBE"/>
    <w:lvl w:ilvl="0" w:tplc="F5B00C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4" w15:restartNumberingAfterBreak="0">
    <w:nsid w:val="3F0329DE"/>
    <w:multiLevelType w:val="hybridMultilevel"/>
    <w:tmpl w:val="F6248E2A"/>
    <w:lvl w:ilvl="0" w:tplc="B31A84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3F9E600D"/>
    <w:multiLevelType w:val="hybridMultilevel"/>
    <w:tmpl w:val="5D9A66EE"/>
    <w:lvl w:ilvl="0" w:tplc="ABC05D6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417C719A"/>
    <w:multiLevelType w:val="hybridMultilevel"/>
    <w:tmpl w:val="EEB8BA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58" w15:restartNumberingAfterBreak="0">
    <w:nsid w:val="432070C2"/>
    <w:multiLevelType w:val="hybridMultilevel"/>
    <w:tmpl w:val="18FE301A"/>
    <w:lvl w:ilvl="0" w:tplc="FA32E0B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44471F0E"/>
    <w:multiLevelType w:val="hybridMultilevel"/>
    <w:tmpl w:val="0B4E0D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44924F58"/>
    <w:multiLevelType w:val="hybridMultilevel"/>
    <w:tmpl w:val="836A190E"/>
    <w:lvl w:ilvl="0" w:tplc="5A8870AA">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1" w15:restartNumberingAfterBreak="0">
    <w:nsid w:val="44B504C1"/>
    <w:multiLevelType w:val="hybridMultilevel"/>
    <w:tmpl w:val="832006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457C6B48"/>
    <w:multiLevelType w:val="multilevel"/>
    <w:tmpl w:val="066EF398"/>
    <w:styleLink w:val="WWNum8"/>
    <w:lvl w:ilvl="0">
      <w:start w:val="1"/>
      <w:numFmt w:val="decimal"/>
      <w:lvlText w:val="%1."/>
      <w:lvlJc w:val="left"/>
      <w:pPr>
        <w:ind w:left="720" w:hanging="360"/>
      </w:pPr>
      <w:rPr>
        <w:rFonts w:ascii="Times New Roman" w:hAnsi="Times New Roman"/>
        <w:color w:val="00000A"/>
      </w:rPr>
    </w:lvl>
    <w:lvl w:ilvl="1">
      <w:start w:val="8"/>
      <w:numFmt w:val="decimal"/>
      <w:lvlText w:val="%2."/>
      <w:lvlJc w:val="left"/>
      <w:pPr>
        <w:ind w:left="36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5" w15:restartNumberingAfterBreak="0">
    <w:nsid w:val="497425FC"/>
    <w:multiLevelType w:val="hybridMultilevel"/>
    <w:tmpl w:val="BF525452"/>
    <w:lvl w:ilvl="0" w:tplc="2A5EA1A4">
      <w:start w:val="7"/>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66" w15:restartNumberingAfterBreak="0">
    <w:nsid w:val="4AA32622"/>
    <w:multiLevelType w:val="hybridMultilevel"/>
    <w:tmpl w:val="CED69228"/>
    <w:lvl w:ilvl="0" w:tplc="D0A6EE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4B897C26"/>
    <w:multiLevelType w:val="hybridMultilevel"/>
    <w:tmpl w:val="268AE5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1">
    <w:nsid w:val="5097746D"/>
    <w:multiLevelType w:val="hybridMultilevel"/>
    <w:tmpl w:val="7BD413B0"/>
    <w:lvl w:ilvl="0" w:tplc="4DFE89FC">
      <w:start w:val="1"/>
      <w:numFmt w:val="bullet"/>
      <w:lvlText w:val=""/>
      <w:lvlJc w:val="left"/>
      <w:pPr>
        <w:ind w:left="1854" w:hanging="360"/>
      </w:pPr>
      <w:rPr>
        <w:rFonts w:ascii="Symbol" w:hAnsi="Symbol" w:hint="default"/>
      </w:rPr>
    </w:lvl>
    <w:lvl w:ilvl="1" w:tplc="2570999E">
      <w:start w:val="1"/>
      <w:numFmt w:val="bullet"/>
      <w:lvlText w:val=""/>
      <w:lvlJc w:val="left"/>
      <w:pPr>
        <w:ind w:left="1440" w:hanging="360"/>
      </w:pPr>
      <w:rPr>
        <w:rFonts w:ascii="Symbol" w:hAnsi="Symbol" w:hint="default"/>
        <w:b w:val="0"/>
        <w:i w:val="0"/>
        <w:color w:val="000000" w:themeColor="text1"/>
      </w:rPr>
    </w:lvl>
    <w:lvl w:ilvl="2" w:tplc="BBBCBA9A" w:tentative="1">
      <w:start w:val="1"/>
      <w:numFmt w:val="bullet"/>
      <w:lvlText w:val=""/>
      <w:lvlJc w:val="left"/>
      <w:pPr>
        <w:ind w:left="2160" w:hanging="360"/>
      </w:pPr>
      <w:rPr>
        <w:rFonts w:ascii="Wingdings" w:hAnsi="Wingdings" w:hint="default"/>
      </w:rPr>
    </w:lvl>
    <w:lvl w:ilvl="3" w:tplc="388804F2" w:tentative="1">
      <w:start w:val="1"/>
      <w:numFmt w:val="bullet"/>
      <w:lvlText w:val=""/>
      <w:lvlJc w:val="left"/>
      <w:pPr>
        <w:ind w:left="2880" w:hanging="360"/>
      </w:pPr>
      <w:rPr>
        <w:rFonts w:ascii="Symbol" w:hAnsi="Symbol" w:hint="default"/>
      </w:rPr>
    </w:lvl>
    <w:lvl w:ilvl="4" w:tplc="0E786E2C" w:tentative="1">
      <w:start w:val="1"/>
      <w:numFmt w:val="bullet"/>
      <w:lvlText w:val="o"/>
      <w:lvlJc w:val="left"/>
      <w:pPr>
        <w:ind w:left="3600" w:hanging="360"/>
      </w:pPr>
      <w:rPr>
        <w:rFonts w:ascii="Courier New" w:hAnsi="Courier New" w:cs="Courier New" w:hint="default"/>
      </w:rPr>
    </w:lvl>
    <w:lvl w:ilvl="5" w:tplc="2AB6DA60" w:tentative="1">
      <w:start w:val="1"/>
      <w:numFmt w:val="bullet"/>
      <w:lvlText w:val=""/>
      <w:lvlJc w:val="left"/>
      <w:pPr>
        <w:ind w:left="4320" w:hanging="360"/>
      </w:pPr>
      <w:rPr>
        <w:rFonts w:ascii="Wingdings" w:hAnsi="Wingdings" w:hint="default"/>
      </w:rPr>
    </w:lvl>
    <w:lvl w:ilvl="6" w:tplc="4D0A0132" w:tentative="1">
      <w:start w:val="1"/>
      <w:numFmt w:val="bullet"/>
      <w:lvlText w:val=""/>
      <w:lvlJc w:val="left"/>
      <w:pPr>
        <w:ind w:left="5040" w:hanging="360"/>
      </w:pPr>
      <w:rPr>
        <w:rFonts w:ascii="Symbol" w:hAnsi="Symbol" w:hint="default"/>
      </w:rPr>
    </w:lvl>
    <w:lvl w:ilvl="7" w:tplc="2F0AF3E2" w:tentative="1">
      <w:start w:val="1"/>
      <w:numFmt w:val="bullet"/>
      <w:lvlText w:val="o"/>
      <w:lvlJc w:val="left"/>
      <w:pPr>
        <w:ind w:left="5760" w:hanging="360"/>
      </w:pPr>
      <w:rPr>
        <w:rFonts w:ascii="Courier New" w:hAnsi="Courier New" w:cs="Courier New" w:hint="default"/>
      </w:rPr>
    </w:lvl>
    <w:lvl w:ilvl="8" w:tplc="A7D666D0" w:tentative="1">
      <w:start w:val="1"/>
      <w:numFmt w:val="bullet"/>
      <w:lvlText w:val=""/>
      <w:lvlJc w:val="left"/>
      <w:pPr>
        <w:ind w:left="6480" w:hanging="360"/>
      </w:pPr>
      <w:rPr>
        <w:rFonts w:ascii="Wingdings" w:hAnsi="Wingdings" w:hint="default"/>
      </w:rPr>
    </w:lvl>
  </w:abstractNum>
  <w:abstractNum w:abstractNumId="69" w15:restartNumberingAfterBreak="0">
    <w:nsid w:val="51770DFA"/>
    <w:multiLevelType w:val="hybridMultilevel"/>
    <w:tmpl w:val="BC6884B8"/>
    <w:lvl w:ilvl="0" w:tplc="9F589A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51F8636D"/>
    <w:multiLevelType w:val="hybridMultilevel"/>
    <w:tmpl w:val="B532E0FA"/>
    <w:lvl w:ilvl="0" w:tplc="5F222C2C">
      <w:start w:val="1"/>
      <w:numFmt w:val="decimal"/>
      <w:lvlText w:val="%1."/>
      <w:lvlJc w:val="left"/>
      <w:pPr>
        <w:tabs>
          <w:tab w:val="num" w:pos="644"/>
        </w:tabs>
        <w:ind w:left="644" w:hanging="360"/>
      </w:pPr>
      <w:rPr>
        <w:color w:val="auto"/>
      </w:r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1" w15:restartNumberingAfterBreak="0">
    <w:nsid w:val="52DE43C7"/>
    <w:multiLevelType w:val="hybridMultilevel"/>
    <w:tmpl w:val="426A2D90"/>
    <w:lvl w:ilvl="0" w:tplc="FFFFFFFF">
      <w:start w:val="1"/>
      <w:numFmt w:val="decimal"/>
      <w:lvlText w:val="%1."/>
      <w:lvlJc w:val="left"/>
      <w:pPr>
        <w:tabs>
          <w:tab w:val="num" w:pos="644"/>
        </w:tabs>
        <w:ind w:left="644" w:hanging="360"/>
      </w:pPr>
      <w:rPr>
        <w:color w:val="auto"/>
      </w:rPr>
    </w:lvl>
    <w:lvl w:ilvl="1" w:tplc="041A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54690D03"/>
    <w:multiLevelType w:val="hybridMultilevel"/>
    <w:tmpl w:val="A186045E"/>
    <w:lvl w:ilvl="0" w:tplc="8264AD2A">
      <w:start w:val="1"/>
      <w:numFmt w:val="lowerLetter"/>
      <w:lvlText w:val="%1)"/>
      <w:lvlJc w:val="left"/>
      <w:pPr>
        <w:ind w:left="1065" w:hanging="7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3" w15:restartNumberingAfterBreak="0">
    <w:nsid w:val="55781DE1"/>
    <w:multiLevelType w:val="hybridMultilevel"/>
    <w:tmpl w:val="E1B47420"/>
    <w:lvl w:ilvl="0" w:tplc="ECC834D2">
      <w:start w:val="1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4" w15:restartNumberingAfterBreak="0">
    <w:nsid w:val="5836507C"/>
    <w:multiLevelType w:val="hybridMultilevel"/>
    <w:tmpl w:val="B49EAFD4"/>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5" w15:restartNumberingAfterBreak="0">
    <w:nsid w:val="58E50865"/>
    <w:multiLevelType w:val="hybridMultilevel"/>
    <w:tmpl w:val="34B6B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5B5340E0"/>
    <w:multiLevelType w:val="hybridMultilevel"/>
    <w:tmpl w:val="59183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664F2CA7"/>
    <w:multiLevelType w:val="hybridMultilevel"/>
    <w:tmpl w:val="067CFF70"/>
    <w:lvl w:ilvl="0" w:tplc="967C95E4">
      <w:start w:val="1"/>
      <w:numFmt w:val="decimal"/>
      <w:lvlText w:val="%1."/>
      <w:lvlJc w:val="left"/>
      <w:pPr>
        <w:ind w:left="720" w:hanging="360"/>
      </w:pPr>
      <w:rPr>
        <w:rFonts w:hint="default"/>
      </w:rPr>
    </w:lvl>
    <w:lvl w:ilvl="1" w:tplc="27FEC15C">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66C86405"/>
    <w:multiLevelType w:val="hybridMultilevel"/>
    <w:tmpl w:val="AA60C9CC"/>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9" w15:restartNumberingAfterBreak="0">
    <w:nsid w:val="670B5DB9"/>
    <w:multiLevelType w:val="hybridMultilevel"/>
    <w:tmpl w:val="FD8A37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6753370B"/>
    <w:multiLevelType w:val="hybridMultilevel"/>
    <w:tmpl w:val="A89AA5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1">
    <w:nsid w:val="67E17E5A"/>
    <w:multiLevelType w:val="hybridMultilevel"/>
    <w:tmpl w:val="FCBA361A"/>
    <w:lvl w:ilvl="0" w:tplc="62C46CFA">
      <w:start w:val="1"/>
      <w:numFmt w:val="decimal"/>
      <w:lvlText w:val="%1."/>
      <w:lvlJc w:val="left"/>
      <w:pPr>
        <w:ind w:left="720" w:hanging="360"/>
      </w:pPr>
    </w:lvl>
    <w:lvl w:ilvl="1" w:tplc="19F40252">
      <w:start w:val="1"/>
      <w:numFmt w:val="decimal"/>
      <w:lvlText w:val="%2."/>
      <w:lvlJc w:val="right"/>
      <w:pPr>
        <w:ind w:left="1440" w:hanging="360"/>
      </w:pPr>
      <w:rPr>
        <w:rFonts w:hint="default"/>
      </w:rPr>
    </w:lvl>
    <w:lvl w:ilvl="2" w:tplc="3BB02078" w:tentative="1">
      <w:start w:val="1"/>
      <w:numFmt w:val="lowerRoman"/>
      <w:lvlText w:val="%3."/>
      <w:lvlJc w:val="right"/>
      <w:pPr>
        <w:ind w:left="2160" w:hanging="180"/>
      </w:pPr>
    </w:lvl>
    <w:lvl w:ilvl="3" w:tplc="EFC042DA" w:tentative="1">
      <w:start w:val="1"/>
      <w:numFmt w:val="decimal"/>
      <w:lvlText w:val="%4."/>
      <w:lvlJc w:val="left"/>
      <w:pPr>
        <w:ind w:left="2880" w:hanging="360"/>
      </w:pPr>
    </w:lvl>
    <w:lvl w:ilvl="4" w:tplc="047C5F6E" w:tentative="1">
      <w:start w:val="1"/>
      <w:numFmt w:val="lowerLetter"/>
      <w:lvlText w:val="%5."/>
      <w:lvlJc w:val="left"/>
      <w:pPr>
        <w:ind w:left="3600" w:hanging="360"/>
      </w:pPr>
    </w:lvl>
    <w:lvl w:ilvl="5" w:tplc="56C4067A" w:tentative="1">
      <w:start w:val="1"/>
      <w:numFmt w:val="lowerRoman"/>
      <w:lvlText w:val="%6."/>
      <w:lvlJc w:val="right"/>
      <w:pPr>
        <w:ind w:left="4320" w:hanging="180"/>
      </w:pPr>
    </w:lvl>
    <w:lvl w:ilvl="6" w:tplc="C7DCFD72" w:tentative="1">
      <w:start w:val="1"/>
      <w:numFmt w:val="decimal"/>
      <w:lvlText w:val="%7."/>
      <w:lvlJc w:val="left"/>
      <w:pPr>
        <w:ind w:left="5040" w:hanging="360"/>
      </w:pPr>
    </w:lvl>
    <w:lvl w:ilvl="7" w:tplc="AC721E86" w:tentative="1">
      <w:start w:val="1"/>
      <w:numFmt w:val="lowerLetter"/>
      <w:lvlText w:val="%8."/>
      <w:lvlJc w:val="left"/>
      <w:pPr>
        <w:ind w:left="5760" w:hanging="360"/>
      </w:pPr>
    </w:lvl>
    <w:lvl w:ilvl="8" w:tplc="75F49FBA" w:tentative="1">
      <w:start w:val="1"/>
      <w:numFmt w:val="lowerRoman"/>
      <w:lvlText w:val="%9."/>
      <w:lvlJc w:val="right"/>
      <w:pPr>
        <w:ind w:left="6480" w:hanging="180"/>
      </w:pPr>
    </w:lvl>
  </w:abstractNum>
  <w:abstractNum w:abstractNumId="82" w15:restartNumberingAfterBreak="0">
    <w:nsid w:val="68892CC7"/>
    <w:multiLevelType w:val="hybridMultilevel"/>
    <w:tmpl w:val="8D905AB2"/>
    <w:lvl w:ilvl="0" w:tplc="87EAA5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3"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AF75E50"/>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920"/>
        </w:tabs>
        <w:ind w:left="192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5" w15:restartNumberingAfterBreak="0">
    <w:nsid w:val="6C054879"/>
    <w:multiLevelType w:val="hybridMultilevel"/>
    <w:tmpl w:val="3C8AD65C"/>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86" w15:restartNumberingAfterBreak="0">
    <w:nsid w:val="6DC570E5"/>
    <w:multiLevelType w:val="hybridMultilevel"/>
    <w:tmpl w:val="65641218"/>
    <w:lvl w:ilvl="0" w:tplc="775A4A9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6F5F53FC"/>
    <w:multiLevelType w:val="hybridMultilevel"/>
    <w:tmpl w:val="87542614"/>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712C6929"/>
    <w:multiLevelType w:val="hybridMultilevel"/>
    <w:tmpl w:val="ED4030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1911920"/>
    <w:multiLevelType w:val="hybridMultilevel"/>
    <w:tmpl w:val="9EC44B88"/>
    <w:lvl w:ilvl="0" w:tplc="95ECFB4E">
      <w:start w:val="1"/>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90" w15:restartNumberingAfterBreak="0">
    <w:nsid w:val="71E66158"/>
    <w:multiLevelType w:val="hybridMultilevel"/>
    <w:tmpl w:val="4A588C5A"/>
    <w:lvl w:ilvl="0" w:tplc="906CE94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7340249C"/>
    <w:multiLevelType w:val="hybridMultilevel"/>
    <w:tmpl w:val="3ACE6B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74385F9E"/>
    <w:multiLevelType w:val="hybridMultilevel"/>
    <w:tmpl w:val="009A75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74CD256C"/>
    <w:multiLevelType w:val="hybridMultilevel"/>
    <w:tmpl w:val="D3528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76101D36"/>
    <w:multiLevelType w:val="hybridMultilevel"/>
    <w:tmpl w:val="06BEDF8A"/>
    <w:lvl w:ilvl="0" w:tplc="3AC64FE2">
      <w:start w:val="7"/>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6"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7" w15:restartNumberingAfterBreak="0">
    <w:nsid w:val="76934053"/>
    <w:multiLevelType w:val="hybridMultilevel"/>
    <w:tmpl w:val="56BCE73C"/>
    <w:lvl w:ilvl="0" w:tplc="45E02E66">
      <w:start w:val="1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786D3232"/>
    <w:multiLevelType w:val="hybridMultilevel"/>
    <w:tmpl w:val="DE421C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0" w15:restartNumberingAfterBreak="0">
    <w:nsid w:val="79767B1E"/>
    <w:multiLevelType w:val="hybridMultilevel"/>
    <w:tmpl w:val="E1AC04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7C91130C"/>
    <w:multiLevelType w:val="hybridMultilevel"/>
    <w:tmpl w:val="E1C4A472"/>
    <w:lvl w:ilvl="0" w:tplc="B29C89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03" w15:restartNumberingAfterBreak="0">
    <w:nsid w:val="7EA00997"/>
    <w:multiLevelType w:val="hybridMultilevel"/>
    <w:tmpl w:val="3ED4CB14"/>
    <w:lvl w:ilvl="0" w:tplc="041A0001">
      <w:start w:val="1"/>
      <w:numFmt w:val="bullet"/>
      <w:lvlText w:val=""/>
      <w:lvlJc w:val="left"/>
      <w:pPr>
        <w:ind w:left="1712" w:hanging="360"/>
      </w:pPr>
      <w:rPr>
        <w:rFonts w:ascii="Symbol" w:hAnsi="Symbol" w:hint="default"/>
      </w:rPr>
    </w:lvl>
    <w:lvl w:ilvl="1" w:tplc="041A0003" w:tentative="1">
      <w:start w:val="1"/>
      <w:numFmt w:val="bullet"/>
      <w:lvlText w:val="o"/>
      <w:lvlJc w:val="left"/>
      <w:pPr>
        <w:ind w:left="2432" w:hanging="360"/>
      </w:pPr>
      <w:rPr>
        <w:rFonts w:ascii="Courier New" w:hAnsi="Courier New" w:cs="Courier New" w:hint="default"/>
      </w:rPr>
    </w:lvl>
    <w:lvl w:ilvl="2" w:tplc="041A0005" w:tentative="1">
      <w:start w:val="1"/>
      <w:numFmt w:val="bullet"/>
      <w:lvlText w:val=""/>
      <w:lvlJc w:val="left"/>
      <w:pPr>
        <w:ind w:left="3152" w:hanging="360"/>
      </w:pPr>
      <w:rPr>
        <w:rFonts w:ascii="Wingdings" w:hAnsi="Wingdings" w:hint="default"/>
      </w:rPr>
    </w:lvl>
    <w:lvl w:ilvl="3" w:tplc="041A0001" w:tentative="1">
      <w:start w:val="1"/>
      <w:numFmt w:val="bullet"/>
      <w:lvlText w:val=""/>
      <w:lvlJc w:val="left"/>
      <w:pPr>
        <w:ind w:left="3872" w:hanging="360"/>
      </w:pPr>
      <w:rPr>
        <w:rFonts w:ascii="Symbol" w:hAnsi="Symbol" w:hint="default"/>
      </w:rPr>
    </w:lvl>
    <w:lvl w:ilvl="4" w:tplc="041A0003" w:tentative="1">
      <w:start w:val="1"/>
      <w:numFmt w:val="bullet"/>
      <w:lvlText w:val="o"/>
      <w:lvlJc w:val="left"/>
      <w:pPr>
        <w:ind w:left="4592" w:hanging="360"/>
      </w:pPr>
      <w:rPr>
        <w:rFonts w:ascii="Courier New" w:hAnsi="Courier New" w:cs="Courier New" w:hint="default"/>
      </w:rPr>
    </w:lvl>
    <w:lvl w:ilvl="5" w:tplc="041A0005" w:tentative="1">
      <w:start w:val="1"/>
      <w:numFmt w:val="bullet"/>
      <w:lvlText w:val=""/>
      <w:lvlJc w:val="left"/>
      <w:pPr>
        <w:ind w:left="5312" w:hanging="360"/>
      </w:pPr>
      <w:rPr>
        <w:rFonts w:ascii="Wingdings" w:hAnsi="Wingdings" w:hint="default"/>
      </w:rPr>
    </w:lvl>
    <w:lvl w:ilvl="6" w:tplc="041A0001" w:tentative="1">
      <w:start w:val="1"/>
      <w:numFmt w:val="bullet"/>
      <w:lvlText w:val=""/>
      <w:lvlJc w:val="left"/>
      <w:pPr>
        <w:ind w:left="6032" w:hanging="360"/>
      </w:pPr>
      <w:rPr>
        <w:rFonts w:ascii="Symbol" w:hAnsi="Symbol" w:hint="default"/>
      </w:rPr>
    </w:lvl>
    <w:lvl w:ilvl="7" w:tplc="041A0003" w:tentative="1">
      <w:start w:val="1"/>
      <w:numFmt w:val="bullet"/>
      <w:lvlText w:val="o"/>
      <w:lvlJc w:val="left"/>
      <w:pPr>
        <w:ind w:left="6752" w:hanging="360"/>
      </w:pPr>
      <w:rPr>
        <w:rFonts w:ascii="Courier New" w:hAnsi="Courier New" w:cs="Courier New" w:hint="default"/>
      </w:rPr>
    </w:lvl>
    <w:lvl w:ilvl="8" w:tplc="041A0005" w:tentative="1">
      <w:start w:val="1"/>
      <w:numFmt w:val="bullet"/>
      <w:lvlText w:val=""/>
      <w:lvlJc w:val="left"/>
      <w:pPr>
        <w:ind w:left="7472" w:hanging="360"/>
      </w:pPr>
      <w:rPr>
        <w:rFonts w:ascii="Wingdings" w:hAnsi="Wingdings" w:hint="default"/>
      </w:rPr>
    </w:lvl>
  </w:abstractNum>
  <w:abstractNum w:abstractNumId="104" w15:restartNumberingAfterBreak="0">
    <w:nsid w:val="7EC51D67"/>
    <w:multiLevelType w:val="hybridMultilevel"/>
    <w:tmpl w:val="72EEB908"/>
    <w:lvl w:ilvl="0" w:tplc="CCFA13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15:restartNumberingAfterBreak="0">
    <w:nsid w:val="7F302763"/>
    <w:multiLevelType w:val="hybridMultilevel"/>
    <w:tmpl w:val="AA60C9C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106" w15:restartNumberingAfterBreak="1">
    <w:nsid w:val="7F523050"/>
    <w:multiLevelType w:val="hybridMultilevel"/>
    <w:tmpl w:val="2E02670A"/>
    <w:lvl w:ilvl="0" w:tplc="622CAE80">
      <w:start w:val="1"/>
      <w:numFmt w:val="decimal"/>
      <w:lvlText w:val="%1."/>
      <w:lvlJc w:val="right"/>
      <w:pPr>
        <w:ind w:left="1440" w:hanging="360"/>
      </w:pPr>
      <w:rPr>
        <w:rFonts w:hint="default"/>
      </w:rPr>
    </w:lvl>
    <w:lvl w:ilvl="1" w:tplc="DE68CD4C" w:tentative="1">
      <w:start w:val="1"/>
      <w:numFmt w:val="lowerLetter"/>
      <w:lvlText w:val="%2."/>
      <w:lvlJc w:val="left"/>
      <w:pPr>
        <w:ind w:left="2160" w:hanging="360"/>
      </w:pPr>
    </w:lvl>
    <w:lvl w:ilvl="2" w:tplc="9A58A03E" w:tentative="1">
      <w:start w:val="1"/>
      <w:numFmt w:val="lowerRoman"/>
      <w:lvlText w:val="%3."/>
      <w:lvlJc w:val="right"/>
      <w:pPr>
        <w:ind w:left="2880" w:hanging="180"/>
      </w:pPr>
    </w:lvl>
    <w:lvl w:ilvl="3" w:tplc="D8FA6FC0" w:tentative="1">
      <w:start w:val="1"/>
      <w:numFmt w:val="decimal"/>
      <w:lvlText w:val="%4."/>
      <w:lvlJc w:val="left"/>
      <w:pPr>
        <w:ind w:left="3600" w:hanging="360"/>
      </w:pPr>
    </w:lvl>
    <w:lvl w:ilvl="4" w:tplc="8E2A4F70" w:tentative="1">
      <w:start w:val="1"/>
      <w:numFmt w:val="lowerLetter"/>
      <w:lvlText w:val="%5."/>
      <w:lvlJc w:val="left"/>
      <w:pPr>
        <w:ind w:left="4320" w:hanging="360"/>
      </w:pPr>
    </w:lvl>
    <w:lvl w:ilvl="5" w:tplc="F5B2580E" w:tentative="1">
      <w:start w:val="1"/>
      <w:numFmt w:val="lowerRoman"/>
      <w:lvlText w:val="%6."/>
      <w:lvlJc w:val="right"/>
      <w:pPr>
        <w:ind w:left="5040" w:hanging="180"/>
      </w:pPr>
    </w:lvl>
    <w:lvl w:ilvl="6" w:tplc="65888ADC" w:tentative="1">
      <w:start w:val="1"/>
      <w:numFmt w:val="decimal"/>
      <w:lvlText w:val="%7."/>
      <w:lvlJc w:val="left"/>
      <w:pPr>
        <w:ind w:left="5760" w:hanging="360"/>
      </w:pPr>
    </w:lvl>
    <w:lvl w:ilvl="7" w:tplc="9190E1AE" w:tentative="1">
      <w:start w:val="1"/>
      <w:numFmt w:val="lowerLetter"/>
      <w:lvlText w:val="%8."/>
      <w:lvlJc w:val="left"/>
      <w:pPr>
        <w:ind w:left="6480" w:hanging="360"/>
      </w:pPr>
    </w:lvl>
    <w:lvl w:ilvl="8" w:tplc="5A84DE7C" w:tentative="1">
      <w:start w:val="1"/>
      <w:numFmt w:val="lowerRoman"/>
      <w:lvlText w:val="%9."/>
      <w:lvlJc w:val="right"/>
      <w:pPr>
        <w:ind w:left="7200" w:hanging="180"/>
      </w:pPr>
    </w:lvl>
  </w:abstractNum>
  <w:abstractNum w:abstractNumId="107"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1005863861">
    <w:abstractNumId w:val="24"/>
  </w:num>
  <w:num w:numId="2" w16cid:durableId="707605695">
    <w:abstractNumId w:val="16"/>
  </w:num>
  <w:num w:numId="3" w16cid:durableId="1324352887">
    <w:abstractNumId w:val="92"/>
  </w:num>
  <w:num w:numId="4" w16cid:durableId="189322528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803486">
    <w:abstractNumId w:val="90"/>
  </w:num>
  <w:num w:numId="6" w16cid:durableId="1610624792">
    <w:abstractNumId w:val="24"/>
  </w:num>
  <w:num w:numId="7" w16cid:durableId="507645252">
    <w:abstractNumId w:val="76"/>
  </w:num>
  <w:num w:numId="8" w16cid:durableId="1077361748">
    <w:abstractNumId w:val="83"/>
  </w:num>
  <w:num w:numId="9" w16cid:durableId="1740207001">
    <w:abstractNumId w:val="69"/>
  </w:num>
  <w:num w:numId="10" w16cid:durableId="250429637">
    <w:abstractNumId w:val="99"/>
  </w:num>
  <w:num w:numId="11" w16cid:durableId="5721561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7256069">
    <w:abstractNumId w:val="3"/>
  </w:num>
  <w:num w:numId="13" w16cid:durableId="1599483092">
    <w:abstractNumId w:val="12"/>
  </w:num>
  <w:num w:numId="14" w16cid:durableId="269975452">
    <w:abstractNumId w:val="93"/>
  </w:num>
  <w:num w:numId="15" w16cid:durableId="1166092248">
    <w:abstractNumId w:val="40"/>
  </w:num>
  <w:num w:numId="16" w16cid:durableId="1643581764">
    <w:abstractNumId w:val="77"/>
  </w:num>
  <w:num w:numId="17" w16cid:durableId="654993630">
    <w:abstractNumId w:val="17"/>
  </w:num>
  <w:num w:numId="18" w16cid:durableId="1202015389">
    <w:abstractNumId w:val="87"/>
  </w:num>
  <w:num w:numId="19" w16cid:durableId="1775976494">
    <w:abstractNumId w:val="75"/>
  </w:num>
  <w:num w:numId="20" w16cid:durableId="807237676">
    <w:abstractNumId w:val="102"/>
  </w:num>
  <w:num w:numId="21" w16cid:durableId="1671176785">
    <w:abstractNumId w:val="67"/>
  </w:num>
  <w:num w:numId="22" w16cid:durableId="1763136044">
    <w:abstractNumId w:val="104"/>
  </w:num>
  <w:num w:numId="23" w16cid:durableId="1092434825">
    <w:abstractNumId w:val="41"/>
  </w:num>
  <w:num w:numId="24" w16cid:durableId="2007783774">
    <w:abstractNumId w:val="59"/>
  </w:num>
  <w:num w:numId="25" w16cid:durableId="1626616420">
    <w:abstractNumId w:val="52"/>
  </w:num>
  <w:num w:numId="26" w16cid:durableId="2018654537">
    <w:abstractNumId w:val="35"/>
  </w:num>
  <w:num w:numId="27" w16cid:durableId="1179731770">
    <w:abstractNumId w:val="9"/>
  </w:num>
  <w:num w:numId="28" w16cid:durableId="874001278">
    <w:abstractNumId w:val="53"/>
  </w:num>
  <w:num w:numId="29" w16cid:durableId="132606392">
    <w:abstractNumId w:val="32"/>
  </w:num>
  <w:num w:numId="30" w16cid:durableId="1620331251">
    <w:abstractNumId w:val="101"/>
  </w:num>
  <w:num w:numId="31" w16cid:durableId="2094429000">
    <w:abstractNumId w:val="33"/>
  </w:num>
  <w:num w:numId="32" w16cid:durableId="1673558662">
    <w:abstractNumId w:val="7"/>
  </w:num>
  <w:num w:numId="33" w16cid:durableId="1555845383">
    <w:abstractNumId w:val="14"/>
  </w:num>
  <w:num w:numId="34" w16cid:durableId="1244413895">
    <w:abstractNumId w:val="84"/>
  </w:num>
  <w:num w:numId="35" w16cid:durableId="1711756683">
    <w:abstractNumId w:val="37"/>
  </w:num>
  <w:num w:numId="36" w16cid:durableId="957175063">
    <w:abstractNumId w:val="70"/>
  </w:num>
  <w:num w:numId="37" w16cid:durableId="548761004">
    <w:abstractNumId w:val="71"/>
  </w:num>
  <w:num w:numId="38" w16cid:durableId="1071083365">
    <w:abstractNumId w:val="50"/>
  </w:num>
  <w:num w:numId="39" w16cid:durableId="1838419915">
    <w:abstractNumId w:val="18"/>
  </w:num>
  <w:num w:numId="40" w16cid:durableId="492453215">
    <w:abstractNumId w:val="11"/>
  </w:num>
  <w:num w:numId="41" w16cid:durableId="675352042">
    <w:abstractNumId w:val="54"/>
  </w:num>
  <w:num w:numId="42" w16cid:durableId="1435707072">
    <w:abstractNumId w:val="66"/>
  </w:num>
  <w:num w:numId="43" w16cid:durableId="534269941">
    <w:abstractNumId w:val="46"/>
  </w:num>
  <w:num w:numId="44" w16cid:durableId="1732801467">
    <w:abstractNumId w:val="47"/>
  </w:num>
  <w:num w:numId="45" w16cid:durableId="860822040">
    <w:abstractNumId w:val="79"/>
  </w:num>
  <w:num w:numId="46" w16cid:durableId="710688542">
    <w:abstractNumId w:val="42"/>
  </w:num>
  <w:num w:numId="47" w16cid:durableId="473060484">
    <w:abstractNumId w:val="28"/>
  </w:num>
  <w:num w:numId="48" w16cid:durableId="382024061">
    <w:abstractNumId w:val="39"/>
  </w:num>
  <w:num w:numId="49" w16cid:durableId="555361240">
    <w:abstractNumId w:val="34"/>
  </w:num>
  <w:num w:numId="50" w16cid:durableId="1058623794">
    <w:abstractNumId w:val="64"/>
  </w:num>
  <w:num w:numId="51" w16cid:durableId="890578141">
    <w:abstractNumId w:val="5"/>
  </w:num>
  <w:num w:numId="52" w16cid:durableId="2136825538">
    <w:abstractNumId w:val="74"/>
  </w:num>
  <w:num w:numId="53" w16cid:durableId="1610047372">
    <w:abstractNumId w:val="25"/>
  </w:num>
  <w:num w:numId="54" w16cid:durableId="906181742">
    <w:abstractNumId w:val="73"/>
  </w:num>
  <w:num w:numId="55" w16cid:durableId="786698233">
    <w:abstractNumId w:val="49"/>
  </w:num>
  <w:num w:numId="56" w16cid:durableId="1441533508">
    <w:abstractNumId w:val="86"/>
  </w:num>
  <w:num w:numId="57" w16cid:durableId="1848132030">
    <w:abstractNumId w:val="55"/>
  </w:num>
  <w:num w:numId="58" w16cid:durableId="1893998832">
    <w:abstractNumId w:val="51"/>
  </w:num>
  <w:num w:numId="59" w16cid:durableId="873614873">
    <w:abstractNumId w:val="94"/>
  </w:num>
  <w:num w:numId="60" w16cid:durableId="214657488">
    <w:abstractNumId w:val="15"/>
  </w:num>
  <w:num w:numId="61" w16cid:durableId="683749311">
    <w:abstractNumId w:val="2"/>
  </w:num>
  <w:num w:numId="62" w16cid:durableId="1857884730">
    <w:abstractNumId w:val="60"/>
  </w:num>
  <w:num w:numId="63" w16cid:durableId="1384986136">
    <w:abstractNumId w:val="103"/>
  </w:num>
  <w:num w:numId="64" w16cid:durableId="367923978">
    <w:abstractNumId w:val="38"/>
  </w:num>
  <w:num w:numId="65" w16cid:durableId="323245637">
    <w:abstractNumId w:val="85"/>
  </w:num>
  <w:num w:numId="66" w16cid:durableId="1747804575">
    <w:abstractNumId w:val="61"/>
  </w:num>
  <w:num w:numId="67" w16cid:durableId="1414357177">
    <w:abstractNumId w:val="10"/>
  </w:num>
  <w:num w:numId="68" w16cid:durableId="1867985078">
    <w:abstractNumId w:val="8"/>
  </w:num>
  <w:num w:numId="69" w16cid:durableId="1678190291">
    <w:abstractNumId w:val="48"/>
  </w:num>
  <w:num w:numId="70" w16cid:durableId="1393116090">
    <w:abstractNumId w:val="57"/>
  </w:num>
  <w:num w:numId="71" w16cid:durableId="1904219195">
    <w:abstractNumId w:val="107"/>
  </w:num>
  <w:num w:numId="72" w16cid:durableId="1068571560">
    <w:abstractNumId w:val="6"/>
  </w:num>
  <w:num w:numId="73" w16cid:durableId="640355181">
    <w:abstractNumId w:val="96"/>
  </w:num>
  <w:num w:numId="74" w16cid:durableId="2114738982">
    <w:abstractNumId w:val="13"/>
  </w:num>
  <w:num w:numId="75" w16cid:durableId="60520127">
    <w:abstractNumId w:val="19"/>
  </w:num>
  <w:num w:numId="76" w16cid:durableId="1321931104">
    <w:abstractNumId w:val="97"/>
  </w:num>
  <w:num w:numId="77" w16cid:durableId="1217467899">
    <w:abstractNumId w:val="44"/>
  </w:num>
  <w:num w:numId="78" w16cid:durableId="328169104">
    <w:abstractNumId w:val="43"/>
  </w:num>
  <w:num w:numId="79" w16cid:durableId="1898006604">
    <w:abstractNumId w:val="4"/>
  </w:num>
  <w:num w:numId="80" w16cid:durableId="1470516459">
    <w:abstractNumId w:val="30"/>
  </w:num>
  <w:num w:numId="81" w16cid:durableId="1650016615">
    <w:abstractNumId w:val="63"/>
  </w:num>
  <w:num w:numId="82" w16cid:durableId="535704578">
    <w:abstractNumId w:val="91"/>
  </w:num>
  <w:num w:numId="83" w16cid:durableId="1165894847">
    <w:abstractNumId w:val="98"/>
  </w:num>
  <w:num w:numId="84" w16cid:durableId="454714084">
    <w:abstractNumId w:val="20"/>
  </w:num>
  <w:num w:numId="85" w16cid:durableId="721254620">
    <w:abstractNumId w:val="36"/>
  </w:num>
  <w:num w:numId="86" w16cid:durableId="1796364586">
    <w:abstractNumId w:val="105"/>
  </w:num>
  <w:num w:numId="87" w16cid:durableId="424420109">
    <w:abstractNumId w:val="21"/>
  </w:num>
  <w:num w:numId="88" w16cid:durableId="1537737292">
    <w:abstractNumId w:val="27"/>
  </w:num>
  <w:num w:numId="89" w16cid:durableId="1216353927">
    <w:abstractNumId w:val="82"/>
  </w:num>
  <w:num w:numId="90" w16cid:durableId="759714483">
    <w:abstractNumId w:val="45"/>
  </w:num>
  <w:num w:numId="91" w16cid:durableId="1410425138">
    <w:abstractNumId w:val="56"/>
  </w:num>
  <w:num w:numId="92" w16cid:durableId="659502656">
    <w:abstractNumId w:val="100"/>
  </w:num>
  <w:num w:numId="93" w16cid:durableId="2071032477">
    <w:abstractNumId w:val="89"/>
  </w:num>
  <w:num w:numId="94" w16cid:durableId="1659452778">
    <w:abstractNumId w:val="78"/>
  </w:num>
  <w:num w:numId="95" w16cid:durableId="1772823814">
    <w:abstractNumId w:val="1"/>
  </w:num>
  <w:num w:numId="96" w16cid:durableId="1909068060">
    <w:abstractNumId w:val="0"/>
  </w:num>
  <w:num w:numId="97" w16cid:durableId="1042829860">
    <w:abstractNumId w:val="68"/>
  </w:num>
  <w:num w:numId="98" w16cid:durableId="763497390">
    <w:abstractNumId w:val="81"/>
  </w:num>
  <w:num w:numId="99" w16cid:durableId="736905464">
    <w:abstractNumId w:val="106"/>
  </w:num>
  <w:num w:numId="100" w16cid:durableId="519464992">
    <w:abstractNumId w:val="22"/>
  </w:num>
  <w:num w:numId="101" w16cid:durableId="1484589810">
    <w:abstractNumId w:val="95"/>
  </w:num>
  <w:num w:numId="102" w16cid:durableId="868222306">
    <w:abstractNumId w:val="29"/>
  </w:num>
  <w:num w:numId="103" w16cid:durableId="847594790">
    <w:abstractNumId w:val="88"/>
  </w:num>
  <w:num w:numId="104" w16cid:durableId="10298815">
    <w:abstractNumId w:val="62"/>
  </w:num>
  <w:num w:numId="105" w16cid:durableId="858003278">
    <w:abstractNumId w:val="26"/>
  </w:num>
  <w:num w:numId="106" w16cid:durableId="889731438">
    <w:abstractNumId w:val="31"/>
  </w:num>
  <w:num w:numId="107" w16cid:durableId="838277544">
    <w:abstractNumId w:val="58"/>
  </w:num>
  <w:num w:numId="108" w16cid:durableId="1969504749">
    <w:abstractNumId w:val="80"/>
  </w:num>
  <w:num w:numId="109" w16cid:durableId="1280064950">
    <w:abstractNumId w:val="65"/>
  </w:num>
  <w:num w:numId="110" w16cid:durableId="65595926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5131"/>
    <w:rsid w:val="00014DBE"/>
    <w:rsid w:val="0001623E"/>
    <w:rsid w:val="000174E5"/>
    <w:rsid w:val="00017CB9"/>
    <w:rsid w:val="00021D41"/>
    <w:rsid w:val="000227A4"/>
    <w:rsid w:val="000242DE"/>
    <w:rsid w:val="00034927"/>
    <w:rsid w:val="00052DA5"/>
    <w:rsid w:val="000532EA"/>
    <w:rsid w:val="00056565"/>
    <w:rsid w:val="00063126"/>
    <w:rsid w:val="0007778B"/>
    <w:rsid w:val="00086900"/>
    <w:rsid w:val="00090A3F"/>
    <w:rsid w:val="00091567"/>
    <w:rsid w:val="00092095"/>
    <w:rsid w:val="000923A5"/>
    <w:rsid w:val="00093D75"/>
    <w:rsid w:val="00096776"/>
    <w:rsid w:val="000A11CA"/>
    <w:rsid w:val="000A1FCA"/>
    <w:rsid w:val="000A42AA"/>
    <w:rsid w:val="000A71DB"/>
    <w:rsid w:val="000C5C55"/>
    <w:rsid w:val="000C6F0F"/>
    <w:rsid w:val="000D0D1A"/>
    <w:rsid w:val="000D2986"/>
    <w:rsid w:val="000D3533"/>
    <w:rsid w:val="000D6E19"/>
    <w:rsid w:val="000E2102"/>
    <w:rsid w:val="000F0E90"/>
    <w:rsid w:val="000F3D1A"/>
    <w:rsid w:val="000F574B"/>
    <w:rsid w:val="000F71C5"/>
    <w:rsid w:val="0011391C"/>
    <w:rsid w:val="00114EF3"/>
    <w:rsid w:val="00114F6D"/>
    <w:rsid w:val="00115852"/>
    <w:rsid w:val="00121CE9"/>
    <w:rsid w:val="001247BE"/>
    <w:rsid w:val="00125991"/>
    <w:rsid w:val="00132F86"/>
    <w:rsid w:val="0014311F"/>
    <w:rsid w:val="001461A6"/>
    <w:rsid w:val="00151703"/>
    <w:rsid w:val="00151747"/>
    <w:rsid w:val="00153B4B"/>
    <w:rsid w:val="00155030"/>
    <w:rsid w:val="001550EF"/>
    <w:rsid w:val="001570BE"/>
    <w:rsid w:val="0015711F"/>
    <w:rsid w:val="0016112C"/>
    <w:rsid w:val="0016214F"/>
    <w:rsid w:val="0016473C"/>
    <w:rsid w:val="0017010E"/>
    <w:rsid w:val="00170751"/>
    <w:rsid w:val="00177685"/>
    <w:rsid w:val="00183BF6"/>
    <w:rsid w:val="00184405"/>
    <w:rsid w:val="001859EA"/>
    <w:rsid w:val="001A00CE"/>
    <w:rsid w:val="001A159C"/>
    <w:rsid w:val="001A37AC"/>
    <w:rsid w:val="001A3F43"/>
    <w:rsid w:val="001B0EA0"/>
    <w:rsid w:val="001B29A6"/>
    <w:rsid w:val="001B2C8C"/>
    <w:rsid w:val="001B3560"/>
    <w:rsid w:val="001B5902"/>
    <w:rsid w:val="001C7D6E"/>
    <w:rsid w:val="001D3931"/>
    <w:rsid w:val="001D4BD8"/>
    <w:rsid w:val="001E4F15"/>
    <w:rsid w:val="001E70D4"/>
    <w:rsid w:val="001E7A3E"/>
    <w:rsid w:val="001F175D"/>
    <w:rsid w:val="001F59A5"/>
    <w:rsid w:val="001F5DDD"/>
    <w:rsid w:val="001F6EC2"/>
    <w:rsid w:val="00202EEE"/>
    <w:rsid w:val="002075C4"/>
    <w:rsid w:val="002109E0"/>
    <w:rsid w:val="00222066"/>
    <w:rsid w:val="00222465"/>
    <w:rsid w:val="002246C4"/>
    <w:rsid w:val="00233A39"/>
    <w:rsid w:val="00233A82"/>
    <w:rsid w:val="0023452A"/>
    <w:rsid w:val="002415DB"/>
    <w:rsid w:val="00244F32"/>
    <w:rsid w:val="002502E7"/>
    <w:rsid w:val="002753EE"/>
    <w:rsid w:val="002759B5"/>
    <w:rsid w:val="00276158"/>
    <w:rsid w:val="002801EF"/>
    <w:rsid w:val="002815EA"/>
    <w:rsid w:val="002843FF"/>
    <w:rsid w:val="00287313"/>
    <w:rsid w:val="002906E1"/>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F2C3F"/>
    <w:rsid w:val="002F344E"/>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66D4F"/>
    <w:rsid w:val="003821CD"/>
    <w:rsid w:val="00385935"/>
    <w:rsid w:val="003967DF"/>
    <w:rsid w:val="003A553E"/>
    <w:rsid w:val="003A60CC"/>
    <w:rsid w:val="003A7529"/>
    <w:rsid w:val="003B42D0"/>
    <w:rsid w:val="003B4830"/>
    <w:rsid w:val="003B5005"/>
    <w:rsid w:val="003C06E3"/>
    <w:rsid w:val="003C118C"/>
    <w:rsid w:val="003C62F5"/>
    <w:rsid w:val="003C6502"/>
    <w:rsid w:val="003C7B57"/>
    <w:rsid w:val="003D1BEF"/>
    <w:rsid w:val="003D63E2"/>
    <w:rsid w:val="003F1BC4"/>
    <w:rsid w:val="003F3318"/>
    <w:rsid w:val="003F45C1"/>
    <w:rsid w:val="003F5564"/>
    <w:rsid w:val="003F5ADF"/>
    <w:rsid w:val="003F7FB6"/>
    <w:rsid w:val="00402E88"/>
    <w:rsid w:val="00406469"/>
    <w:rsid w:val="00412279"/>
    <w:rsid w:val="00416028"/>
    <w:rsid w:val="0042168A"/>
    <w:rsid w:val="00425866"/>
    <w:rsid w:val="00427DB0"/>
    <w:rsid w:val="00430F5E"/>
    <w:rsid w:val="00435E60"/>
    <w:rsid w:val="00445864"/>
    <w:rsid w:val="00446223"/>
    <w:rsid w:val="00451F07"/>
    <w:rsid w:val="004549EA"/>
    <w:rsid w:val="00461B6C"/>
    <w:rsid w:val="00461F86"/>
    <w:rsid w:val="00473DAB"/>
    <w:rsid w:val="00473E99"/>
    <w:rsid w:val="00475BAF"/>
    <w:rsid w:val="004879BD"/>
    <w:rsid w:val="00490CA8"/>
    <w:rsid w:val="00495AF9"/>
    <w:rsid w:val="004968E3"/>
    <w:rsid w:val="004B3368"/>
    <w:rsid w:val="004B5AD8"/>
    <w:rsid w:val="004C5111"/>
    <w:rsid w:val="004C5F66"/>
    <w:rsid w:val="004D14C3"/>
    <w:rsid w:val="004D3F3C"/>
    <w:rsid w:val="004D6AEB"/>
    <w:rsid w:val="004D7D52"/>
    <w:rsid w:val="004E1FBF"/>
    <w:rsid w:val="004E5090"/>
    <w:rsid w:val="004E66E7"/>
    <w:rsid w:val="004F0187"/>
    <w:rsid w:val="004F2BF3"/>
    <w:rsid w:val="004F3C30"/>
    <w:rsid w:val="004F4677"/>
    <w:rsid w:val="00502E29"/>
    <w:rsid w:val="00511976"/>
    <w:rsid w:val="00512247"/>
    <w:rsid w:val="00512F12"/>
    <w:rsid w:val="00515F91"/>
    <w:rsid w:val="00517271"/>
    <w:rsid w:val="00522D5D"/>
    <w:rsid w:val="00523E81"/>
    <w:rsid w:val="00530264"/>
    <w:rsid w:val="00533263"/>
    <w:rsid w:val="00533F83"/>
    <w:rsid w:val="0053470A"/>
    <w:rsid w:val="00541FC8"/>
    <w:rsid w:val="0055006D"/>
    <w:rsid w:val="00552B0C"/>
    <w:rsid w:val="00556BB7"/>
    <w:rsid w:val="00562CDD"/>
    <w:rsid w:val="005646CF"/>
    <w:rsid w:val="00566D14"/>
    <w:rsid w:val="005672B8"/>
    <w:rsid w:val="00571BE3"/>
    <w:rsid w:val="005733F4"/>
    <w:rsid w:val="0057567C"/>
    <w:rsid w:val="00584272"/>
    <w:rsid w:val="00584C5F"/>
    <w:rsid w:val="00592B5B"/>
    <w:rsid w:val="00592D07"/>
    <w:rsid w:val="00594FC0"/>
    <w:rsid w:val="00597FAB"/>
    <w:rsid w:val="005A0C58"/>
    <w:rsid w:val="005A0FAD"/>
    <w:rsid w:val="005A2090"/>
    <w:rsid w:val="005A2455"/>
    <w:rsid w:val="005B2511"/>
    <w:rsid w:val="005B4D13"/>
    <w:rsid w:val="005C2A62"/>
    <w:rsid w:val="005C770C"/>
    <w:rsid w:val="005D1392"/>
    <w:rsid w:val="005D18FF"/>
    <w:rsid w:val="005D3CE5"/>
    <w:rsid w:val="005D7E73"/>
    <w:rsid w:val="005E25AA"/>
    <w:rsid w:val="005E27FC"/>
    <w:rsid w:val="005E5AC5"/>
    <w:rsid w:val="005E6B10"/>
    <w:rsid w:val="005F1F3F"/>
    <w:rsid w:val="005F5965"/>
    <w:rsid w:val="005F6A4E"/>
    <w:rsid w:val="005F73F1"/>
    <w:rsid w:val="00602A81"/>
    <w:rsid w:val="00615C7E"/>
    <w:rsid w:val="00615CA2"/>
    <w:rsid w:val="00623B96"/>
    <w:rsid w:val="006332BF"/>
    <w:rsid w:val="00633D33"/>
    <w:rsid w:val="0064177C"/>
    <w:rsid w:val="00650131"/>
    <w:rsid w:val="00666C4D"/>
    <w:rsid w:val="00667ED3"/>
    <w:rsid w:val="00674F1B"/>
    <w:rsid w:val="00677FEC"/>
    <w:rsid w:val="006827E5"/>
    <w:rsid w:val="00685DED"/>
    <w:rsid w:val="00686828"/>
    <w:rsid w:val="0068709C"/>
    <w:rsid w:val="00693782"/>
    <w:rsid w:val="0069574E"/>
    <w:rsid w:val="006B0C41"/>
    <w:rsid w:val="006B306F"/>
    <w:rsid w:val="006B406C"/>
    <w:rsid w:val="006C4942"/>
    <w:rsid w:val="006D09AD"/>
    <w:rsid w:val="006D11C9"/>
    <w:rsid w:val="006D247F"/>
    <w:rsid w:val="006E6DE3"/>
    <w:rsid w:val="006E7CF8"/>
    <w:rsid w:val="006F1D44"/>
    <w:rsid w:val="006F2DC2"/>
    <w:rsid w:val="006F3254"/>
    <w:rsid w:val="006F3AC9"/>
    <w:rsid w:val="006F3B81"/>
    <w:rsid w:val="006F4B4E"/>
    <w:rsid w:val="00710A49"/>
    <w:rsid w:val="00723CD1"/>
    <w:rsid w:val="00725238"/>
    <w:rsid w:val="007333F7"/>
    <w:rsid w:val="00742D77"/>
    <w:rsid w:val="0074358B"/>
    <w:rsid w:val="0074374A"/>
    <w:rsid w:val="007439CE"/>
    <w:rsid w:val="007541E9"/>
    <w:rsid w:val="0076078F"/>
    <w:rsid w:val="00763DB4"/>
    <w:rsid w:val="00764C1A"/>
    <w:rsid w:val="00766800"/>
    <w:rsid w:val="00766969"/>
    <w:rsid w:val="00767311"/>
    <w:rsid w:val="007724B7"/>
    <w:rsid w:val="0077359A"/>
    <w:rsid w:val="007743FD"/>
    <w:rsid w:val="00774ADD"/>
    <w:rsid w:val="00783B12"/>
    <w:rsid w:val="00786185"/>
    <w:rsid w:val="007917A7"/>
    <w:rsid w:val="00792390"/>
    <w:rsid w:val="00792B58"/>
    <w:rsid w:val="0079405D"/>
    <w:rsid w:val="007A1764"/>
    <w:rsid w:val="007A4E16"/>
    <w:rsid w:val="007B360E"/>
    <w:rsid w:val="007B3EAB"/>
    <w:rsid w:val="007B5631"/>
    <w:rsid w:val="007B6B37"/>
    <w:rsid w:val="007C0FE9"/>
    <w:rsid w:val="007C3BBD"/>
    <w:rsid w:val="007C5FF1"/>
    <w:rsid w:val="007C7BBF"/>
    <w:rsid w:val="007D0AC3"/>
    <w:rsid w:val="007D11A9"/>
    <w:rsid w:val="007D4E1D"/>
    <w:rsid w:val="007D576B"/>
    <w:rsid w:val="007D7A65"/>
    <w:rsid w:val="007E4D9A"/>
    <w:rsid w:val="007E62CF"/>
    <w:rsid w:val="007F5A84"/>
    <w:rsid w:val="007F5B5C"/>
    <w:rsid w:val="0080108F"/>
    <w:rsid w:val="008052BB"/>
    <w:rsid w:val="008114C1"/>
    <w:rsid w:val="00813D28"/>
    <w:rsid w:val="00814570"/>
    <w:rsid w:val="00830B4E"/>
    <w:rsid w:val="00840E4E"/>
    <w:rsid w:val="00842B89"/>
    <w:rsid w:val="008444AF"/>
    <w:rsid w:val="00844661"/>
    <w:rsid w:val="00847221"/>
    <w:rsid w:val="00857228"/>
    <w:rsid w:val="00860781"/>
    <w:rsid w:val="00860928"/>
    <w:rsid w:val="00860EDB"/>
    <w:rsid w:val="00861474"/>
    <w:rsid w:val="008619E9"/>
    <w:rsid w:val="0086271A"/>
    <w:rsid w:val="008628F6"/>
    <w:rsid w:val="00862A01"/>
    <w:rsid w:val="00866A82"/>
    <w:rsid w:val="00871763"/>
    <w:rsid w:val="00873626"/>
    <w:rsid w:val="00873AF8"/>
    <w:rsid w:val="008830A1"/>
    <w:rsid w:val="0088434D"/>
    <w:rsid w:val="0089436B"/>
    <w:rsid w:val="008A34D8"/>
    <w:rsid w:val="008A39AB"/>
    <w:rsid w:val="008A6A51"/>
    <w:rsid w:val="008A7E3F"/>
    <w:rsid w:val="008B08C9"/>
    <w:rsid w:val="008B40D6"/>
    <w:rsid w:val="008B5153"/>
    <w:rsid w:val="008C0DCD"/>
    <w:rsid w:val="008C622A"/>
    <w:rsid w:val="008C7391"/>
    <w:rsid w:val="008D0EAB"/>
    <w:rsid w:val="008E60B8"/>
    <w:rsid w:val="008F7D96"/>
    <w:rsid w:val="009005E4"/>
    <w:rsid w:val="00906D8C"/>
    <w:rsid w:val="00906FEE"/>
    <w:rsid w:val="00907C83"/>
    <w:rsid w:val="00926994"/>
    <w:rsid w:val="00932381"/>
    <w:rsid w:val="00932B9B"/>
    <w:rsid w:val="009357F9"/>
    <w:rsid w:val="00937182"/>
    <w:rsid w:val="00940768"/>
    <w:rsid w:val="00940DE4"/>
    <w:rsid w:val="0094525D"/>
    <w:rsid w:val="00945DFC"/>
    <w:rsid w:val="009461DE"/>
    <w:rsid w:val="009523F3"/>
    <w:rsid w:val="00952BC9"/>
    <w:rsid w:val="00953670"/>
    <w:rsid w:val="0096090A"/>
    <w:rsid w:val="00963028"/>
    <w:rsid w:val="00965C02"/>
    <w:rsid w:val="00972A70"/>
    <w:rsid w:val="00975D65"/>
    <w:rsid w:val="009844F2"/>
    <w:rsid w:val="0099327D"/>
    <w:rsid w:val="0099345E"/>
    <w:rsid w:val="0099771F"/>
    <w:rsid w:val="009977B0"/>
    <w:rsid w:val="009A1068"/>
    <w:rsid w:val="009A61FC"/>
    <w:rsid w:val="009B04B9"/>
    <w:rsid w:val="009B0E83"/>
    <w:rsid w:val="009B2DD3"/>
    <w:rsid w:val="009C10BD"/>
    <w:rsid w:val="009C1F1A"/>
    <w:rsid w:val="009E0FAB"/>
    <w:rsid w:val="009E5AA3"/>
    <w:rsid w:val="009E63B6"/>
    <w:rsid w:val="009F4E13"/>
    <w:rsid w:val="009F6545"/>
    <w:rsid w:val="00A06B7C"/>
    <w:rsid w:val="00A119A1"/>
    <w:rsid w:val="00A11F12"/>
    <w:rsid w:val="00A161C0"/>
    <w:rsid w:val="00A2505D"/>
    <w:rsid w:val="00A25884"/>
    <w:rsid w:val="00A2610B"/>
    <w:rsid w:val="00A402D9"/>
    <w:rsid w:val="00A405A6"/>
    <w:rsid w:val="00A41F7E"/>
    <w:rsid w:val="00A42931"/>
    <w:rsid w:val="00A4647C"/>
    <w:rsid w:val="00A526C9"/>
    <w:rsid w:val="00A61F50"/>
    <w:rsid w:val="00A64C7F"/>
    <w:rsid w:val="00A668C9"/>
    <w:rsid w:val="00A70AF2"/>
    <w:rsid w:val="00A74122"/>
    <w:rsid w:val="00A8634E"/>
    <w:rsid w:val="00A91BC4"/>
    <w:rsid w:val="00A97CC1"/>
    <w:rsid w:val="00AA127A"/>
    <w:rsid w:val="00AA416D"/>
    <w:rsid w:val="00AA472D"/>
    <w:rsid w:val="00AB337C"/>
    <w:rsid w:val="00AB4694"/>
    <w:rsid w:val="00AB484C"/>
    <w:rsid w:val="00AC116B"/>
    <w:rsid w:val="00AC59CC"/>
    <w:rsid w:val="00AD133E"/>
    <w:rsid w:val="00AD2519"/>
    <w:rsid w:val="00AD5C17"/>
    <w:rsid w:val="00AD775B"/>
    <w:rsid w:val="00AE2C94"/>
    <w:rsid w:val="00AF7BDE"/>
    <w:rsid w:val="00B00B79"/>
    <w:rsid w:val="00B04435"/>
    <w:rsid w:val="00B0443A"/>
    <w:rsid w:val="00B05782"/>
    <w:rsid w:val="00B12DD1"/>
    <w:rsid w:val="00B13641"/>
    <w:rsid w:val="00B20ED2"/>
    <w:rsid w:val="00B218C9"/>
    <w:rsid w:val="00B239A0"/>
    <w:rsid w:val="00B249FE"/>
    <w:rsid w:val="00B27435"/>
    <w:rsid w:val="00B2746C"/>
    <w:rsid w:val="00B27CE7"/>
    <w:rsid w:val="00B368DF"/>
    <w:rsid w:val="00B402E1"/>
    <w:rsid w:val="00B41602"/>
    <w:rsid w:val="00B4279C"/>
    <w:rsid w:val="00B45BDE"/>
    <w:rsid w:val="00B51EFE"/>
    <w:rsid w:val="00B55C72"/>
    <w:rsid w:val="00B57A6A"/>
    <w:rsid w:val="00B60722"/>
    <w:rsid w:val="00B67008"/>
    <w:rsid w:val="00B72956"/>
    <w:rsid w:val="00B82039"/>
    <w:rsid w:val="00B942D8"/>
    <w:rsid w:val="00B96047"/>
    <w:rsid w:val="00B9624F"/>
    <w:rsid w:val="00BA5F84"/>
    <w:rsid w:val="00BA6C08"/>
    <w:rsid w:val="00BB0A91"/>
    <w:rsid w:val="00BB224A"/>
    <w:rsid w:val="00BC2519"/>
    <w:rsid w:val="00BC6915"/>
    <w:rsid w:val="00BE319F"/>
    <w:rsid w:val="00BF1221"/>
    <w:rsid w:val="00BF2A34"/>
    <w:rsid w:val="00BF2B1F"/>
    <w:rsid w:val="00BF3E72"/>
    <w:rsid w:val="00BF500F"/>
    <w:rsid w:val="00BF6519"/>
    <w:rsid w:val="00C00342"/>
    <w:rsid w:val="00C02E0F"/>
    <w:rsid w:val="00C0717D"/>
    <w:rsid w:val="00C0730D"/>
    <w:rsid w:val="00C10A85"/>
    <w:rsid w:val="00C12D2F"/>
    <w:rsid w:val="00C15EB1"/>
    <w:rsid w:val="00C2031E"/>
    <w:rsid w:val="00C21C27"/>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97DF1"/>
    <w:rsid w:val="00CA20B6"/>
    <w:rsid w:val="00CA3780"/>
    <w:rsid w:val="00CA7A04"/>
    <w:rsid w:val="00CB3A6C"/>
    <w:rsid w:val="00CC068A"/>
    <w:rsid w:val="00CC131C"/>
    <w:rsid w:val="00CD2572"/>
    <w:rsid w:val="00CD3A0B"/>
    <w:rsid w:val="00CD6777"/>
    <w:rsid w:val="00CE123F"/>
    <w:rsid w:val="00CE5CE8"/>
    <w:rsid w:val="00CF1CB1"/>
    <w:rsid w:val="00CF3BC9"/>
    <w:rsid w:val="00CF60B5"/>
    <w:rsid w:val="00CF6AEA"/>
    <w:rsid w:val="00D06483"/>
    <w:rsid w:val="00D11C9A"/>
    <w:rsid w:val="00D24CBE"/>
    <w:rsid w:val="00D254A4"/>
    <w:rsid w:val="00D25718"/>
    <w:rsid w:val="00D3158D"/>
    <w:rsid w:val="00D35302"/>
    <w:rsid w:val="00D4113F"/>
    <w:rsid w:val="00D44C5C"/>
    <w:rsid w:val="00D46A46"/>
    <w:rsid w:val="00D55007"/>
    <w:rsid w:val="00D572AE"/>
    <w:rsid w:val="00D625B2"/>
    <w:rsid w:val="00D7267C"/>
    <w:rsid w:val="00D75746"/>
    <w:rsid w:val="00D805EB"/>
    <w:rsid w:val="00D807EC"/>
    <w:rsid w:val="00D80E5A"/>
    <w:rsid w:val="00D86D7E"/>
    <w:rsid w:val="00D86F20"/>
    <w:rsid w:val="00D87804"/>
    <w:rsid w:val="00D92790"/>
    <w:rsid w:val="00D959B4"/>
    <w:rsid w:val="00D96133"/>
    <w:rsid w:val="00DA44CB"/>
    <w:rsid w:val="00DA543C"/>
    <w:rsid w:val="00DA57AA"/>
    <w:rsid w:val="00DA5F29"/>
    <w:rsid w:val="00DA72BB"/>
    <w:rsid w:val="00DB0568"/>
    <w:rsid w:val="00DB285F"/>
    <w:rsid w:val="00DB325C"/>
    <w:rsid w:val="00DB63C7"/>
    <w:rsid w:val="00DB664B"/>
    <w:rsid w:val="00DC0DD0"/>
    <w:rsid w:val="00DC4A0D"/>
    <w:rsid w:val="00DC6522"/>
    <w:rsid w:val="00DD47F3"/>
    <w:rsid w:val="00DD5DEF"/>
    <w:rsid w:val="00DE375C"/>
    <w:rsid w:val="00DE42D9"/>
    <w:rsid w:val="00DF7985"/>
    <w:rsid w:val="00E12CDB"/>
    <w:rsid w:val="00E157B4"/>
    <w:rsid w:val="00E1580F"/>
    <w:rsid w:val="00E27D7B"/>
    <w:rsid w:val="00E315DA"/>
    <w:rsid w:val="00E32026"/>
    <w:rsid w:val="00E573FE"/>
    <w:rsid w:val="00E6052E"/>
    <w:rsid w:val="00E623A2"/>
    <w:rsid w:val="00E63300"/>
    <w:rsid w:val="00E66F30"/>
    <w:rsid w:val="00E74D11"/>
    <w:rsid w:val="00E769C9"/>
    <w:rsid w:val="00E76B7E"/>
    <w:rsid w:val="00E93DB0"/>
    <w:rsid w:val="00E93EA2"/>
    <w:rsid w:val="00E9412F"/>
    <w:rsid w:val="00E97EF9"/>
    <w:rsid w:val="00EA0DC1"/>
    <w:rsid w:val="00EA11F1"/>
    <w:rsid w:val="00EA47B3"/>
    <w:rsid w:val="00EB625B"/>
    <w:rsid w:val="00EC048E"/>
    <w:rsid w:val="00EC1BF0"/>
    <w:rsid w:val="00EC52C5"/>
    <w:rsid w:val="00EC5AB2"/>
    <w:rsid w:val="00ED1050"/>
    <w:rsid w:val="00EE3591"/>
    <w:rsid w:val="00EF13F6"/>
    <w:rsid w:val="00EF312C"/>
    <w:rsid w:val="00EF46D8"/>
    <w:rsid w:val="00EF7FD9"/>
    <w:rsid w:val="00F03373"/>
    <w:rsid w:val="00F03DAC"/>
    <w:rsid w:val="00F05852"/>
    <w:rsid w:val="00F14232"/>
    <w:rsid w:val="00F34737"/>
    <w:rsid w:val="00F4221D"/>
    <w:rsid w:val="00F473E2"/>
    <w:rsid w:val="00F57E8B"/>
    <w:rsid w:val="00F6173B"/>
    <w:rsid w:val="00F72A81"/>
    <w:rsid w:val="00F86943"/>
    <w:rsid w:val="00F94686"/>
    <w:rsid w:val="00F97566"/>
    <w:rsid w:val="00FA03D9"/>
    <w:rsid w:val="00FA229E"/>
    <w:rsid w:val="00FA40F0"/>
    <w:rsid w:val="00FA4C1F"/>
    <w:rsid w:val="00FB6570"/>
    <w:rsid w:val="00FC0906"/>
    <w:rsid w:val="00FC0DEC"/>
    <w:rsid w:val="00FC7BAF"/>
    <w:rsid w:val="00FC7EA0"/>
    <w:rsid w:val="00FD2BEE"/>
    <w:rsid w:val="00FD56C3"/>
    <w:rsid w:val="00FD5725"/>
    <w:rsid w:val="00FD596E"/>
    <w:rsid w:val="00FE12A1"/>
    <w:rsid w:val="00FE49E2"/>
    <w:rsid w:val="00FF2530"/>
    <w:rsid w:val="00FF2839"/>
    <w:rsid w:val="00FF3290"/>
    <w:rsid w:val="00FF646B"/>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05DBE1ED-F8E4-4E40-8B1A-4332E6F9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 w:type="numbering" w:customStyle="1" w:styleId="WWNum8">
    <w:name w:val="WWNum8"/>
    <w:basedOn w:val="Bezpopisa"/>
    <w:rsid w:val="002801EF"/>
    <w:pPr>
      <w:numPr>
        <w:numId w:val="104"/>
      </w:numPr>
    </w:pPr>
  </w:style>
  <w:style w:type="numbering" w:customStyle="1" w:styleId="WWNum81">
    <w:name w:val="WWNum81"/>
    <w:basedOn w:val="Bezpopisa"/>
    <w:rsid w:val="00EF7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152524942">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amanje.hr" TargetMode="Externa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5028</Words>
  <Characters>28664</Characters>
  <Application>Microsoft Office Word</Application>
  <DocSecurity>0</DocSecurity>
  <Lines>238</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4</cp:revision>
  <cp:lastPrinted>2024-07-30T10:58:00Z</cp:lastPrinted>
  <dcterms:created xsi:type="dcterms:W3CDTF">2024-07-30T07:03:00Z</dcterms:created>
  <dcterms:modified xsi:type="dcterms:W3CDTF">2024-07-30T10:58:00Z</dcterms:modified>
</cp:coreProperties>
</file>